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3BB" w:rsidRDefault="00A450A7" w:rsidP="00F1458D">
      <w:pPr>
        <w:pStyle w:val="2"/>
        <w:tabs>
          <w:tab w:val="left" w:pos="9635"/>
        </w:tabs>
        <w:ind w:left="3751"/>
        <w:rPr>
          <w:color w:val="FFFFFF"/>
          <w:position w:val="-2"/>
          <w:sz w:val="42"/>
        </w:rPr>
      </w:pPr>
      <w:r>
        <w:rPr>
          <w:rFonts w:ascii="Arial" w:eastAsiaTheme="minorEastAsia" w:hAnsi="Arial" w:cs="Arial"/>
          <w:noProof/>
          <w:color w:val="231F20"/>
          <w:lang w:bidi="ar-SA"/>
        </w:rPr>
        <w:drawing>
          <wp:anchor distT="0" distB="0" distL="114300" distR="114300" simplePos="0" relativeHeight="251650560" behindDoc="1" locked="0" layoutInCell="1" allowOverlap="1">
            <wp:simplePos x="0" y="0"/>
            <wp:positionH relativeFrom="column">
              <wp:posOffset>-19050</wp:posOffset>
            </wp:positionH>
            <wp:positionV relativeFrom="paragraph">
              <wp:posOffset>-40640</wp:posOffset>
            </wp:positionV>
            <wp:extent cx="7696200" cy="5410200"/>
            <wp:effectExtent l="19050" t="0" r="0" b="0"/>
            <wp:wrapNone/>
            <wp:docPr id="1"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6200" cy="5410200"/>
                    </a:xfrm>
                    <a:prstGeom prst="rect">
                      <a:avLst/>
                    </a:prstGeom>
                  </pic:spPr>
                </pic:pic>
              </a:graphicData>
            </a:graphic>
          </wp:anchor>
        </w:drawing>
      </w:r>
      <w:r w:rsidR="0028690F">
        <w:rPr>
          <w:rFonts w:ascii="Arial" w:eastAsiaTheme="minorEastAsia" w:hAnsi="Arial" w:cs="Arial" w:hint="eastAsia"/>
          <w:color w:val="231F20"/>
          <w:lang w:eastAsia="zh-CN"/>
        </w:rPr>
        <w:t xml:space="preserve">  </w:t>
      </w:r>
      <w:r w:rsidR="00611751">
        <w:rPr>
          <w:rFonts w:ascii="Arial" w:eastAsiaTheme="minorEastAsia" w:hAnsi="Arial" w:cs="Arial" w:hint="eastAsia"/>
          <w:color w:val="231F20"/>
          <w:lang w:eastAsia="zh-CN"/>
        </w:rPr>
        <w:t xml:space="preserve">    </w:t>
      </w:r>
      <w:r w:rsidR="00F1458D">
        <w:rPr>
          <w:rFonts w:ascii="Arial" w:eastAsiaTheme="minorEastAsia" w:hAnsi="Arial" w:cs="Arial" w:hint="eastAsia"/>
          <w:color w:val="231F20"/>
          <w:lang w:eastAsia="zh-CN"/>
        </w:rPr>
        <w:t xml:space="preserve">  </w:t>
      </w:r>
      <w:r w:rsidR="00623F2F">
        <w:rPr>
          <w:rFonts w:ascii="Arial" w:eastAsiaTheme="minorEastAsia" w:hAnsi="Arial" w:cs="Arial"/>
          <w:color w:val="231F20"/>
          <w:lang w:eastAsia="zh-CN"/>
        </w:rPr>
        <w:t xml:space="preserve">  </w:t>
      </w:r>
      <w:r w:rsidR="00F1458D">
        <w:rPr>
          <w:rFonts w:ascii="Arial" w:eastAsiaTheme="minorEastAsia" w:hAnsi="Arial" w:cs="Arial" w:hint="eastAsia"/>
          <w:color w:val="231F20"/>
          <w:lang w:eastAsia="zh-CN"/>
        </w:rPr>
        <w:t xml:space="preserve"> </w:t>
      </w:r>
      <w:r w:rsidR="00623F2F">
        <w:rPr>
          <w:rFonts w:ascii="Arial" w:hAnsi="Arial" w:cs="Arial"/>
        </w:rPr>
        <w:t>Мотопомпа бензиновая</w:t>
      </w:r>
      <w:r w:rsidR="00121A2D">
        <w:rPr>
          <w:color w:val="231F20"/>
        </w:rPr>
        <w:tab/>
      </w:r>
      <w:r w:rsidR="00623F2F">
        <w:rPr>
          <w:color w:val="231F20"/>
        </w:rPr>
        <w:t xml:space="preserve">  </w:t>
      </w:r>
      <w:r w:rsidR="0000655E" w:rsidRPr="0000655E">
        <w:rPr>
          <w:color w:val="FFFFFF"/>
          <w:position w:val="-2"/>
          <w:sz w:val="42"/>
        </w:rPr>
        <w:t>BP8761</w:t>
      </w:r>
      <w:r w:rsidR="00C473BB" w:rsidRPr="00C473BB">
        <w:rPr>
          <w:color w:val="FFFFFF"/>
          <w:position w:val="-2"/>
          <w:sz w:val="42"/>
        </w:rPr>
        <w:t xml:space="preserve"> </w:t>
      </w:r>
    </w:p>
    <w:p w:rsidR="00C473BB" w:rsidRDefault="00C473BB" w:rsidP="00C473BB">
      <w:pPr>
        <w:pStyle w:val="2"/>
        <w:tabs>
          <w:tab w:val="left" w:pos="9498"/>
        </w:tabs>
        <w:ind w:left="3751"/>
        <w:rPr>
          <w:rFonts w:ascii="Arial Narrow" w:hAnsi="Arial Narrow"/>
          <w:color w:val="FFFFFF"/>
          <w:sz w:val="48"/>
        </w:rPr>
      </w:pPr>
    </w:p>
    <w:p w:rsidR="00F50C94" w:rsidRDefault="00121A2D" w:rsidP="00C473BB">
      <w:pPr>
        <w:pStyle w:val="2"/>
        <w:tabs>
          <w:tab w:val="left" w:pos="9498"/>
        </w:tabs>
        <w:ind w:left="3751"/>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D37ECB">
      <w:pPr>
        <w:rPr>
          <w:rFonts w:ascii="Arial Narrow" w:eastAsiaTheme="minorEastAsia"/>
          <w:sz w:val="20"/>
          <w:lang w:eastAsia="zh-CN"/>
        </w:rPr>
      </w:pPr>
      <w:r>
        <w:rPr>
          <w:noProof/>
          <w:lang w:bidi="ar-SA"/>
        </w:rPr>
        <w:drawing>
          <wp:anchor distT="0" distB="0" distL="114300" distR="114300" simplePos="0" relativeHeight="251656704" behindDoc="0" locked="0" layoutInCell="1" allowOverlap="1">
            <wp:simplePos x="0" y="0"/>
            <wp:positionH relativeFrom="column">
              <wp:posOffset>2228850</wp:posOffset>
            </wp:positionH>
            <wp:positionV relativeFrom="paragraph">
              <wp:posOffset>844550</wp:posOffset>
            </wp:positionV>
            <wp:extent cx="1266825" cy="128338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66825" cy="1283385"/>
                    </a:xfrm>
                    <a:prstGeom prst="rect">
                      <a:avLst/>
                    </a:prstGeom>
                  </pic:spPr>
                </pic:pic>
              </a:graphicData>
            </a:graphic>
          </wp:anchor>
        </w:drawing>
      </w:r>
      <w:r w:rsidRPr="00E86927">
        <w:rPr>
          <w:rFonts w:ascii="Arial" w:eastAsiaTheme="minorEastAsia" w:hAnsi="Arial" w:cs="Arial"/>
          <w:noProof/>
          <w:color w:val="231F20"/>
          <w:sz w:val="20"/>
          <w:lang w:bidi="ar-SA"/>
        </w:rPr>
        <w:drawing>
          <wp:anchor distT="0" distB="0" distL="114300" distR="114300" simplePos="0" relativeHeight="251655680" behindDoc="1" locked="0" layoutInCell="1" allowOverlap="1">
            <wp:simplePos x="0" y="0"/>
            <wp:positionH relativeFrom="column">
              <wp:posOffset>1771650</wp:posOffset>
            </wp:positionH>
            <wp:positionV relativeFrom="paragraph">
              <wp:posOffset>177800</wp:posOffset>
            </wp:positionV>
            <wp:extent cx="2209800" cy="2514600"/>
            <wp:effectExtent l="0" t="0" r="0" b="0"/>
            <wp:wrapNone/>
            <wp:docPr id="3"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10"/>
                    <a:srcRect/>
                    <a:stretch>
                      <a:fillRect/>
                    </a:stretch>
                  </pic:blipFill>
                  <pic:spPr bwMode="auto">
                    <a:xfrm>
                      <a:off x="0" y="0"/>
                      <a:ext cx="2209800" cy="2514600"/>
                    </a:xfrm>
                    <a:prstGeom prst="rect">
                      <a:avLst/>
                    </a:prstGeom>
                    <a:noFill/>
                    <a:ln w="9525">
                      <a:noFill/>
                      <a:miter lim="800000"/>
                      <a:headEnd/>
                      <a:tailEnd/>
                    </a:ln>
                  </pic:spPr>
                </pic:pic>
              </a:graphicData>
            </a:graphic>
          </wp:anchor>
        </w:drawing>
      </w:r>
      <w:r w:rsidR="00623F2F">
        <w:rPr>
          <w:noProof/>
          <w:lang w:bidi="ar-SA"/>
        </w:rPr>
        <w:drawing>
          <wp:anchor distT="0" distB="0" distL="114300" distR="114300" simplePos="0" relativeHeight="251644416" behindDoc="0" locked="0" layoutInCell="1" allowOverlap="1">
            <wp:simplePos x="0" y="0"/>
            <wp:positionH relativeFrom="column">
              <wp:posOffset>2200275</wp:posOffset>
            </wp:positionH>
            <wp:positionV relativeFrom="paragraph">
              <wp:posOffset>2378075</wp:posOffset>
            </wp:positionV>
            <wp:extent cx="381000" cy="352425"/>
            <wp:effectExtent l="1905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1000" cy="352425"/>
                    </a:xfrm>
                    <a:prstGeom prst="rect">
                      <a:avLst/>
                    </a:prstGeom>
                    <a:noFill/>
                    <a:ln w="9525">
                      <a:noFill/>
                      <a:miter lim="800000"/>
                      <a:headEnd/>
                      <a:tailEnd/>
                    </a:ln>
                  </pic:spPr>
                </pic:pic>
              </a:graphicData>
            </a:graphic>
          </wp:anchor>
        </w:drawing>
      </w:r>
      <w:r w:rsidR="00623F2F">
        <w:rPr>
          <w:noProof/>
          <w:lang w:bidi="ar-SA"/>
        </w:rPr>
        <w:drawing>
          <wp:anchor distT="0" distB="0" distL="114300" distR="114300" simplePos="0" relativeHeight="251643392" behindDoc="0" locked="0" layoutInCell="1" allowOverlap="1">
            <wp:simplePos x="0" y="0"/>
            <wp:positionH relativeFrom="column">
              <wp:posOffset>3848100</wp:posOffset>
            </wp:positionH>
            <wp:positionV relativeFrom="paragraph">
              <wp:posOffset>327660</wp:posOffset>
            </wp:positionV>
            <wp:extent cx="3571875" cy="2895600"/>
            <wp:effectExtent l="0" t="0" r="0" b="0"/>
            <wp:wrapNone/>
            <wp:docPr id="284" name="图片 284" descr="\\Awlopserver\包装调整\包装资料\Bizexpo\STURM\Huanyang (VER 2.1)\BP87101\file\BP87101,BP8761 (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wlopserver\包装调整\包装资料\Bizexpo\STURM\Huanyang (VER 2.1)\BP87101\file\BP87101,BP8761 (VER2.png"/>
                    <pic:cNvPicPr>
                      <a:picLocks noChangeAspect="1" noChangeArrowheads="1"/>
                    </pic:cNvPicPr>
                  </pic:nvPicPr>
                  <pic:blipFill>
                    <a:blip r:embed="rId12" cstate="print"/>
                    <a:srcRect/>
                    <a:stretch>
                      <a:fillRect/>
                    </a:stretch>
                  </pic:blipFill>
                  <pic:spPr bwMode="auto">
                    <a:xfrm>
                      <a:off x="0" y="0"/>
                      <a:ext cx="3571875" cy="2895600"/>
                    </a:xfrm>
                    <a:prstGeom prst="rect">
                      <a:avLst/>
                    </a:prstGeom>
                    <a:noFill/>
                    <a:ln w="9525">
                      <a:noFill/>
                      <a:miter lim="800000"/>
                      <a:headEnd/>
                      <a:tailEnd/>
                    </a:ln>
                  </pic:spPr>
                </pic:pic>
              </a:graphicData>
            </a:graphic>
          </wp:anchor>
        </w:drawing>
      </w:r>
      <w:r w:rsidR="00C43CF4">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66.5pt;margin-top:214.3pt;width:226.15pt;height:32.5pt;z-index:2516608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" stroked="f">
            <v:fill opacity="0"/>
            <v:textbox style="mso-fit-shape-to-text:t">
              <w:txbxContent>
                <w:p w:rsidR="007845B9" w:rsidRDefault="007845B9" w:rsidP="00C278D2">
                  <w:pPr>
                    <w:rPr>
                      <w:rFonts w:ascii="Arial" w:eastAsiaTheme="minorEastAsia" w:hAnsi="Arial" w:cs="Arial"/>
                      <w:color w:val="231F20"/>
                      <w:lang w:eastAsia="zh-CN"/>
                    </w:rPr>
                  </w:pPr>
                  <w:r>
                    <w:rPr>
                      <w:rFonts w:ascii="Arial" w:eastAsiaTheme="minorEastAsia" w:hAnsi="Arial" w:cs="Arial" w:hint="eastAsia"/>
                      <w:color w:val="231F20"/>
                      <w:lang w:eastAsia="zh-CN"/>
                    </w:rPr>
                    <w:t>BP8761-M-2025</w:t>
                  </w:r>
                  <w:r>
                    <w:rPr>
                      <w:rFonts w:ascii="Arial" w:eastAsiaTheme="minorEastAsia" w:hAnsi="Arial" w:cs="Arial"/>
                      <w:color w:val="231F20"/>
                      <w:lang w:eastAsia="zh-CN"/>
                    </w:rPr>
                    <w:t>1217</w:t>
                  </w:r>
                  <w:r>
                    <w:rPr>
                      <w:rFonts w:ascii="Arial" w:eastAsiaTheme="minorEastAsia" w:hAnsi="Arial" w:cs="Arial" w:hint="eastAsia"/>
                      <w:color w:val="231F20"/>
                      <w:lang w:eastAsia="zh-CN"/>
                    </w:rPr>
                    <w:t>-2</w:t>
                  </w:r>
                  <w:r w:rsidR="00BF07A3">
                    <w:rPr>
                      <w:rFonts w:ascii="Arial" w:eastAsiaTheme="minorEastAsia" w:hAnsi="Arial" w:cs="Arial"/>
                      <w:color w:val="231F20"/>
                      <w:lang w:eastAsia="zh-CN"/>
                    </w:rPr>
                    <w:t>206</w:t>
                  </w:r>
                </w:p>
                <w:p w:rsidR="007845B9" w:rsidRPr="00E12B3E" w:rsidRDefault="007845B9" w:rsidP="00C278D2">
                  <w:pPr>
                    <w:rPr>
                      <w:rFonts w:ascii="Arial" w:hAnsi="Arial" w:cs="Arial"/>
                    </w:rPr>
                  </w:pPr>
                  <w:r>
                    <w:rPr>
                      <w:rFonts w:ascii="Arial" w:eastAsiaTheme="minorEastAsia" w:hAnsi="Arial" w:cs="Arial" w:hint="eastAsia"/>
                      <w:color w:val="231F20"/>
                      <w:lang w:eastAsia="zh-CN"/>
                    </w:rPr>
                    <w:t xml:space="preserve">VER:2.1  </w:t>
                  </w:r>
                </w:p>
              </w:txbxContent>
            </v:textbox>
          </v:shape>
        </w:pict>
      </w:r>
      <w:r w:rsidR="00521693">
        <w:rPr>
          <w:rFonts w:ascii="Arial Narrow" w:eastAsiaTheme="minorEastAsia"/>
          <w:sz w:val="20"/>
          <w:lang w:eastAsia="zh-CN"/>
        </w:rPr>
        <w:br w:type="page"/>
      </w:r>
    </w:p>
    <w:p w:rsidR="00F50C94" w:rsidRPr="007845B9" w:rsidRDefault="00F50C94" w:rsidP="009163A5">
      <w:pPr>
        <w:pStyle w:val="a3"/>
        <w:spacing w:before="105"/>
        <w:ind w:left="3584"/>
        <w:rPr>
          <w:rFonts w:eastAsiaTheme="minorEastAsia"/>
          <w:lang w:eastAsia="zh-CN"/>
        </w:rPr>
        <w:sectPr w:rsidR="00F50C94" w:rsidRPr="007845B9" w:rsidSect="00F1458D">
          <w:headerReference w:type="even" r:id="rId13"/>
          <w:headerReference w:type="default" r:id="rId14"/>
          <w:footerReference w:type="even" r:id="rId15"/>
          <w:footerReference w:type="default" r:id="rId16"/>
          <w:headerReference w:type="first" r:id="rId17"/>
          <w:footerReference w:type="first" r:id="rId18"/>
          <w:type w:val="continuous"/>
          <w:pgSz w:w="11907" w:h="8391" w:orient="landscape" w:code="11"/>
          <w:pgMar w:top="0" w:right="180" w:bottom="280" w:left="0" w:header="0" w:footer="720" w:gutter="0"/>
          <w:cols w:space="720"/>
          <w:titlePg/>
          <w:docGrid w:linePitch="299"/>
        </w:sectPr>
      </w:pPr>
    </w:p>
    <w:p w:rsidR="00ED6374" w:rsidRDefault="00ED6374" w:rsidP="0089115D">
      <w:pPr>
        <w:pStyle w:val="1"/>
        <w:ind w:left="0" w:right="340"/>
        <w:rPr>
          <w:rFonts w:ascii="Arial" w:hAnsi="Arial" w:cs="Arial"/>
          <w:b/>
          <w:color w:val="808285"/>
          <w:sz w:val="28"/>
          <w:szCs w:val="28"/>
        </w:rPr>
      </w:pPr>
    </w:p>
    <w:p w:rsidR="00ED6374" w:rsidRDefault="00ED6374" w:rsidP="00ED6374">
      <w:pPr>
        <w:pStyle w:val="1"/>
        <w:ind w:right="957"/>
        <w:jc w:val="center"/>
        <w:rPr>
          <w:b/>
          <w:color w:val="808285"/>
          <w:sz w:val="28"/>
          <w:szCs w:val="28"/>
        </w:rPr>
      </w:pPr>
      <w:r w:rsidRPr="00026480">
        <w:rPr>
          <w:b/>
          <w:color w:val="808285"/>
          <w:sz w:val="28"/>
          <w:szCs w:val="28"/>
        </w:rPr>
        <w:t>ИНСТРУКЦИЯ ПО ЭКСПЛУАТАЦИИ И ТЕХНИЧЕСКОМУ ОБСЛУЖИВАНИЮ.</w:t>
      </w:r>
    </w:p>
    <w:p w:rsidR="005670B0" w:rsidRPr="003963AA" w:rsidRDefault="00C43CF4" w:rsidP="005670B0">
      <w:pPr>
        <w:pStyle w:val="1"/>
        <w:ind w:left="0" w:right="340"/>
        <w:jc w:val="right"/>
        <w:rPr>
          <w:rFonts w:ascii="Arial" w:eastAsiaTheme="minorEastAsia" w:hAnsi="Arial" w:cs="Arial"/>
          <w:b/>
          <w:sz w:val="28"/>
          <w:szCs w:val="28"/>
          <w:lang w:eastAsia="zh-CN"/>
        </w:rPr>
      </w:pPr>
      <w:r>
        <w:rPr>
          <w:rFonts w:ascii="Arial" w:hAnsi="Arial" w:cs="Arial"/>
          <w:b/>
          <w:noProof/>
          <w:sz w:val="28"/>
          <w:szCs w:val="28"/>
          <w:lang w:bidi="ar-SA"/>
        </w:rPr>
        <w:pict>
          <v:line id="Line 85" o:spid="_x0000_s1045" style="position:absolute;left:0;text-align:left;z-index:251659776;visibility:visible;mso-position-horizontal-relative:page" from="1pt,12.3pt" to="44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" strokecolor="#808285" strokeweight="1.0675mm">
            <w10:wrap anchorx="page"/>
          </v:line>
        </w:pict>
      </w:r>
      <w:r w:rsidR="005670B0" w:rsidRPr="003963AA">
        <w:rPr>
          <w:rFonts w:ascii="Arial" w:hAnsi="Arial" w:cs="Arial"/>
          <w:b/>
          <w:color w:val="808285"/>
          <w:sz w:val="28"/>
          <w:szCs w:val="28"/>
        </w:rPr>
        <w:t>СОДЕРЖАНИЕ</w:t>
      </w:r>
      <w:r w:rsidR="003B24C4" w:rsidRPr="003963AA">
        <w:rPr>
          <w:rFonts w:ascii="Arial" w:hAnsi="Arial" w:cs="Arial"/>
          <w:b/>
          <w:color w:val="808285"/>
          <w:sz w:val="28"/>
          <w:szCs w:val="28"/>
        </w:rPr>
        <w:t>.</w:t>
      </w:r>
    </w:p>
    <w:p w:rsidR="00A62AF2" w:rsidRPr="00A62AF2" w:rsidRDefault="00A62AF2" w:rsidP="00A62AF2">
      <w:pPr>
        <w:tabs>
          <w:tab w:val="left" w:pos="10585"/>
        </w:tabs>
        <w:ind w:left="1077" w:right="686"/>
        <w:rPr>
          <w:rFonts w:ascii="Arial" w:hAnsi="Arial" w:cs="Arial"/>
          <w:b/>
          <w:sz w:val="20"/>
          <w:szCs w:val="20"/>
        </w:rPr>
      </w:pP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Область применения и назначение.</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lang w:eastAsia="zh-CN"/>
        </w:rPr>
        <w:t xml:space="preserve">  3</w:t>
      </w:r>
      <w:r w:rsidRPr="00A62AF2">
        <w:rPr>
          <w:rFonts w:ascii="Arial" w:hAnsi="Arial" w:cs="Arial"/>
          <w:color w:val="231F20"/>
          <w:sz w:val="24"/>
          <w:szCs w:val="24"/>
        </w:rPr>
        <w:t xml:space="preserve"> Внешний вид.</w:t>
      </w:r>
      <w:r w:rsidRPr="00A62AF2">
        <w:rPr>
          <w:rFonts w:ascii="Arial" w:hAnsi="Arial" w:cs="Arial"/>
          <w:color w:val="231F20"/>
          <w:sz w:val="24"/>
          <w:szCs w:val="24"/>
          <w:u w:val="dotted" w:color="939598"/>
        </w:rPr>
        <w:tab/>
      </w:r>
      <w:r w:rsidR="009B1E7F">
        <w:rPr>
          <w:rFonts w:ascii="Arial" w:eastAsiaTheme="minorEastAsia" w:hAnsi="Arial" w:cs="Arial" w:hint="eastAsia"/>
          <w:color w:val="231F20"/>
          <w:sz w:val="24"/>
          <w:szCs w:val="24"/>
          <w:lang w:eastAsia="zh-CN"/>
        </w:rPr>
        <w:t xml:space="preserve">  4</w:t>
      </w:r>
      <w:r w:rsidRPr="00A62AF2">
        <w:rPr>
          <w:rFonts w:ascii="Arial" w:hAnsi="Arial" w:cs="Arial"/>
          <w:color w:val="231F20"/>
          <w:sz w:val="24"/>
          <w:szCs w:val="24"/>
        </w:rPr>
        <w:t xml:space="preserve"> Технические характеристики.</w:t>
      </w:r>
      <w:r w:rsidRPr="00A62AF2">
        <w:rPr>
          <w:rFonts w:ascii="Arial" w:hAnsi="Arial" w:cs="Arial"/>
          <w:color w:val="231F20"/>
          <w:sz w:val="24"/>
          <w:szCs w:val="24"/>
          <w:u w:val="dotted" w:color="939598"/>
        </w:rPr>
        <w:tab/>
      </w:r>
      <w:r w:rsidR="009B1E7F">
        <w:rPr>
          <w:rFonts w:ascii="Arial" w:eastAsiaTheme="minorEastAsia" w:hAnsi="Arial" w:cs="Arial" w:hint="eastAsia"/>
          <w:color w:val="231F20"/>
          <w:sz w:val="24"/>
          <w:szCs w:val="24"/>
          <w:lang w:eastAsia="zh-CN"/>
        </w:rPr>
        <w:t xml:space="preserve">  5</w:t>
      </w:r>
    </w:p>
    <w:p w:rsidR="00A62AF2" w:rsidRPr="00F1458D" w:rsidRDefault="00A62AF2" w:rsidP="00A62AF2">
      <w:pPr>
        <w:tabs>
          <w:tab w:val="left" w:pos="10590"/>
        </w:tabs>
        <w:ind w:left="1077" w:right="686"/>
        <w:rPr>
          <w:rFonts w:ascii="Arial" w:eastAsiaTheme="minorEastAsia" w:hAnsi="Arial" w:cs="Arial"/>
          <w:color w:val="231F20"/>
          <w:spacing w:val="-8"/>
          <w:sz w:val="24"/>
          <w:szCs w:val="24"/>
          <w:lang w:eastAsia="zh-CN"/>
        </w:rPr>
      </w:pPr>
      <w:r w:rsidRPr="00A62AF2">
        <w:rPr>
          <w:rFonts w:ascii="Arial" w:hAnsi="Arial" w:cs="Arial"/>
          <w:color w:val="231F20"/>
          <w:sz w:val="24"/>
          <w:szCs w:val="24"/>
        </w:rPr>
        <w:t>Правила эксплуатации оборудования.</w:t>
      </w:r>
      <w:r w:rsidRPr="00A62AF2">
        <w:rPr>
          <w:rFonts w:ascii="Arial" w:hAnsi="Arial" w:cs="Arial"/>
          <w:color w:val="231F20"/>
          <w:sz w:val="24"/>
          <w:szCs w:val="24"/>
          <w:u w:val="dotted" w:color="939598"/>
        </w:rPr>
        <w:tab/>
      </w:r>
      <w:r w:rsidR="009B1E7F">
        <w:rPr>
          <w:rFonts w:ascii="Arial" w:hAnsi="Arial" w:cs="Arial"/>
          <w:color w:val="231F20"/>
          <w:sz w:val="24"/>
          <w:szCs w:val="24"/>
          <w:u w:val="dotted" w:color="939598"/>
        </w:rPr>
        <w:t xml:space="preserve">  </w:t>
      </w:r>
      <w:r w:rsidR="009B1E7F">
        <w:rPr>
          <w:rFonts w:ascii="Arial" w:eastAsiaTheme="minorEastAsia" w:hAnsi="Arial" w:cs="Arial"/>
          <w:color w:val="231F20"/>
          <w:sz w:val="24"/>
          <w:szCs w:val="24"/>
          <w:lang w:eastAsia="zh-CN"/>
        </w:rPr>
        <w:t>5</w:t>
      </w:r>
      <w:r w:rsidRPr="00A62AF2">
        <w:rPr>
          <w:rFonts w:ascii="Arial" w:hAnsi="Arial" w:cs="Arial"/>
          <w:color w:val="231F20"/>
          <w:sz w:val="24"/>
          <w:szCs w:val="24"/>
        </w:rPr>
        <w:t xml:space="preserve"> Правила установки частей</w:t>
      </w:r>
      <w:r w:rsidR="009B1E7F">
        <w:rPr>
          <w:rFonts w:ascii="Arial" w:hAnsi="Arial" w:cs="Arial"/>
          <w:color w:val="231F20"/>
          <w:sz w:val="24"/>
          <w:szCs w:val="24"/>
        </w:rPr>
        <w:t xml:space="preserve"> и работа с оборудованием</w:t>
      </w:r>
      <w:r w:rsidRPr="00A62AF2">
        <w:rPr>
          <w:rFonts w:ascii="Arial" w:hAnsi="Arial" w:cs="Arial"/>
          <w:color w:val="231F20"/>
          <w:sz w:val="24"/>
          <w:szCs w:val="24"/>
        </w:rPr>
        <w:t>.</w:t>
      </w:r>
      <w:r w:rsidRPr="00A62AF2">
        <w:rPr>
          <w:rFonts w:ascii="Arial" w:hAnsi="Arial" w:cs="Arial"/>
          <w:color w:val="231F20"/>
          <w:sz w:val="24"/>
          <w:szCs w:val="24"/>
          <w:u w:val="dotted" w:color="939598"/>
        </w:rPr>
        <w:tab/>
      </w:r>
      <w:r w:rsidR="009B1E7F">
        <w:rPr>
          <w:rFonts w:ascii="Arial" w:hAnsi="Arial" w:cs="Arial"/>
          <w:color w:val="231F20"/>
          <w:sz w:val="24"/>
          <w:szCs w:val="24"/>
          <w:u w:val="dotted" w:color="939598"/>
        </w:rPr>
        <w:t xml:space="preserve">  </w:t>
      </w:r>
      <w:r w:rsidR="009B1E7F">
        <w:rPr>
          <w:rFonts w:ascii="Arial" w:eastAsiaTheme="minorEastAsia" w:hAnsi="Arial" w:cs="Arial"/>
          <w:color w:val="231F20"/>
          <w:spacing w:val="-8"/>
          <w:sz w:val="24"/>
          <w:szCs w:val="24"/>
          <w:lang w:eastAsia="zh-CN"/>
        </w:rPr>
        <w:t>6</w:t>
      </w:r>
      <w:r w:rsidRPr="00A62AF2">
        <w:rPr>
          <w:rFonts w:ascii="Arial" w:hAnsi="Arial" w:cs="Arial"/>
          <w:color w:val="231F20"/>
          <w:spacing w:val="-8"/>
          <w:sz w:val="24"/>
          <w:szCs w:val="24"/>
        </w:rPr>
        <w:t xml:space="preserve"> </w:t>
      </w: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Техническое обслуживание.</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u w:val="dotted" w:color="939598"/>
          <w:lang w:eastAsia="zh-CN"/>
        </w:rPr>
        <w:t>12</w:t>
      </w:r>
      <w:r w:rsidRPr="00A62AF2">
        <w:rPr>
          <w:rFonts w:ascii="Arial" w:hAnsi="Arial" w:cs="Arial"/>
          <w:color w:val="231F20"/>
          <w:sz w:val="24"/>
          <w:szCs w:val="24"/>
        </w:rPr>
        <w:t xml:space="preserve"> Гарантийное обязательство.</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lang w:eastAsia="zh-CN"/>
        </w:rPr>
        <w:t>19</w:t>
      </w:r>
      <w:r w:rsidRPr="00A62AF2">
        <w:rPr>
          <w:rFonts w:ascii="Arial" w:hAnsi="Arial" w:cs="Arial"/>
          <w:color w:val="231F20"/>
          <w:sz w:val="24"/>
          <w:szCs w:val="24"/>
        </w:rPr>
        <w:t xml:space="preserve"> Срок службы.</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u w:val="dotted" w:color="939598"/>
          <w:lang w:eastAsia="zh-CN"/>
        </w:rPr>
        <w:t>19</w:t>
      </w:r>
      <w:r w:rsidRPr="00A62AF2">
        <w:rPr>
          <w:rFonts w:ascii="Arial" w:hAnsi="Arial" w:cs="Arial"/>
          <w:color w:val="231F20"/>
          <w:sz w:val="24"/>
          <w:szCs w:val="24"/>
        </w:rPr>
        <w:t xml:space="preserve"> Перечень критических отказов и ошибочные действия персонала или пользователя </w:t>
      </w:r>
      <w:r w:rsidR="009B1E7F">
        <w:rPr>
          <w:rFonts w:ascii="Arial" w:eastAsiaTheme="minorEastAsia" w:hAnsi="Arial" w:cs="Arial" w:hint="eastAsia"/>
          <w:color w:val="231F20"/>
          <w:sz w:val="24"/>
          <w:szCs w:val="24"/>
          <w:lang w:eastAsia="zh-CN"/>
        </w:rPr>
        <w:t>19</w:t>
      </w:r>
      <w:r w:rsidRPr="00A62AF2">
        <w:rPr>
          <w:rFonts w:ascii="Arial" w:hAnsi="Arial" w:cs="Arial"/>
          <w:color w:val="231F20"/>
          <w:sz w:val="24"/>
          <w:szCs w:val="24"/>
        </w:rPr>
        <w:t xml:space="preserve"> Критерии предельных состояний.</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lang w:eastAsia="zh-CN"/>
        </w:rPr>
        <w:t>19</w:t>
      </w:r>
      <w:r w:rsidRPr="00A62AF2">
        <w:rPr>
          <w:rFonts w:ascii="Arial" w:hAnsi="Arial" w:cs="Arial"/>
          <w:color w:val="231F20"/>
          <w:sz w:val="24"/>
          <w:szCs w:val="24"/>
        </w:rPr>
        <w:t xml:space="preserve"> Действиях персонала в случае инцидента, критического отказа или аварии.</w:t>
      </w:r>
      <w:r w:rsidRPr="00A62AF2">
        <w:rPr>
          <w:rFonts w:ascii="Arial" w:hAnsi="Arial" w:cs="Arial"/>
          <w:color w:val="231F20"/>
          <w:sz w:val="24"/>
          <w:szCs w:val="24"/>
          <w:u w:val="dotted" w:color="939598"/>
        </w:rPr>
        <w:tab/>
      </w:r>
      <w:r w:rsidR="009B1E7F">
        <w:rPr>
          <w:rFonts w:ascii="Arial" w:eastAsiaTheme="minorEastAsia" w:hAnsi="Arial" w:cs="Arial"/>
          <w:color w:val="231F20"/>
          <w:spacing w:val="-8"/>
          <w:sz w:val="24"/>
          <w:szCs w:val="24"/>
          <w:lang w:eastAsia="zh-CN"/>
        </w:rPr>
        <w:t>19</w:t>
      </w:r>
      <w:r w:rsidRPr="00A62AF2">
        <w:rPr>
          <w:rFonts w:ascii="Arial" w:hAnsi="Arial" w:cs="Arial"/>
          <w:color w:val="231F20"/>
          <w:spacing w:val="-8"/>
          <w:sz w:val="24"/>
          <w:szCs w:val="24"/>
        </w:rPr>
        <w:t xml:space="preserve"> </w:t>
      </w:r>
      <w:r w:rsidRPr="00A62AF2">
        <w:rPr>
          <w:rFonts w:ascii="Arial" w:hAnsi="Arial" w:cs="Arial"/>
          <w:color w:val="231F20"/>
          <w:sz w:val="24"/>
          <w:szCs w:val="24"/>
        </w:rPr>
        <w:t>Хранение.</w:t>
      </w:r>
      <w:r w:rsidRPr="00A62AF2">
        <w:rPr>
          <w:rFonts w:ascii="Arial" w:hAnsi="Arial" w:cs="Arial"/>
          <w:color w:val="231F20"/>
          <w:sz w:val="24"/>
          <w:szCs w:val="24"/>
          <w:u w:val="dotted" w:color="939598"/>
        </w:rPr>
        <w:tab/>
      </w:r>
      <w:r w:rsidR="009B1E7F">
        <w:rPr>
          <w:rFonts w:ascii="Arial" w:eastAsiaTheme="minorEastAsia" w:hAnsi="Arial" w:cs="Arial"/>
          <w:color w:val="231F20"/>
          <w:spacing w:val="-8"/>
          <w:sz w:val="24"/>
          <w:szCs w:val="24"/>
          <w:lang w:eastAsia="zh-CN"/>
        </w:rPr>
        <w:t>20</w:t>
      </w:r>
      <w:r w:rsidRPr="00A62AF2">
        <w:rPr>
          <w:rFonts w:ascii="Arial" w:hAnsi="Arial" w:cs="Arial"/>
          <w:color w:val="231F20"/>
          <w:sz w:val="24"/>
          <w:szCs w:val="24"/>
        </w:rPr>
        <w:t xml:space="preserve"> Транспортировка.</w:t>
      </w:r>
      <w:r w:rsidRPr="00A62AF2">
        <w:rPr>
          <w:rFonts w:ascii="Arial" w:hAnsi="Arial" w:cs="Arial"/>
          <w:color w:val="231F20"/>
          <w:sz w:val="24"/>
          <w:szCs w:val="24"/>
          <w:u w:val="dotted" w:color="939598"/>
        </w:rPr>
        <w:tab/>
      </w:r>
      <w:r w:rsidR="009B1E7F">
        <w:rPr>
          <w:rFonts w:ascii="Arial" w:eastAsiaTheme="minorEastAsia" w:hAnsi="Arial" w:cs="Arial" w:hint="eastAsia"/>
          <w:color w:val="231F20"/>
          <w:sz w:val="24"/>
          <w:szCs w:val="24"/>
          <w:lang w:eastAsia="zh-CN"/>
        </w:rPr>
        <w:t>20</w:t>
      </w: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Утилизация.</w:t>
      </w:r>
      <w:r w:rsidRPr="00A62AF2">
        <w:rPr>
          <w:rFonts w:ascii="Arial" w:hAnsi="Arial" w:cs="Arial"/>
          <w:color w:val="231F20"/>
          <w:sz w:val="24"/>
          <w:szCs w:val="24"/>
          <w:u w:val="dotted" w:color="939598"/>
        </w:rPr>
        <w:tab/>
      </w:r>
      <w:r w:rsidR="009B1E7F">
        <w:rPr>
          <w:rFonts w:ascii="Arial" w:eastAsiaTheme="minorEastAsia" w:hAnsi="Arial" w:cs="Arial" w:hint="eastAsia"/>
          <w:color w:val="231F20"/>
          <w:sz w:val="24"/>
          <w:szCs w:val="24"/>
          <w:lang w:eastAsia="zh-CN"/>
        </w:rPr>
        <w:t>20</w:t>
      </w:r>
    </w:p>
    <w:p w:rsidR="00A62AF2" w:rsidRPr="00A62AF2" w:rsidRDefault="00A62AF2" w:rsidP="00A62AF2">
      <w:pPr>
        <w:tabs>
          <w:tab w:val="left" w:pos="10585"/>
        </w:tabs>
        <w:ind w:left="1077" w:right="686"/>
        <w:rPr>
          <w:rFonts w:ascii="Arial" w:hAnsi="Arial" w:cs="Arial"/>
          <w:sz w:val="24"/>
          <w:szCs w:val="24"/>
        </w:rPr>
      </w:pPr>
      <w:r w:rsidRPr="00A62AF2">
        <w:rPr>
          <w:rFonts w:ascii="Arial" w:hAnsi="Arial" w:cs="Arial"/>
          <w:color w:val="231F20"/>
          <w:sz w:val="24"/>
          <w:szCs w:val="24"/>
        </w:rPr>
        <w:t>Значения шума и вибрации.</w:t>
      </w:r>
      <w:r w:rsidRPr="00A62AF2">
        <w:rPr>
          <w:rFonts w:ascii="Arial" w:hAnsi="Arial" w:cs="Arial"/>
          <w:color w:val="231F20"/>
          <w:sz w:val="24"/>
          <w:szCs w:val="24"/>
          <w:u w:val="dotted" w:color="939598"/>
        </w:rPr>
        <w:tab/>
      </w:r>
      <w:r w:rsidR="009B1E7F">
        <w:rPr>
          <w:rFonts w:ascii="Arial" w:eastAsiaTheme="minorEastAsia" w:hAnsi="Arial" w:cs="Arial"/>
          <w:color w:val="231F20"/>
          <w:sz w:val="24"/>
          <w:szCs w:val="24"/>
          <w:lang w:eastAsia="zh-CN"/>
        </w:rPr>
        <w:t>20</w:t>
      </w:r>
      <w:r w:rsidRPr="00A62AF2">
        <w:rPr>
          <w:rFonts w:ascii="Arial" w:hAnsi="Arial" w:cs="Arial"/>
          <w:color w:val="231F20"/>
          <w:sz w:val="24"/>
          <w:szCs w:val="24"/>
        </w:rPr>
        <w:t xml:space="preserve"> Информация для покупателя.</w:t>
      </w:r>
      <w:r w:rsidRPr="00A62AF2">
        <w:rPr>
          <w:rFonts w:ascii="Arial" w:hAnsi="Arial" w:cs="Arial"/>
          <w:color w:val="231F20"/>
          <w:sz w:val="24"/>
          <w:szCs w:val="24"/>
          <w:u w:val="dotted" w:color="939598"/>
        </w:rPr>
        <w:tab/>
      </w:r>
      <w:r w:rsidR="009B1E7F">
        <w:rPr>
          <w:rFonts w:ascii="Arial" w:eastAsiaTheme="minorEastAsia" w:hAnsi="Arial" w:cs="Arial" w:hint="eastAsia"/>
          <w:color w:val="231F20"/>
          <w:spacing w:val="-8"/>
          <w:sz w:val="24"/>
          <w:szCs w:val="24"/>
          <w:lang w:eastAsia="zh-CN"/>
        </w:rPr>
        <w:t>21</w:t>
      </w:r>
    </w:p>
    <w:p w:rsidR="001D1D55" w:rsidRDefault="001D1D55" w:rsidP="0089115D">
      <w:pPr>
        <w:spacing w:before="101"/>
        <w:outlineLvl w:val="0"/>
        <w:rPr>
          <w:rFonts w:ascii="Arial" w:eastAsiaTheme="minorEastAsia" w:hAnsi="Arial" w:cs="Arial"/>
          <w:b/>
          <w:noProof/>
          <w:color w:val="A6A6A6" w:themeColor="background1" w:themeShade="A6"/>
          <w:sz w:val="24"/>
          <w:szCs w:val="24"/>
          <w:lang w:eastAsia="zh-CN" w:bidi="ar-SA"/>
        </w:rPr>
      </w:pPr>
    </w:p>
    <w:p w:rsidR="009B1E7F" w:rsidRPr="00A62AF2" w:rsidRDefault="009B1E7F" w:rsidP="0089115D">
      <w:pPr>
        <w:spacing w:before="101"/>
        <w:outlineLvl w:val="0"/>
        <w:rPr>
          <w:rFonts w:ascii="Arial" w:eastAsiaTheme="minorEastAsia" w:hAnsi="Arial" w:cs="Arial"/>
          <w:b/>
          <w:noProof/>
          <w:color w:val="A6A6A6" w:themeColor="background1" w:themeShade="A6"/>
          <w:sz w:val="24"/>
          <w:szCs w:val="24"/>
          <w:lang w:eastAsia="zh-CN" w:bidi="ar-SA"/>
        </w:rPr>
      </w:pPr>
    </w:p>
    <w:p w:rsidR="00ED6374" w:rsidRPr="0089115D" w:rsidRDefault="009B1E7F" w:rsidP="009B1E7F">
      <w:pPr>
        <w:tabs>
          <w:tab w:val="left" w:pos="10585"/>
        </w:tabs>
        <w:ind w:left="1077" w:right="815"/>
        <w:jc w:val="both"/>
        <w:rPr>
          <w:rFonts w:ascii="Arial" w:hAnsi="Arial" w:cs="Arial"/>
          <w:sz w:val="20"/>
          <w:szCs w:val="20"/>
        </w:rPr>
      </w:pPr>
      <w:r>
        <w:rPr>
          <w:rFonts w:ascii="Arial" w:hAnsi="Arial" w:cs="Arial"/>
          <w:sz w:val="20"/>
          <w:szCs w:val="20"/>
        </w:rPr>
        <w:lastRenderedPageBreak/>
        <w:t xml:space="preserve">Уважаемый покупатель! </w:t>
      </w:r>
      <w:r w:rsidR="00ED6374" w:rsidRPr="00B025CE">
        <w:rPr>
          <w:rFonts w:ascii="Arial" w:hAnsi="Arial" w:cs="Arial"/>
          <w:sz w:val="20"/>
          <w:szCs w:val="20"/>
        </w:rPr>
        <w:t>Компания</w:t>
      </w:r>
      <w:r w:rsidR="00ED6374" w:rsidRPr="00B025CE">
        <w:rPr>
          <w:rFonts w:ascii="Arial" w:hAnsi="Arial" w:cs="Arial"/>
          <w:noProof/>
          <w:sz w:val="20"/>
          <w:szCs w:val="20"/>
          <w:lang w:bidi="ar-SA"/>
        </w:rPr>
        <w:drawing>
          <wp:inline distT="0" distB="0" distL="0" distR="0">
            <wp:extent cx="571500" cy="1238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00ED6374" w:rsidRPr="00B025CE">
        <w:rPr>
          <w:rFonts w:ascii="Arial" w:hAnsi="Arial" w:cs="Arial"/>
          <w:sz w:val="20"/>
          <w:szCs w:val="20"/>
        </w:rPr>
        <w:t>выражает Вам свою глубочайшую признательность за приобретение</w:t>
      </w:r>
      <w:r w:rsidR="00ED6374" w:rsidRPr="00B025CE">
        <w:rPr>
          <w:rFonts w:ascii="Arial" w:hAnsi="Arial" w:cs="Arial" w:hint="eastAsia"/>
          <w:sz w:val="20"/>
          <w:szCs w:val="20"/>
          <w:lang w:eastAsia="zh-CN"/>
        </w:rPr>
        <w:t xml:space="preserve"> </w:t>
      </w:r>
      <w:r w:rsidR="00ED6374" w:rsidRPr="00B025CE">
        <w:rPr>
          <w:rFonts w:ascii="Arial" w:hAnsi="Arial" w:cs="Arial"/>
          <w:sz w:val="20"/>
          <w:szCs w:val="20"/>
        </w:rPr>
        <w:t>бензиновой мотопомпы</w:t>
      </w:r>
      <w:r w:rsidR="00ED6374" w:rsidRPr="00B025CE">
        <w:rPr>
          <w:rFonts w:ascii="Arial" w:hAnsi="Arial" w:cs="Arial" w:hint="eastAsia"/>
          <w:sz w:val="20"/>
          <w:szCs w:val="20"/>
        </w:rPr>
        <w:t xml:space="preserve"> </w:t>
      </w:r>
      <w:r w:rsidR="00ED6374" w:rsidRPr="00B025CE">
        <w:rPr>
          <w:rFonts w:ascii="Arial" w:hAnsi="Arial" w:cs="Arial"/>
          <w:sz w:val="20"/>
          <w:szCs w:val="20"/>
        </w:rPr>
        <w:t>нашей марки.</w:t>
      </w:r>
      <w:r w:rsidR="0089115D" w:rsidRPr="0089115D">
        <w:rPr>
          <w:rFonts w:ascii="Arial" w:hAnsi="Arial" w:cs="Arial"/>
          <w:sz w:val="20"/>
          <w:szCs w:val="20"/>
        </w:rPr>
        <w:t xml:space="preserve"> </w:t>
      </w:r>
      <w:r w:rsidR="00ED6374" w:rsidRPr="00B025CE">
        <w:rPr>
          <w:rFonts w:ascii="Arial" w:hAnsi="Arial" w:cs="Arial"/>
          <w:bCs/>
          <w:sz w:val="20"/>
          <w:szCs w:val="20"/>
        </w:rPr>
        <w:t>Изделия под торговой маркой</w:t>
      </w:r>
      <w:r w:rsidR="00ED6374" w:rsidRPr="00B025CE">
        <w:rPr>
          <w:rFonts w:ascii="Arial" w:hAnsi="Arial" w:cs="Arial"/>
          <w:noProof/>
          <w:sz w:val="20"/>
          <w:szCs w:val="20"/>
          <w:lang w:bidi="ar-SA"/>
        </w:rPr>
        <w:drawing>
          <wp:inline distT="0" distB="0" distL="0" distR="0">
            <wp:extent cx="571500" cy="123825"/>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00ED6374" w:rsidRPr="00B025CE">
        <w:rPr>
          <w:rFonts w:ascii="Arial" w:hAnsi="Arial" w:cs="Arial"/>
          <w:bCs/>
          <w:sz w:val="20"/>
          <w:szCs w:val="20"/>
        </w:rPr>
        <w:t xml:space="preserve"> постоянно усовершенствуются и улучшаются, поэтому технические характеристики</w:t>
      </w:r>
      <w:r w:rsidR="00ED6374">
        <w:rPr>
          <w:rFonts w:ascii="Arial" w:hAnsi="Arial" w:cs="Arial"/>
          <w:bCs/>
          <w:sz w:val="20"/>
          <w:szCs w:val="20"/>
        </w:rPr>
        <w:t>, комплектация</w:t>
      </w:r>
      <w:r w:rsidR="00ED6374" w:rsidRPr="00B025CE">
        <w:rPr>
          <w:rFonts w:ascii="Arial" w:hAnsi="Arial" w:cs="Arial"/>
          <w:bCs/>
          <w:sz w:val="20"/>
          <w:szCs w:val="20"/>
        </w:rPr>
        <w:t xml:space="preserve"> и дизайн могут меняться без предварительного уведомления. Приносим Вам наши глубочайшие извинения за возможные причиненные этим неудобства.</w:t>
      </w:r>
    </w:p>
    <w:p w:rsidR="00ED6374" w:rsidRDefault="00ED6374" w:rsidP="00ED6374">
      <w:pPr>
        <w:tabs>
          <w:tab w:val="left" w:pos="10585"/>
        </w:tabs>
        <w:ind w:left="1077" w:right="686"/>
        <w:jc w:val="both"/>
        <w:rPr>
          <w:rFonts w:ascii="Arial" w:hAnsi="Arial" w:cs="Arial"/>
          <w:sz w:val="20"/>
          <w:szCs w:val="20"/>
        </w:rPr>
      </w:pPr>
      <w:r w:rsidRPr="00A62AF2">
        <w:rPr>
          <w:rFonts w:ascii="Arial" w:hAnsi="Arial" w:cs="Arial"/>
          <w:b/>
          <w:sz w:val="20"/>
          <w:szCs w:val="20"/>
        </w:rPr>
        <w:t>ВНИМАНИЕ!</w:t>
      </w:r>
      <w:r w:rsidRPr="00A62AF2">
        <w:rPr>
          <w:rFonts w:ascii="Arial" w:hAnsi="Arial" w:cs="Arial"/>
          <w:sz w:val="20"/>
          <w:szCs w:val="20"/>
        </w:rPr>
        <w:t xml:space="preserve"> Внимательно изучите инструкцию по эксплуатации перед началом использования </w:t>
      </w:r>
      <w:r w:rsidR="0089115D">
        <w:rPr>
          <w:rFonts w:ascii="Arial" w:hAnsi="Arial" w:cs="Arial"/>
          <w:sz w:val="20"/>
          <w:szCs w:val="20"/>
        </w:rPr>
        <w:t>оборудования</w:t>
      </w:r>
      <w:r w:rsidRPr="00A62AF2">
        <w:rPr>
          <w:rFonts w:ascii="Arial" w:hAnsi="Arial" w:cs="Arial"/>
          <w:sz w:val="20"/>
          <w:szCs w:val="20"/>
        </w:rPr>
        <w:t>. Храните её в защищенном месте.</w:t>
      </w:r>
    </w:p>
    <w:p w:rsidR="0089115D" w:rsidRDefault="0089115D" w:rsidP="0089115D">
      <w:pPr>
        <w:ind w:left="1077" w:right="686"/>
        <w:jc w:val="both"/>
        <w:rPr>
          <w:rFonts w:ascii="Arial" w:hAnsi="Arial" w:cs="Arial"/>
          <w:bCs/>
          <w:sz w:val="20"/>
          <w:szCs w:val="20"/>
        </w:rPr>
      </w:pPr>
      <w:r>
        <w:rPr>
          <w:rFonts w:ascii="Arial" w:hAnsi="Arial" w:cs="Arial"/>
          <w:bCs/>
          <w:sz w:val="20"/>
          <w:szCs w:val="20"/>
        </w:rPr>
        <w:t>Мотопомпа</w:t>
      </w:r>
      <w:r w:rsidRPr="00AF3BDA">
        <w:rPr>
          <w:rFonts w:ascii="Arial" w:hAnsi="Arial" w:cs="Arial"/>
          <w:bCs/>
          <w:sz w:val="20"/>
          <w:szCs w:val="20"/>
        </w:rPr>
        <w:t xml:space="preserve"> не предназначен</w:t>
      </w:r>
      <w:r>
        <w:rPr>
          <w:rFonts w:ascii="Arial" w:hAnsi="Arial" w:cs="Arial"/>
          <w:bCs/>
          <w:sz w:val="20"/>
          <w:szCs w:val="20"/>
        </w:rPr>
        <w:t>а</w:t>
      </w:r>
      <w:r w:rsidRPr="00AF3BDA">
        <w:rPr>
          <w:rFonts w:ascii="Arial" w:hAnsi="Arial" w:cs="Arial"/>
          <w:bCs/>
          <w:sz w:val="20"/>
          <w:szCs w:val="20"/>
        </w:rPr>
        <w:t xml:space="preserve">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проинструктированы об использовании </w:t>
      </w:r>
      <w:r>
        <w:rPr>
          <w:rFonts w:ascii="Arial" w:hAnsi="Arial" w:cs="Arial"/>
          <w:bCs/>
          <w:sz w:val="20"/>
          <w:szCs w:val="20"/>
        </w:rPr>
        <w:t>мотопомпы</w:t>
      </w:r>
      <w:r w:rsidRPr="00AF3BDA">
        <w:rPr>
          <w:rFonts w:ascii="Arial" w:hAnsi="Arial" w:cs="Arial"/>
          <w:bCs/>
          <w:sz w:val="20"/>
          <w:szCs w:val="20"/>
        </w:rPr>
        <w:t xml:space="preserve"> лицом, ответственным за их безопасность. Дети должны находится под присмотром для недопущения игр с </w:t>
      </w:r>
      <w:r>
        <w:rPr>
          <w:rFonts w:ascii="Arial" w:hAnsi="Arial" w:cs="Arial"/>
          <w:bCs/>
          <w:sz w:val="20"/>
          <w:szCs w:val="20"/>
        </w:rPr>
        <w:t>мотопомпой</w:t>
      </w:r>
      <w:r w:rsidRPr="00AF3BDA">
        <w:rPr>
          <w:rFonts w:ascii="Arial" w:hAnsi="Arial" w:cs="Arial"/>
          <w:bCs/>
          <w:sz w:val="20"/>
          <w:szCs w:val="20"/>
        </w:rPr>
        <w:t>.</w:t>
      </w:r>
    </w:p>
    <w:p w:rsidR="009B1E7F" w:rsidRPr="0089115D" w:rsidRDefault="009B1E7F" w:rsidP="0089115D">
      <w:pPr>
        <w:ind w:left="1077" w:right="686"/>
        <w:jc w:val="both"/>
        <w:rPr>
          <w:rFonts w:ascii="Arial" w:hAnsi="Arial" w:cs="Arial"/>
          <w:bCs/>
          <w:sz w:val="20"/>
          <w:szCs w:val="20"/>
        </w:rPr>
      </w:pPr>
    </w:p>
    <w:p w:rsidR="00ED6374" w:rsidRPr="00C85AE8" w:rsidRDefault="00C43CF4" w:rsidP="0089115D">
      <w:pPr>
        <w:pStyle w:val="1"/>
        <w:spacing w:before="0"/>
        <w:ind w:left="603" w:right="815"/>
        <w:contextualSpacing/>
        <w:rPr>
          <w:rFonts w:ascii="Arial" w:hAnsi="Arial" w:cs="Arial"/>
          <w:b/>
          <w:noProof/>
          <w:color w:val="808080" w:themeColor="background1" w:themeShade="80"/>
          <w:sz w:val="24"/>
          <w:szCs w:val="24"/>
          <w:lang w:bidi="ar-SA"/>
        </w:rPr>
      </w:pPr>
      <w:r>
        <w:rPr>
          <w:rFonts w:ascii="Arial" w:hAnsi="Arial" w:cs="Arial"/>
          <w:b/>
          <w:noProof/>
          <w:color w:val="808080" w:themeColor="background1" w:themeShade="80"/>
          <w:sz w:val="24"/>
          <w:szCs w:val="24"/>
          <w:lang w:bidi="ar-SA"/>
        </w:rPr>
        <w:pict>
          <v:line id="Прямая соединительная линия 24" o:spid="_x0000_s1044" style="position:absolute;left:0;text-align:left;z-index:251675136;visibility:visible;mso-wrap-distance-top:-6e-5mm;mso-wrap-distance-bottom:-6e-5mm;mso-width-relative:margin" from="286pt,8pt" to="655.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" strokecolor="#a5a5a5 [2092]" strokeweight="2.25pt">
            <o:lock v:ext="edit" shapetype="f"/>
          </v:line>
        </w:pict>
      </w:r>
      <w:r w:rsidR="00ED6374" w:rsidRPr="00C85AE8">
        <w:rPr>
          <w:rFonts w:ascii="Arial" w:hAnsi="Arial" w:cs="Arial"/>
          <w:b/>
          <w:noProof/>
          <w:color w:val="808080" w:themeColor="background1" w:themeShade="80"/>
          <w:sz w:val="24"/>
          <w:szCs w:val="24"/>
          <w:lang w:bidi="ar-SA"/>
        </w:rPr>
        <w:t>ОБЛАСТЬ ПРИМЕНЕНИЯ И НАЗНАЧЕНИЕ.</w:t>
      </w:r>
    </w:p>
    <w:p w:rsidR="00ED6374" w:rsidRPr="0089115D" w:rsidRDefault="0089115D" w:rsidP="0089115D">
      <w:pPr>
        <w:ind w:left="1077" w:right="686"/>
        <w:contextualSpacing/>
        <w:jc w:val="both"/>
        <w:outlineLvl w:val="0"/>
        <w:rPr>
          <w:rFonts w:ascii="Arial" w:eastAsia="Arial Narrow" w:hAnsi="Arial" w:cs="Arial"/>
          <w:b/>
          <w:sz w:val="20"/>
          <w:szCs w:val="20"/>
        </w:rPr>
      </w:pPr>
      <w:r>
        <w:rPr>
          <w:rFonts w:ascii="Arial" w:eastAsia="Arial Narrow" w:hAnsi="Arial" w:cs="Arial"/>
          <w:b/>
          <w:sz w:val="20"/>
          <w:szCs w:val="20"/>
        </w:rPr>
        <w:t>Назначение</w:t>
      </w:r>
      <w:r w:rsidR="00ED6374" w:rsidRPr="00B025CE">
        <w:rPr>
          <w:rFonts w:ascii="Arial" w:eastAsia="Arial Narrow" w:hAnsi="Arial" w:cs="Arial"/>
          <w:b/>
          <w:sz w:val="20"/>
          <w:szCs w:val="20"/>
        </w:rPr>
        <w:t xml:space="preserve">  </w:t>
      </w:r>
    </w:p>
    <w:p w:rsidR="00ED6374" w:rsidRPr="00B025CE" w:rsidRDefault="00ED6374" w:rsidP="0089115D">
      <w:pPr>
        <w:tabs>
          <w:tab w:val="left" w:pos="10585"/>
        </w:tabs>
        <w:ind w:left="1077" w:right="686"/>
        <w:contextualSpacing/>
        <w:jc w:val="both"/>
        <w:rPr>
          <w:rFonts w:ascii="Arial" w:hAnsi="Arial" w:cs="Arial"/>
          <w:sz w:val="20"/>
          <w:szCs w:val="20"/>
        </w:rPr>
      </w:pPr>
      <w:r w:rsidRPr="00B025CE">
        <w:rPr>
          <w:rFonts w:ascii="Arial" w:hAnsi="Arial" w:cs="Arial"/>
          <w:sz w:val="20"/>
          <w:szCs w:val="20"/>
        </w:rPr>
        <w:t>Бензомоторный насос (мотопомпа) предназначен для перекачивания больших объёмов воды, осушени</w:t>
      </w:r>
      <w:r w:rsidR="0089115D">
        <w:rPr>
          <w:rFonts w:ascii="Arial" w:hAnsi="Arial" w:cs="Arial"/>
          <w:sz w:val="20"/>
          <w:szCs w:val="20"/>
        </w:rPr>
        <w:t>я</w:t>
      </w:r>
      <w:r w:rsidRPr="00B025CE">
        <w:rPr>
          <w:rFonts w:ascii="Arial" w:hAnsi="Arial" w:cs="Arial"/>
          <w:sz w:val="20"/>
          <w:szCs w:val="20"/>
        </w:rPr>
        <w:t xml:space="preserve"> бассейнов, котлованов, затопленных подвалов, орошение сельхозугодий и т.п.</w:t>
      </w:r>
      <w:r>
        <w:rPr>
          <w:rFonts w:ascii="Arial" w:hAnsi="Arial" w:cs="Arial"/>
          <w:sz w:val="20"/>
          <w:szCs w:val="20"/>
        </w:rPr>
        <w:t xml:space="preserve"> </w:t>
      </w:r>
      <w:r w:rsidRPr="00F53660">
        <w:rPr>
          <w:rFonts w:ascii="Arial" w:hAnsi="Arial" w:cs="Arial"/>
          <w:sz w:val="20"/>
          <w:szCs w:val="20"/>
        </w:rPr>
        <w:t>Мотопомпа не предназначенной для перекачки питьевой воды!</w:t>
      </w:r>
    </w:p>
    <w:p w:rsidR="00ED6374" w:rsidRPr="0089115D" w:rsidRDefault="00ED6374" w:rsidP="0089115D">
      <w:pPr>
        <w:tabs>
          <w:tab w:val="left" w:pos="10585"/>
        </w:tabs>
        <w:ind w:left="1077" w:right="686"/>
        <w:contextualSpacing/>
        <w:jc w:val="both"/>
        <w:rPr>
          <w:rFonts w:ascii="Arial" w:hAnsi="Arial" w:cs="Arial"/>
          <w:sz w:val="20"/>
          <w:szCs w:val="20"/>
        </w:rPr>
      </w:pPr>
      <w:r w:rsidRPr="00B025CE">
        <w:rPr>
          <w:rFonts w:ascii="Arial" w:hAnsi="Arial" w:cs="Arial"/>
          <w:b/>
          <w:sz w:val="20"/>
          <w:szCs w:val="20"/>
        </w:rPr>
        <w:t xml:space="preserve">ЗАПРЕЩЕНО! </w:t>
      </w:r>
      <w:r w:rsidRPr="00B025CE">
        <w:rPr>
          <w:rFonts w:ascii="Arial" w:hAnsi="Arial" w:cs="Arial"/>
          <w:sz w:val="20"/>
          <w:szCs w:val="20"/>
        </w:rPr>
        <w:t xml:space="preserve">Во избежание несчастных случаев не использовать </w:t>
      </w:r>
      <w:r w:rsidR="0089115D">
        <w:rPr>
          <w:rFonts w:ascii="Arial" w:hAnsi="Arial" w:cs="Arial"/>
          <w:sz w:val="20"/>
          <w:szCs w:val="20"/>
        </w:rPr>
        <w:t>оборудование</w:t>
      </w:r>
      <w:r w:rsidRPr="00B025CE">
        <w:rPr>
          <w:rFonts w:ascii="Arial" w:hAnsi="Arial" w:cs="Arial"/>
          <w:sz w:val="20"/>
          <w:szCs w:val="20"/>
        </w:rPr>
        <w:t xml:space="preserve"> не по назначению!</w:t>
      </w:r>
      <w:r w:rsidRPr="00F53660">
        <w:t xml:space="preserve"> </w:t>
      </w:r>
      <w:r w:rsidRPr="00C85AE8">
        <w:rPr>
          <w:rFonts w:ascii="Arial" w:hAnsi="Arial" w:cs="Arial"/>
          <w:sz w:val="20"/>
          <w:szCs w:val="20"/>
        </w:rPr>
        <w:t>Запрещается перекачивать горючие и химически агрессивные жидкости (бензин, керосин, солярку, различные растворители, морскую воду).</w:t>
      </w:r>
    </w:p>
    <w:p w:rsidR="00ED6374" w:rsidRPr="00B025CE" w:rsidRDefault="0089115D" w:rsidP="0089115D">
      <w:pPr>
        <w:widowControl/>
        <w:shd w:val="clear" w:color="auto" w:fill="FFFFFF"/>
        <w:autoSpaceDE/>
        <w:autoSpaceDN/>
        <w:ind w:left="1077" w:right="686"/>
        <w:contextualSpacing/>
        <w:jc w:val="both"/>
        <w:rPr>
          <w:rFonts w:ascii="Arial" w:eastAsia="Times New Roman" w:hAnsi="Arial" w:cs="Arial"/>
          <w:b/>
          <w:color w:val="000000"/>
          <w:sz w:val="20"/>
          <w:szCs w:val="20"/>
          <w:lang w:bidi="ar-SA"/>
        </w:rPr>
      </w:pPr>
      <w:r>
        <w:rPr>
          <w:rFonts w:ascii="Arial" w:eastAsia="Times New Roman" w:hAnsi="Arial" w:cs="Arial"/>
          <w:b/>
          <w:color w:val="000000"/>
          <w:sz w:val="20"/>
          <w:szCs w:val="20"/>
          <w:lang w:bidi="ar-SA"/>
        </w:rPr>
        <w:t>Область применения</w:t>
      </w:r>
    </w:p>
    <w:p w:rsidR="00ED6374" w:rsidRPr="004C7302" w:rsidRDefault="00ED6374" w:rsidP="0089115D">
      <w:pPr>
        <w:tabs>
          <w:tab w:val="left" w:pos="10585"/>
        </w:tabs>
        <w:ind w:left="1077" w:right="686"/>
        <w:contextualSpacing/>
        <w:jc w:val="both"/>
        <w:rPr>
          <w:rFonts w:ascii="Arial" w:hAnsi="Arial" w:cs="Arial"/>
          <w:sz w:val="20"/>
          <w:szCs w:val="20"/>
        </w:rPr>
      </w:pPr>
      <w:r>
        <w:rPr>
          <w:rFonts w:ascii="Arial" w:hAnsi="Arial" w:cs="Arial"/>
          <w:sz w:val="20"/>
          <w:szCs w:val="20"/>
        </w:rPr>
        <w:t>Агрегат</w:t>
      </w:r>
      <w:r w:rsidRPr="004C7302">
        <w:rPr>
          <w:rFonts w:ascii="Arial" w:hAnsi="Arial" w:cs="Arial"/>
          <w:sz w:val="20"/>
          <w:szCs w:val="20"/>
        </w:rPr>
        <w:t xml:space="preserve"> предназначен для использования при температуре от </w:t>
      </w:r>
      <w:r>
        <w:rPr>
          <w:rFonts w:ascii="Arial" w:hAnsi="Arial" w:cs="Arial"/>
          <w:sz w:val="20"/>
          <w:szCs w:val="20"/>
        </w:rPr>
        <w:t>+5</w:t>
      </w:r>
      <w:r w:rsidRPr="004C7302">
        <w:rPr>
          <w:rFonts w:ascii="Arial" w:hAnsi="Arial" w:cs="Arial"/>
          <w:sz w:val="20"/>
          <w:szCs w:val="20"/>
        </w:rPr>
        <w:t xml:space="preserve"> до +40С и относительной влажностью воздуха не более 80%, с отсутствием прямого воздействия атмосферных осадков и чрезмерной запыленности воздуха.</w:t>
      </w:r>
      <w:r>
        <w:rPr>
          <w:rFonts w:ascii="Arial" w:hAnsi="Arial" w:cs="Arial"/>
          <w:sz w:val="20"/>
          <w:szCs w:val="20"/>
        </w:rPr>
        <w:t xml:space="preserve"> Максимальная высота над уровнем моря: 1000 м.</w:t>
      </w:r>
      <w:r w:rsidRPr="004C7302">
        <w:t xml:space="preserve"> </w:t>
      </w:r>
    </w:p>
    <w:p w:rsidR="00ED6374" w:rsidRPr="004C7302" w:rsidRDefault="00ED6374" w:rsidP="0089115D">
      <w:pPr>
        <w:tabs>
          <w:tab w:val="left" w:pos="10585"/>
        </w:tabs>
        <w:ind w:left="1077" w:right="686"/>
        <w:contextualSpacing/>
        <w:jc w:val="both"/>
        <w:rPr>
          <w:rFonts w:ascii="Arial" w:hAnsi="Arial" w:cs="Arial"/>
          <w:sz w:val="20"/>
          <w:szCs w:val="20"/>
        </w:rPr>
      </w:pPr>
      <w:r w:rsidRPr="004C7302">
        <w:rPr>
          <w:rFonts w:ascii="Arial" w:hAnsi="Arial" w:cs="Arial"/>
          <w:b/>
          <w:sz w:val="20"/>
          <w:szCs w:val="20"/>
        </w:rPr>
        <w:t xml:space="preserve">ВНИМАНИЕ! </w:t>
      </w:r>
      <w:r w:rsidRPr="004C7302">
        <w:rPr>
          <w:rFonts w:ascii="Arial" w:hAnsi="Arial" w:cs="Arial"/>
          <w:sz w:val="20"/>
          <w:szCs w:val="20"/>
        </w:rPr>
        <w:t>Придерживайтесь следующего режима работ с инструментом!</w:t>
      </w:r>
    </w:p>
    <w:p w:rsidR="00CF4600" w:rsidRPr="004424E7" w:rsidRDefault="00ED6374" w:rsidP="0089115D">
      <w:pPr>
        <w:tabs>
          <w:tab w:val="left" w:pos="10585"/>
        </w:tabs>
        <w:ind w:left="1077" w:right="686"/>
        <w:contextualSpacing/>
        <w:jc w:val="both"/>
        <w:rPr>
          <w:rFonts w:eastAsiaTheme="minorEastAsia"/>
          <w:lang w:eastAsia="zh-CN"/>
        </w:rPr>
      </w:pPr>
      <w:r w:rsidRPr="004C7302">
        <w:rPr>
          <w:rFonts w:ascii="Arial" w:hAnsi="Arial" w:cs="Arial"/>
          <w:sz w:val="20"/>
          <w:szCs w:val="20"/>
        </w:rPr>
        <w:t>После непрерывной работы в течение одной заправки необходимо дать инструменту остыть в течение 15-20 минут.</w:t>
      </w:r>
      <w:r w:rsidRPr="004C7302">
        <w:t xml:space="preserve"> </w:t>
      </w:r>
    </w:p>
    <w:p w:rsidR="00ED6374" w:rsidRPr="00C500FD" w:rsidRDefault="00C43CF4" w:rsidP="00ED6374">
      <w:pPr>
        <w:pStyle w:val="1"/>
        <w:ind w:left="603"/>
        <w:rPr>
          <w:rFonts w:ascii="Arial" w:eastAsiaTheme="minorEastAsia" w:hAnsi="Arial" w:cs="Arial"/>
          <w:b/>
          <w:sz w:val="24"/>
          <w:szCs w:val="24"/>
          <w:lang w:eastAsia="zh-CN"/>
        </w:rPr>
      </w:pPr>
      <w:r>
        <w:rPr>
          <w:rFonts w:ascii="Arial" w:hAnsi="Arial" w:cs="Arial"/>
          <w:b/>
          <w:noProof/>
          <w:sz w:val="24"/>
          <w:szCs w:val="24"/>
          <w:lang w:bidi="ar-SA"/>
        </w:rPr>
        <w:lastRenderedPageBreak/>
        <w:pict>
          <v:line id="Прямая соединительная линия 27" o:spid="_x0000_s1043" style="position:absolute;left:0;text-align:left;z-index:251676160;visibility:visible;mso-wrap-distance-top:-8e-5mm;mso-wrap-distance-bottom:-8e-5mm;mso-width-relative:margin" from="127.5pt,9.05pt" to="5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" strokecolor="#a5a5a5 [2092]" strokeweight="2.25pt">
            <o:lock v:ext="edit" shapetype="f"/>
          </v:line>
        </w:pict>
      </w:r>
      <w:r w:rsidR="00ED6374" w:rsidRPr="00704142">
        <w:rPr>
          <w:rFonts w:ascii="Arial" w:hAnsi="Arial" w:cs="Arial"/>
          <w:b/>
          <w:color w:val="808285"/>
          <w:sz w:val="24"/>
          <w:szCs w:val="24"/>
        </w:rPr>
        <w:t>ВНЕШНИЙ ВИД.</w:t>
      </w:r>
      <w:r w:rsidR="00ED6374" w:rsidRPr="00704142">
        <w:rPr>
          <w:rFonts w:ascii="Arial" w:hAnsi="Arial" w:cs="Arial"/>
          <w:b/>
          <w:color w:val="808080" w:themeColor="background1" w:themeShade="80"/>
          <w:sz w:val="24"/>
          <w:szCs w:val="24"/>
        </w:rPr>
        <w:t xml:space="preserve"> </w:t>
      </w:r>
    </w:p>
    <w:p w:rsidR="00ED6374" w:rsidRPr="00E957A0" w:rsidRDefault="00E268B2" w:rsidP="00ED6374">
      <w:pPr>
        <w:tabs>
          <w:tab w:val="left" w:pos="10585"/>
        </w:tabs>
        <w:spacing w:line="372" w:lineRule="auto"/>
        <w:ind w:right="686" w:firstLineChars="750" w:firstLine="1650"/>
        <w:rPr>
          <w:lang w:eastAsia="zh-CN" w:bidi="ar-SA"/>
        </w:rPr>
      </w:pPr>
      <w:r>
        <w:rPr>
          <w:rFonts w:ascii="Arial" w:hAnsi="Arial" w:cs="Arial" w:hint="eastAsia"/>
          <w:bCs/>
          <w:noProof/>
          <w:lang w:bidi="ar-SA"/>
        </w:rPr>
        <w:drawing>
          <wp:anchor distT="0" distB="0" distL="114300" distR="114300" simplePos="0" relativeHeight="251657728" behindDoc="0" locked="0" layoutInCell="1" allowOverlap="1">
            <wp:simplePos x="0" y="0"/>
            <wp:positionH relativeFrom="column">
              <wp:posOffset>723900</wp:posOffset>
            </wp:positionH>
            <wp:positionV relativeFrom="paragraph">
              <wp:posOffset>53340</wp:posOffset>
            </wp:positionV>
            <wp:extent cx="3009900" cy="218567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185670"/>
                    </a:xfrm>
                    <a:prstGeom prst="rect">
                      <a:avLst/>
                    </a:prstGeom>
                    <a:noFill/>
                    <a:ln>
                      <a:noFill/>
                    </a:ln>
                  </pic:spPr>
                </pic:pic>
              </a:graphicData>
            </a:graphic>
          </wp:anchor>
        </w:drawing>
      </w:r>
      <w:r>
        <w:rPr>
          <w:noProof/>
          <w:lang w:bidi="ar-SA"/>
        </w:rPr>
        <w:drawing>
          <wp:anchor distT="0" distB="0" distL="114300" distR="114300" simplePos="0" relativeHeight="251658752" behindDoc="0" locked="0" layoutInCell="1" allowOverlap="1">
            <wp:simplePos x="0" y="0"/>
            <wp:positionH relativeFrom="column">
              <wp:posOffset>3962400</wp:posOffset>
            </wp:positionH>
            <wp:positionV relativeFrom="paragraph">
              <wp:posOffset>5080</wp:posOffset>
            </wp:positionV>
            <wp:extent cx="3112135" cy="21431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12135" cy="2143125"/>
                    </a:xfrm>
                    <a:prstGeom prst="rect">
                      <a:avLst/>
                    </a:prstGeom>
                  </pic:spPr>
                </pic:pic>
              </a:graphicData>
            </a:graphic>
          </wp:anchor>
        </w:drawing>
      </w:r>
    </w:p>
    <w:p w:rsidR="00ED6374" w:rsidRDefault="00ED6374" w:rsidP="00ED6374">
      <w:pPr>
        <w:pStyle w:val="Pa1"/>
        <w:ind w:firstLineChars="1200" w:firstLine="2160"/>
        <w:rPr>
          <w:rStyle w:val="A90"/>
          <w:rFonts w:ascii="Tahoma" w:eastAsiaTheme="minorEastAsia" w:hAnsi="Tahoma" w:cs="Tahoma"/>
          <w:lang w:val="ru-RU"/>
        </w:rPr>
      </w:pPr>
    </w:p>
    <w:p w:rsidR="00ED6374" w:rsidRDefault="00ED6374" w:rsidP="00ED6374">
      <w:pPr>
        <w:rPr>
          <w:rFonts w:eastAsiaTheme="minorEastAsia"/>
          <w:lang w:eastAsia="zh-CN" w:bidi="ar-SA"/>
        </w:rPr>
      </w:pPr>
    </w:p>
    <w:p w:rsidR="00ED6374" w:rsidRDefault="00ED6374" w:rsidP="00ED6374">
      <w:pPr>
        <w:rPr>
          <w:rFonts w:eastAsiaTheme="minorEastAsia"/>
          <w:lang w:eastAsia="zh-CN" w:bidi="ar-SA"/>
        </w:rPr>
      </w:pPr>
    </w:p>
    <w:p w:rsidR="00ED6374" w:rsidRPr="005868D4" w:rsidRDefault="00ED6374" w:rsidP="00ED6374">
      <w:pPr>
        <w:rPr>
          <w:rFonts w:eastAsiaTheme="minorEastAsia"/>
          <w:lang w:eastAsia="zh-CN" w:bidi="ar-SA"/>
        </w:rPr>
      </w:pPr>
    </w:p>
    <w:p w:rsidR="00ED6374" w:rsidRDefault="00ED6374" w:rsidP="00ED6374">
      <w:pPr>
        <w:pStyle w:val="Pa1"/>
        <w:ind w:firstLineChars="1200" w:firstLine="2160"/>
        <w:rPr>
          <w:rStyle w:val="A90"/>
          <w:rFonts w:ascii="Tahoma" w:eastAsiaTheme="minorEastAsia" w:hAnsi="Tahoma" w:cs="Tahoma"/>
          <w:lang w:val="ru-RU"/>
        </w:rPr>
      </w:pPr>
    </w:p>
    <w:p w:rsidR="00ED6374" w:rsidRDefault="00ED6374" w:rsidP="00ED6374">
      <w:pPr>
        <w:rPr>
          <w:rFonts w:eastAsiaTheme="minorEastAsia"/>
          <w:lang w:eastAsia="zh-CN" w:bidi="ar-SA"/>
        </w:rPr>
      </w:pPr>
    </w:p>
    <w:p w:rsidR="00ED6374" w:rsidRDefault="00ED6374" w:rsidP="00ED6374">
      <w:pPr>
        <w:rPr>
          <w:rFonts w:eastAsiaTheme="minorEastAsia"/>
          <w:lang w:eastAsia="zh-CN" w:bidi="ar-SA"/>
        </w:rPr>
      </w:pPr>
    </w:p>
    <w:p w:rsidR="00ED6374" w:rsidRDefault="00ED6374" w:rsidP="00ED6374">
      <w:pPr>
        <w:rPr>
          <w:rFonts w:eastAsiaTheme="minorEastAsia"/>
          <w:lang w:eastAsia="zh-CN" w:bidi="ar-SA"/>
        </w:rPr>
      </w:pPr>
    </w:p>
    <w:p w:rsidR="00ED6374" w:rsidRDefault="00ED6374" w:rsidP="00ED6374">
      <w:pPr>
        <w:rPr>
          <w:rFonts w:eastAsiaTheme="minorEastAsia"/>
          <w:lang w:eastAsia="zh-CN" w:bidi="ar-SA"/>
        </w:rPr>
      </w:pPr>
    </w:p>
    <w:p w:rsidR="00ED6374" w:rsidRDefault="00ED6374" w:rsidP="00ED6374">
      <w:pPr>
        <w:rPr>
          <w:rFonts w:eastAsiaTheme="minorEastAsia"/>
          <w:lang w:eastAsia="zh-CN" w:bidi="ar-SA"/>
        </w:rPr>
      </w:pPr>
    </w:p>
    <w:p w:rsidR="0089115D" w:rsidRDefault="0089115D" w:rsidP="0089115D">
      <w:pPr>
        <w:tabs>
          <w:tab w:val="left" w:pos="10585"/>
        </w:tabs>
        <w:spacing w:line="372" w:lineRule="auto"/>
        <w:ind w:left="1077" w:right="686"/>
        <w:jc w:val="center"/>
        <w:rPr>
          <w:rFonts w:ascii="Arial" w:hAnsi="Arial" w:cs="Arial"/>
          <w:b/>
          <w:sz w:val="20"/>
          <w:szCs w:val="20"/>
        </w:rPr>
      </w:pPr>
    </w:p>
    <w:p w:rsidR="0089115D" w:rsidRDefault="0089115D" w:rsidP="0089115D">
      <w:pPr>
        <w:tabs>
          <w:tab w:val="left" w:pos="10585"/>
        </w:tabs>
        <w:spacing w:line="372" w:lineRule="auto"/>
        <w:ind w:left="1077" w:right="686"/>
        <w:jc w:val="center"/>
        <w:rPr>
          <w:rFonts w:ascii="Arial" w:hAnsi="Arial" w:cs="Arial"/>
          <w:b/>
          <w:sz w:val="20"/>
          <w:szCs w:val="20"/>
        </w:rPr>
      </w:pPr>
    </w:p>
    <w:p w:rsidR="00ED6374" w:rsidRPr="00CD3351" w:rsidRDefault="0089115D" w:rsidP="0089115D">
      <w:pPr>
        <w:tabs>
          <w:tab w:val="left" w:pos="10585"/>
        </w:tabs>
        <w:spacing w:line="372" w:lineRule="auto"/>
        <w:ind w:left="1077" w:right="686"/>
        <w:jc w:val="center"/>
        <w:rPr>
          <w:rFonts w:ascii="Arial" w:eastAsiaTheme="minorEastAsia" w:hAnsi="Arial" w:cs="Arial"/>
          <w:b/>
          <w:sz w:val="20"/>
          <w:szCs w:val="20"/>
          <w:lang w:eastAsia="zh-CN"/>
        </w:rPr>
      </w:pPr>
      <w:r>
        <w:rPr>
          <w:rFonts w:ascii="Arial" w:hAnsi="Arial" w:cs="Arial"/>
          <w:b/>
          <w:sz w:val="20"/>
          <w:szCs w:val="20"/>
        </w:rPr>
        <w:t>Комплектность поставки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547"/>
      </w:tblGrid>
      <w:tr w:rsidR="00E268B2" w:rsidRPr="00965D26" w:rsidTr="00ED6374">
        <w:trPr>
          <w:trHeight w:val="384"/>
          <w:jc w:val="center"/>
        </w:trPr>
        <w:tc>
          <w:tcPr>
            <w:tcW w:w="3359" w:type="dxa"/>
          </w:tcPr>
          <w:p w:rsidR="00ED6374" w:rsidRPr="0089115D" w:rsidRDefault="00ED6374" w:rsidP="00ED6374">
            <w:pPr>
              <w:tabs>
                <w:tab w:val="left" w:pos="115"/>
              </w:tabs>
              <w:rPr>
                <w:rFonts w:ascii="Arial" w:hAnsi="Arial" w:cs="Arial"/>
                <w:bCs/>
                <w:color w:val="000000"/>
                <w:sz w:val="20"/>
                <w:szCs w:val="20"/>
                <w:lang w:eastAsia="zh-CN"/>
              </w:rPr>
            </w:pPr>
            <w:r w:rsidRPr="0089115D">
              <w:rPr>
                <w:rFonts w:ascii="Arial" w:hAnsi="Arial" w:cs="Arial" w:hint="eastAsia"/>
                <w:bCs/>
                <w:color w:val="000000"/>
                <w:sz w:val="20"/>
                <w:szCs w:val="20"/>
                <w:lang w:eastAsia="zh-CN"/>
              </w:rPr>
              <w:t xml:space="preserve">1. </w:t>
            </w:r>
            <w:r w:rsidRPr="0089115D">
              <w:rPr>
                <w:rFonts w:ascii="Arial" w:hAnsi="Arial" w:cs="Arial"/>
                <w:bCs/>
                <w:color w:val="000000"/>
                <w:sz w:val="20"/>
                <w:szCs w:val="20"/>
                <w:lang w:eastAsia="zh-CN"/>
              </w:rPr>
              <w:t>Свечной ключ</w:t>
            </w:r>
            <w:r w:rsidRPr="0089115D">
              <w:rPr>
                <w:rFonts w:ascii="Arial" w:hAnsi="Arial" w:cs="Arial" w:hint="eastAsia"/>
                <w:bCs/>
                <w:color w:val="000000"/>
                <w:sz w:val="20"/>
                <w:szCs w:val="20"/>
                <w:lang w:eastAsia="zh-CN"/>
              </w:rPr>
              <w:t xml:space="preserve"> </w:t>
            </w:r>
            <w:r w:rsidRPr="0089115D">
              <w:rPr>
                <w:rFonts w:ascii="Arial" w:hAnsi="Arial" w:cs="Arial"/>
                <w:bCs/>
                <w:color w:val="000000"/>
                <w:sz w:val="20"/>
                <w:szCs w:val="20"/>
                <w:lang w:eastAsia="zh-CN"/>
              </w:rPr>
              <w:t xml:space="preserve">               </w:t>
            </w:r>
            <w:r w:rsidR="00004FF0">
              <w:rPr>
                <w:rFonts w:ascii="Arial" w:hAnsi="Arial" w:cs="Arial"/>
                <w:bCs/>
                <w:color w:val="000000"/>
                <w:sz w:val="20"/>
                <w:szCs w:val="20"/>
                <w:lang w:eastAsia="zh-CN"/>
              </w:rPr>
              <w:t xml:space="preserve">     -</w:t>
            </w:r>
            <w:r w:rsidRPr="0089115D">
              <w:rPr>
                <w:rFonts w:ascii="Arial" w:hAnsi="Arial" w:cs="Arial" w:hint="eastAsia"/>
                <w:bCs/>
                <w:color w:val="000000"/>
                <w:sz w:val="20"/>
                <w:szCs w:val="20"/>
                <w:lang w:eastAsia="zh-CN"/>
              </w:rPr>
              <w:t>1</w:t>
            </w:r>
            <w:r w:rsidRPr="0089115D">
              <w:rPr>
                <w:rFonts w:ascii="Arial" w:hAnsi="Arial" w:cs="Arial"/>
                <w:bCs/>
                <w:color w:val="000000"/>
                <w:sz w:val="20"/>
                <w:szCs w:val="20"/>
                <w:lang w:eastAsia="zh-CN"/>
              </w:rPr>
              <w:t>шт</w:t>
            </w:r>
          </w:p>
          <w:p w:rsidR="00ED6374" w:rsidRPr="0089115D" w:rsidRDefault="00ED6374" w:rsidP="00ED6374">
            <w:pPr>
              <w:tabs>
                <w:tab w:val="left" w:pos="115"/>
              </w:tabs>
              <w:rPr>
                <w:rFonts w:ascii="Arial" w:hAnsi="Arial" w:cs="Arial"/>
                <w:bCs/>
                <w:color w:val="000000"/>
                <w:sz w:val="20"/>
                <w:szCs w:val="20"/>
                <w:lang w:eastAsia="zh-CN"/>
              </w:rPr>
            </w:pPr>
            <w:r w:rsidRPr="0089115D">
              <w:rPr>
                <w:rFonts w:ascii="Arial" w:hAnsi="Arial" w:cs="Arial" w:hint="eastAsia"/>
                <w:bCs/>
                <w:color w:val="000000"/>
                <w:sz w:val="20"/>
                <w:szCs w:val="20"/>
                <w:lang w:eastAsia="zh-CN"/>
              </w:rPr>
              <w:t xml:space="preserve">2. </w:t>
            </w:r>
            <w:r w:rsidRPr="0089115D">
              <w:rPr>
                <w:rFonts w:ascii="Arial" w:hAnsi="Arial" w:cs="Arial"/>
                <w:bCs/>
                <w:color w:val="000000"/>
                <w:sz w:val="20"/>
                <w:szCs w:val="20"/>
                <w:lang w:eastAsia="zh-CN"/>
              </w:rPr>
              <w:t xml:space="preserve">Рычаг свечного ключа </w:t>
            </w:r>
            <w:r w:rsidRPr="0089115D">
              <w:rPr>
                <w:rFonts w:ascii="Arial" w:hAnsi="Arial" w:cs="Arial" w:hint="eastAsia"/>
                <w:bCs/>
                <w:color w:val="000000"/>
                <w:sz w:val="20"/>
                <w:szCs w:val="20"/>
                <w:lang w:eastAsia="zh-CN"/>
              </w:rPr>
              <w:t xml:space="preserve"> </w:t>
            </w:r>
            <w:r w:rsidR="0089115D">
              <w:rPr>
                <w:rFonts w:ascii="Arial" w:hAnsi="Arial" w:cs="Arial"/>
                <w:bCs/>
                <w:color w:val="000000"/>
                <w:sz w:val="20"/>
                <w:szCs w:val="20"/>
                <w:lang w:eastAsia="zh-CN"/>
              </w:rPr>
              <w:t xml:space="preserve">    </w:t>
            </w:r>
            <w:r w:rsidR="00004FF0">
              <w:rPr>
                <w:rFonts w:ascii="Arial" w:hAnsi="Arial" w:cs="Arial"/>
                <w:bCs/>
                <w:color w:val="000000"/>
                <w:sz w:val="20"/>
                <w:szCs w:val="20"/>
                <w:lang w:eastAsia="zh-CN"/>
              </w:rPr>
              <w:t xml:space="preserve"> </w:t>
            </w:r>
            <w:r w:rsidR="0089115D">
              <w:rPr>
                <w:rFonts w:ascii="Arial" w:hAnsi="Arial" w:cs="Arial"/>
                <w:bCs/>
                <w:color w:val="000000"/>
                <w:sz w:val="20"/>
                <w:szCs w:val="20"/>
                <w:lang w:eastAsia="zh-CN"/>
              </w:rPr>
              <w:t>-</w:t>
            </w:r>
            <w:r w:rsidRPr="0089115D">
              <w:rPr>
                <w:rFonts w:ascii="Arial" w:hAnsi="Arial" w:cs="Arial" w:hint="eastAsia"/>
                <w:bCs/>
                <w:color w:val="000000"/>
                <w:sz w:val="20"/>
                <w:szCs w:val="20"/>
                <w:lang w:eastAsia="zh-CN"/>
              </w:rPr>
              <w:t>1</w:t>
            </w:r>
            <w:r w:rsidRPr="0089115D">
              <w:rPr>
                <w:rFonts w:ascii="Arial" w:hAnsi="Arial" w:cs="Arial"/>
                <w:bCs/>
                <w:color w:val="000000"/>
                <w:sz w:val="20"/>
                <w:szCs w:val="20"/>
                <w:lang w:eastAsia="zh-CN"/>
              </w:rPr>
              <w:t>шт</w:t>
            </w:r>
          </w:p>
          <w:p w:rsidR="00ED6374" w:rsidRPr="0089115D" w:rsidRDefault="00ED6374" w:rsidP="00ED6374">
            <w:pPr>
              <w:tabs>
                <w:tab w:val="left" w:pos="115"/>
              </w:tabs>
              <w:rPr>
                <w:rFonts w:ascii="Arial" w:hAnsi="Arial" w:cs="Arial"/>
                <w:color w:val="000000"/>
                <w:sz w:val="20"/>
                <w:szCs w:val="20"/>
                <w:lang w:eastAsia="zh-CN"/>
              </w:rPr>
            </w:pPr>
            <w:r w:rsidRPr="0089115D">
              <w:rPr>
                <w:rFonts w:ascii="Arial" w:hAnsi="Arial" w:cs="Arial" w:hint="eastAsia"/>
                <w:color w:val="000000"/>
                <w:sz w:val="20"/>
                <w:szCs w:val="20"/>
                <w:lang w:eastAsia="zh-CN"/>
              </w:rPr>
              <w:t>3.</w:t>
            </w:r>
            <w:r w:rsidR="0089115D" w:rsidRPr="0089115D">
              <w:rPr>
                <w:rFonts w:ascii="Arial" w:hAnsi="Arial" w:cs="Arial"/>
                <w:color w:val="000000"/>
                <w:sz w:val="20"/>
                <w:szCs w:val="20"/>
                <w:lang w:eastAsia="zh-CN"/>
              </w:rPr>
              <w:t xml:space="preserve"> </w:t>
            </w:r>
            <w:r w:rsidRPr="0089115D">
              <w:rPr>
                <w:rFonts w:ascii="Arial" w:hAnsi="Arial" w:cs="Arial"/>
                <w:color w:val="000000"/>
                <w:sz w:val="20"/>
                <w:szCs w:val="20"/>
                <w:lang w:eastAsia="zh-CN"/>
              </w:rPr>
              <w:t xml:space="preserve">Штуцер                           </w:t>
            </w:r>
            <w:r w:rsidR="0089115D">
              <w:rPr>
                <w:rFonts w:ascii="Arial" w:hAnsi="Arial" w:cs="Arial"/>
                <w:color w:val="000000"/>
                <w:sz w:val="20"/>
                <w:szCs w:val="20"/>
                <w:lang w:eastAsia="zh-CN"/>
              </w:rPr>
              <w:t xml:space="preserve">  </w:t>
            </w:r>
            <w:r w:rsidR="007845B9">
              <w:rPr>
                <w:rFonts w:ascii="Arial" w:hAnsi="Arial" w:cs="Arial"/>
                <w:color w:val="000000"/>
                <w:sz w:val="20"/>
                <w:szCs w:val="20"/>
                <w:lang w:eastAsia="zh-CN"/>
              </w:rPr>
              <w:t xml:space="preserve"> </w:t>
            </w:r>
            <w:r w:rsidR="00004FF0">
              <w:rPr>
                <w:rFonts w:ascii="Arial" w:hAnsi="Arial" w:cs="Arial"/>
                <w:color w:val="000000"/>
                <w:sz w:val="20"/>
                <w:szCs w:val="20"/>
                <w:lang w:eastAsia="zh-CN"/>
              </w:rPr>
              <w:t xml:space="preserve">  </w:t>
            </w:r>
            <w:r w:rsidR="0089115D">
              <w:rPr>
                <w:rFonts w:ascii="Arial" w:hAnsi="Arial" w:cs="Arial"/>
                <w:color w:val="000000"/>
                <w:sz w:val="20"/>
                <w:szCs w:val="20"/>
                <w:lang w:eastAsia="zh-CN"/>
              </w:rPr>
              <w:t>-</w:t>
            </w:r>
            <w:r w:rsidR="00004FF0">
              <w:rPr>
                <w:rFonts w:ascii="Arial" w:hAnsi="Arial" w:cs="Arial"/>
                <w:color w:val="000000"/>
                <w:sz w:val="20"/>
                <w:szCs w:val="20"/>
              </w:rPr>
              <w:t>2</w:t>
            </w:r>
            <w:r w:rsidRPr="0089115D">
              <w:rPr>
                <w:rFonts w:ascii="Arial" w:hAnsi="Arial" w:cs="Arial"/>
                <w:color w:val="000000"/>
                <w:sz w:val="20"/>
                <w:szCs w:val="20"/>
              </w:rPr>
              <w:t>шт</w:t>
            </w:r>
          </w:p>
          <w:p w:rsidR="00ED6374" w:rsidRPr="0089115D" w:rsidRDefault="00ED6374" w:rsidP="00ED6374">
            <w:pPr>
              <w:rPr>
                <w:rFonts w:ascii="Arial" w:hAnsi="Arial" w:cs="Arial"/>
                <w:color w:val="000000"/>
                <w:sz w:val="20"/>
                <w:szCs w:val="20"/>
                <w:lang w:eastAsia="zh-CN"/>
              </w:rPr>
            </w:pPr>
            <w:r w:rsidRPr="0089115D">
              <w:rPr>
                <w:rFonts w:ascii="Arial" w:hAnsi="Arial" w:cs="Arial" w:hint="eastAsia"/>
                <w:color w:val="000000"/>
                <w:sz w:val="20"/>
                <w:szCs w:val="20"/>
                <w:lang w:eastAsia="zh-CN"/>
              </w:rPr>
              <w:t>4.</w:t>
            </w:r>
            <w:r w:rsidRPr="0089115D">
              <w:rPr>
                <w:rFonts w:ascii="Arial" w:hAnsi="Arial" w:cs="Arial"/>
                <w:color w:val="000000"/>
                <w:sz w:val="20"/>
                <w:szCs w:val="20"/>
                <w:lang w:eastAsia="zh-CN"/>
              </w:rPr>
              <w:t xml:space="preserve"> Прокладка                      </w:t>
            </w:r>
            <w:r w:rsidR="00004FF0">
              <w:rPr>
                <w:rFonts w:ascii="Arial" w:hAnsi="Arial" w:cs="Arial"/>
                <w:color w:val="000000"/>
                <w:sz w:val="20"/>
                <w:szCs w:val="20"/>
                <w:lang w:eastAsia="zh-CN"/>
              </w:rPr>
              <w:t xml:space="preserve">    -2</w:t>
            </w:r>
            <w:r w:rsidRPr="0089115D">
              <w:rPr>
                <w:rFonts w:ascii="Arial" w:hAnsi="Arial" w:cs="Arial"/>
                <w:color w:val="000000"/>
                <w:sz w:val="20"/>
                <w:szCs w:val="20"/>
                <w:lang w:eastAsia="zh-CN"/>
              </w:rPr>
              <w:t>шт</w:t>
            </w:r>
          </w:p>
          <w:p w:rsidR="00ED6374" w:rsidRPr="0089115D" w:rsidRDefault="00ED6374" w:rsidP="00ED6374">
            <w:pPr>
              <w:rPr>
                <w:rFonts w:ascii="Arial" w:hAnsi="Arial" w:cs="Arial"/>
                <w:color w:val="000000"/>
                <w:sz w:val="20"/>
                <w:szCs w:val="20"/>
              </w:rPr>
            </w:pPr>
            <w:r w:rsidRPr="0089115D">
              <w:rPr>
                <w:rFonts w:ascii="Arial" w:hAnsi="Arial" w:cs="Arial" w:hint="eastAsia"/>
                <w:color w:val="000000"/>
                <w:sz w:val="20"/>
                <w:szCs w:val="20"/>
                <w:lang w:eastAsia="zh-CN"/>
              </w:rPr>
              <w:t>5.</w:t>
            </w:r>
            <w:r w:rsidRPr="0089115D">
              <w:rPr>
                <w:rFonts w:ascii="Arial" w:hAnsi="Arial" w:cs="Arial"/>
                <w:color w:val="000000"/>
                <w:sz w:val="20"/>
                <w:szCs w:val="20"/>
                <w:lang w:eastAsia="zh-CN"/>
              </w:rPr>
              <w:t xml:space="preserve"> Хомут </w:t>
            </w:r>
            <w:r w:rsidRPr="0089115D">
              <w:rPr>
                <w:rFonts w:ascii="Arial" w:hAnsi="Arial" w:cs="Arial"/>
                <w:color w:val="000000"/>
                <w:sz w:val="20"/>
                <w:szCs w:val="20"/>
              </w:rPr>
              <w:t xml:space="preserve">                             </w:t>
            </w:r>
            <w:r w:rsidR="00004FF0">
              <w:rPr>
                <w:rFonts w:ascii="Arial" w:hAnsi="Arial" w:cs="Arial"/>
                <w:color w:val="000000"/>
                <w:sz w:val="20"/>
                <w:szCs w:val="20"/>
              </w:rPr>
              <w:t xml:space="preserve">    -3</w:t>
            </w:r>
            <w:r w:rsidRPr="0089115D">
              <w:rPr>
                <w:rFonts w:ascii="Arial" w:hAnsi="Arial" w:cs="Arial"/>
                <w:color w:val="000000"/>
                <w:sz w:val="20"/>
                <w:szCs w:val="20"/>
              </w:rPr>
              <w:t>шт</w:t>
            </w:r>
          </w:p>
          <w:p w:rsidR="00ED6374" w:rsidRPr="0089115D" w:rsidRDefault="00ED6374" w:rsidP="00ED6374">
            <w:pPr>
              <w:rPr>
                <w:rFonts w:ascii="Arial" w:hAnsi="Arial" w:cs="Arial"/>
                <w:color w:val="000000"/>
                <w:sz w:val="20"/>
                <w:szCs w:val="20"/>
                <w:lang w:eastAsia="zh-CN"/>
              </w:rPr>
            </w:pPr>
            <w:r w:rsidRPr="0089115D">
              <w:rPr>
                <w:rFonts w:ascii="Arial" w:hAnsi="Arial" w:cs="Arial" w:hint="eastAsia"/>
                <w:color w:val="000000"/>
                <w:sz w:val="20"/>
                <w:szCs w:val="20"/>
                <w:lang w:eastAsia="zh-CN"/>
              </w:rPr>
              <w:t>6.</w:t>
            </w:r>
            <w:r w:rsidRPr="0089115D">
              <w:rPr>
                <w:rFonts w:ascii="Arial" w:hAnsi="Arial" w:cs="Arial"/>
                <w:color w:val="000000"/>
                <w:sz w:val="20"/>
                <w:szCs w:val="20"/>
              </w:rPr>
              <w:t xml:space="preserve"> Фильтр                       </w:t>
            </w:r>
            <w:r w:rsidR="0089115D">
              <w:rPr>
                <w:rFonts w:ascii="Arial" w:hAnsi="Arial" w:cs="Arial"/>
                <w:color w:val="000000"/>
                <w:sz w:val="20"/>
                <w:szCs w:val="20"/>
              </w:rPr>
              <w:t xml:space="preserve"> </w:t>
            </w:r>
            <w:r w:rsidR="007845B9">
              <w:rPr>
                <w:rFonts w:ascii="Arial" w:hAnsi="Arial" w:cs="Arial"/>
                <w:color w:val="000000"/>
                <w:sz w:val="20"/>
                <w:szCs w:val="20"/>
              </w:rPr>
              <w:t xml:space="preserve">      </w:t>
            </w:r>
            <w:r w:rsidR="00004FF0">
              <w:rPr>
                <w:rFonts w:ascii="Arial" w:hAnsi="Arial" w:cs="Arial"/>
                <w:color w:val="000000"/>
                <w:sz w:val="20"/>
                <w:szCs w:val="20"/>
              </w:rPr>
              <w:t xml:space="preserve">  -1</w:t>
            </w:r>
            <w:r w:rsidR="007845B9">
              <w:rPr>
                <w:rFonts w:ascii="Arial" w:hAnsi="Arial" w:cs="Arial"/>
                <w:color w:val="000000"/>
                <w:sz w:val="20"/>
                <w:szCs w:val="20"/>
              </w:rPr>
              <w:t>шт</w:t>
            </w:r>
          </w:p>
          <w:p w:rsidR="00ED6374" w:rsidRPr="0089115D" w:rsidRDefault="00ED6374" w:rsidP="00ED6374">
            <w:pPr>
              <w:tabs>
                <w:tab w:val="left" w:pos="115"/>
              </w:tabs>
              <w:rPr>
                <w:rFonts w:ascii="Arial" w:hAnsi="Arial" w:cs="Arial"/>
                <w:bCs/>
                <w:sz w:val="20"/>
                <w:szCs w:val="20"/>
                <w:lang w:eastAsia="zh-CN"/>
              </w:rPr>
            </w:pPr>
            <w:r w:rsidRPr="0089115D">
              <w:rPr>
                <w:rFonts w:ascii="Arial" w:eastAsiaTheme="minorEastAsia" w:hAnsi="Arial" w:cs="Arial" w:hint="eastAsia"/>
                <w:bCs/>
                <w:sz w:val="20"/>
                <w:szCs w:val="20"/>
                <w:lang w:eastAsia="zh-CN"/>
              </w:rPr>
              <w:t>7</w:t>
            </w:r>
            <w:r w:rsidRPr="0089115D">
              <w:rPr>
                <w:rFonts w:ascii="Arial" w:hAnsi="Arial" w:cs="Arial"/>
                <w:bCs/>
                <w:sz w:val="20"/>
                <w:szCs w:val="20"/>
                <w:lang w:eastAsia="zh-CN"/>
              </w:rPr>
              <w:t xml:space="preserve">. </w:t>
            </w:r>
            <w:r w:rsidR="0089115D">
              <w:rPr>
                <w:rFonts w:ascii="Arial" w:hAnsi="Arial" w:cs="Arial"/>
                <w:bCs/>
                <w:sz w:val="20"/>
                <w:szCs w:val="20"/>
                <w:lang w:eastAsia="zh-CN"/>
              </w:rPr>
              <w:t>Г</w:t>
            </w:r>
            <w:r w:rsidRPr="0089115D">
              <w:rPr>
                <w:rFonts w:ascii="Arial" w:hAnsi="Arial" w:cs="Arial"/>
                <w:bCs/>
                <w:sz w:val="20"/>
                <w:szCs w:val="20"/>
                <w:lang w:eastAsia="zh-CN"/>
              </w:rPr>
              <w:t xml:space="preserve">айка                         </w:t>
            </w:r>
            <w:r w:rsidRPr="0089115D">
              <w:rPr>
                <w:rFonts w:ascii="Arial" w:eastAsiaTheme="minorEastAsia" w:hAnsi="Arial" w:cs="Arial" w:hint="eastAsia"/>
                <w:bCs/>
                <w:sz w:val="20"/>
                <w:szCs w:val="20"/>
                <w:lang w:eastAsia="zh-CN"/>
              </w:rPr>
              <w:t xml:space="preserve"> </w:t>
            </w:r>
            <w:r w:rsidRPr="0089115D">
              <w:rPr>
                <w:rFonts w:ascii="Arial" w:hAnsi="Arial" w:cs="Arial"/>
                <w:bCs/>
                <w:sz w:val="20"/>
                <w:szCs w:val="20"/>
                <w:lang w:eastAsia="zh-CN"/>
              </w:rPr>
              <w:t xml:space="preserve"> </w:t>
            </w:r>
            <w:r w:rsidR="00004FF0">
              <w:rPr>
                <w:rFonts w:ascii="Arial" w:hAnsi="Arial" w:cs="Arial"/>
                <w:bCs/>
                <w:sz w:val="20"/>
                <w:szCs w:val="20"/>
                <w:lang w:eastAsia="zh-CN"/>
              </w:rPr>
              <w:t xml:space="preserve">        -4</w:t>
            </w:r>
            <w:r w:rsidRPr="0089115D">
              <w:rPr>
                <w:rFonts w:ascii="Arial" w:hAnsi="Arial" w:cs="Arial"/>
                <w:bCs/>
                <w:sz w:val="20"/>
                <w:szCs w:val="20"/>
                <w:lang w:eastAsia="zh-CN"/>
              </w:rPr>
              <w:t>шт</w:t>
            </w:r>
          </w:p>
          <w:p w:rsidR="00ED6374" w:rsidRPr="0089115D" w:rsidRDefault="00ED6374" w:rsidP="00ED6374">
            <w:pPr>
              <w:tabs>
                <w:tab w:val="left" w:pos="115"/>
              </w:tabs>
              <w:rPr>
                <w:rFonts w:ascii="Arial" w:eastAsiaTheme="minorEastAsia" w:hAnsi="Arial" w:cs="Arial"/>
                <w:bCs/>
                <w:sz w:val="20"/>
                <w:szCs w:val="20"/>
                <w:lang w:eastAsia="zh-CN"/>
              </w:rPr>
            </w:pPr>
            <w:r w:rsidRPr="0089115D">
              <w:rPr>
                <w:rFonts w:ascii="Arial" w:eastAsiaTheme="minorEastAsia" w:hAnsi="Arial" w:cs="Arial" w:hint="eastAsia"/>
                <w:bCs/>
                <w:sz w:val="20"/>
                <w:szCs w:val="20"/>
                <w:lang w:eastAsia="zh-CN"/>
              </w:rPr>
              <w:t>8</w:t>
            </w:r>
            <w:r w:rsidR="0089115D">
              <w:rPr>
                <w:rFonts w:ascii="Arial" w:hAnsi="Arial" w:cs="Arial"/>
                <w:bCs/>
                <w:sz w:val="20"/>
                <w:szCs w:val="20"/>
                <w:lang w:eastAsia="zh-CN"/>
              </w:rPr>
              <w:t>. Р</w:t>
            </w:r>
            <w:r w:rsidRPr="0089115D">
              <w:rPr>
                <w:rFonts w:ascii="Arial" w:hAnsi="Arial" w:cs="Arial"/>
                <w:bCs/>
                <w:sz w:val="20"/>
                <w:szCs w:val="20"/>
                <w:lang w:eastAsia="zh-CN"/>
              </w:rPr>
              <w:t xml:space="preserve">езиновые ножки     </w:t>
            </w:r>
            <w:r w:rsidRPr="0089115D">
              <w:rPr>
                <w:rFonts w:ascii="Arial" w:eastAsiaTheme="minorEastAsia" w:hAnsi="Arial" w:cs="Arial" w:hint="eastAsia"/>
                <w:bCs/>
                <w:sz w:val="20"/>
                <w:szCs w:val="20"/>
                <w:lang w:eastAsia="zh-CN"/>
              </w:rPr>
              <w:t xml:space="preserve">  </w:t>
            </w:r>
            <w:r w:rsidR="00004FF0">
              <w:rPr>
                <w:rFonts w:ascii="Arial" w:eastAsiaTheme="minorEastAsia" w:hAnsi="Arial" w:cs="Arial"/>
                <w:bCs/>
                <w:sz w:val="20"/>
                <w:szCs w:val="20"/>
                <w:lang w:eastAsia="zh-CN"/>
              </w:rPr>
              <w:t xml:space="preserve">        -</w:t>
            </w:r>
            <w:r w:rsidR="00004FF0">
              <w:rPr>
                <w:rFonts w:ascii="Arial" w:hAnsi="Arial" w:cs="Arial"/>
                <w:bCs/>
                <w:sz w:val="20"/>
                <w:szCs w:val="20"/>
                <w:lang w:eastAsia="zh-CN"/>
              </w:rPr>
              <w:t>4</w:t>
            </w:r>
            <w:r w:rsidRPr="0089115D">
              <w:rPr>
                <w:rFonts w:ascii="Arial" w:hAnsi="Arial" w:cs="Arial"/>
                <w:bCs/>
                <w:sz w:val="20"/>
                <w:szCs w:val="20"/>
                <w:lang w:eastAsia="zh-CN"/>
              </w:rPr>
              <w:t>шт</w:t>
            </w:r>
          </w:p>
          <w:p w:rsidR="00ED6374" w:rsidRPr="0089115D" w:rsidRDefault="004424E7" w:rsidP="00ED6374">
            <w:pPr>
              <w:tabs>
                <w:tab w:val="left" w:pos="115"/>
              </w:tabs>
              <w:rPr>
                <w:rFonts w:ascii="Arial" w:eastAsiaTheme="minorEastAsia" w:hAnsi="Arial" w:cs="Arial"/>
                <w:bCs/>
                <w:sz w:val="20"/>
                <w:szCs w:val="20"/>
                <w:lang w:eastAsia="zh-CN"/>
              </w:rPr>
            </w:pPr>
            <w:r w:rsidRPr="0089115D">
              <w:rPr>
                <w:rFonts w:ascii="Arial" w:eastAsiaTheme="minorEastAsia" w:hAnsi="Arial" w:cs="Arial" w:hint="eastAsia"/>
                <w:bCs/>
                <w:sz w:val="20"/>
                <w:szCs w:val="20"/>
                <w:lang w:eastAsia="zh-CN"/>
              </w:rPr>
              <w:t>9.</w:t>
            </w:r>
            <w:r w:rsidRPr="0089115D">
              <w:rPr>
                <w:rFonts w:ascii="Arial" w:hAnsi="Arial" w:cs="Arial"/>
                <w:bCs/>
                <w:sz w:val="20"/>
                <w:szCs w:val="20"/>
                <w:lang w:eastAsia="zh-CN"/>
              </w:rPr>
              <w:t xml:space="preserve"> </w:t>
            </w:r>
            <w:r w:rsidR="0089115D">
              <w:rPr>
                <w:rFonts w:ascii="Arial" w:hAnsi="Arial" w:cs="Arial"/>
                <w:bCs/>
                <w:sz w:val="20"/>
                <w:szCs w:val="20"/>
                <w:lang w:eastAsia="zh-CN"/>
              </w:rPr>
              <w:t>Д</w:t>
            </w:r>
            <w:r w:rsidRPr="0089115D">
              <w:rPr>
                <w:rFonts w:ascii="Arial" w:hAnsi="Arial" w:cs="Arial"/>
                <w:bCs/>
                <w:sz w:val="20"/>
                <w:szCs w:val="20"/>
                <w:lang w:eastAsia="zh-CN"/>
              </w:rPr>
              <w:t>ержатель переходника</w:t>
            </w:r>
            <w:r w:rsidR="0089115D">
              <w:rPr>
                <w:rFonts w:ascii="Arial" w:hAnsi="Arial" w:cs="Arial"/>
                <w:bCs/>
                <w:sz w:val="20"/>
                <w:szCs w:val="20"/>
                <w:lang w:eastAsia="zh-CN"/>
              </w:rPr>
              <w:t xml:space="preserve"> </w:t>
            </w:r>
            <w:r w:rsidR="00004FF0">
              <w:rPr>
                <w:rFonts w:ascii="Arial" w:hAnsi="Arial" w:cs="Arial"/>
                <w:bCs/>
                <w:sz w:val="20"/>
                <w:szCs w:val="20"/>
                <w:lang w:eastAsia="zh-CN"/>
              </w:rPr>
              <w:t xml:space="preserve">  </w:t>
            </w:r>
            <w:r w:rsidR="0089115D">
              <w:rPr>
                <w:rFonts w:ascii="Arial" w:hAnsi="Arial" w:cs="Arial"/>
                <w:bCs/>
                <w:sz w:val="20"/>
                <w:szCs w:val="20"/>
                <w:lang w:eastAsia="zh-CN"/>
              </w:rPr>
              <w:t>-</w:t>
            </w:r>
            <w:r w:rsidR="00004FF0">
              <w:rPr>
                <w:rFonts w:ascii="Arial" w:hAnsi="Arial" w:cs="Arial"/>
                <w:bCs/>
                <w:sz w:val="20"/>
                <w:szCs w:val="20"/>
                <w:lang w:eastAsia="zh-CN"/>
              </w:rPr>
              <w:t>2</w:t>
            </w:r>
            <w:r w:rsidRPr="0089115D">
              <w:rPr>
                <w:rFonts w:ascii="Arial" w:hAnsi="Arial" w:cs="Arial"/>
                <w:bCs/>
                <w:sz w:val="20"/>
                <w:szCs w:val="20"/>
                <w:lang w:eastAsia="zh-CN"/>
              </w:rPr>
              <w:t>шт</w:t>
            </w:r>
          </w:p>
        </w:tc>
        <w:tc>
          <w:tcPr>
            <w:tcW w:w="3547" w:type="dxa"/>
          </w:tcPr>
          <w:p w:rsidR="00ED6374" w:rsidRPr="00CD3351" w:rsidRDefault="004424E7" w:rsidP="00ED6374">
            <w:pPr>
              <w:rPr>
                <w:rFonts w:ascii="Arial" w:eastAsiaTheme="minorEastAsia" w:hAnsi="Arial" w:cs="Arial"/>
                <w:b/>
                <w:lang w:eastAsia="zh-CN"/>
              </w:rPr>
            </w:pPr>
            <w:r>
              <w:rPr>
                <w:noProof/>
                <w:lang w:bidi="ar-SA"/>
              </w:rPr>
              <w:drawing>
                <wp:anchor distT="0" distB="0" distL="114300" distR="114300" simplePos="0" relativeHeight="251641344" behindDoc="0" locked="0" layoutInCell="1" allowOverlap="1">
                  <wp:simplePos x="0" y="0"/>
                  <wp:positionH relativeFrom="column">
                    <wp:posOffset>1260494</wp:posOffset>
                  </wp:positionH>
                  <wp:positionV relativeFrom="paragraph">
                    <wp:posOffset>27381</wp:posOffset>
                  </wp:positionV>
                  <wp:extent cx="615571" cy="429904"/>
                  <wp:effectExtent l="1905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15571" cy="429904"/>
                          </a:xfrm>
                          <a:prstGeom prst="rect">
                            <a:avLst/>
                          </a:prstGeom>
                          <a:noFill/>
                          <a:ln w="9525">
                            <a:noFill/>
                            <a:miter lim="800000"/>
                            <a:headEnd/>
                            <a:tailEnd/>
                          </a:ln>
                        </pic:spPr>
                      </pic:pic>
                    </a:graphicData>
                  </a:graphic>
                </wp:anchor>
              </w:drawing>
            </w:r>
            <w:r w:rsidR="00ED6374">
              <w:rPr>
                <w:noProof/>
                <w:lang w:bidi="ar-SA"/>
              </w:rPr>
              <w:drawing>
                <wp:anchor distT="0" distB="0" distL="114300" distR="114300" simplePos="0" relativeHeight="251640320" behindDoc="0" locked="0" layoutInCell="1" allowOverlap="1">
                  <wp:simplePos x="0" y="0"/>
                  <wp:positionH relativeFrom="column">
                    <wp:posOffset>1194474</wp:posOffset>
                  </wp:positionH>
                  <wp:positionV relativeFrom="paragraph">
                    <wp:posOffset>336920</wp:posOffset>
                  </wp:positionV>
                  <wp:extent cx="957058" cy="650739"/>
                  <wp:effectExtent l="19050" t="0" r="0" b="0"/>
                  <wp:wrapNone/>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957058" cy="650739"/>
                          </a:xfrm>
                          <a:prstGeom prst="rect">
                            <a:avLst/>
                          </a:prstGeom>
                          <a:noFill/>
                          <a:ln w="9525">
                            <a:noFill/>
                            <a:miter lim="800000"/>
                            <a:headEnd/>
                            <a:tailEnd/>
                          </a:ln>
                        </pic:spPr>
                      </pic:pic>
                    </a:graphicData>
                  </a:graphic>
                </wp:anchor>
              </w:drawing>
            </w:r>
            <w:r w:rsidR="00ED6374">
              <w:rPr>
                <w:noProof/>
                <w:lang w:bidi="ar-SA"/>
              </w:rPr>
              <w:drawing>
                <wp:inline distT="0" distB="0" distL="0" distR="0">
                  <wp:extent cx="1153401" cy="1098477"/>
                  <wp:effectExtent l="19050" t="0" r="8649" b="0"/>
                  <wp:docPr id="2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srcRect/>
                          <a:stretch>
                            <a:fillRect/>
                          </a:stretch>
                        </pic:blipFill>
                        <pic:spPr bwMode="auto">
                          <a:xfrm>
                            <a:off x="0" y="0"/>
                            <a:ext cx="1153215" cy="1098300"/>
                          </a:xfrm>
                          <a:prstGeom prst="rect">
                            <a:avLst/>
                          </a:prstGeom>
                          <a:noFill/>
                          <a:ln w="9525">
                            <a:noFill/>
                            <a:miter lim="800000"/>
                            <a:headEnd/>
                            <a:tailEnd/>
                          </a:ln>
                        </pic:spPr>
                      </pic:pic>
                    </a:graphicData>
                  </a:graphic>
                </wp:inline>
              </w:drawing>
            </w:r>
            <w:r>
              <w:rPr>
                <w:rFonts w:ascii="Arial" w:eastAsiaTheme="minorEastAsia" w:hAnsi="Arial" w:cs="Arial"/>
                <w:b/>
                <w:lang w:eastAsia="zh-CN"/>
              </w:rPr>
              <w:t xml:space="preserve"> </w:t>
            </w:r>
          </w:p>
          <w:p w:rsidR="00ED6374" w:rsidRPr="00965D26" w:rsidRDefault="00ED6374" w:rsidP="00ED6374">
            <w:pPr>
              <w:jc w:val="center"/>
              <w:rPr>
                <w:rFonts w:ascii="Arial" w:hAnsi="Arial" w:cs="Arial"/>
                <w:b/>
                <w:lang w:eastAsia="zh-CN"/>
              </w:rPr>
            </w:pPr>
          </w:p>
        </w:tc>
      </w:tr>
    </w:tbl>
    <w:p w:rsidR="00ED6374" w:rsidRDefault="00C43CF4" w:rsidP="00ED6374">
      <w:pPr>
        <w:pStyle w:val="1"/>
        <w:rPr>
          <w:rFonts w:ascii="Arial" w:eastAsiaTheme="minorEastAsia" w:hAnsi="Arial" w:cs="Arial"/>
          <w:b/>
          <w:noProof/>
          <w:sz w:val="24"/>
          <w:szCs w:val="24"/>
          <w:lang w:eastAsia="zh-CN" w:bidi="ar-SA"/>
        </w:rPr>
      </w:pPr>
      <w:r>
        <w:rPr>
          <w:rFonts w:ascii="Arial" w:hAnsi="Arial" w:cs="Arial"/>
          <w:b/>
          <w:noProof/>
          <w:sz w:val="24"/>
          <w:szCs w:val="24"/>
          <w:lang w:bidi="ar-SA"/>
        </w:rPr>
        <w:lastRenderedPageBreak/>
        <w:pict>
          <v:line id="Прямая соединительная линия 26" o:spid="_x0000_s1042" style="position:absolute;left:0;text-align:left;z-index:251677184;visibility:visible;mso-wrap-distance-top:-8e-5mm;mso-wrap-distance-bottom:-8e-5mm;mso-position-horizontal-relative:text;mso-position-vertical-relative:text;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" strokecolor="#a5a5a5 [2092]" strokeweight="2.25pt">
            <o:lock v:ext="edit" shapetype="f"/>
          </v:line>
        </w:pict>
      </w:r>
      <w:r w:rsidR="00ED6374" w:rsidRPr="00704142">
        <w:rPr>
          <w:rFonts w:ascii="Arial" w:hAnsi="Arial" w:cs="Arial"/>
          <w:b/>
          <w:color w:val="808080" w:themeColor="background1" w:themeShade="80"/>
          <w:sz w:val="24"/>
          <w:szCs w:val="24"/>
        </w:rPr>
        <w:t>ТЕХНИЧЕСКИЕ ХАРАКТЕРИСТИКИ.</w:t>
      </w:r>
      <w:r w:rsidR="00ED6374" w:rsidRPr="00704142">
        <w:rPr>
          <w:rFonts w:ascii="Arial" w:hAnsi="Arial" w:cs="Arial"/>
          <w:b/>
          <w:noProof/>
          <w:sz w:val="24"/>
          <w:szCs w:val="24"/>
          <w:lang w:bidi="ar-SA"/>
        </w:rPr>
        <w:t xml:space="preserve"> </w:t>
      </w:r>
    </w:p>
    <w:p w:rsidR="00ED6374" w:rsidRPr="00CD3351" w:rsidRDefault="00ED6374" w:rsidP="00ED6374">
      <w:pPr>
        <w:pStyle w:val="1"/>
        <w:rPr>
          <w:rFonts w:ascii="Arial" w:eastAsiaTheme="minorEastAsia" w:hAnsi="Arial" w:cs="Arial"/>
          <w:b/>
          <w:noProof/>
          <w:sz w:val="24"/>
          <w:szCs w:val="24"/>
          <w:lang w:eastAsia="zh-CN" w:bidi="ar-SA"/>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1"/>
        <w:gridCol w:w="4013"/>
      </w:tblGrid>
      <w:tr w:rsidR="00ED6374" w:rsidRPr="00404B17" w:rsidTr="00B64CCF">
        <w:trPr>
          <w:trHeight w:val="166"/>
          <w:jc w:val="center"/>
        </w:trPr>
        <w:tc>
          <w:tcPr>
            <w:tcW w:w="5891" w:type="dxa"/>
            <w:shd w:val="clear" w:color="auto" w:fill="FBD4B4" w:themeFill="accent6" w:themeFillTint="66"/>
            <w:vAlign w:val="center"/>
          </w:tcPr>
          <w:p w:rsidR="00ED6374" w:rsidRPr="00CD3351" w:rsidRDefault="0089115D" w:rsidP="0089115D">
            <w:pPr>
              <w:rPr>
                <w:rFonts w:ascii="Arial" w:hAnsi="Arial" w:cs="Arial"/>
                <w:b/>
                <w:sz w:val="20"/>
                <w:szCs w:val="20"/>
                <w:lang w:eastAsia="zh-CN"/>
              </w:rPr>
            </w:pPr>
            <w:r>
              <w:rPr>
                <w:rFonts w:ascii="Arial" w:hAnsi="Arial" w:cs="Arial"/>
                <w:b/>
                <w:sz w:val="20"/>
                <w:szCs w:val="20"/>
              </w:rPr>
              <w:t>Параметры</w:t>
            </w:r>
          </w:p>
        </w:tc>
        <w:tc>
          <w:tcPr>
            <w:tcW w:w="4013" w:type="dxa"/>
            <w:shd w:val="clear" w:color="auto" w:fill="FBD4B4" w:themeFill="accent6" w:themeFillTint="66"/>
            <w:vAlign w:val="center"/>
          </w:tcPr>
          <w:p w:rsidR="00ED6374" w:rsidRPr="001838B5" w:rsidRDefault="00ED6374" w:rsidP="0089115D">
            <w:pPr>
              <w:jc w:val="center"/>
              <w:rPr>
                <w:rFonts w:ascii="Arial" w:eastAsiaTheme="minorEastAsia" w:hAnsi="Arial" w:cs="Arial"/>
                <w:b/>
                <w:color w:val="000000"/>
                <w:sz w:val="20"/>
                <w:szCs w:val="20"/>
                <w:lang w:eastAsia="zh-CN"/>
              </w:rPr>
            </w:pPr>
            <w:r w:rsidRPr="00CD3351">
              <w:rPr>
                <w:rFonts w:ascii="Arial" w:hAnsi="Arial" w:cs="Arial" w:hint="eastAsia"/>
                <w:b/>
                <w:sz w:val="20"/>
                <w:szCs w:val="20"/>
                <w:lang w:eastAsia="zh-CN"/>
              </w:rPr>
              <w:t>BP</w:t>
            </w:r>
            <w:r w:rsidRPr="00CD3351">
              <w:rPr>
                <w:rFonts w:ascii="Arial" w:hAnsi="Arial" w:cs="Arial"/>
                <w:b/>
                <w:sz w:val="20"/>
                <w:szCs w:val="20"/>
              </w:rPr>
              <w:t>87</w:t>
            </w:r>
            <w:r>
              <w:rPr>
                <w:rFonts w:ascii="Arial" w:eastAsiaTheme="minorEastAsia" w:hAnsi="Arial" w:cs="Arial" w:hint="eastAsia"/>
                <w:b/>
                <w:sz w:val="20"/>
                <w:szCs w:val="20"/>
                <w:lang w:eastAsia="zh-CN"/>
              </w:rPr>
              <w:t>61</w:t>
            </w:r>
          </w:p>
        </w:tc>
      </w:tr>
      <w:tr w:rsidR="00ED6374"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6374" w:rsidRPr="00ED6374" w:rsidRDefault="00ED6374" w:rsidP="00B64CCF">
            <w:pPr>
              <w:ind w:right="-164"/>
              <w:rPr>
                <w:rFonts w:ascii="Arial" w:hAnsi="Arial" w:cs="Arial"/>
                <w:color w:val="000000"/>
                <w:sz w:val="20"/>
                <w:szCs w:val="20"/>
                <w:lang w:eastAsia="zh-CN"/>
              </w:rPr>
            </w:pPr>
            <w:r w:rsidRPr="0089115D">
              <w:rPr>
                <w:rFonts w:ascii="Arial" w:hAnsi="Arial" w:cs="Arial"/>
                <w:color w:val="000000"/>
                <w:sz w:val="20"/>
                <w:szCs w:val="20"/>
                <w:lang w:eastAsia="zh-CN"/>
              </w:rPr>
              <w:t>Тип двигателя</w:t>
            </w:r>
          </w:p>
        </w:tc>
        <w:tc>
          <w:tcPr>
            <w:tcW w:w="4013" w:type="dxa"/>
            <w:tcBorders>
              <w:top w:val="single" w:sz="4" w:space="0" w:color="auto"/>
              <w:left w:val="single" w:sz="4" w:space="0" w:color="auto"/>
              <w:bottom w:val="single" w:sz="4" w:space="0" w:color="auto"/>
              <w:right w:val="single" w:sz="4" w:space="0" w:color="auto"/>
            </w:tcBorders>
            <w:vAlign w:val="center"/>
          </w:tcPr>
          <w:p w:rsidR="00ED6374" w:rsidRPr="00B64CCF" w:rsidRDefault="00B64CCF" w:rsidP="0089115D">
            <w:pPr>
              <w:ind w:right="-164"/>
              <w:rPr>
                <w:rFonts w:ascii="Arial" w:hAnsi="Arial" w:cs="Arial"/>
                <w:color w:val="000000"/>
                <w:sz w:val="20"/>
                <w:szCs w:val="20"/>
                <w:lang w:eastAsia="zh-CN"/>
              </w:rPr>
            </w:pPr>
            <w:r>
              <w:rPr>
                <w:rFonts w:ascii="Arial" w:hAnsi="Arial" w:cs="Arial"/>
                <w:color w:val="000000"/>
                <w:sz w:val="20"/>
                <w:szCs w:val="20"/>
                <w:lang w:eastAsia="zh-CN"/>
              </w:rPr>
              <w:t>Бензиновый 4-х тактный, с верхним расположением клапанов-OHV</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ED6374" w:rsidRDefault="00B64CCF" w:rsidP="00B64CCF">
            <w:pPr>
              <w:ind w:right="-164"/>
              <w:rPr>
                <w:rFonts w:ascii="Arial" w:hAnsi="Arial" w:cs="Arial"/>
                <w:color w:val="000000"/>
                <w:sz w:val="20"/>
                <w:szCs w:val="20"/>
                <w:lang w:eastAsia="zh-CN"/>
              </w:rPr>
            </w:pPr>
            <w:r w:rsidRPr="00B64CCF">
              <w:rPr>
                <w:rFonts w:ascii="Arial" w:hAnsi="Arial" w:cs="Arial"/>
                <w:color w:val="000000"/>
                <w:sz w:val="20"/>
                <w:szCs w:val="20"/>
                <w:lang w:eastAsia="zh-CN"/>
              </w:rPr>
              <w:t>С</w:t>
            </w:r>
            <w:r w:rsidRPr="00CD3351">
              <w:rPr>
                <w:rFonts w:ascii="Arial" w:hAnsi="Arial" w:cs="Arial"/>
                <w:color w:val="000000"/>
                <w:sz w:val="20"/>
                <w:szCs w:val="20"/>
                <w:lang w:val="en-US" w:eastAsia="zh-CN"/>
              </w:rPr>
              <w:t>тартер</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val="en-US" w:eastAsia="zh-CN"/>
              </w:rPr>
            </w:pPr>
            <w:r w:rsidRPr="00CD3351">
              <w:rPr>
                <w:rFonts w:ascii="Arial" w:hAnsi="Arial" w:cs="Arial"/>
                <w:color w:val="000000"/>
                <w:sz w:val="20"/>
                <w:szCs w:val="20"/>
                <w:lang w:val="en-US" w:eastAsia="zh-CN"/>
              </w:rPr>
              <w:t>Ручной</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ED6374" w:rsidRDefault="00B64CCF" w:rsidP="00B64CCF">
            <w:pPr>
              <w:ind w:right="-164"/>
              <w:rPr>
                <w:rFonts w:ascii="Arial" w:hAnsi="Arial" w:cs="Arial"/>
                <w:color w:val="000000"/>
                <w:sz w:val="20"/>
                <w:szCs w:val="20"/>
                <w:lang w:eastAsia="zh-CN"/>
              </w:rPr>
            </w:pPr>
            <w:r w:rsidRPr="0089115D">
              <w:rPr>
                <w:rFonts w:ascii="Arial" w:hAnsi="Arial" w:cs="Arial"/>
                <w:color w:val="000000"/>
                <w:sz w:val="20"/>
                <w:szCs w:val="20"/>
                <w:lang w:eastAsia="zh-CN"/>
              </w:rPr>
              <w:t>Мощность двигателя</w:t>
            </w:r>
            <w:r>
              <w:rPr>
                <w:rFonts w:ascii="Arial" w:hAnsi="Arial" w:cs="Arial"/>
                <w:color w:val="000000"/>
                <w:sz w:val="20"/>
                <w:szCs w:val="20"/>
                <w:lang w:eastAsia="zh-CN"/>
              </w:rPr>
              <w:t>, л.с.</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89115D" w:rsidRDefault="00B64CCF" w:rsidP="009B1E7F">
            <w:pPr>
              <w:ind w:right="-164"/>
              <w:jc w:val="center"/>
              <w:rPr>
                <w:rFonts w:ascii="Arial" w:hAnsi="Arial" w:cs="Arial"/>
                <w:color w:val="000000"/>
                <w:sz w:val="20"/>
                <w:szCs w:val="20"/>
                <w:lang w:eastAsia="zh-CN"/>
              </w:rPr>
            </w:pPr>
            <w:r w:rsidRPr="00CD3351">
              <w:rPr>
                <w:rFonts w:ascii="Arial" w:hAnsi="Arial" w:cs="Arial" w:hint="eastAsia"/>
                <w:color w:val="000000"/>
                <w:sz w:val="20"/>
                <w:szCs w:val="20"/>
                <w:lang w:eastAsia="zh-CN"/>
              </w:rPr>
              <w:t>7</w:t>
            </w:r>
            <w:r w:rsidRPr="00CD3351">
              <w:rPr>
                <w:rFonts w:ascii="Arial" w:hAnsi="Arial" w:cs="Arial"/>
                <w:color w:val="000000"/>
                <w:sz w:val="20"/>
                <w:szCs w:val="20"/>
                <w:lang w:eastAsia="zh-CN"/>
              </w:rPr>
              <w:t>,</w:t>
            </w:r>
            <w:r w:rsidRPr="00CD3351">
              <w:rPr>
                <w:rFonts w:ascii="Arial" w:hAnsi="Arial" w:cs="Arial" w:hint="eastAsia"/>
                <w:color w:val="000000"/>
                <w:sz w:val="20"/>
                <w:szCs w:val="20"/>
                <w:lang w:eastAsia="zh-CN"/>
              </w:rPr>
              <w:t>0</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ED6374" w:rsidRDefault="00B64CCF" w:rsidP="00B64CCF">
            <w:pPr>
              <w:ind w:right="-164"/>
              <w:rPr>
                <w:rFonts w:ascii="Arial" w:hAnsi="Arial" w:cs="Arial"/>
                <w:color w:val="000000"/>
                <w:sz w:val="20"/>
                <w:szCs w:val="20"/>
                <w:lang w:eastAsia="zh-CN"/>
              </w:rPr>
            </w:pPr>
            <w:r w:rsidRPr="00CD3351">
              <w:rPr>
                <w:rFonts w:ascii="Arial" w:hAnsi="Arial" w:cs="Arial"/>
                <w:color w:val="000000"/>
                <w:sz w:val="20"/>
                <w:szCs w:val="20"/>
                <w:lang w:val="en-US" w:eastAsia="zh-CN"/>
              </w:rPr>
              <w:t>Объем двигателя</w:t>
            </w:r>
            <w:r>
              <w:rPr>
                <w:rFonts w:ascii="Arial" w:hAnsi="Arial" w:cs="Arial"/>
                <w:color w:val="000000"/>
                <w:sz w:val="20"/>
                <w:szCs w:val="20"/>
                <w:lang w:eastAsia="zh-CN"/>
              </w:rPr>
              <w:t xml:space="preserve">, </w:t>
            </w:r>
            <w:r w:rsidRPr="00CD3351">
              <w:rPr>
                <w:rFonts w:ascii="Arial" w:hAnsi="Arial" w:cs="Arial"/>
                <w:color w:val="000000"/>
                <w:sz w:val="20"/>
                <w:szCs w:val="20"/>
                <w:lang w:val="en-US" w:eastAsia="zh-CN"/>
              </w:rPr>
              <w:t>см³</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val="en-US" w:eastAsia="zh-CN"/>
              </w:rPr>
            </w:pPr>
            <w:r w:rsidRPr="00CD3351">
              <w:rPr>
                <w:rFonts w:ascii="Arial" w:hAnsi="Arial" w:cs="Arial" w:hint="eastAsia"/>
                <w:color w:val="000000"/>
                <w:sz w:val="20"/>
                <w:szCs w:val="20"/>
                <w:lang w:eastAsia="zh-CN"/>
              </w:rPr>
              <w:t>212</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ED6374" w:rsidRDefault="00B64CCF" w:rsidP="00B64CCF">
            <w:pPr>
              <w:ind w:leftChars="12" w:left="26" w:right="-164"/>
              <w:rPr>
                <w:rFonts w:ascii="Arial" w:hAnsi="Arial" w:cs="Arial"/>
                <w:color w:val="000000"/>
                <w:sz w:val="20"/>
                <w:szCs w:val="20"/>
                <w:lang w:eastAsia="zh-CN"/>
              </w:rPr>
            </w:pPr>
            <w:r>
              <w:rPr>
                <w:rFonts w:ascii="Arial" w:hAnsi="Arial" w:cs="Arial"/>
                <w:color w:val="000000"/>
                <w:sz w:val="20"/>
                <w:szCs w:val="20"/>
                <w:lang w:eastAsia="zh-CN"/>
              </w:rPr>
              <w:t>Обороты двигателя, об/мин</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val="en-US" w:eastAsia="zh-CN"/>
              </w:rPr>
            </w:pPr>
            <w:r w:rsidRPr="00CD3351">
              <w:rPr>
                <w:rFonts w:ascii="Arial" w:hAnsi="Arial" w:cs="Arial"/>
                <w:color w:val="000000"/>
                <w:sz w:val="20"/>
                <w:szCs w:val="20"/>
                <w:lang w:eastAsia="zh-CN"/>
              </w:rPr>
              <w:t>3</w:t>
            </w:r>
            <w:r w:rsidRPr="00CD3351">
              <w:rPr>
                <w:rFonts w:ascii="Arial" w:hAnsi="Arial" w:cs="Arial" w:hint="eastAsia"/>
                <w:color w:val="000000"/>
                <w:sz w:val="20"/>
                <w:szCs w:val="20"/>
                <w:lang w:eastAsia="zh-CN"/>
              </w:rPr>
              <w:t>60</w:t>
            </w:r>
            <w:r w:rsidRPr="00CD3351">
              <w:rPr>
                <w:rFonts w:ascii="Arial" w:hAnsi="Arial" w:cs="Arial"/>
                <w:color w:val="000000"/>
                <w:sz w:val="20"/>
                <w:szCs w:val="20"/>
                <w:lang w:eastAsia="zh-CN"/>
              </w:rPr>
              <w:t>0</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B64CCF" w:rsidRDefault="00B64CCF" w:rsidP="00B64CCF">
            <w:pPr>
              <w:ind w:leftChars="12" w:left="26" w:right="-164"/>
              <w:rPr>
                <w:rFonts w:ascii="Arial" w:hAnsi="Arial" w:cs="Arial"/>
                <w:color w:val="000000"/>
                <w:sz w:val="20"/>
                <w:szCs w:val="20"/>
                <w:lang w:val="en-US" w:eastAsia="zh-CN"/>
              </w:rPr>
            </w:pPr>
            <w:r>
              <w:rPr>
                <w:rFonts w:ascii="Arial" w:hAnsi="Arial" w:cs="Arial"/>
                <w:color w:val="000000"/>
                <w:sz w:val="20"/>
                <w:szCs w:val="20"/>
                <w:lang w:eastAsia="zh-CN"/>
              </w:rPr>
              <w:t>Максимальная производительность, л/мин</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B64CCF" w:rsidRDefault="00B64CCF" w:rsidP="009B1E7F">
            <w:pPr>
              <w:ind w:right="-164"/>
              <w:jc w:val="center"/>
              <w:rPr>
                <w:rFonts w:ascii="Arial" w:hAnsi="Arial" w:cs="Arial"/>
                <w:color w:val="000000"/>
                <w:sz w:val="20"/>
                <w:szCs w:val="20"/>
                <w:lang w:eastAsia="zh-CN"/>
              </w:rPr>
            </w:pPr>
            <w:r w:rsidRPr="00B64CCF">
              <w:rPr>
                <w:rFonts w:ascii="Arial" w:eastAsiaTheme="minorEastAsia" w:hAnsi="Arial" w:cs="Arial" w:hint="eastAsia"/>
                <w:color w:val="000000"/>
                <w:sz w:val="20"/>
                <w:szCs w:val="20"/>
                <w:lang w:eastAsia="zh-CN"/>
              </w:rPr>
              <w:t>6</w:t>
            </w:r>
            <w:r w:rsidRPr="00B64CCF">
              <w:rPr>
                <w:rFonts w:ascii="Arial" w:hAnsi="Arial" w:cs="Arial" w:hint="eastAsia"/>
                <w:color w:val="000000"/>
                <w:sz w:val="20"/>
                <w:szCs w:val="20"/>
                <w:lang w:eastAsia="zh-CN"/>
              </w:rPr>
              <w:t>0</w:t>
            </w:r>
            <w:r>
              <w:rPr>
                <w:rFonts w:ascii="Arial" w:hAnsi="Arial" w:cs="Arial"/>
                <w:color w:val="000000"/>
                <w:sz w:val="20"/>
                <w:szCs w:val="20"/>
                <w:lang w:eastAsia="zh-CN"/>
              </w:rPr>
              <w:t>0</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5D4DA8" w:rsidRDefault="00B64CCF" w:rsidP="00B64CCF">
            <w:pPr>
              <w:ind w:leftChars="12" w:left="26" w:right="-164"/>
              <w:rPr>
                <w:rFonts w:ascii="Arial" w:hAnsi="Arial" w:cs="Arial"/>
                <w:color w:val="000000"/>
                <w:sz w:val="20"/>
                <w:szCs w:val="20"/>
                <w:lang w:eastAsia="zh-CN"/>
              </w:rPr>
            </w:pPr>
            <w:r w:rsidRPr="00B64CCF">
              <w:rPr>
                <w:rFonts w:ascii="Arial" w:hAnsi="Arial" w:cs="Arial"/>
                <w:color w:val="000000"/>
                <w:sz w:val="20"/>
                <w:szCs w:val="20"/>
                <w:lang w:eastAsia="zh-CN"/>
              </w:rPr>
              <w:t>Максимальн</w:t>
            </w:r>
            <w:r>
              <w:rPr>
                <w:rFonts w:ascii="Arial" w:hAnsi="Arial" w:cs="Arial"/>
                <w:color w:val="000000"/>
                <w:sz w:val="20"/>
                <w:szCs w:val="20"/>
                <w:lang w:eastAsia="zh-CN"/>
              </w:rPr>
              <w:t>ый напор, м</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8005BE" w:rsidRDefault="009B1E7F" w:rsidP="009B1E7F">
            <w:pPr>
              <w:jc w:val="center"/>
              <w:rPr>
                <w:rFonts w:ascii="Arial" w:eastAsiaTheme="minorEastAsia" w:hAnsi="Arial" w:cs="Arial"/>
                <w:color w:val="000000"/>
                <w:sz w:val="20"/>
                <w:szCs w:val="20"/>
                <w:lang w:eastAsia="zh-CN"/>
              </w:rPr>
            </w:pPr>
            <w:r>
              <w:rPr>
                <w:rFonts w:ascii="Arial" w:hAnsi="Arial" w:cs="Arial"/>
                <w:sz w:val="20"/>
                <w:szCs w:val="20"/>
                <w:lang w:eastAsia="zh-CN"/>
              </w:rPr>
              <w:t xml:space="preserve">   </w:t>
            </w:r>
            <w:r w:rsidR="00B64CCF" w:rsidRPr="00CD3351">
              <w:rPr>
                <w:rFonts w:ascii="Arial" w:hAnsi="Arial" w:cs="Arial" w:hint="eastAsia"/>
                <w:sz w:val="20"/>
                <w:szCs w:val="20"/>
                <w:lang w:eastAsia="zh-CN"/>
              </w:rPr>
              <w:t>3</w:t>
            </w:r>
            <w:r w:rsidR="00B64CCF">
              <w:rPr>
                <w:rFonts w:ascii="Arial" w:eastAsiaTheme="minorEastAsia" w:hAnsi="Arial" w:cs="Arial" w:hint="eastAsia"/>
                <w:sz w:val="20"/>
                <w:szCs w:val="20"/>
                <w:lang w:eastAsia="zh-CN"/>
              </w:rPr>
              <w:t>2</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ED6374" w:rsidRDefault="00B64CCF" w:rsidP="00B64CCF">
            <w:pPr>
              <w:ind w:leftChars="12" w:left="26" w:right="-164"/>
              <w:rPr>
                <w:rFonts w:ascii="Arial" w:hAnsi="Arial" w:cs="Arial"/>
                <w:color w:val="000000"/>
                <w:sz w:val="20"/>
                <w:szCs w:val="20"/>
                <w:lang w:eastAsia="zh-CN"/>
              </w:rPr>
            </w:pPr>
            <w:r w:rsidRPr="00B64CCF">
              <w:rPr>
                <w:rFonts w:ascii="Arial" w:hAnsi="Arial" w:cs="Arial"/>
                <w:color w:val="000000"/>
                <w:sz w:val="20"/>
                <w:szCs w:val="20"/>
                <w:lang w:eastAsia="zh-CN"/>
              </w:rPr>
              <w:t>Максимальная глубина всасывания</w:t>
            </w:r>
            <w:r>
              <w:rPr>
                <w:rFonts w:ascii="Arial" w:hAnsi="Arial" w:cs="Arial"/>
                <w:color w:val="000000"/>
                <w:sz w:val="20"/>
                <w:szCs w:val="20"/>
                <w:lang w:eastAsia="zh-CN"/>
              </w:rPr>
              <w:t>, м</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B64CCF" w:rsidRDefault="00B64CCF" w:rsidP="009B1E7F">
            <w:pPr>
              <w:ind w:right="-164"/>
              <w:jc w:val="center"/>
              <w:rPr>
                <w:rFonts w:ascii="Arial" w:hAnsi="Arial" w:cs="Arial"/>
                <w:color w:val="000000"/>
                <w:sz w:val="20"/>
                <w:szCs w:val="20"/>
                <w:lang w:eastAsia="zh-CN"/>
              </w:rPr>
            </w:pPr>
            <w:r w:rsidRPr="00B64CCF">
              <w:rPr>
                <w:rFonts w:ascii="Arial" w:eastAsiaTheme="minorEastAsia" w:hAnsi="Arial" w:cs="Arial" w:hint="eastAsia"/>
                <w:color w:val="000000"/>
                <w:sz w:val="20"/>
                <w:szCs w:val="20"/>
                <w:lang w:eastAsia="zh-CN"/>
              </w:rPr>
              <w:t>8</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CD3351" w:rsidRDefault="00B64CCF" w:rsidP="00B64CCF">
            <w:pPr>
              <w:ind w:leftChars="12" w:left="26" w:right="-164"/>
              <w:rPr>
                <w:rFonts w:ascii="Arial" w:hAnsi="Arial" w:cs="Arial"/>
                <w:sz w:val="20"/>
                <w:szCs w:val="20"/>
                <w:lang w:eastAsia="zh-CN"/>
              </w:rPr>
            </w:pPr>
            <w:r w:rsidRPr="00CD3351">
              <w:rPr>
                <w:rFonts w:ascii="Arial" w:hAnsi="Arial" w:cs="Arial"/>
                <w:sz w:val="20"/>
                <w:szCs w:val="20"/>
                <w:lang w:eastAsia="zh-CN"/>
              </w:rPr>
              <w:t xml:space="preserve">Допустимый </w:t>
            </w:r>
            <w:r>
              <w:rPr>
                <w:rFonts w:ascii="Arial" w:hAnsi="Arial" w:cs="Arial"/>
                <w:sz w:val="20"/>
                <w:szCs w:val="20"/>
                <w:lang w:eastAsia="zh-CN"/>
              </w:rPr>
              <w:t xml:space="preserve">максимальный </w:t>
            </w:r>
            <w:r w:rsidRPr="00CD3351">
              <w:rPr>
                <w:rFonts w:ascii="Arial" w:hAnsi="Arial" w:cs="Arial"/>
                <w:sz w:val="20"/>
                <w:szCs w:val="20"/>
                <w:lang w:eastAsia="zh-CN"/>
              </w:rPr>
              <w:t>диаметр посторонних</w:t>
            </w:r>
            <w:r w:rsidRPr="00CD3351">
              <w:rPr>
                <w:rFonts w:ascii="Arial" w:hAnsi="Arial" w:cs="Arial" w:hint="eastAsia"/>
                <w:sz w:val="20"/>
                <w:szCs w:val="20"/>
                <w:lang w:eastAsia="zh-CN"/>
              </w:rPr>
              <w:t xml:space="preserve"> </w:t>
            </w:r>
            <w:r>
              <w:rPr>
                <w:rFonts w:ascii="Arial" w:hAnsi="Arial" w:cs="Arial"/>
                <w:sz w:val="20"/>
                <w:szCs w:val="20"/>
                <w:lang w:eastAsia="zh-CN"/>
              </w:rPr>
              <w:t>частиц, мм</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B64CCF" w:rsidRDefault="00B64CCF" w:rsidP="009B1E7F">
            <w:pPr>
              <w:ind w:right="-164"/>
              <w:jc w:val="center"/>
              <w:rPr>
                <w:rFonts w:ascii="Arial" w:hAnsi="Arial" w:cs="Arial"/>
                <w:sz w:val="20"/>
                <w:szCs w:val="20"/>
                <w:lang w:eastAsia="zh-CN"/>
              </w:rPr>
            </w:pPr>
            <w:r>
              <w:rPr>
                <w:rFonts w:ascii="Arial" w:eastAsiaTheme="minorEastAsia" w:hAnsi="Arial" w:cs="Arial" w:hint="eastAsia"/>
                <w:sz w:val="20"/>
                <w:szCs w:val="20"/>
                <w:lang w:eastAsia="zh-CN"/>
              </w:rPr>
              <w:t>5</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B64CCF" w:rsidRDefault="00B64CCF" w:rsidP="00B64CCF">
            <w:pPr>
              <w:ind w:leftChars="12" w:left="26" w:right="-164"/>
              <w:rPr>
                <w:rFonts w:ascii="Arial" w:hAnsi="Arial" w:cs="Arial"/>
                <w:color w:val="000000"/>
                <w:sz w:val="20"/>
                <w:szCs w:val="20"/>
                <w:lang w:val="en-US" w:eastAsia="zh-CN"/>
              </w:rPr>
            </w:pPr>
            <w:r w:rsidRPr="00CD3351">
              <w:rPr>
                <w:rFonts w:ascii="Arial" w:hAnsi="Arial" w:cs="Arial"/>
                <w:color w:val="000000"/>
                <w:sz w:val="20"/>
                <w:szCs w:val="20"/>
                <w:lang w:val="en-US" w:eastAsia="zh-CN"/>
              </w:rPr>
              <w:t>Диаметр выходного</w:t>
            </w:r>
            <w:r>
              <w:rPr>
                <w:rFonts w:ascii="Arial" w:hAnsi="Arial" w:cs="Arial"/>
                <w:color w:val="000000"/>
                <w:sz w:val="20"/>
                <w:szCs w:val="20"/>
                <w:lang w:eastAsia="zh-CN"/>
              </w:rPr>
              <w:t xml:space="preserve"> </w:t>
            </w:r>
            <w:r w:rsidRPr="00CD3351">
              <w:rPr>
                <w:rFonts w:ascii="Arial" w:hAnsi="Arial" w:cs="Arial"/>
                <w:color w:val="000000"/>
                <w:sz w:val="20"/>
                <w:szCs w:val="20"/>
                <w:lang w:val="en-US" w:eastAsia="zh-CN"/>
              </w:rPr>
              <w:t xml:space="preserve"> патрубка</w:t>
            </w:r>
            <w:r>
              <w:rPr>
                <w:rFonts w:ascii="Arial" w:hAnsi="Arial" w:cs="Arial"/>
                <w:color w:val="000000"/>
                <w:sz w:val="20"/>
                <w:szCs w:val="20"/>
                <w:lang w:eastAsia="zh-CN"/>
              </w:rPr>
              <w:t>, мм (</w:t>
            </w:r>
            <w:r>
              <w:rPr>
                <w:rFonts w:ascii="Arial" w:hAnsi="Arial" w:cs="Arial"/>
                <w:color w:val="000000"/>
                <w:sz w:val="20"/>
                <w:szCs w:val="20"/>
                <w:lang w:val="en-US" w:eastAsia="zh-CN"/>
              </w:rPr>
              <w:t>``)</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val="en-US" w:eastAsia="zh-CN"/>
              </w:rPr>
            </w:pPr>
            <w:r>
              <w:rPr>
                <w:rFonts w:ascii="Arial" w:eastAsiaTheme="minorEastAsia" w:hAnsi="Arial" w:cs="Arial" w:hint="eastAsia"/>
                <w:color w:val="000000"/>
                <w:sz w:val="20"/>
                <w:szCs w:val="20"/>
                <w:lang w:eastAsia="zh-CN"/>
              </w:rPr>
              <w:t>5</w:t>
            </w:r>
            <w:r w:rsidRPr="00CD3351">
              <w:rPr>
                <w:rFonts w:ascii="Arial" w:hAnsi="Arial" w:cs="Arial"/>
                <w:color w:val="000000"/>
                <w:sz w:val="20"/>
                <w:szCs w:val="20"/>
                <w:lang w:eastAsia="zh-CN"/>
              </w:rPr>
              <w:t>0</w:t>
            </w:r>
            <w:r>
              <w:rPr>
                <w:rFonts w:ascii="Arial" w:hAnsi="Arial" w:cs="Arial"/>
                <w:color w:val="000000"/>
                <w:sz w:val="20"/>
                <w:szCs w:val="20"/>
                <w:lang w:val="en-US" w:eastAsia="zh-CN"/>
              </w:rPr>
              <w:t xml:space="preserve"> </w:t>
            </w:r>
            <w:r w:rsidRPr="00CD3351">
              <w:rPr>
                <w:rFonts w:ascii="Arial" w:hAnsi="Arial" w:cs="Arial"/>
                <w:color w:val="000000"/>
                <w:sz w:val="20"/>
                <w:szCs w:val="20"/>
                <w:lang w:eastAsia="zh-CN"/>
              </w:rPr>
              <w:t>(</w:t>
            </w:r>
            <w:r>
              <w:rPr>
                <w:rFonts w:ascii="Arial" w:eastAsiaTheme="minorEastAsia" w:hAnsi="Arial" w:cs="Arial" w:hint="eastAsia"/>
                <w:color w:val="000000"/>
                <w:sz w:val="20"/>
                <w:szCs w:val="20"/>
                <w:lang w:eastAsia="zh-CN"/>
              </w:rPr>
              <w:t>2</w:t>
            </w:r>
            <w:r w:rsidRPr="00CD3351">
              <w:rPr>
                <w:rFonts w:ascii="Arial" w:hAnsi="Arial" w:cs="Arial"/>
                <w:color w:val="000000"/>
                <w:sz w:val="20"/>
                <w:szCs w:val="20"/>
                <w:lang w:val="en-US" w:eastAsia="zh-CN"/>
              </w:rPr>
              <w:t>)</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CD3351" w:rsidRDefault="00B64CCF" w:rsidP="00B64CCF">
            <w:pPr>
              <w:ind w:right="-164"/>
              <w:rPr>
                <w:rFonts w:ascii="Arial" w:hAnsi="Arial" w:cs="Arial"/>
                <w:color w:val="000000"/>
                <w:sz w:val="20"/>
                <w:szCs w:val="20"/>
                <w:lang w:eastAsia="zh-CN"/>
              </w:rPr>
            </w:pPr>
            <w:r w:rsidRPr="00CD3351">
              <w:rPr>
                <w:rFonts w:ascii="Arial" w:hAnsi="Arial" w:cs="Arial"/>
                <w:color w:val="000000"/>
                <w:sz w:val="20"/>
                <w:szCs w:val="20"/>
                <w:lang w:eastAsia="zh-CN"/>
              </w:rPr>
              <w:t>Топливо</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eastAsia="zh-CN"/>
              </w:rPr>
            </w:pPr>
            <w:r w:rsidRPr="00CD3351">
              <w:rPr>
                <w:rFonts w:ascii="Arial" w:hAnsi="Arial" w:cs="Arial"/>
                <w:color w:val="000000"/>
                <w:sz w:val="20"/>
                <w:szCs w:val="20"/>
                <w:lang w:eastAsia="zh-CN"/>
              </w:rPr>
              <w:t>Бензин АИ-92</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CD3351" w:rsidRDefault="00B64CCF" w:rsidP="00B64CCF">
            <w:pPr>
              <w:ind w:leftChars="12" w:left="26" w:right="-164"/>
              <w:rPr>
                <w:rFonts w:ascii="Arial" w:hAnsi="Arial" w:cs="Arial"/>
                <w:color w:val="000000"/>
                <w:sz w:val="20"/>
                <w:szCs w:val="20"/>
                <w:lang w:val="en-US" w:eastAsia="zh-CN"/>
              </w:rPr>
            </w:pPr>
            <w:r w:rsidRPr="00CD3351">
              <w:rPr>
                <w:rFonts w:ascii="Arial" w:hAnsi="Arial" w:cs="Arial"/>
                <w:color w:val="000000"/>
                <w:sz w:val="20"/>
                <w:szCs w:val="20"/>
                <w:lang w:eastAsia="zh-CN"/>
              </w:rPr>
              <w:t>Объем топливного бака</w:t>
            </w:r>
            <w:r>
              <w:rPr>
                <w:rFonts w:ascii="Arial" w:hAnsi="Arial" w:cs="Arial"/>
                <w:color w:val="000000"/>
                <w:sz w:val="20"/>
                <w:szCs w:val="20"/>
                <w:lang w:eastAsia="zh-CN"/>
              </w:rPr>
              <w:t>, л</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eastAsia="zh-CN"/>
              </w:rPr>
            </w:pPr>
            <w:r w:rsidRPr="00CD3351">
              <w:rPr>
                <w:rFonts w:ascii="Arial" w:hAnsi="Arial" w:cs="Arial"/>
                <w:color w:val="000000"/>
                <w:sz w:val="20"/>
                <w:szCs w:val="20"/>
                <w:lang w:eastAsia="zh-CN"/>
              </w:rPr>
              <w:t>3,</w:t>
            </w:r>
            <w:r w:rsidRPr="00CD3351">
              <w:rPr>
                <w:rFonts w:ascii="Arial" w:hAnsi="Arial" w:cs="Arial" w:hint="eastAsia"/>
                <w:color w:val="000000"/>
                <w:sz w:val="20"/>
                <w:szCs w:val="20"/>
                <w:lang w:eastAsia="zh-CN"/>
              </w:rPr>
              <w:t>3</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CD3351" w:rsidRDefault="00B64CCF" w:rsidP="00B64CCF">
            <w:pPr>
              <w:ind w:leftChars="12" w:left="26" w:right="-164"/>
              <w:rPr>
                <w:rFonts w:ascii="Arial" w:hAnsi="Arial" w:cs="Arial"/>
                <w:color w:val="000000"/>
                <w:sz w:val="20"/>
                <w:szCs w:val="20"/>
                <w:lang w:eastAsia="zh-CN"/>
              </w:rPr>
            </w:pPr>
            <w:r w:rsidRPr="00CD3351">
              <w:rPr>
                <w:rFonts w:ascii="Arial" w:hAnsi="Arial" w:cs="Arial"/>
                <w:color w:val="000000"/>
                <w:sz w:val="20"/>
                <w:szCs w:val="20"/>
                <w:lang w:eastAsia="zh-CN"/>
              </w:rPr>
              <w:t>Объем масляного бака</w:t>
            </w:r>
            <w:r>
              <w:rPr>
                <w:rFonts w:ascii="Arial" w:hAnsi="Arial" w:cs="Arial"/>
                <w:color w:val="000000"/>
                <w:sz w:val="20"/>
                <w:szCs w:val="20"/>
                <w:lang w:eastAsia="zh-CN"/>
              </w:rPr>
              <w:t>, л</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CD3351" w:rsidRDefault="00B64CCF" w:rsidP="009B1E7F">
            <w:pPr>
              <w:ind w:right="-164"/>
              <w:jc w:val="center"/>
              <w:rPr>
                <w:rFonts w:ascii="Arial" w:hAnsi="Arial" w:cs="Arial"/>
                <w:color w:val="000000"/>
                <w:sz w:val="20"/>
                <w:szCs w:val="20"/>
                <w:lang w:eastAsia="zh-CN"/>
              </w:rPr>
            </w:pPr>
            <w:r w:rsidRPr="00CD3351">
              <w:rPr>
                <w:rFonts w:ascii="Arial" w:hAnsi="Arial" w:cs="Arial"/>
                <w:color w:val="000000"/>
                <w:sz w:val="20"/>
                <w:szCs w:val="20"/>
                <w:lang w:eastAsia="zh-CN"/>
              </w:rPr>
              <w:t>0,6</w:t>
            </w:r>
          </w:p>
        </w:tc>
      </w:tr>
      <w:tr w:rsidR="00B64CCF" w:rsidRPr="00404B17" w:rsidTr="00B64CCF">
        <w:trPr>
          <w:trHeight w:val="268"/>
          <w:jc w:val="center"/>
        </w:trPr>
        <w:tc>
          <w:tcPr>
            <w:tcW w:w="5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4CCF" w:rsidRPr="00CD3351" w:rsidRDefault="00B64CCF" w:rsidP="00B64CCF">
            <w:pPr>
              <w:ind w:right="-164"/>
              <w:rPr>
                <w:rFonts w:ascii="Arial" w:hAnsi="Arial" w:cs="Arial"/>
                <w:color w:val="000000"/>
                <w:sz w:val="20"/>
                <w:szCs w:val="20"/>
                <w:lang w:eastAsia="zh-CN"/>
              </w:rPr>
            </w:pPr>
            <w:r w:rsidRPr="00CD3351">
              <w:rPr>
                <w:rFonts w:ascii="Arial" w:hAnsi="Arial" w:cs="Arial"/>
                <w:color w:val="000000"/>
                <w:sz w:val="20"/>
                <w:szCs w:val="20"/>
                <w:lang w:eastAsia="zh-CN"/>
              </w:rPr>
              <w:t>Масса</w:t>
            </w:r>
            <w:r>
              <w:rPr>
                <w:rFonts w:ascii="Arial" w:hAnsi="Arial" w:cs="Arial"/>
                <w:color w:val="000000"/>
                <w:sz w:val="20"/>
                <w:szCs w:val="20"/>
                <w:lang w:eastAsia="zh-CN"/>
              </w:rPr>
              <w:t>, кг</w:t>
            </w:r>
          </w:p>
        </w:tc>
        <w:tc>
          <w:tcPr>
            <w:tcW w:w="4013" w:type="dxa"/>
            <w:tcBorders>
              <w:top w:val="single" w:sz="4" w:space="0" w:color="auto"/>
              <w:left w:val="single" w:sz="4" w:space="0" w:color="auto"/>
              <w:bottom w:val="single" w:sz="4" w:space="0" w:color="auto"/>
              <w:right w:val="single" w:sz="4" w:space="0" w:color="auto"/>
            </w:tcBorders>
            <w:vAlign w:val="center"/>
          </w:tcPr>
          <w:p w:rsidR="00B64CCF" w:rsidRPr="00424273" w:rsidRDefault="009B1E7F" w:rsidP="009B1E7F">
            <w:pPr>
              <w:jc w:val="center"/>
              <w:rPr>
                <w:rFonts w:ascii="Arial" w:eastAsiaTheme="minorEastAsia" w:hAnsi="Arial" w:cs="Arial"/>
                <w:color w:val="000000"/>
                <w:sz w:val="20"/>
                <w:szCs w:val="20"/>
                <w:lang w:eastAsia="zh-CN"/>
              </w:rPr>
            </w:pPr>
            <w:r>
              <w:rPr>
                <w:rFonts w:ascii="Arial" w:eastAsiaTheme="minorEastAsia" w:hAnsi="Arial" w:cs="Arial"/>
                <w:sz w:val="20"/>
                <w:szCs w:val="20"/>
                <w:lang w:eastAsia="zh-CN"/>
              </w:rPr>
              <w:t xml:space="preserve">   </w:t>
            </w:r>
            <w:r w:rsidR="00B64CCF">
              <w:rPr>
                <w:rFonts w:ascii="Arial" w:eastAsiaTheme="minorEastAsia" w:hAnsi="Arial" w:cs="Arial" w:hint="eastAsia"/>
                <w:sz w:val="20"/>
                <w:szCs w:val="20"/>
                <w:lang w:eastAsia="zh-CN"/>
              </w:rPr>
              <w:t>20</w:t>
            </w:r>
          </w:p>
        </w:tc>
      </w:tr>
    </w:tbl>
    <w:p w:rsidR="00ED6374" w:rsidRPr="00D00450" w:rsidRDefault="00ED6374" w:rsidP="00B64CCF">
      <w:pPr>
        <w:tabs>
          <w:tab w:val="left" w:pos="10585"/>
        </w:tabs>
        <w:ind w:right="686"/>
        <w:jc w:val="both"/>
        <w:rPr>
          <w:rFonts w:ascii="Arial" w:hAnsi="Arial" w:cs="Arial"/>
          <w:sz w:val="20"/>
          <w:szCs w:val="20"/>
        </w:rPr>
      </w:pPr>
    </w:p>
    <w:p w:rsidR="00CF4600" w:rsidRPr="00B64CCF" w:rsidRDefault="00C43CF4" w:rsidP="00B64CCF">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Прямая соединительная линия 120" o:spid="_x0000_s1041" style="position:absolute;left:0;text-align:left;z-index:251672064;visibility:visible;mso-wrap-distance-top:-6e-5mm;mso-wrap-distance-bottom:-6e-5mm;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A62AF2" w:rsidRPr="00A62AF2">
        <w:rPr>
          <w:rFonts w:ascii="Arial" w:eastAsia="Arial Narrow" w:hAnsi="Arial" w:cs="Arial"/>
          <w:b/>
          <w:color w:val="808080" w:themeColor="background1" w:themeShade="80"/>
          <w:sz w:val="24"/>
          <w:szCs w:val="24"/>
        </w:rPr>
        <w:t>ПРАВИЛА ЭКСПЛУАТАЦИИ ОБОРУДОВАНИЯ.</w:t>
      </w:r>
    </w:p>
    <w:p w:rsidR="00D00450" w:rsidRPr="00D00450" w:rsidRDefault="00B64CCF" w:rsidP="00D00450">
      <w:pPr>
        <w:tabs>
          <w:tab w:val="left" w:pos="10585"/>
        </w:tabs>
        <w:ind w:left="1134" w:right="686"/>
        <w:jc w:val="both"/>
        <w:rPr>
          <w:rFonts w:ascii="Arial" w:hAnsi="Arial" w:cs="Arial"/>
          <w:b/>
          <w:bCs/>
          <w:sz w:val="20"/>
          <w:szCs w:val="20"/>
        </w:rPr>
      </w:pPr>
      <w:r>
        <w:rPr>
          <w:rFonts w:ascii="Arial" w:hAnsi="Arial" w:cs="Arial"/>
          <w:b/>
          <w:bCs/>
          <w:sz w:val="20"/>
          <w:szCs w:val="20"/>
        </w:rPr>
        <w:t xml:space="preserve">Горячий глушитель </w:t>
      </w:r>
      <w:r w:rsidR="00D00450" w:rsidRPr="00D00450">
        <w:rPr>
          <w:rFonts w:ascii="Arial" w:hAnsi="Arial" w:cs="Arial"/>
          <w:b/>
          <w:bCs/>
          <w:sz w:val="20"/>
          <w:szCs w:val="20"/>
        </w:rPr>
        <w:t>выхл</w:t>
      </w:r>
      <w:r>
        <w:rPr>
          <w:rFonts w:ascii="Arial" w:hAnsi="Arial" w:cs="Arial"/>
          <w:b/>
          <w:bCs/>
          <w:sz w:val="20"/>
          <w:szCs w:val="20"/>
        </w:rPr>
        <w:t>опных газов</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В процессе работы мотопомпы глушитель нагревается до высокой температуры и остается горячим еще некоторое время после отключения оборудования. Будьте осторожны, не прикасайтесь к горячему глушителю. Дайте двигателю остыть, перед тем как перемещать мотопомпу или заносить е</w:t>
      </w:r>
      <w:r w:rsidRPr="00D00450">
        <w:rPr>
          <w:rFonts w:ascii="Arial" w:hAnsi="Arial" w:cs="Arial"/>
          <w:sz w:val="20"/>
          <w:szCs w:val="20"/>
          <w:lang w:val="uk-UA"/>
        </w:rPr>
        <w:t>е</w:t>
      </w:r>
      <w:r w:rsidRPr="00D00450">
        <w:rPr>
          <w:rFonts w:ascii="Arial" w:hAnsi="Arial" w:cs="Arial"/>
          <w:sz w:val="20"/>
          <w:szCs w:val="20"/>
        </w:rPr>
        <w:t xml:space="preserve"> в помещение. </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Чтобы предотвратить опасность возникновения пожара, установите работающ</w:t>
      </w:r>
      <w:r w:rsidRPr="00D00450">
        <w:rPr>
          <w:rFonts w:ascii="Arial" w:hAnsi="Arial" w:cs="Arial"/>
          <w:sz w:val="20"/>
          <w:szCs w:val="20"/>
          <w:lang w:val="uk-UA"/>
        </w:rPr>
        <w:t>ую мотопомпу</w:t>
      </w:r>
      <w:r w:rsidRPr="00D00450">
        <w:rPr>
          <w:rFonts w:ascii="Arial" w:hAnsi="Arial" w:cs="Arial"/>
          <w:sz w:val="20"/>
          <w:szCs w:val="20"/>
        </w:rPr>
        <w:t xml:space="preserve"> как минимум на </w:t>
      </w:r>
      <w:r w:rsidR="0056288C" w:rsidRPr="00D00450">
        <w:rPr>
          <w:rFonts w:ascii="Arial" w:hAnsi="Arial" w:cs="Arial"/>
          <w:sz w:val="20"/>
          <w:szCs w:val="20"/>
        </w:rPr>
        <w:t>расстоянии</w:t>
      </w:r>
      <w:r w:rsidRPr="00D00450">
        <w:rPr>
          <w:rFonts w:ascii="Arial" w:hAnsi="Arial" w:cs="Arial"/>
          <w:sz w:val="20"/>
          <w:szCs w:val="20"/>
        </w:rPr>
        <w:t xml:space="preserve"> 1 метр</w:t>
      </w:r>
      <w:r w:rsidR="00CF4600" w:rsidRPr="00CF4600">
        <w:rPr>
          <w:rFonts w:ascii="Arial" w:hAnsi="Arial" w:cs="Arial"/>
          <w:sz w:val="20"/>
          <w:szCs w:val="20"/>
        </w:rPr>
        <w:t xml:space="preserve"> </w:t>
      </w:r>
      <w:r w:rsidRPr="00D00450">
        <w:rPr>
          <w:rFonts w:ascii="Arial" w:hAnsi="Arial" w:cs="Arial"/>
          <w:sz w:val="20"/>
          <w:szCs w:val="20"/>
        </w:rPr>
        <w:t>от стен здания и</w:t>
      </w:r>
      <w:r w:rsidRPr="00D00450">
        <w:rPr>
          <w:rFonts w:ascii="Arial" w:hAnsi="Arial" w:cs="Arial"/>
          <w:sz w:val="20"/>
          <w:szCs w:val="20"/>
          <w:lang w:val="uk-UA"/>
        </w:rPr>
        <w:t>ли</w:t>
      </w:r>
      <w:r w:rsidRPr="00D00450">
        <w:rPr>
          <w:rFonts w:ascii="Arial" w:hAnsi="Arial" w:cs="Arial"/>
          <w:sz w:val="20"/>
          <w:szCs w:val="20"/>
        </w:rPr>
        <w:t xml:space="preserve"> друг</w:t>
      </w:r>
      <w:r w:rsidRPr="00D00450">
        <w:rPr>
          <w:rFonts w:ascii="Arial" w:hAnsi="Arial" w:cs="Arial"/>
          <w:sz w:val="20"/>
          <w:szCs w:val="20"/>
          <w:lang w:val="uk-UA"/>
        </w:rPr>
        <w:t>ого</w:t>
      </w:r>
      <w:r w:rsidRPr="00D00450">
        <w:rPr>
          <w:rFonts w:ascii="Arial" w:hAnsi="Arial" w:cs="Arial"/>
          <w:sz w:val="20"/>
          <w:szCs w:val="20"/>
        </w:rPr>
        <w:t xml:space="preserve"> оборудования. Держите легковоспламеняемые предметы на безопасном расстоянии от двигателя. </w:t>
      </w:r>
    </w:p>
    <w:p w:rsidR="00D00450" w:rsidRPr="00D00450" w:rsidRDefault="00B64CCF" w:rsidP="00D00450">
      <w:pPr>
        <w:tabs>
          <w:tab w:val="left" w:pos="10585"/>
        </w:tabs>
        <w:ind w:left="1134" w:right="686"/>
        <w:jc w:val="both"/>
        <w:rPr>
          <w:rFonts w:ascii="Arial" w:hAnsi="Arial" w:cs="Arial"/>
          <w:b/>
          <w:bCs/>
          <w:sz w:val="20"/>
          <w:szCs w:val="20"/>
        </w:rPr>
      </w:pPr>
      <w:r>
        <w:rPr>
          <w:rFonts w:ascii="Arial" w:hAnsi="Arial" w:cs="Arial"/>
          <w:b/>
          <w:bCs/>
          <w:sz w:val="20"/>
          <w:szCs w:val="20"/>
        </w:rPr>
        <w:t>Отравление угарным газом</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Выхлопной газ содержит ядовитый угарный газ, вдыхание которого может привести к необратимым последствиям. Никогда не запускайте двигатель в закрытом гараже или на ограниченной по размерам площади. </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Не запускайте двигатель насоса в закрытом помещении, например, в гараже. Выхлопы двигателя содержат ядовитый угарный газ, который быстро концентрируется в закрытом помещении и может вызвать сильное отравление и даже смерть.</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Перекачивайте только техническую воду. </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b/>
          <w:sz w:val="20"/>
          <w:szCs w:val="20"/>
        </w:rPr>
        <w:t>ЗАПРЕЩЕНО!</w:t>
      </w:r>
      <w:r w:rsidRPr="00D00450">
        <w:rPr>
          <w:rFonts w:ascii="Arial" w:hAnsi="Arial" w:cs="Arial"/>
          <w:sz w:val="20"/>
          <w:szCs w:val="20"/>
        </w:rPr>
        <w:t xml:space="preserve"> Перекачивание воспламеняющихся жидкостей, таких как бензин или топливное масло, может вызвать возгорание или взрыв, что повлечет за собой серьезные увечья. Перекачивание морской воды, напитков, кислот, химических растворов и других жидкостей, вызывающих коррозию, может повредить насос.</w:t>
      </w:r>
    </w:p>
    <w:p w:rsidR="00A62AF2" w:rsidRPr="00A62AF2" w:rsidRDefault="00A62AF2" w:rsidP="00A62AF2">
      <w:pPr>
        <w:tabs>
          <w:tab w:val="left" w:pos="10585"/>
        </w:tabs>
        <w:ind w:left="1134" w:right="686"/>
        <w:jc w:val="both"/>
        <w:rPr>
          <w:rFonts w:ascii="Arial" w:hAnsi="Arial" w:cs="Arial"/>
          <w:sz w:val="20"/>
          <w:szCs w:val="20"/>
        </w:rPr>
      </w:pPr>
    </w:p>
    <w:p w:rsidR="00A62AF2" w:rsidRPr="00B64CCF" w:rsidRDefault="00C43CF4" w:rsidP="00B64CCF">
      <w:pPr>
        <w:tabs>
          <w:tab w:val="left" w:pos="10585"/>
        </w:tabs>
        <w:ind w:left="720" w:right="686"/>
        <w:jc w:val="both"/>
        <w:rPr>
          <w:rFonts w:ascii="Arial" w:hAnsi="Arial" w:cs="Arial"/>
          <w:sz w:val="24"/>
          <w:szCs w:val="24"/>
        </w:rPr>
      </w:pPr>
      <w:r>
        <w:rPr>
          <w:rFonts w:ascii="Arial" w:hAnsi="Arial" w:cs="Arial"/>
          <w:b/>
          <w:noProof/>
          <w:sz w:val="24"/>
          <w:szCs w:val="24"/>
          <w:lang w:bidi="ar-SA"/>
        </w:rPr>
        <w:pict>
          <v:line id="Прямая соединительная линия 122" o:spid="_x0000_s1040" style="position:absolute;left:0;text-align:left;z-index:251674112;visibility:visible;mso-wrap-distance-top:-3e-5mm;mso-wrap-distance-bottom:-3e-5mm;mso-width-relative:margin" from="428.1pt,8.1pt" to="896.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A62AF2" w:rsidRPr="00A62AF2">
        <w:rPr>
          <w:rFonts w:ascii="Arial" w:eastAsia="Arial Narrow" w:hAnsi="Arial" w:cs="Arial"/>
          <w:b/>
          <w:color w:val="808080" w:themeColor="background1" w:themeShade="80"/>
          <w:sz w:val="24"/>
          <w:szCs w:val="24"/>
        </w:rPr>
        <w:t>ПРАВИ</w:t>
      </w:r>
      <w:r w:rsidR="00494884">
        <w:rPr>
          <w:rFonts w:ascii="Arial" w:eastAsia="Arial Narrow" w:hAnsi="Arial" w:cs="Arial"/>
          <w:b/>
          <w:color w:val="808080" w:themeColor="background1" w:themeShade="80"/>
          <w:sz w:val="24"/>
          <w:szCs w:val="24"/>
        </w:rPr>
        <w:t>ЛА УСТАНОВКИ ЧАСТЕЙ И РАБОТА С ОБОРУДОВАНИЕМ</w:t>
      </w:r>
      <w:r w:rsidR="00A62AF2" w:rsidRPr="00A62AF2">
        <w:rPr>
          <w:rFonts w:ascii="Arial" w:eastAsia="Arial Narrow" w:hAnsi="Arial" w:cs="Arial"/>
          <w:color w:val="808080" w:themeColor="background1" w:themeShade="80"/>
          <w:sz w:val="24"/>
          <w:szCs w:val="24"/>
        </w:rPr>
        <w:t xml:space="preserve">. </w:t>
      </w:r>
    </w:p>
    <w:p w:rsidR="00D00450" w:rsidRPr="00D00450" w:rsidRDefault="00D00450" w:rsidP="00D00450">
      <w:pPr>
        <w:tabs>
          <w:tab w:val="left" w:pos="10585"/>
        </w:tabs>
        <w:ind w:left="1134" w:right="686"/>
        <w:jc w:val="both"/>
        <w:rPr>
          <w:rFonts w:ascii="Arial" w:hAnsi="Arial" w:cs="Arial"/>
          <w:bCs/>
          <w:sz w:val="20"/>
          <w:szCs w:val="20"/>
        </w:rPr>
      </w:pPr>
      <w:r w:rsidRPr="00D00450">
        <w:rPr>
          <w:rFonts w:ascii="Arial" w:hAnsi="Arial" w:cs="Arial"/>
          <w:bCs/>
          <w:sz w:val="20"/>
          <w:szCs w:val="20"/>
        </w:rPr>
        <w:t>Перед началом проверки насоса, убедитесь, что оборудование расположено на ровной поверхности, а переключатель зажигания находится в положение «ВЫКЛЮЧЕНО».</w:t>
      </w:r>
    </w:p>
    <w:p w:rsidR="00494884" w:rsidRDefault="00494884" w:rsidP="00494884">
      <w:pPr>
        <w:tabs>
          <w:tab w:val="left" w:pos="10585"/>
        </w:tabs>
        <w:ind w:left="1134" w:right="686"/>
        <w:jc w:val="both"/>
        <w:rPr>
          <w:rFonts w:ascii="Arial" w:hAnsi="Arial" w:cs="Arial"/>
          <w:b/>
          <w:bCs/>
          <w:sz w:val="20"/>
          <w:szCs w:val="20"/>
        </w:rPr>
      </w:pPr>
      <w:r>
        <w:rPr>
          <w:rFonts w:ascii="Arial" w:hAnsi="Arial" w:cs="Arial"/>
          <w:b/>
          <w:bCs/>
          <w:sz w:val="20"/>
          <w:szCs w:val="20"/>
        </w:rPr>
        <w:t>Установка мотопомпы</w:t>
      </w:r>
    </w:p>
    <w:p w:rsidR="00D00450" w:rsidRPr="00494884" w:rsidRDefault="00D00450" w:rsidP="00494884">
      <w:pPr>
        <w:tabs>
          <w:tab w:val="left" w:pos="10585"/>
        </w:tabs>
        <w:ind w:left="1134" w:right="686"/>
        <w:jc w:val="both"/>
        <w:rPr>
          <w:rFonts w:ascii="Arial" w:hAnsi="Arial" w:cs="Arial"/>
          <w:b/>
          <w:bCs/>
          <w:sz w:val="20"/>
          <w:szCs w:val="20"/>
        </w:rPr>
      </w:pPr>
      <w:r w:rsidRPr="00D00450">
        <w:rPr>
          <w:rFonts w:ascii="Arial" w:hAnsi="Arial" w:cs="Arial"/>
          <w:bCs/>
          <w:sz w:val="20"/>
          <w:szCs w:val="20"/>
        </w:rPr>
        <w:t xml:space="preserve">Для лучшей работы насоса, установите его рядом с водой, используя шланги необходимой длины. Это позволит обеспечить максимальную производительность насоса за </w:t>
      </w:r>
      <w:r w:rsidR="00C03534">
        <w:rPr>
          <w:rFonts w:ascii="Arial" w:hAnsi="Arial" w:cs="Arial"/>
          <w:bCs/>
          <w:sz w:val="20"/>
          <w:szCs w:val="20"/>
        </w:rPr>
        <w:t>период времени</w:t>
      </w:r>
      <w:r w:rsidRPr="00D00450">
        <w:rPr>
          <w:rFonts w:ascii="Arial" w:hAnsi="Arial" w:cs="Arial"/>
          <w:bCs/>
          <w:sz w:val="20"/>
          <w:szCs w:val="20"/>
        </w:rPr>
        <w:t>.</w:t>
      </w:r>
    </w:p>
    <w:p w:rsidR="00D00450" w:rsidRPr="00D00450" w:rsidRDefault="00D00450" w:rsidP="00C03534">
      <w:pPr>
        <w:tabs>
          <w:tab w:val="left" w:pos="10585"/>
        </w:tabs>
        <w:ind w:left="1134" w:right="686"/>
        <w:jc w:val="both"/>
        <w:rPr>
          <w:rFonts w:ascii="Arial" w:hAnsi="Arial" w:cs="Arial"/>
          <w:bCs/>
          <w:sz w:val="20"/>
          <w:szCs w:val="20"/>
        </w:rPr>
      </w:pPr>
      <w:r w:rsidRPr="00D00450">
        <w:rPr>
          <w:rFonts w:ascii="Arial" w:hAnsi="Arial" w:cs="Arial"/>
          <w:bCs/>
          <w:sz w:val="20"/>
          <w:szCs w:val="20"/>
        </w:rPr>
        <w:t xml:space="preserve">Напор на выходе насоса всегда сильнее напора на входе, поэтому </w:t>
      </w:r>
      <w:r w:rsidR="00494884">
        <w:rPr>
          <w:rFonts w:ascii="Arial" w:hAnsi="Arial" w:cs="Arial"/>
          <w:bCs/>
          <w:sz w:val="20"/>
          <w:szCs w:val="20"/>
        </w:rPr>
        <w:t>необходимо максимально возможно сократить расстояние от места водозабора до мотопомпы, расстояние от места водозабора до мотопомпы должно</w:t>
      </w:r>
      <w:r w:rsidR="00C03534">
        <w:rPr>
          <w:rFonts w:ascii="Arial" w:hAnsi="Arial" w:cs="Arial"/>
          <w:bCs/>
          <w:sz w:val="20"/>
          <w:szCs w:val="20"/>
        </w:rPr>
        <w:t xml:space="preserve"> быть короче расстояния от выхода мотопомпы до места водоотведения. Для этого установите мотопомпу рядом с водой, это</w:t>
      </w:r>
      <w:r w:rsidRPr="00D00450">
        <w:rPr>
          <w:rFonts w:ascii="Arial" w:hAnsi="Arial" w:cs="Arial"/>
          <w:bCs/>
          <w:sz w:val="20"/>
          <w:szCs w:val="20"/>
        </w:rPr>
        <w:t xml:space="preserve"> позволит уменьшить время самозаливки насоса. </w:t>
      </w:r>
    </w:p>
    <w:p w:rsidR="00D00450" w:rsidRPr="00D00450" w:rsidRDefault="00C03534" w:rsidP="00D00450">
      <w:pPr>
        <w:tabs>
          <w:tab w:val="left" w:pos="10585"/>
        </w:tabs>
        <w:ind w:left="1134" w:right="686"/>
        <w:jc w:val="both"/>
        <w:rPr>
          <w:rFonts w:ascii="Arial" w:hAnsi="Arial" w:cs="Arial"/>
          <w:bCs/>
          <w:sz w:val="20"/>
          <w:szCs w:val="20"/>
        </w:rPr>
      </w:pPr>
      <w:r w:rsidRPr="00D00450">
        <w:rPr>
          <w:rFonts w:ascii="Arial" w:hAnsi="Arial" w:cs="Arial"/>
          <w:bCs/>
          <w:noProof/>
          <w:sz w:val="20"/>
          <w:szCs w:val="20"/>
          <w:lang w:bidi="ar-SA"/>
        </w:rPr>
        <w:drawing>
          <wp:anchor distT="0" distB="0" distL="114300" distR="114300" simplePos="0" relativeHeight="251631104" behindDoc="0" locked="0" layoutInCell="1" allowOverlap="1">
            <wp:simplePos x="0" y="0"/>
            <wp:positionH relativeFrom="column">
              <wp:posOffset>1679575</wp:posOffset>
            </wp:positionH>
            <wp:positionV relativeFrom="paragraph">
              <wp:posOffset>66675</wp:posOffset>
            </wp:positionV>
            <wp:extent cx="4206240" cy="2495550"/>
            <wp:effectExtent l="0" t="0" r="381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2495550"/>
                    </a:xfrm>
                    <a:prstGeom prst="rect">
                      <a:avLst/>
                    </a:prstGeom>
                    <a:noFill/>
                    <a:ln>
                      <a:noFill/>
                    </a:ln>
                  </pic:spPr>
                </pic:pic>
              </a:graphicData>
            </a:graphic>
          </wp:anchor>
        </w:drawing>
      </w: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D00450" w:rsidRPr="00D00450" w:rsidRDefault="00C03534" w:rsidP="00D00450">
      <w:pPr>
        <w:tabs>
          <w:tab w:val="left" w:pos="10585"/>
        </w:tabs>
        <w:ind w:left="1134" w:right="686"/>
        <w:jc w:val="both"/>
        <w:rPr>
          <w:rFonts w:ascii="Arial" w:hAnsi="Arial" w:cs="Arial"/>
          <w:b/>
          <w:bCs/>
          <w:sz w:val="20"/>
          <w:szCs w:val="20"/>
        </w:rPr>
      </w:pPr>
      <w:r>
        <w:rPr>
          <w:rFonts w:ascii="Arial" w:hAnsi="Arial" w:cs="Arial"/>
          <w:b/>
          <w:bCs/>
          <w:sz w:val="20"/>
          <w:szCs w:val="20"/>
        </w:rPr>
        <w:t>Установка всасывающего шланга</w:t>
      </w:r>
    </w:p>
    <w:p w:rsidR="00D00450" w:rsidRPr="00D00450" w:rsidRDefault="00D00450" w:rsidP="00CF4600">
      <w:pPr>
        <w:numPr>
          <w:ilvl w:val="0"/>
          <w:numId w:val="1"/>
        </w:numPr>
        <w:tabs>
          <w:tab w:val="left" w:pos="10585"/>
        </w:tabs>
        <w:ind w:left="1418" w:right="673" w:hanging="283"/>
        <w:jc w:val="both"/>
        <w:rPr>
          <w:rFonts w:ascii="Arial" w:hAnsi="Arial" w:cs="Arial"/>
          <w:bCs/>
          <w:sz w:val="20"/>
          <w:szCs w:val="20"/>
        </w:rPr>
      </w:pPr>
      <w:r w:rsidRPr="00D00450">
        <w:rPr>
          <w:rFonts w:ascii="Arial" w:hAnsi="Arial" w:cs="Arial"/>
          <w:bCs/>
          <w:sz w:val="20"/>
          <w:szCs w:val="20"/>
        </w:rPr>
        <w:t xml:space="preserve">Используйте </w:t>
      </w:r>
      <w:r w:rsidR="00C03534">
        <w:rPr>
          <w:rFonts w:ascii="Arial" w:hAnsi="Arial" w:cs="Arial"/>
          <w:bCs/>
          <w:sz w:val="20"/>
          <w:szCs w:val="20"/>
        </w:rPr>
        <w:t xml:space="preserve">соответствующие </w:t>
      </w:r>
      <w:r w:rsidRPr="00D00450">
        <w:rPr>
          <w:rFonts w:ascii="Arial" w:hAnsi="Arial" w:cs="Arial"/>
          <w:bCs/>
          <w:sz w:val="20"/>
          <w:szCs w:val="20"/>
        </w:rPr>
        <w:t>шланг</w:t>
      </w:r>
      <w:r w:rsidR="00C03534">
        <w:rPr>
          <w:rFonts w:ascii="Arial" w:hAnsi="Arial" w:cs="Arial"/>
          <w:bCs/>
          <w:sz w:val="20"/>
          <w:szCs w:val="20"/>
        </w:rPr>
        <w:t xml:space="preserve">и и шланговые соединители. </w:t>
      </w:r>
      <w:r w:rsidRPr="00D00450">
        <w:rPr>
          <w:rFonts w:ascii="Arial" w:hAnsi="Arial" w:cs="Arial"/>
          <w:bCs/>
          <w:sz w:val="20"/>
          <w:szCs w:val="20"/>
        </w:rPr>
        <w:t xml:space="preserve">Всасывающий шланг должен обладать прочными стенками или стальной проволочной конструкцией. </w:t>
      </w:r>
    </w:p>
    <w:p w:rsidR="00D00450" w:rsidRPr="00D00450" w:rsidRDefault="00D00450" w:rsidP="00CF4600">
      <w:pPr>
        <w:numPr>
          <w:ilvl w:val="0"/>
          <w:numId w:val="1"/>
        </w:numPr>
        <w:tabs>
          <w:tab w:val="left" w:pos="10585"/>
        </w:tabs>
        <w:ind w:left="1418" w:right="673" w:hanging="283"/>
        <w:jc w:val="both"/>
        <w:rPr>
          <w:rFonts w:ascii="Arial" w:hAnsi="Arial" w:cs="Arial"/>
          <w:bCs/>
          <w:sz w:val="20"/>
          <w:szCs w:val="20"/>
        </w:rPr>
      </w:pPr>
      <w:r w:rsidRPr="00D00450">
        <w:rPr>
          <w:rFonts w:ascii="Arial" w:hAnsi="Arial" w:cs="Arial"/>
          <w:bCs/>
          <w:sz w:val="20"/>
          <w:szCs w:val="20"/>
        </w:rPr>
        <w:t>Используйте хомут для надежного скрепления всасывающего шланга и шлангового соединителя, это предотвратит утечку воздуха и потерю напора.</w:t>
      </w:r>
    </w:p>
    <w:p w:rsidR="00D00450" w:rsidRPr="00D00450" w:rsidRDefault="00D00450" w:rsidP="00CF4600">
      <w:pPr>
        <w:numPr>
          <w:ilvl w:val="0"/>
          <w:numId w:val="1"/>
        </w:numPr>
        <w:tabs>
          <w:tab w:val="left" w:pos="10585"/>
        </w:tabs>
        <w:ind w:left="1418" w:right="673" w:hanging="283"/>
        <w:jc w:val="both"/>
        <w:rPr>
          <w:rFonts w:ascii="Arial" w:hAnsi="Arial" w:cs="Arial"/>
          <w:bCs/>
          <w:sz w:val="20"/>
          <w:szCs w:val="20"/>
        </w:rPr>
      </w:pPr>
      <w:r w:rsidRPr="00D00450">
        <w:rPr>
          <w:rFonts w:ascii="Arial" w:hAnsi="Arial" w:cs="Arial"/>
          <w:bCs/>
          <w:sz w:val="20"/>
          <w:szCs w:val="20"/>
        </w:rPr>
        <w:t>Убедитесь, что уплотнение шлангового соединителя не повреждено.</w:t>
      </w:r>
    </w:p>
    <w:p w:rsidR="00D00450" w:rsidRPr="00D00450" w:rsidRDefault="00D00450" w:rsidP="00CF4600">
      <w:pPr>
        <w:numPr>
          <w:ilvl w:val="0"/>
          <w:numId w:val="1"/>
        </w:numPr>
        <w:tabs>
          <w:tab w:val="left" w:pos="10585"/>
        </w:tabs>
        <w:ind w:left="1418" w:right="673" w:hanging="283"/>
        <w:jc w:val="both"/>
        <w:rPr>
          <w:rFonts w:ascii="Arial" w:hAnsi="Arial" w:cs="Arial"/>
          <w:bCs/>
          <w:sz w:val="20"/>
          <w:szCs w:val="20"/>
        </w:rPr>
      </w:pPr>
      <w:r w:rsidRPr="00D00450">
        <w:rPr>
          <w:rFonts w:ascii="Arial" w:hAnsi="Arial" w:cs="Arial"/>
          <w:bCs/>
          <w:sz w:val="20"/>
          <w:szCs w:val="20"/>
        </w:rPr>
        <w:t>Установите фильтр (предоставляется вместе с насосом) на противоположный конец всасывающего шланга и закрепите его хомутом. Фильтр предотвратит загрязнение и повреждение насоса мусором.</w:t>
      </w:r>
    </w:p>
    <w:p w:rsidR="00D00450" w:rsidRPr="00D00450" w:rsidRDefault="00D00450" w:rsidP="00CF4600">
      <w:pPr>
        <w:numPr>
          <w:ilvl w:val="0"/>
          <w:numId w:val="1"/>
        </w:numPr>
        <w:tabs>
          <w:tab w:val="left" w:pos="10585"/>
        </w:tabs>
        <w:ind w:left="1418" w:right="673" w:hanging="283"/>
        <w:jc w:val="both"/>
        <w:rPr>
          <w:rFonts w:ascii="Arial" w:hAnsi="Arial" w:cs="Arial"/>
          <w:bCs/>
          <w:sz w:val="20"/>
          <w:szCs w:val="20"/>
        </w:rPr>
      </w:pPr>
      <w:r w:rsidRPr="00D00450">
        <w:rPr>
          <w:rFonts w:ascii="Arial" w:hAnsi="Arial" w:cs="Arial"/>
          <w:bCs/>
          <w:sz w:val="20"/>
          <w:szCs w:val="20"/>
        </w:rPr>
        <w:t>Прикрутите шланговый соединитель к всасывающему отверстию насоса.</w:t>
      </w:r>
    </w:p>
    <w:p w:rsidR="00D00450" w:rsidRPr="00D00450" w:rsidRDefault="00D00450" w:rsidP="00D00450">
      <w:pPr>
        <w:tabs>
          <w:tab w:val="left" w:pos="10585"/>
        </w:tabs>
        <w:ind w:left="1134" w:right="686"/>
        <w:jc w:val="both"/>
        <w:rPr>
          <w:rFonts w:ascii="Arial" w:hAnsi="Arial" w:cs="Arial"/>
          <w:bCs/>
          <w:sz w:val="20"/>
          <w:szCs w:val="20"/>
          <w:lang w:val="en-US"/>
        </w:rPr>
      </w:pPr>
      <w:r w:rsidRPr="00D00450">
        <w:rPr>
          <w:rFonts w:ascii="Arial" w:hAnsi="Arial" w:cs="Arial"/>
          <w:bCs/>
          <w:noProof/>
          <w:sz w:val="20"/>
          <w:szCs w:val="20"/>
          <w:lang w:bidi="ar-SA"/>
        </w:rPr>
        <w:drawing>
          <wp:inline distT="0" distB="0" distL="0" distR="0">
            <wp:extent cx="5013787" cy="2105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504" cy="2106586"/>
                    </a:xfrm>
                    <a:prstGeom prst="rect">
                      <a:avLst/>
                    </a:prstGeom>
                    <a:noFill/>
                    <a:ln>
                      <a:noFill/>
                    </a:ln>
                  </pic:spPr>
                </pic:pic>
              </a:graphicData>
            </a:graphic>
          </wp:inline>
        </w:drawing>
      </w:r>
    </w:p>
    <w:p w:rsidR="00D00450" w:rsidRDefault="00D00450" w:rsidP="00D00450">
      <w:pPr>
        <w:tabs>
          <w:tab w:val="left" w:pos="10585"/>
        </w:tabs>
        <w:ind w:left="1134" w:right="686"/>
        <w:jc w:val="both"/>
        <w:rPr>
          <w:rFonts w:ascii="Arial" w:eastAsiaTheme="minorEastAsia" w:hAnsi="Arial" w:cs="Arial"/>
          <w:bCs/>
          <w:sz w:val="20"/>
          <w:szCs w:val="20"/>
          <w:lang w:eastAsia="zh-CN"/>
        </w:rPr>
      </w:pPr>
    </w:p>
    <w:p w:rsidR="00F1458D" w:rsidRDefault="00C03534" w:rsidP="00D00450">
      <w:pPr>
        <w:tabs>
          <w:tab w:val="left" w:pos="10585"/>
        </w:tabs>
        <w:ind w:left="1134" w:right="686"/>
        <w:jc w:val="both"/>
        <w:rPr>
          <w:rFonts w:ascii="Arial" w:eastAsiaTheme="minorEastAsia" w:hAnsi="Arial" w:cs="Arial"/>
          <w:bCs/>
          <w:sz w:val="20"/>
          <w:szCs w:val="20"/>
          <w:lang w:eastAsia="zh-CN"/>
        </w:rPr>
      </w:pPr>
      <w:r w:rsidRPr="00D00450">
        <w:rPr>
          <w:rFonts w:ascii="Arial" w:hAnsi="Arial" w:cs="Arial"/>
          <w:bCs/>
          <w:noProof/>
          <w:sz w:val="20"/>
          <w:szCs w:val="20"/>
          <w:lang w:bidi="ar-SA"/>
        </w:rPr>
        <w:drawing>
          <wp:anchor distT="0" distB="0" distL="114300" distR="114300" simplePos="0" relativeHeight="251632128" behindDoc="0" locked="0" layoutInCell="1" allowOverlap="1">
            <wp:simplePos x="0" y="0"/>
            <wp:positionH relativeFrom="column">
              <wp:posOffset>1581150</wp:posOffset>
            </wp:positionH>
            <wp:positionV relativeFrom="paragraph">
              <wp:posOffset>69850</wp:posOffset>
            </wp:positionV>
            <wp:extent cx="4295775" cy="1589244"/>
            <wp:effectExtent l="19050" t="0" r="952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r="18266" b="61476"/>
                    <a:stretch>
                      <a:fillRect/>
                    </a:stretch>
                  </pic:blipFill>
                  <pic:spPr bwMode="auto">
                    <a:xfrm>
                      <a:off x="0" y="0"/>
                      <a:ext cx="4295775" cy="1589244"/>
                    </a:xfrm>
                    <a:prstGeom prst="rect">
                      <a:avLst/>
                    </a:prstGeom>
                    <a:noFill/>
                    <a:ln>
                      <a:noFill/>
                    </a:ln>
                  </pic:spPr>
                </pic:pic>
              </a:graphicData>
            </a:graphic>
          </wp:anchor>
        </w:drawing>
      </w: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Default="00F1458D" w:rsidP="00D00450">
      <w:pPr>
        <w:tabs>
          <w:tab w:val="left" w:pos="10585"/>
        </w:tabs>
        <w:ind w:left="1134" w:right="686"/>
        <w:jc w:val="both"/>
        <w:rPr>
          <w:rFonts w:ascii="Arial" w:eastAsiaTheme="minorEastAsia" w:hAnsi="Arial" w:cs="Arial"/>
          <w:bCs/>
          <w:sz w:val="20"/>
          <w:szCs w:val="20"/>
          <w:lang w:eastAsia="zh-CN"/>
        </w:rPr>
      </w:pPr>
    </w:p>
    <w:p w:rsidR="00F1458D" w:rsidRPr="00F1458D" w:rsidRDefault="00F1458D" w:rsidP="00D00450">
      <w:pPr>
        <w:tabs>
          <w:tab w:val="left" w:pos="10585"/>
        </w:tabs>
        <w:ind w:left="1134" w:right="686"/>
        <w:jc w:val="both"/>
        <w:rPr>
          <w:rFonts w:ascii="Arial" w:eastAsiaTheme="minorEastAsia" w:hAnsi="Arial" w:cs="Arial"/>
          <w:bCs/>
          <w:sz w:val="20"/>
          <w:szCs w:val="20"/>
          <w:lang w:eastAsia="zh-CN"/>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C03534" w:rsidRDefault="00C03534" w:rsidP="00D00450">
      <w:pPr>
        <w:tabs>
          <w:tab w:val="left" w:pos="10585"/>
        </w:tabs>
        <w:ind w:left="1134" w:right="686"/>
        <w:jc w:val="both"/>
        <w:rPr>
          <w:rFonts w:ascii="Arial" w:hAnsi="Arial" w:cs="Arial"/>
          <w:b/>
          <w:bCs/>
          <w:sz w:val="20"/>
          <w:szCs w:val="20"/>
        </w:rPr>
      </w:pPr>
    </w:p>
    <w:p w:rsidR="00D00450" w:rsidRPr="00D00450" w:rsidRDefault="00C03534" w:rsidP="00D00450">
      <w:pPr>
        <w:tabs>
          <w:tab w:val="left" w:pos="10585"/>
        </w:tabs>
        <w:ind w:left="1134" w:right="686"/>
        <w:jc w:val="both"/>
        <w:rPr>
          <w:rFonts w:ascii="Arial" w:hAnsi="Arial" w:cs="Arial"/>
          <w:b/>
          <w:bCs/>
          <w:sz w:val="20"/>
          <w:szCs w:val="20"/>
        </w:rPr>
      </w:pPr>
      <w:r>
        <w:rPr>
          <w:rFonts w:ascii="Arial" w:hAnsi="Arial" w:cs="Arial"/>
          <w:b/>
          <w:bCs/>
          <w:sz w:val="20"/>
          <w:szCs w:val="20"/>
        </w:rPr>
        <w:t>Установка выпускного шланга</w:t>
      </w:r>
    </w:p>
    <w:p w:rsidR="00D00450" w:rsidRPr="00D00450" w:rsidRDefault="000B42D3" w:rsidP="00D00450">
      <w:pPr>
        <w:tabs>
          <w:tab w:val="left" w:pos="10585"/>
        </w:tabs>
        <w:ind w:left="1134" w:right="686"/>
        <w:jc w:val="both"/>
        <w:rPr>
          <w:rFonts w:ascii="Arial" w:hAnsi="Arial" w:cs="Arial"/>
          <w:bCs/>
          <w:sz w:val="20"/>
          <w:szCs w:val="20"/>
        </w:rPr>
      </w:pPr>
      <w:r w:rsidRPr="00D00450">
        <w:rPr>
          <w:rFonts w:ascii="Arial" w:hAnsi="Arial" w:cs="Arial"/>
          <w:bCs/>
          <w:noProof/>
          <w:sz w:val="20"/>
          <w:szCs w:val="20"/>
          <w:lang w:bidi="ar-SA"/>
        </w:rPr>
        <w:drawing>
          <wp:anchor distT="0" distB="0" distL="114300" distR="114300" simplePos="0" relativeHeight="251630080" behindDoc="0" locked="0" layoutInCell="1" allowOverlap="1">
            <wp:simplePos x="0" y="0"/>
            <wp:positionH relativeFrom="column">
              <wp:posOffset>5124450</wp:posOffset>
            </wp:positionH>
            <wp:positionV relativeFrom="paragraph">
              <wp:posOffset>6350</wp:posOffset>
            </wp:positionV>
            <wp:extent cx="1934210" cy="1504950"/>
            <wp:effectExtent l="0" t="0" r="889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t="-327" r="56891" b="56758"/>
                    <a:stretch>
                      <a:fillRect/>
                    </a:stretch>
                  </pic:blipFill>
                  <pic:spPr bwMode="auto">
                    <a:xfrm>
                      <a:off x="0" y="0"/>
                      <a:ext cx="1934210" cy="1504950"/>
                    </a:xfrm>
                    <a:prstGeom prst="rect">
                      <a:avLst/>
                    </a:prstGeom>
                    <a:noFill/>
                    <a:ln>
                      <a:noFill/>
                    </a:ln>
                  </pic:spPr>
                </pic:pic>
              </a:graphicData>
            </a:graphic>
          </wp:anchor>
        </w:drawing>
      </w:r>
      <w:r w:rsidR="00D00450" w:rsidRPr="00D00450">
        <w:rPr>
          <w:rFonts w:ascii="Arial" w:hAnsi="Arial" w:cs="Arial"/>
          <w:bCs/>
          <w:sz w:val="20"/>
          <w:szCs w:val="20"/>
        </w:rPr>
        <w:t xml:space="preserve">Используйте </w:t>
      </w:r>
      <w:r>
        <w:rPr>
          <w:rFonts w:ascii="Arial" w:hAnsi="Arial" w:cs="Arial"/>
          <w:bCs/>
          <w:sz w:val="20"/>
          <w:szCs w:val="20"/>
        </w:rPr>
        <w:t>соответствующие</w:t>
      </w:r>
      <w:r w:rsidR="00D00450" w:rsidRPr="00D00450">
        <w:rPr>
          <w:rFonts w:ascii="Arial" w:hAnsi="Arial" w:cs="Arial"/>
          <w:bCs/>
          <w:sz w:val="20"/>
          <w:szCs w:val="20"/>
        </w:rPr>
        <w:t xml:space="preserve"> шланг</w:t>
      </w:r>
      <w:r>
        <w:rPr>
          <w:rFonts w:ascii="Arial" w:hAnsi="Arial" w:cs="Arial"/>
          <w:bCs/>
          <w:sz w:val="20"/>
          <w:szCs w:val="20"/>
        </w:rPr>
        <w:t>и и шланговые соединители.</w:t>
      </w:r>
    </w:p>
    <w:p w:rsidR="00D00450" w:rsidRPr="00D00450" w:rsidRDefault="00D00450" w:rsidP="00D00450">
      <w:pPr>
        <w:tabs>
          <w:tab w:val="left" w:pos="10585"/>
        </w:tabs>
        <w:ind w:left="1134" w:right="686"/>
        <w:jc w:val="both"/>
        <w:rPr>
          <w:rFonts w:ascii="Arial" w:hAnsi="Arial" w:cs="Arial"/>
          <w:bCs/>
          <w:sz w:val="20"/>
          <w:szCs w:val="20"/>
        </w:rPr>
      </w:pPr>
      <w:r w:rsidRPr="00D00450">
        <w:rPr>
          <w:rFonts w:ascii="Arial" w:hAnsi="Arial" w:cs="Arial"/>
          <w:bCs/>
          <w:sz w:val="20"/>
          <w:szCs w:val="20"/>
        </w:rPr>
        <w:t>Лучше всего использовать короткий шланг большого диаметра, это позволит уменьшить трение жидкости и увеличить производительность насоса. Использование длинного шланга с небольшим диаметром увеличит трение жидкости и понизит мощность насоса.</w:t>
      </w:r>
    </w:p>
    <w:p w:rsidR="00D00450" w:rsidRPr="00D00450" w:rsidRDefault="00D00450" w:rsidP="00D00450">
      <w:pPr>
        <w:tabs>
          <w:tab w:val="left" w:pos="10585"/>
        </w:tabs>
        <w:ind w:left="1134" w:right="686"/>
        <w:jc w:val="both"/>
        <w:rPr>
          <w:rFonts w:ascii="Arial" w:hAnsi="Arial" w:cs="Arial"/>
          <w:b/>
          <w:bCs/>
          <w:sz w:val="20"/>
          <w:szCs w:val="20"/>
        </w:rPr>
      </w:pPr>
      <w:r w:rsidRPr="00D00450">
        <w:rPr>
          <w:rFonts w:ascii="Arial" w:hAnsi="Arial" w:cs="Arial"/>
          <w:bCs/>
          <w:sz w:val="20"/>
          <w:szCs w:val="20"/>
        </w:rPr>
        <w:t>Крепко прикрутите хомут, чтобы предотвратить отсоединение выпускного шланга под высоким давлением.</w:t>
      </w:r>
    </w:p>
    <w:p w:rsidR="00D00450" w:rsidRPr="00D00450" w:rsidRDefault="00D00450" w:rsidP="00D00450">
      <w:pPr>
        <w:tabs>
          <w:tab w:val="left" w:pos="10585"/>
        </w:tabs>
        <w:ind w:left="1134" w:right="686"/>
        <w:jc w:val="both"/>
        <w:rPr>
          <w:rFonts w:ascii="Arial" w:hAnsi="Arial" w:cs="Arial"/>
          <w:bCs/>
          <w:sz w:val="20"/>
          <w:szCs w:val="20"/>
        </w:rPr>
      </w:pPr>
    </w:p>
    <w:p w:rsidR="000B42D3" w:rsidRDefault="000B42D3" w:rsidP="00D00450">
      <w:pPr>
        <w:tabs>
          <w:tab w:val="left" w:pos="10585"/>
        </w:tabs>
        <w:ind w:left="1134" w:right="686"/>
        <w:jc w:val="both"/>
        <w:rPr>
          <w:rFonts w:ascii="Arial" w:hAnsi="Arial" w:cs="Arial"/>
          <w:b/>
          <w:bCs/>
          <w:sz w:val="20"/>
          <w:szCs w:val="20"/>
        </w:rPr>
      </w:pPr>
    </w:p>
    <w:p w:rsidR="000B42D3" w:rsidRDefault="000B42D3" w:rsidP="000B42D3">
      <w:pPr>
        <w:tabs>
          <w:tab w:val="left" w:pos="10585"/>
        </w:tabs>
        <w:ind w:right="686"/>
        <w:jc w:val="both"/>
        <w:rPr>
          <w:rFonts w:ascii="Arial" w:hAnsi="Arial" w:cs="Arial"/>
          <w:b/>
          <w:bCs/>
          <w:sz w:val="20"/>
          <w:szCs w:val="20"/>
        </w:rPr>
      </w:pPr>
    </w:p>
    <w:p w:rsidR="00D00450" w:rsidRPr="00D00450" w:rsidRDefault="000B42D3" w:rsidP="00D00450">
      <w:pPr>
        <w:tabs>
          <w:tab w:val="left" w:pos="10585"/>
        </w:tabs>
        <w:ind w:left="1134" w:right="686"/>
        <w:jc w:val="both"/>
        <w:rPr>
          <w:rFonts w:ascii="Arial" w:hAnsi="Arial" w:cs="Arial"/>
          <w:b/>
          <w:bCs/>
          <w:sz w:val="20"/>
          <w:szCs w:val="20"/>
        </w:rPr>
      </w:pPr>
      <w:r>
        <w:rPr>
          <w:rFonts w:ascii="Arial" w:hAnsi="Arial" w:cs="Arial"/>
          <w:b/>
          <w:bCs/>
          <w:sz w:val="20"/>
          <w:szCs w:val="20"/>
        </w:rPr>
        <w:t>Заливка насоса</w:t>
      </w:r>
    </w:p>
    <w:p w:rsidR="00D00450" w:rsidRPr="00D00450" w:rsidRDefault="00D00450" w:rsidP="00D00450">
      <w:pPr>
        <w:tabs>
          <w:tab w:val="left" w:pos="10585"/>
        </w:tabs>
        <w:ind w:left="1134" w:right="686"/>
        <w:jc w:val="both"/>
        <w:rPr>
          <w:rFonts w:ascii="Arial" w:hAnsi="Arial" w:cs="Arial"/>
          <w:bCs/>
          <w:sz w:val="20"/>
          <w:szCs w:val="20"/>
        </w:rPr>
      </w:pPr>
      <w:r w:rsidRPr="00D00450">
        <w:rPr>
          <w:rFonts w:ascii="Arial" w:hAnsi="Arial" w:cs="Arial"/>
          <w:bCs/>
          <w:sz w:val="20"/>
          <w:szCs w:val="20"/>
        </w:rPr>
        <w:t>Перед запуском двигателя, снимите крышку заливочного отверстия с камеры насоса и полностью заполните камеру водой. Затем, крепко прикрутите крышку на место.</w:t>
      </w:r>
    </w:p>
    <w:p w:rsidR="00D00450" w:rsidRPr="00D00450" w:rsidRDefault="00D00450" w:rsidP="00D00450">
      <w:pPr>
        <w:tabs>
          <w:tab w:val="left" w:pos="10585"/>
        </w:tabs>
        <w:ind w:left="1134" w:right="686"/>
        <w:jc w:val="both"/>
        <w:rPr>
          <w:rFonts w:ascii="Arial" w:hAnsi="Arial" w:cs="Arial"/>
          <w:bCs/>
          <w:sz w:val="20"/>
          <w:szCs w:val="20"/>
        </w:rPr>
      </w:pPr>
      <w:r w:rsidRPr="00D00450">
        <w:rPr>
          <w:rFonts w:ascii="Arial" w:hAnsi="Arial" w:cs="Arial"/>
          <w:b/>
          <w:bCs/>
          <w:sz w:val="20"/>
          <w:szCs w:val="20"/>
        </w:rPr>
        <w:t xml:space="preserve">ВНИМАНИЕ! </w:t>
      </w:r>
      <w:r w:rsidRPr="00D00450">
        <w:rPr>
          <w:rFonts w:ascii="Arial" w:hAnsi="Arial" w:cs="Arial"/>
          <w:bCs/>
          <w:sz w:val="20"/>
          <w:szCs w:val="20"/>
        </w:rPr>
        <w:t>Эксплуатация насоса без заливки водой приведет к повреждению уплотнений насоса. Если Вы начали работу с насосом без предварительной заливки водой, немедленно отключите двигатель и дождитесь охлаждения насоса перед тем, как наполнить его водой.</w:t>
      </w:r>
    </w:p>
    <w:p w:rsidR="000B42D3" w:rsidRDefault="00D00450" w:rsidP="000B42D3">
      <w:pPr>
        <w:tabs>
          <w:tab w:val="left" w:pos="10585"/>
        </w:tabs>
        <w:ind w:left="1134" w:right="686"/>
        <w:jc w:val="center"/>
        <w:rPr>
          <w:rFonts w:ascii="Arial" w:hAnsi="Arial" w:cs="Arial"/>
          <w:bCs/>
          <w:sz w:val="20"/>
          <w:szCs w:val="20"/>
        </w:rPr>
      </w:pPr>
      <w:r w:rsidRPr="00D00450">
        <w:rPr>
          <w:rFonts w:ascii="Arial" w:hAnsi="Arial" w:cs="Arial"/>
          <w:bCs/>
          <w:noProof/>
          <w:sz w:val="20"/>
          <w:szCs w:val="20"/>
          <w:lang w:bidi="ar-SA"/>
        </w:rPr>
        <w:drawing>
          <wp:inline distT="0" distB="0" distL="0" distR="0">
            <wp:extent cx="3543300" cy="1600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l="5408" t="2478" r="24045" b="55597"/>
                    <a:stretch>
                      <a:fillRect/>
                    </a:stretch>
                  </pic:blipFill>
                  <pic:spPr bwMode="auto">
                    <a:xfrm>
                      <a:off x="0" y="0"/>
                      <a:ext cx="3543300" cy="1600200"/>
                    </a:xfrm>
                    <a:prstGeom prst="rect">
                      <a:avLst/>
                    </a:prstGeom>
                    <a:noFill/>
                    <a:ln>
                      <a:noFill/>
                    </a:ln>
                  </pic:spPr>
                </pic:pic>
              </a:graphicData>
            </a:graphic>
          </wp:inline>
        </w:drawing>
      </w:r>
    </w:p>
    <w:p w:rsidR="00A62AF2" w:rsidRPr="000B42D3" w:rsidRDefault="00A62AF2" w:rsidP="000B42D3">
      <w:pPr>
        <w:tabs>
          <w:tab w:val="left" w:pos="10585"/>
        </w:tabs>
        <w:ind w:left="1134" w:right="686"/>
        <w:jc w:val="center"/>
        <w:rPr>
          <w:rFonts w:ascii="Arial" w:hAnsi="Arial" w:cs="Arial"/>
          <w:bCs/>
          <w:sz w:val="20"/>
          <w:szCs w:val="20"/>
        </w:rPr>
      </w:pPr>
      <w:r w:rsidRPr="00A62AF2">
        <w:rPr>
          <w:rFonts w:ascii="Arial" w:hAnsi="Arial" w:cs="Arial"/>
          <w:b/>
          <w:sz w:val="24"/>
          <w:szCs w:val="24"/>
        </w:rPr>
        <w:t xml:space="preserve">           </w:t>
      </w:r>
    </w:p>
    <w:p w:rsidR="00D00450" w:rsidRPr="00D00450" w:rsidRDefault="000B42D3" w:rsidP="00D00450">
      <w:pPr>
        <w:tabs>
          <w:tab w:val="left" w:pos="10585"/>
        </w:tabs>
        <w:ind w:left="1134" w:right="686"/>
        <w:jc w:val="both"/>
        <w:rPr>
          <w:rFonts w:ascii="Arial" w:hAnsi="Arial" w:cs="Arial"/>
          <w:b/>
          <w:bCs/>
          <w:sz w:val="20"/>
          <w:szCs w:val="20"/>
        </w:rPr>
      </w:pPr>
      <w:r>
        <w:rPr>
          <w:rFonts w:ascii="Arial" w:hAnsi="Arial" w:cs="Arial"/>
          <w:b/>
          <w:bCs/>
          <w:noProof/>
          <w:sz w:val="20"/>
          <w:szCs w:val="20"/>
          <w:lang w:bidi="ar-SA"/>
        </w:rPr>
        <w:drawing>
          <wp:anchor distT="0" distB="0" distL="114300" distR="114300" simplePos="0" relativeHeight="251633152" behindDoc="0" locked="0" layoutInCell="1" allowOverlap="1">
            <wp:simplePos x="0" y="0"/>
            <wp:positionH relativeFrom="column">
              <wp:posOffset>5581650</wp:posOffset>
            </wp:positionH>
            <wp:positionV relativeFrom="paragraph">
              <wp:posOffset>43815</wp:posOffset>
            </wp:positionV>
            <wp:extent cx="1590675" cy="113347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90675" cy="1133475"/>
                    </a:xfrm>
                    <a:prstGeom prst="rect">
                      <a:avLst/>
                    </a:prstGeom>
                  </pic:spPr>
                </pic:pic>
              </a:graphicData>
            </a:graphic>
          </wp:anchor>
        </w:drawing>
      </w:r>
      <w:r w:rsidR="00D00450" w:rsidRPr="00D00450">
        <w:rPr>
          <w:rFonts w:ascii="Arial" w:hAnsi="Arial" w:cs="Arial"/>
          <w:b/>
          <w:bCs/>
          <w:sz w:val="20"/>
          <w:szCs w:val="20"/>
          <w:lang w:val="uk-UA"/>
        </w:rPr>
        <w:t>Топливн</w:t>
      </w:r>
      <w:r>
        <w:rPr>
          <w:rFonts w:ascii="Arial" w:hAnsi="Arial" w:cs="Arial"/>
          <w:b/>
          <w:bCs/>
          <w:sz w:val="20"/>
          <w:szCs w:val="20"/>
        </w:rPr>
        <w:t>ый кран</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Топливный кран </w:t>
      </w:r>
      <w:r w:rsidR="000B42D3">
        <w:rPr>
          <w:rFonts w:ascii="Arial" w:hAnsi="Arial" w:cs="Arial"/>
          <w:sz w:val="20"/>
          <w:szCs w:val="20"/>
        </w:rPr>
        <w:t>открывает и перекрывает</w:t>
      </w:r>
      <w:r w:rsidRPr="00D00450">
        <w:rPr>
          <w:rFonts w:ascii="Arial" w:hAnsi="Arial" w:cs="Arial"/>
          <w:sz w:val="20"/>
          <w:szCs w:val="20"/>
        </w:rPr>
        <w:t xml:space="preserve"> подачу бензина в карбюратор.</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Топливный кран должен находиться в положении «Открыто», чтобы запустить двигатель.</w:t>
      </w:r>
    </w:p>
    <w:p w:rsid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Если двигатель не используется, переведите топливный кран в положение «Закрыто», чтобы предотвратить затопление карбюратора и утечку топлива. </w:t>
      </w:r>
    </w:p>
    <w:p w:rsidR="000B42D3" w:rsidRDefault="000B42D3" w:rsidP="00D00450">
      <w:pPr>
        <w:tabs>
          <w:tab w:val="left" w:pos="10585"/>
        </w:tabs>
        <w:ind w:left="1134" w:right="686"/>
        <w:jc w:val="both"/>
        <w:rPr>
          <w:rFonts w:ascii="Arial" w:hAnsi="Arial" w:cs="Arial"/>
          <w:sz w:val="20"/>
          <w:szCs w:val="20"/>
        </w:rPr>
      </w:pPr>
    </w:p>
    <w:p w:rsidR="000B42D3" w:rsidRDefault="000B42D3" w:rsidP="00D00450">
      <w:pPr>
        <w:tabs>
          <w:tab w:val="left" w:pos="10585"/>
        </w:tabs>
        <w:ind w:left="1134" w:right="686"/>
        <w:jc w:val="both"/>
        <w:rPr>
          <w:rFonts w:ascii="Arial" w:hAnsi="Arial" w:cs="Arial"/>
          <w:sz w:val="20"/>
          <w:szCs w:val="20"/>
        </w:rPr>
      </w:pPr>
    </w:p>
    <w:p w:rsidR="000B42D3" w:rsidRPr="00D00450" w:rsidRDefault="000B42D3" w:rsidP="00D00450">
      <w:pPr>
        <w:tabs>
          <w:tab w:val="left" w:pos="10585"/>
        </w:tabs>
        <w:ind w:left="1134"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34176" behindDoc="0" locked="0" layoutInCell="1" allowOverlap="1">
            <wp:simplePos x="0" y="0"/>
            <wp:positionH relativeFrom="column">
              <wp:posOffset>5624830</wp:posOffset>
            </wp:positionH>
            <wp:positionV relativeFrom="paragraph">
              <wp:posOffset>85090</wp:posOffset>
            </wp:positionV>
            <wp:extent cx="1471295" cy="1295400"/>
            <wp:effectExtent l="1905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t="1970" r="62549" b="54572"/>
                    <a:stretch>
                      <a:fillRect/>
                    </a:stretch>
                  </pic:blipFill>
                  <pic:spPr bwMode="auto">
                    <a:xfrm>
                      <a:off x="0" y="0"/>
                      <a:ext cx="1471295" cy="1295400"/>
                    </a:xfrm>
                    <a:prstGeom prst="rect">
                      <a:avLst/>
                    </a:prstGeom>
                    <a:noFill/>
                    <a:ln>
                      <a:noFill/>
                    </a:ln>
                  </pic:spPr>
                </pic:pic>
              </a:graphicData>
            </a:graphic>
          </wp:anchor>
        </w:drawing>
      </w:r>
    </w:p>
    <w:p w:rsidR="00D00450" w:rsidRPr="00D00450" w:rsidRDefault="000B42D3" w:rsidP="00D00450">
      <w:pPr>
        <w:tabs>
          <w:tab w:val="left" w:pos="10585"/>
        </w:tabs>
        <w:ind w:left="1134" w:right="686"/>
        <w:jc w:val="both"/>
        <w:rPr>
          <w:rFonts w:ascii="Arial" w:hAnsi="Arial" w:cs="Arial"/>
          <w:sz w:val="20"/>
          <w:szCs w:val="20"/>
        </w:rPr>
      </w:pPr>
      <w:r>
        <w:rPr>
          <w:rFonts w:ascii="Arial" w:hAnsi="Arial" w:cs="Arial"/>
          <w:b/>
          <w:bCs/>
          <w:sz w:val="20"/>
          <w:szCs w:val="20"/>
        </w:rPr>
        <w:t>Переключатель зажигания</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Переключатель зажигания контролирует систему зажигания двигателя.</w:t>
      </w:r>
    </w:p>
    <w:p w:rsidR="00D00450" w:rsidRPr="00D00450" w:rsidRDefault="000B42D3" w:rsidP="00D00450">
      <w:pPr>
        <w:tabs>
          <w:tab w:val="left" w:pos="10585"/>
        </w:tabs>
        <w:ind w:left="1134" w:right="686"/>
        <w:jc w:val="both"/>
        <w:rPr>
          <w:rFonts w:ascii="Arial" w:hAnsi="Arial" w:cs="Arial"/>
          <w:sz w:val="20"/>
          <w:szCs w:val="20"/>
        </w:rPr>
      </w:pPr>
      <w:r>
        <w:rPr>
          <w:rFonts w:ascii="Arial" w:hAnsi="Arial" w:cs="Arial"/>
          <w:sz w:val="20"/>
          <w:szCs w:val="20"/>
        </w:rPr>
        <w:t>Переключатель зажигания д</w:t>
      </w:r>
      <w:r w:rsidR="00D00450" w:rsidRPr="00D00450">
        <w:rPr>
          <w:rFonts w:ascii="Arial" w:hAnsi="Arial" w:cs="Arial"/>
          <w:sz w:val="20"/>
          <w:szCs w:val="20"/>
        </w:rPr>
        <w:t>олжен находиться в положении «ВКЛЮЧЕНО», чтобы запустить двигатель.</w:t>
      </w:r>
      <w:r w:rsidR="00054F53" w:rsidRPr="00054F53">
        <w:rPr>
          <w:rFonts w:ascii="Arial" w:hAnsi="Arial" w:cs="Arial"/>
          <w:sz w:val="20"/>
          <w:szCs w:val="20"/>
        </w:rPr>
        <w:t xml:space="preserve"> </w:t>
      </w:r>
      <w:r w:rsidR="00D00450" w:rsidRPr="00D00450">
        <w:rPr>
          <w:rFonts w:ascii="Arial" w:hAnsi="Arial" w:cs="Arial"/>
          <w:sz w:val="20"/>
          <w:szCs w:val="20"/>
        </w:rPr>
        <w:t>Установка переключателя зажигания в положение «ВЫКЛЮЧЕНО» остановит работу двигателя.</w:t>
      </w:r>
    </w:p>
    <w:p w:rsidR="00D00450" w:rsidRDefault="00D00450" w:rsidP="00054F53">
      <w:pPr>
        <w:tabs>
          <w:tab w:val="left" w:pos="10585"/>
        </w:tabs>
        <w:ind w:left="1134" w:right="686"/>
        <w:jc w:val="center"/>
        <w:rPr>
          <w:rFonts w:ascii="Arial" w:hAnsi="Arial" w:cs="Arial"/>
          <w:sz w:val="20"/>
          <w:szCs w:val="20"/>
        </w:rPr>
      </w:pPr>
    </w:p>
    <w:p w:rsidR="000B42D3" w:rsidRDefault="000B42D3" w:rsidP="00054F53">
      <w:pPr>
        <w:tabs>
          <w:tab w:val="left" w:pos="10585"/>
        </w:tabs>
        <w:ind w:left="1134" w:right="686"/>
        <w:jc w:val="center"/>
        <w:rPr>
          <w:rFonts w:ascii="Arial" w:hAnsi="Arial" w:cs="Arial"/>
          <w:sz w:val="20"/>
          <w:szCs w:val="20"/>
        </w:rPr>
      </w:pPr>
    </w:p>
    <w:p w:rsidR="000B42D3" w:rsidRDefault="000B42D3" w:rsidP="00054F53">
      <w:pPr>
        <w:tabs>
          <w:tab w:val="left" w:pos="10585"/>
        </w:tabs>
        <w:ind w:left="1134" w:right="686"/>
        <w:jc w:val="center"/>
        <w:rPr>
          <w:rFonts w:ascii="Arial" w:hAnsi="Arial" w:cs="Arial"/>
          <w:sz w:val="20"/>
          <w:szCs w:val="20"/>
        </w:rPr>
      </w:pPr>
    </w:p>
    <w:p w:rsidR="000B42D3" w:rsidRPr="00D00450" w:rsidRDefault="000B42D3" w:rsidP="00054F53">
      <w:pPr>
        <w:tabs>
          <w:tab w:val="left" w:pos="10585"/>
        </w:tabs>
        <w:ind w:left="1134" w:right="686"/>
        <w:jc w:val="center"/>
        <w:rPr>
          <w:rFonts w:ascii="Arial" w:hAnsi="Arial" w:cs="Arial"/>
          <w:sz w:val="20"/>
          <w:szCs w:val="20"/>
        </w:rPr>
      </w:pPr>
      <w:r>
        <w:rPr>
          <w:rFonts w:ascii="Arial" w:hAnsi="Arial" w:cs="Arial"/>
          <w:noProof/>
          <w:sz w:val="20"/>
          <w:szCs w:val="20"/>
          <w:lang w:bidi="ar-SA"/>
        </w:rPr>
        <w:drawing>
          <wp:anchor distT="0" distB="0" distL="114300" distR="114300" simplePos="0" relativeHeight="251635200" behindDoc="0" locked="0" layoutInCell="1" allowOverlap="1">
            <wp:simplePos x="0" y="0"/>
            <wp:positionH relativeFrom="column">
              <wp:posOffset>5657850</wp:posOffset>
            </wp:positionH>
            <wp:positionV relativeFrom="paragraph">
              <wp:posOffset>82550</wp:posOffset>
            </wp:positionV>
            <wp:extent cx="1581150" cy="1533525"/>
            <wp:effectExtent l="19050" t="0" r="0" b="0"/>
            <wp:wrapSquare wrapText="bothSides"/>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l="3722" t="7968" r="8838" b="19336"/>
                    <a:stretch>
                      <a:fillRect/>
                    </a:stretch>
                  </pic:blipFill>
                  <pic:spPr bwMode="auto">
                    <a:xfrm>
                      <a:off x="0" y="0"/>
                      <a:ext cx="1581150" cy="1533525"/>
                    </a:xfrm>
                    <a:prstGeom prst="rect">
                      <a:avLst/>
                    </a:prstGeom>
                    <a:noFill/>
                  </pic:spPr>
                </pic:pic>
              </a:graphicData>
            </a:graphic>
          </wp:anchor>
        </w:drawing>
      </w:r>
    </w:p>
    <w:p w:rsidR="00D00450" w:rsidRPr="00D00450" w:rsidRDefault="000B42D3" w:rsidP="00D00450">
      <w:pPr>
        <w:tabs>
          <w:tab w:val="left" w:pos="10585"/>
        </w:tabs>
        <w:ind w:left="1134" w:right="686"/>
        <w:jc w:val="both"/>
        <w:rPr>
          <w:rFonts w:ascii="Arial" w:hAnsi="Arial" w:cs="Arial"/>
          <w:sz w:val="20"/>
          <w:szCs w:val="20"/>
        </w:rPr>
      </w:pPr>
      <w:r>
        <w:rPr>
          <w:rFonts w:ascii="Arial" w:hAnsi="Arial" w:cs="Arial"/>
          <w:b/>
          <w:bCs/>
          <w:sz w:val="20"/>
          <w:szCs w:val="20"/>
        </w:rPr>
        <w:t>Дроссельная заслонка</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Дроссельная заслонка открывает и закрывает дроссельный клапан в карбюраторе.</w:t>
      </w:r>
      <w:r w:rsidR="00054F53" w:rsidRPr="00054F53">
        <w:rPr>
          <w:rFonts w:ascii="Arial" w:hAnsi="Arial" w:cs="Arial"/>
          <w:sz w:val="20"/>
          <w:szCs w:val="20"/>
        </w:rPr>
        <w:t xml:space="preserve"> </w:t>
      </w:r>
      <w:r w:rsidRPr="00D00450">
        <w:rPr>
          <w:rFonts w:ascii="Arial" w:hAnsi="Arial" w:cs="Arial"/>
          <w:sz w:val="20"/>
          <w:szCs w:val="20"/>
        </w:rPr>
        <w:t>Если рычаг дросселирования находится в положение «ЗАКРЫТО», горючая смесь начинает обогащаться для последующего запуска холодного двигателя.</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Установка рычага дросселирования в положение «ОТКРЫТО» приводит к активизации двигателя посредством поступления обогащенной горючей смеси.</w:t>
      </w:r>
    </w:p>
    <w:p w:rsidR="00D00450" w:rsidRDefault="00D00450" w:rsidP="00D00450">
      <w:pPr>
        <w:tabs>
          <w:tab w:val="left" w:pos="10585"/>
        </w:tabs>
        <w:ind w:left="1134" w:right="686"/>
        <w:jc w:val="both"/>
        <w:rPr>
          <w:rFonts w:ascii="Arial" w:eastAsiaTheme="minorEastAsia" w:hAnsi="Arial" w:cs="Arial"/>
          <w:sz w:val="20"/>
          <w:szCs w:val="20"/>
          <w:lang w:eastAsia="zh-CN"/>
        </w:rPr>
      </w:pPr>
    </w:p>
    <w:p w:rsidR="00F1458D" w:rsidRDefault="00F1458D" w:rsidP="00D00450">
      <w:pPr>
        <w:tabs>
          <w:tab w:val="left" w:pos="10585"/>
        </w:tabs>
        <w:ind w:left="1134" w:right="686"/>
        <w:jc w:val="both"/>
        <w:rPr>
          <w:rFonts w:ascii="Arial" w:eastAsiaTheme="minorEastAsia" w:hAnsi="Arial" w:cs="Arial"/>
          <w:sz w:val="20"/>
          <w:szCs w:val="20"/>
          <w:lang w:eastAsia="zh-CN"/>
        </w:rPr>
      </w:pPr>
    </w:p>
    <w:p w:rsidR="00F1458D" w:rsidRDefault="00F1458D" w:rsidP="00D00450">
      <w:pPr>
        <w:tabs>
          <w:tab w:val="left" w:pos="10585"/>
        </w:tabs>
        <w:ind w:left="1134" w:right="686"/>
        <w:jc w:val="both"/>
        <w:rPr>
          <w:rFonts w:ascii="Arial" w:eastAsiaTheme="minorEastAsia" w:hAnsi="Arial" w:cs="Arial"/>
          <w:sz w:val="20"/>
          <w:szCs w:val="20"/>
          <w:lang w:eastAsia="zh-CN"/>
        </w:rPr>
      </w:pPr>
    </w:p>
    <w:p w:rsidR="00F1458D" w:rsidRPr="00F1458D" w:rsidRDefault="00F1458D" w:rsidP="00D00450">
      <w:pPr>
        <w:tabs>
          <w:tab w:val="left" w:pos="10585"/>
        </w:tabs>
        <w:ind w:left="1134" w:right="686"/>
        <w:jc w:val="both"/>
        <w:rPr>
          <w:rFonts w:ascii="Arial" w:eastAsiaTheme="minorEastAsia" w:hAnsi="Arial" w:cs="Arial"/>
          <w:sz w:val="20"/>
          <w:szCs w:val="20"/>
          <w:lang w:eastAsia="zh-CN"/>
        </w:rPr>
      </w:pPr>
    </w:p>
    <w:p w:rsidR="00D00450" w:rsidRPr="00D00450" w:rsidRDefault="00C43CF4" w:rsidP="00D00450">
      <w:pPr>
        <w:tabs>
          <w:tab w:val="left" w:pos="10585"/>
        </w:tabs>
        <w:ind w:left="1134" w:right="686"/>
        <w:jc w:val="both"/>
        <w:rPr>
          <w:rFonts w:ascii="Arial" w:hAnsi="Arial" w:cs="Arial"/>
          <w:b/>
          <w:bC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366.75pt;margin-top:6.05pt;width:192pt;height:132pt;z-index:251685376">
            <v:imagedata r:id="rId33" o:title=""/>
            <w10:wrap type="square"/>
          </v:shape>
        </w:pict>
      </w:r>
      <w:r w:rsidR="000B42D3">
        <w:rPr>
          <w:rFonts w:ascii="Arial" w:hAnsi="Arial" w:cs="Arial"/>
          <w:b/>
          <w:bCs/>
          <w:sz w:val="20"/>
          <w:szCs w:val="20"/>
        </w:rPr>
        <w:t>Ручка газа</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Ручка газа позволяет повышать или понижать частоту оборотов двигателя.</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Мощность мотопомпы зависит от положения ручки газа. Установка ручки газа в положение, обеспечивающее максимальные обороты двигателя, приведет к максимальному увеличению производительности мотопомпы. </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Перемещение ручки газа в положение, обеспечивающее минимальную частоту оборотов, понизит мощность мотопомпы.   </w:t>
      </w:r>
    </w:p>
    <w:p w:rsidR="000B42D3" w:rsidRDefault="000B42D3" w:rsidP="00D00450">
      <w:pPr>
        <w:tabs>
          <w:tab w:val="left" w:pos="10585"/>
        </w:tabs>
        <w:ind w:left="1134" w:right="686"/>
        <w:jc w:val="both"/>
        <w:rPr>
          <w:rFonts w:ascii="Arial" w:hAnsi="Arial" w:cs="Arial"/>
          <w:sz w:val="20"/>
          <w:szCs w:val="20"/>
        </w:rPr>
      </w:pPr>
    </w:p>
    <w:p w:rsidR="000B42D3" w:rsidRDefault="000B42D3" w:rsidP="00D00450">
      <w:pPr>
        <w:tabs>
          <w:tab w:val="left" w:pos="10585"/>
        </w:tabs>
        <w:ind w:left="1134" w:right="686"/>
        <w:jc w:val="both"/>
        <w:rPr>
          <w:rFonts w:ascii="Arial" w:hAnsi="Arial" w:cs="Arial"/>
          <w:sz w:val="20"/>
          <w:szCs w:val="20"/>
        </w:rPr>
      </w:pPr>
    </w:p>
    <w:p w:rsidR="000B42D3" w:rsidRDefault="000B42D3" w:rsidP="00D00450">
      <w:pPr>
        <w:tabs>
          <w:tab w:val="left" w:pos="10585"/>
        </w:tabs>
        <w:ind w:left="1134" w:right="686"/>
        <w:jc w:val="both"/>
        <w:rPr>
          <w:rFonts w:ascii="Arial" w:hAnsi="Arial" w:cs="Arial"/>
          <w:sz w:val="20"/>
          <w:szCs w:val="20"/>
        </w:rPr>
      </w:pPr>
      <w:r w:rsidRPr="000B42D3">
        <w:rPr>
          <w:rFonts w:ascii="Arial" w:hAnsi="Arial" w:cs="Arial"/>
          <w:b/>
          <w:noProof/>
          <w:sz w:val="20"/>
          <w:szCs w:val="20"/>
          <w:lang w:bidi="ar-SA"/>
        </w:rPr>
        <w:drawing>
          <wp:anchor distT="0" distB="0" distL="114300" distR="114300" simplePos="0" relativeHeight="251636224" behindDoc="0" locked="0" layoutInCell="1" allowOverlap="1">
            <wp:simplePos x="0" y="0"/>
            <wp:positionH relativeFrom="column">
              <wp:posOffset>4876165</wp:posOffset>
            </wp:positionH>
            <wp:positionV relativeFrom="paragraph">
              <wp:posOffset>97790</wp:posOffset>
            </wp:positionV>
            <wp:extent cx="2219325" cy="169862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t="128" r="49084" b="48308"/>
                    <a:stretch>
                      <a:fillRect/>
                    </a:stretch>
                  </pic:blipFill>
                  <pic:spPr bwMode="auto">
                    <a:xfrm>
                      <a:off x="0" y="0"/>
                      <a:ext cx="2219325" cy="1698625"/>
                    </a:xfrm>
                    <a:prstGeom prst="rect">
                      <a:avLst/>
                    </a:prstGeom>
                    <a:noFill/>
                    <a:ln>
                      <a:noFill/>
                    </a:ln>
                  </pic:spPr>
                </pic:pic>
              </a:graphicData>
            </a:graphic>
          </wp:anchor>
        </w:drawing>
      </w:r>
    </w:p>
    <w:p w:rsidR="00D00450" w:rsidRPr="000B42D3" w:rsidRDefault="000B42D3" w:rsidP="00D00450">
      <w:pPr>
        <w:tabs>
          <w:tab w:val="left" w:pos="10585"/>
        </w:tabs>
        <w:ind w:left="1134" w:right="686"/>
        <w:jc w:val="both"/>
        <w:rPr>
          <w:rFonts w:ascii="Arial" w:hAnsi="Arial" w:cs="Arial"/>
          <w:b/>
          <w:sz w:val="20"/>
          <w:szCs w:val="20"/>
        </w:rPr>
      </w:pPr>
      <w:r w:rsidRPr="000B42D3">
        <w:rPr>
          <w:rFonts w:ascii="Arial" w:hAnsi="Arial" w:cs="Arial"/>
          <w:b/>
          <w:sz w:val="20"/>
          <w:szCs w:val="20"/>
        </w:rPr>
        <w:t>Стартер</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Вытягивание шнура стартера позволяет завести двигатель. </w:t>
      </w:r>
    </w:p>
    <w:p w:rsidR="00D00450" w:rsidRDefault="00D00450" w:rsidP="00D00450">
      <w:pPr>
        <w:tabs>
          <w:tab w:val="left" w:pos="10585"/>
        </w:tabs>
        <w:ind w:left="1134" w:right="686"/>
        <w:jc w:val="both"/>
        <w:rPr>
          <w:rFonts w:ascii="Arial" w:hAnsi="Arial" w:cs="Arial"/>
          <w:sz w:val="20"/>
          <w:szCs w:val="20"/>
        </w:rPr>
      </w:pPr>
    </w:p>
    <w:p w:rsidR="000B42D3" w:rsidRDefault="000B42D3" w:rsidP="00D00450">
      <w:pPr>
        <w:tabs>
          <w:tab w:val="left" w:pos="10585"/>
        </w:tabs>
        <w:ind w:left="1134" w:right="686"/>
        <w:jc w:val="both"/>
        <w:rPr>
          <w:rFonts w:ascii="Arial" w:hAnsi="Arial" w:cs="Arial"/>
          <w:sz w:val="20"/>
          <w:szCs w:val="20"/>
        </w:rPr>
      </w:pPr>
    </w:p>
    <w:p w:rsidR="000B42D3" w:rsidRPr="00342B61" w:rsidRDefault="000B42D3" w:rsidP="000B42D3">
      <w:pPr>
        <w:tabs>
          <w:tab w:val="left" w:pos="10585"/>
        </w:tabs>
        <w:ind w:right="686"/>
        <w:jc w:val="both"/>
        <w:rPr>
          <w:rFonts w:ascii="Arial" w:hAnsi="Arial" w:cs="Arial"/>
          <w:sz w:val="20"/>
          <w:szCs w:val="20"/>
        </w:rPr>
      </w:pPr>
    </w:p>
    <w:p w:rsidR="00D00450" w:rsidRPr="00D00450" w:rsidRDefault="000B42D3" w:rsidP="00D00450">
      <w:pPr>
        <w:tabs>
          <w:tab w:val="left" w:pos="10585"/>
        </w:tabs>
        <w:ind w:left="1134" w:right="686"/>
        <w:jc w:val="both"/>
        <w:rPr>
          <w:rFonts w:ascii="Arial" w:hAnsi="Arial" w:cs="Arial"/>
          <w:b/>
          <w:bCs/>
          <w:sz w:val="20"/>
          <w:szCs w:val="20"/>
        </w:rPr>
      </w:pPr>
      <w:r>
        <w:rPr>
          <w:rFonts w:ascii="Arial" w:hAnsi="Arial" w:cs="Arial"/>
          <w:b/>
          <w:bCs/>
          <w:sz w:val="20"/>
          <w:szCs w:val="20"/>
        </w:rPr>
        <w:t>Защита от низкого уровня масла</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Система </w:t>
      </w:r>
      <w:r w:rsidR="000B42D3">
        <w:rPr>
          <w:rFonts w:ascii="Arial" w:hAnsi="Arial" w:cs="Arial"/>
          <w:sz w:val="20"/>
          <w:szCs w:val="20"/>
        </w:rPr>
        <w:t>защиты от низкого</w:t>
      </w:r>
      <w:r w:rsidRPr="00D00450">
        <w:rPr>
          <w:rFonts w:ascii="Arial" w:hAnsi="Arial" w:cs="Arial"/>
          <w:sz w:val="20"/>
          <w:szCs w:val="20"/>
        </w:rPr>
        <w:t xml:space="preserve"> уровня масла создана для предотвращения повреждения двигателя из-за недостаточного количества масла в картере.</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Данная система автоматически отключает двигатель до того, как уровень масла в картере упадет ниже безопасного предела (переключатель зажигания останется в положении «ВКЛЮЧЕНО»).</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Если двигатель остановился и не возобновил работу, проверьте уровень масла, прежде чем выявлять неисправности других деталей оборудования. </w:t>
      </w:r>
    </w:p>
    <w:p w:rsidR="00D00450" w:rsidRPr="00D00450" w:rsidRDefault="00D00450" w:rsidP="00D00450">
      <w:pPr>
        <w:tabs>
          <w:tab w:val="left" w:pos="10585"/>
        </w:tabs>
        <w:ind w:left="1134" w:right="686"/>
        <w:jc w:val="both"/>
        <w:rPr>
          <w:rFonts w:ascii="Arial" w:hAnsi="Arial" w:cs="Arial"/>
          <w:sz w:val="20"/>
          <w:szCs w:val="20"/>
        </w:rPr>
      </w:pPr>
      <w:r w:rsidRPr="00D00450">
        <w:rPr>
          <w:rFonts w:ascii="Arial" w:hAnsi="Arial" w:cs="Arial"/>
          <w:sz w:val="20"/>
          <w:szCs w:val="20"/>
        </w:rPr>
        <w:t xml:space="preserve">Для наилучшего результата рекомендуется использование специального моторного масла для четырехтактного двигателя </w:t>
      </w:r>
      <w:r w:rsidR="000B42D3">
        <w:rPr>
          <w:rFonts w:ascii="Arial" w:hAnsi="Arial" w:cs="Arial"/>
          <w:b/>
          <w:sz w:val="20"/>
          <w:szCs w:val="20"/>
          <w:lang w:val="en-US"/>
        </w:rPr>
        <w:t>TM</w:t>
      </w:r>
      <w:r w:rsidR="000B42D3" w:rsidRPr="000B42D3">
        <w:rPr>
          <w:rFonts w:ascii="Arial" w:hAnsi="Arial" w:cs="Arial"/>
          <w:b/>
          <w:sz w:val="20"/>
          <w:szCs w:val="20"/>
        </w:rPr>
        <w:t xml:space="preserve"> </w:t>
      </w:r>
      <w:r w:rsidR="000B42D3">
        <w:rPr>
          <w:rFonts w:ascii="Arial" w:hAnsi="Arial" w:cs="Arial"/>
          <w:b/>
          <w:sz w:val="20"/>
          <w:szCs w:val="20"/>
          <w:lang w:val="en-US"/>
        </w:rPr>
        <w:t>Sturm</w:t>
      </w:r>
      <w:r w:rsidR="000B42D3" w:rsidRPr="000B42D3">
        <w:rPr>
          <w:rFonts w:ascii="Arial" w:hAnsi="Arial" w:cs="Arial"/>
          <w:b/>
          <w:sz w:val="20"/>
          <w:szCs w:val="20"/>
        </w:rPr>
        <w:t>!</w:t>
      </w:r>
    </w:p>
    <w:p w:rsidR="00054F53" w:rsidRPr="00F1458D" w:rsidRDefault="00D00450" w:rsidP="00F1458D">
      <w:pPr>
        <w:tabs>
          <w:tab w:val="left" w:pos="10585"/>
        </w:tabs>
        <w:ind w:left="1134" w:right="686"/>
        <w:jc w:val="both"/>
        <w:rPr>
          <w:rFonts w:ascii="Arial" w:eastAsiaTheme="minorEastAsia" w:hAnsi="Arial" w:cs="Arial"/>
          <w:sz w:val="20"/>
          <w:szCs w:val="20"/>
          <w:lang w:eastAsia="zh-CN"/>
        </w:rPr>
      </w:pPr>
      <w:r w:rsidRPr="00D00450">
        <w:rPr>
          <w:rFonts w:ascii="Arial" w:hAnsi="Arial" w:cs="Arial"/>
          <w:sz w:val="20"/>
          <w:szCs w:val="20"/>
        </w:rPr>
        <w:t xml:space="preserve">  </w:t>
      </w:r>
    </w:p>
    <w:p w:rsidR="00A62AF2" w:rsidRPr="00A62AF2" w:rsidRDefault="00C43CF4" w:rsidP="00A62AF2">
      <w:pPr>
        <w:tabs>
          <w:tab w:val="left" w:pos="10585"/>
        </w:tabs>
        <w:ind w:right="686" w:firstLineChars="245" w:firstLine="590"/>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3" o:spid="_x0000_s1037" style="position:absolute;left:0;text-align:left;z-index:251673088;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A62AF2" w:rsidRPr="00A62AF2">
        <w:rPr>
          <w:rFonts w:ascii="Arial" w:eastAsia="Arial Narrow" w:hAnsi="Arial" w:cs="Arial"/>
          <w:b/>
          <w:color w:val="808080" w:themeColor="background1" w:themeShade="80"/>
          <w:sz w:val="24"/>
          <w:szCs w:val="24"/>
        </w:rPr>
        <w:t>ТЕХНИЧЕСКОЕ ОБСЛУЖИВАНИЕ ОБОРУДОВАНИЯ.</w:t>
      </w:r>
      <w:r w:rsidR="00A62AF2" w:rsidRPr="00A62AF2">
        <w:rPr>
          <w:rFonts w:ascii="Arial" w:hAnsi="Arial" w:cs="Arial"/>
          <w:b/>
          <w:noProof/>
          <w:sz w:val="24"/>
          <w:szCs w:val="24"/>
          <w:lang w:bidi="ar-SA"/>
        </w:rPr>
        <w:t xml:space="preserve"> </w:t>
      </w:r>
    </w:p>
    <w:p w:rsidR="00D00450" w:rsidRPr="00342B61" w:rsidRDefault="00027591" w:rsidP="00027591">
      <w:pPr>
        <w:ind w:left="1077" w:right="686"/>
        <w:jc w:val="both"/>
        <w:rPr>
          <w:rFonts w:ascii="Arial" w:hAnsi="Arial" w:cs="Arial"/>
          <w:b/>
          <w:sz w:val="20"/>
          <w:szCs w:val="20"/>
        </w:rPr>
      </w:pPr>
      <w:r>
        <w:rPr>
          <w:rFonts w:ascii="Arial" w:eastAsia="SimSun" w:hAnsi="Arial" w:cs="Arial"/>
          <w:b/>
          <w:sz w:val="20"/>
          <w:szCs w:val="20"/>
          <w:lang w:bidi="ar-SA"/>
        </w:rPr>
        <w:t>Подготовка к хранению</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Для того чтобы сохранить внешний вид вашего насоса и уберечь его от поломок, необходимо как следует подготовить его к хранению. Следуя нижеприведенным рекомендациям, вы сможете уберечь свой насос от ржавчины и коррозии, а также облегчите себе работу при последующем запуске аппарата.</w:t>
      </w:r>
    </w:p>
    <w:p w:rsidR="00D00450" w:rsidRPr="008C0FB8" w:rsidRDefault="00027591" w:rsidP="00027591">
      <w:pPr>
        <w:ind w:left="1077" w:right="686"/>
        <w:jc w:val="both"/>
        <w:rPr>
          <w:rFonts w:ascii="Arial" w:hAnsi="Arial" w:cs="Arial"/>
          <w:b/>
          <w:sz w:val="20"/>
          <w:szCs w:val="20"/>
        </w:rPr>
      </w:pPr>
      <w:r>
        <w:rPr>
          <w:rFonts w:ascii="Arial" w:hAnsi="Arial" w:cs="Arial"/>
          <w:b/>
          <w:sz w:val="20"/>
          <w:szCs w:val="20"/>
        </w:rPr>
        <w:t>Чистка</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1. Вымойте двигатель и насос. Двигатель необходимо мыть вручную, следя при этом за тем, чтобы вода не попадала в воздухоочиститель или отверстие глушителя. Оберегайте рычаги управления, а также иные компоненты, которые трудно высушить, от попадания воды, поскольку вода вызывает образование ржавчины. Использование садового шланга или моечных аппаратов, подающих воду под давлением, может привести к попаданию воды в воздухоочиститель или отверстие глушителя. Попадание воды на раскаленный двигатель может привести к поломке. Если двигатель работал, подождите хотя бы полчаса, пока он остынет, а затем приступайте к мытью.</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2. Насухо вытрите все доступные поверхности.</w:t>
      </w:r>
    </w:p>
    <w:p w:rsidR="00D00450" w:rsidRPr="00D00450"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 xml:space="preserve">3. Наполните камеру насоса чистой свежей водой и дайте насосу поработать на открытом воздухе, пока он не нагреется до нормальной рабочей температуры, а вся вода, попавшая на поверхность, не испарится. </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Если вы не нальете в камеру воды, может пострадать изоляция. Перед тем, как запустить двигатель, проверьте наличие воды.</w:t>
      </w:r>
    </w:p>
    <w:p w:rsidR="00D00450" w:rsidRPr="008C0FB8" w:rsidRDefault="00027591" w:rsidP="00027591">
      <w:pPr>
        <w:tabs>
          <w:tab w:val="left" w:pos="10585"/>
        </w:tabs>
        <w:ind w:left="1077" w:right="686"/>
        <w:jc w:val="both"/>
        <w:rPr>
          <w:rFonts w:ascii="Arial" w:hAnsi="Arial" w:cs="Arial"/>
          <w:sz w:val="20"/>
          <w:szCs w:val="20"/>
        </w:rPr>
      </w:pPr>
      <w:r w:rsidRPr="008C0FB8">
        <w:rPr>
          <w:rFonts w:ascii="Arial" w:hAnsi="Arial" w:cs="Arial"/>
          <w:noProof/>
          <w:sz w:val="20"/>
          <w:szCs w:val="20"/>
          <w:lang w:bidi="ar-SA"/>
        </w:rPr>
        <w:drawing>
          <wp:anchor distT="0" distB="0" distL="114300" distR="114300" simplePos="0" relativeHeight="251642368" behindDoc="0" locked="0" layoutInCell="1" allowOverlap="1">
            <wp:simplePos x="0" y="0"/>
            <wp:positionH relativeFrom="column">
              <wp:posOffset>5038725</wp:posOffset>
            </wp:positionH>
            <wp:positionV relativeFrom="paragraph">
              <wp:posOffset>5715</wp:posOffset>
            </wp:positionV>
            <wp:extent cx="1990725" cy="1333500"/>
            <wp:effectExtent l="0" t="0" r="0" b="0"/>
            <wp:wrapSquare wrapText="bothSides"/>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b="15152"/>
                    <a:stretch>
                      <a:fillRect/>
                    </a:stretch>
                  </pic:blipFill>
                  <pic:spPr bwMode="auto">
                    <a:xfrm>
                      <a:off x="0" y="0"/>
                      <a:ext cx="1990725" cy="1333500"/>
                    </a:xfrm>
                    <a:prstGeom prst="rect">
                      <a:avLst/>
                    </a:prstGeom>
                    <a:noFill/>
                  </pic:spPr>
                </pic:pic>
              </a:graphicData>
            </a:graphic>
          </wp:anchor>
        </w:drawing>
      </w:r>
      <w:r w:rsidR="00D00450" w:rsidRPr="008C0FB8">
        <w:rPr>
          <w:rFonts w:ascii="Arial" w:hAnsi="Arial" w:cs="Arial"/>
          <w:sz w:val="20"/>
          <w:szCs w:val="20"/>
        </w:rPr>
        <w:t>4. Остановите двигатель и дайте ему остыть.</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5. Откройте клапан сливного отверстия и промойте насос изнутри чистой свежей водой. Слейте воду, а затем закройте клапан сливного отверстия.</w:t>
      </w:r>
      <w:r w:rsidR="00027591" w:rsidRPr="00027591">
        <w:rPr>
          <w:rFonts w:ascii="Arial" w:hAnsi="Arial" w:cs="Arial"/>
          <w:noProof/>
          <w:sz w:val="20"/>
          <w:szCs w:val="20"/>
          <w:lang w:bidi="ar-SA"/>
        </w:rPr>
        <w:t xml:space="preserve"> </w:t>
      </w:r>
    </w:p>
    <w:p w:rsidR="00D00450" w:rsidRPr="008C0FB8" w:rsidRDefault="00D00450" w:rsidP="00027591">
      <w:pPr>
        <w:ind w:left="1077" w:right="686"/>
        <w:jc w:val="both"/>
        <w:rPr>
          <w:rFonts w:ascii="Arial" w:hAnsi="Arial" w:cs="Arial"/>
          <w:sz w:val="20"/>
          <w:szCs w:val="20"/>
        </w:rPr>
      </w:pPr>
      <w:r w:rsidRPr="008C0FB8">
        <w:rPr>
          <w:rFonts w:ascii="Arial" w:hAnsi="Arial" w:cs="Arial"/>
          <w:sz w:val="20"/>
          <w:szCs w:val="20"/>
        </w:rPr>
        <w:t>6. Вымыв и высушив насос, покройте участки, на которых краска или покрытие повреждены, тонким слоем масла. Смажьте рычаги управления специальной силиконовой смазкой, продающейся в аэрозольной форме.</w:t>
      </w:r>
    </w:p>
    <w:p w:rsidR="00027591" w:rsidRDefault="00027591" w:rsidP="00D00450">
      <w:pPr>
        <w:ind w:left="1440"/>
        <w:jc w:val="both"/>
        <w:rPr>
          <w:rFonts w:ascii="Arial" w:hAnsi="Arial" w:cs="Arial"/>
          <w:b/>
          <w:sz w:val="20"/>
          <w:szCs w:val="20"/>
        </w:rPr>
      </w:pPr>
    </w:p>
    <w:p w:rsidR="00D00450" w:rsidRPr="008C0FB8" w:rsidRDefault="00027591" w:rsidP="00027591">
      <w:pPr>
        <w:ind w:left="1077"/>
        <w:jc w:val="both"/>
        <w:rPr>
          <w:rFonts w:ascii="Arial" w:hAnsi="Arial" w:cs="Arial"/>
          <w:b/>
          <w:sz w:val="20"/>
          <w:szCs w:val="20"/>
        </w:rPr>
      </w:pPr>
      <w:r>
        <w:rPr>
          <w:rFonts w:ascii="Arial" w:hAnsi="Arial" w:cs="Arial"/>
          <w:b/>
          <w:sz w:val="20"/>
          <w:szCs w:val="20"/>
        </w:rPr>
        <w:t>Обращение с топливом</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В процессе хранения бензин окисляется и теряет свои свойства. Использование старого бензина может привести к затруднениям при пуске двигателя, а также вызывает образование отложений, которые нарушают нормальную работу топливной системы. Если во время хранения испортится бензин, вам, возможно, придется ремонтировать или заменять карбюратор, а также другие компоненты топливной системы.</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Время, в течение которого вы можете не сливать бензин без опасений за исправность аппарата, зависит от нескольких факторов, включая марку бензина, температуру хранения, а также уровень бензина в баке. Если бак заполнен не полностью, воздух, присутствующий в системе, ускорит порчу бензина. Высокая температура хранения тоже этому способствует. Проблемы с бензином могут появиться через несколько месяцев, или даже меньше, если вы залили в бак несвежий бензин.</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b/>
          <w:sz w:val="20"/>
          <w:szCs w:val="20"/>
        </w:rPr>
        <w:t>ВНИМАНИЕ!</w:t>
      </w:r>
      <w:r w:rsidRPr="008C0FB8">
        <w:rPr>
          <w:rFonts w:ascii="Arial" w:hAnsi="Arial" w:cs="Arial"/>
          <w:sz w:val="20"/>
          <w:szCs w:val="20"/>
        </w:rPr>
        <w:t xml:space="preserve"> Гарантия не распространяется на случаи повреждения топливной системы или проблемы с работой двигателя, ставшие следствием неправильного хранения аппарата.</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Вы можете увеличить срок хранения бензина, добавив в него специальный стабилизирующий компонент. Кроме того, чтобы избежать проблем, вы можете просто слить бензин из бака и карбюратора.</w:t>
      </w:r>
    </w:p>
    <w:p w:rsidR="00D00450" w:rsidRPr="008C0FB8" w:rsidRDefault="00027591" w:rsidP="00027591">
      <w:pPr>
        <w:ind w:left="1077" w:right="686"/>
        <w:jc w:val="both"/>
        <w:rPr>
          <w:rFonts w:ascii="Arial" w:hAnsi="Arial" w:cs="Arial"/>
          <w:b/>
          <w:sz w:val="20"/>
          <w:szCs w:val="20"/>
        </w:rPr>
      </w:pPr>
      <w:r w:rsidRPr="008C0FB8">
        <w:rPr>
          <w:rFonts w:ascii="Arial" w:hAnsi="Arial" w:cs="Arial"/>
          <w:noProof/>
          <w:sz w:val="20"/>
          <w:szCs w:val="20"/>
          <w:lang w:bidi="ar-SA"/>
        </w:rPr>
        <w:drawing>
          <wp:anchor distT="0" distB="0" distL="114300" distR="114300" simplePos="0" relativeHeight="251637248" behindDoc="0" locked="0" layoutInCell="1" allowOverlap="1">
            <wp:simplePos x="0" y="0"/>
            <wp:positionH relativeFrom="column">
              <wp:posOffset>5085715</wp:posOffset>
            </wp:positionH>
            <wp:positionV relativeFrom="paragraph">
              <wp:posOffset>9525</wp:posOffset>
            </wp:positionV>
            <wp:extent cx="1885950" cy="1390650"/>
            <wp:effectExtent l="0" t="0" r="0" b="0"/>
            <wp:wrapSquare wrapText="bothSides"/>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l="15237" t="-3032" r="18527" b="19417"/>
                    <a:stretch>
                      <a:fillRect/>
                    </a:stretch>
                  </pic:blipFill>
                  <pic:spPr bwMode="auto">
                    <a:xfrm>
                      <a:off x="0" y="0"/>
                      <a:ext cx="1885950" cy="1390650"/>
                    </a:xfrm>
                    <a:prstGeom prst="rect">
                      <a:avLst/>
                    </a:prstGeom>
                    <a:noFill/>
                    <a:ln>
                      <a:noFill/>
                    </a:ln>
                  </pic:spPr>
                </pic:pic>
              </a:graphicData>
            </a:graphic>
          </wp:anchor>
        </w:drawing>
      </w:r>
      <w:r>
        <w:rPr>
          <w:rFonts w:ascii="Arial" w:hAnsi="Arial" w:cs="Arial"/>
          <w:b/>
          <w:sz w:val="20"/>
          <w:szCs w:val="20"/>
        </w:rPr>
        <w:t>Добавление стабилизатора</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 xml:space="preserve">Перед тем, как добавить в горючее стабилизатор, заполните бак свежим бензином. Если бак заполнен не полностью, воздух, присутствующий в системе, ускорит порчу бензина. Если вы храните канистру с топливом для пополнения бака, следите за тем, чтобы бензин в ней был свежий. </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1. Следуя инструкциям производителя, добавьте стабилизатор в бензин.</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2. Включите двигатель, и дайте аппарату поработать около 10 минут, чтобы карбюратор заполнился обработанным бензином.</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b/>
          <w:sz w:val="20"/>
          <w:szCs w:val="20"/>
        </w:rPr>
        <w:t xml:space="preserve">ВНИМАНИЕ! </w:t>
      </w:r>
      <w:r w:rsidRPr="008C0FB8">
        <w:rPr>
          <w:rFonts w:ascii="Arial" w:hAnsi="Arial" w:cs="Arial"/>
          <w:sz w:val="20"/>
          <w:szCs w:val="20"/>
        </w:rPr>
        <w:t>Если вы не нальете в камеру воды, может пострадать изоляция. Перед тем, как запустить двигатель, проверьте наличие воды.</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3. Остановите двигатель и поместите коромысло топливного клапана в положение «Выкл» (OFF).</w:t>
      </w:r>
    </w:p>
    <w:p w:rsidR="00027591" w:rsidRDefault="00027591" w:rsidP="00027591">
      <w:pPr>
        <w:ind w:left="1077" w:right="686"/>
        <w:jc w:val="both"/>
        <w:rPr>
          <w:rFonts w:ascii="Arial" w:hAnsi="Arial" w:cs="Arial"/>
          <w:b/>
          <w:sz w:val="20"/>
          <w:szCs w:val="20"/>
        </w:rPr>
      </w:pPr>
    </w:p>
    <w:p w:rsidR="00D00450" w:rsidRPr="008C0FB8" w:rsidRDefault="00D00450" w:rsidP="00027591">
      <w:pPr>
        <w:ind w:left="1077" w:right="686"/>
        <w:jc w:val="both"/>
        <w:rPr>
          <w:rFonts w:ascii="Arial" w:hAnsi="Arial" w:cs="Arial"/>
          <w:b/>
          <w:sz w:val="20"/>
          <w:szCs w:val="20"/>
        </w:rPr>
      </w:pPr>
      <w:r w:rsidRPr="008C0FB8">
        <w:rPr>
          <w:rFonts w:ascii="Arial" w:hAnsi="Arial" w:cs="Arial"/>
          <w:b/>
          <w:sz w:val="20"/>
          <w:szCs w:val="20"/>
        </w:rPr>
        <w:t>Сли</w:t>
      </w:r>
      <w:r w:rsidR="00027591">
        <w:rPr>
          <w:rFonts w:ascii="Arial" w:hAnsi="Arial" w:cs="Arial"/>
          <w:b/>
          <w:sz w:val="20"/>
          <w:szCs w:val="20"/>
        </w:rPr>
        <w:t>в топлива из бака и карбюратора</w:t>
      </w:r>
    </w:p>
    <w:p w:rsidR="00D00450" w:rsidRPr="008C0FB8" w:rsidRDefault="00027591" w:rsidP="00027591">
      <w:pPr>
        <w:tabs>
          <w:tab w:val="left" w:pos="10585"/>
        </w:tabs>
        <w:ind w:left="1077" w:right="686"/>
        <w:jc w:val="both"/>
        <w:rPr>
          <w:rFonts w:ascii="Arial" w:hAnsi="Arial" w:cs="Arial"/>
          <w:sz w:val="20"/>
          <w:szCs w:val="20"/>
        </w:rPr>
      </w:pPr>
      <w:r w:rsidRPr="008C0FB8">
        <w:rPr>
          <w:rFonts w:ascii="Arial" w:hAnsi="Arial" w:cs="Arial"/>
          <w:noProof/>
          <w:sz w:val="20"/>
          <w:szCs w:val="20"/>
          <w:lang w:bidi="ar-SA"/>
        </w:rPr>
        <w:drawing>
          <wp:anchor distT="0" distB="0" distL="114300" distR="114300" simplePos="0" relativeHeight="251638272" behindDoc="0" locked="0" layoutInCell="1" allowOverlap="1">
            <wp:simplePos x="0" y="0"/>
            <wp:positionH relativeFrom="column">
              <wp:posOffset>4200525</wp:posOffset>
            </wp:positionH>
            <wp:positionV relativeFrom="paragraph">
              <wp:posOffset>5715</wp:posOffset>
            </wp:positionV>
            <wp:extent cx="2856230" cy="1764665"/>
            <wp:effectExtent l="0" t="0" r="0" b="0"/>
            <wp:wrapSquare wrapText="bothSides"/>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l="8601" t="2904" r="29044" b="46445"/>
                    <a:stretch>
                      <a:fillRect/>
                    </a:stretch>
                  </pic:blipFill>
                  <pic:spPr bwMode="auto">
                    <a:xfrm>
                      <a:off x="0" y="0"/>
                      <a:ext cx="2856230" cy="1764665"/>
                    </a:xfrm>
                    <a:prstGeom prst="rect">
                      <a:avLst/>
                    </a:prstGeom>
                    <a:noFill/>
                    <a:ln>
                      <a:noFill/>
                    </a:ln>
                  </pic:spPr>
                </pic:pic>
              </a:graphicData>
            </a:graphic>
          </wp:anchor>
        </w:drawing>
      </w:r>
      <w:r w:rsidR="00D00450" w:rsidRPr="008C0FB8">
        <w:rPr>
          <w:rFonts w:ascii="Arial" w:hAnsi="Arial" w:cs="Arial"/>
          <w:sz w:val="20"/>
          <w:szCs w:val="20"/>
        </w:rPr>
        <w:t>1. Поместите под отверстие карбюратора специальную емкость для бензина; чтобы бензин не разбрызгивался, используйте воронку.</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2. Удалите сливную пробку карбюратора и снимите отстойник, поместите коромысло топливного клапана в положение «Вкл» (O</w:t>
      </w:r>
      <w:r w:rsidRPr="008C0FB8">
        <w:rPr>
          <w:rFonts w:ascii="Arial" w:hAnsi="Arial" w:cs="Arial"/>
          <w:sz w:val="20"/>
          <w:szCs w:val="20"/>
          <w:lang w:val="en-US"/>
        </w:rPr>
        <w:t>N</w:t>
      </w:r>
      <w:r w:rsidRPr="008C0FB8">
        <w:rPr>
          <w:rFonts w:ascii="Arial" w:hAnsi="Arial" w:cs="Arial"/>
          <w:sz w:val="20"/>
          <w:szCs w:val="20"/>
        </w:rPr>
        <w:t>).</w:t>
      </w:r>
    </w:p>
    <w:p w:rsidR="00D00450" w:rsidRPr="008C0FB8" w:rsidRDefault="00D00450" w:rsidP="00027591">
      <w:pPr>
        <w:tabs>
          <w:tab w:val="left" w:pos="10585"/>
        </w:tabs>
        <w:ind w:left="1077" w:right="686"/>
        <w:jc w:val="both"/>
        <w:rPr>
          <w:rFonts w:ascii="Arial" w:hAnsi="Arial" w:cs="Arial"/>
          <w:sz w:val="20"/>
          <w:szCs w:val="20"/>
        </w:rPr>
      </w:pPr>
      <w:r w:rsidRPr="008C0FB8">
        <w:rPr>
          <w:rFonts w:ascii="Arial" w:hAnsi="Arial" w:cs="Arial"/>
          <w:b/>
          <w:sz w:val="20"/>
          <w:szCs w:val="20"/>
          <w:lang w:eastAsia="zh-CN"/>
        </w:rPr>
        <w:t>ОПАСНО!</w:t>
      </w:r>
      <w:r w:rsidRPr="008C0FB8">
        <w:rPr>
          <w:rFonts w:ascii="Arial" w:hAnsi="Arial" w:cs="Arial"/>
          <w:sz w:val="20"/>
          <w:szCs w:val="20"/>
        </w:rPr>
        <w:t xml:space="preserve"> Бензин пожароопасен и взрывоопасен. При неосторожном обращении с топливом вы можете пострадать.</w:t>
      </w:r>
    </w:p>
    <w:p w:rsidR="00D00450" w:rsidRPr="00342B61" w:rsidRDefault="00D00450" w:rsidP="00027591">
      <w:pPr>
        <w:tabs>
          <w:tab w:val="left" w:pos="10585"/>
        </w:tabs>
        <w:ind w:left="1077" w:right="686"/>
        <w:jc w:val="both"/>
        <w:rPr>
          <w:rFonts w:ascii="Arial" w:hAnsi="Arial" w:cs="Arial"/>
          <w:sz w:val="20"/>
          <w:szCs w:val="20"/>
        </w:rPr>
      </w:pPr>
      <w:r w:rsidRPr="008C0FB8">
        <w:rPr>
          <w:rFonts w:ascii="Arial" w:hAnsi="Arial" w:cs="Arial"/>
          <w:sz w:val="20"/>
          <w:szCs w:val="20"/>
        </w:rPr>
        <w:t xml:space="preserve">Опасайтесь огня, жара и искр. Все работы с топливом проводите только на открытом воздухе. В случае разбрызгивания </w:t>
      </w:r>
      <w:r w:rsidR="00027591">
        <w:rPr>
          <w:rFonts w:ascii="Arial" w:hAnsi="Arial" w:cs="Arial"/>
          <w:sz w:val="20"/>
          <w:szCs w:val="20"/>
        </w:rPr>
        <w:t>бензина, сразу вытирайте следы.</w:t>
      </w:r>
    </w:p>
    <w:p w:rsidR="00F1458D" w:rsidRDefault="00054F53" w:rsidP="00027591">
      <w:pPr>
        <w:widowControl/>
        <w:tabs>
          <w:tab w:val="left" w:pos="5805"/>
        </w:tabs>
        <w:autoSpaceDE/>
        <w:autoSpaceDN/>
        <w:ind w:left="1077" w:right="686"/>
        <w:jc w:val="both"/>
        <w:rPr>
          <w:rFonts w:ascii="Arial" w:hAnsi="Arial" w:cs="Arial"/>
          <w:sz w:val="20"/>
          <w:szCs w:val="20"/>
        </w:rPr>
      </w:pPr>
      <w:r>
        <w:rPr>
          <w:rFonts w:ascii="Arial" w:hAnsi="Arial" w:cs="Arial"/>
          <w:sz w:val="20"/>
          <w:szCs w:val="20"/>
        </w:rPr>
        <w:t xml:space="preserve">3. </w:t>
      </w:r>
      <w:r w:rsidR="00D00450" w:rsidRPr="008C0FB8">
        <w:rPr>
          <w:rFonts w:ascii="Arial" w:hAnsi="Arial" w:cs="Arial"/>
          <w:sz w:val="20"/>
          <w:szCs w:val="20"/>
        </w:rPr>
        <w:t>Слив топливо, верните на место сливную пробку и отстойник. Х</w:t>
      </w:r>
      <w:r w:rsidR="00027591">
        <w:rPr>
          <w:rFonts w:ascii="Arial" w:hAnsi="Arial" w:cs="Arial"/>
          <w:sz w:val="20"/>
          <w:szCs w:val="20"/>
        </w:rPr>
        <w:t>орошо их закрепите.</w:t>
      </w:r>
    </w:p>
    <w:p w:rsidR="00027591" w:rsidRPr="00027591" w:rsidRDefault="00027591" w:rsidP="00027591">
      <w:pPr>
        <w:widowControl/>
        <w:tabs>
          <w:tab w:val="left" w:pos="5805"/>
        </w:tabs>
        <w:autoSpaceDE/>
        <w:autoSpaceDN/>
        <w:ind w:left="1077" w:right="686"/>
        <w:jc w:val="both"/>
        <w:rPr>
          <w:rFonts w:ascii="Arial" w:hAnsi="Arial" w:cs="Arial"/>
          <w:sz w:val="20"/>
          <w:szCs w:val="20"/>
        </w:rPr>
      </w:pPr>
    </w:p>
    <w:p w:rsidR="00D00450" w:rsidRPr="008C0FB8" w:rsidRDefault="00027591" w:rsidP="00027591">
      <w:pPr>
        <w:tabs>
          <w:tab w:val="left" w:pos="5805"/>
        </w:tabs>
        <w:ind w:left="1077" w:right="686"/>
        <w:jc w:val="both"/>
        <w:rPr>
          <w:rFonts w:ascii="Arial" w:hAnsi="Arial" w:cs="Arial"/>
          <w:b/>
          <w:sz w:val="20"/>
          <w:szCs w:val="20"/>
        </w:rPr>
      </w:pPr>
      <w:r w:rsidRPr="008C0FB8">
        <w:rPr>
          <w:rFonts w:ascii="Arial" w:hAnsi="Arial" w:cs="Arial"/>
          <w:noProof/>
          <w:sz w:val="20"/>
          <w:szCs w:val="20"/>
          <w:lang w:bidi="ar-SA"/>
        </w:rPr>
        <w:drawing>
          <wp:anchor distT="0" distB="0" distL="114300" distR="114300" simplePos="0" relativeHeight="251639296" behindDoc="0" locked="0" layoutInCell="1" allowOverlap="1">
            <wp:simplePos x="0" y="0"/>
            <wp:positionH relativeFrom="column">
              <wp:posOffset>4212590</wp:posOffset>
            </wp:positionH>
            <wp:positionV relativeFrom="paragraph">
              <wp:posOffset>149225</wp:posOffset>
            </wp:positionV>
            <wp:extent cx="2797175" cy="1543050"/>
            <wp:effectExtent l="0" t="0" r="0" b="0"/>
            <wp:wrapSquare wrapText="bothSides"/>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l="18106" t="-1361" r="15858" b="61890"/>
                    <a:stretch>
                      <a:fillRect/>
                    </a:stretch>
                  </pic:blipFill>
                  <pic:spPr bwMode="auto">
                    <a:xfrm>
                      <a:off x="0" y="0"/>
                      <a:ext cx="2797175" cy="1543050"/>
                    </a:xfrm>
                    <a:prstGeom prst="rect">
                      <a:avLst/>
                    </a:prstGeom>
                    <a:noFill/>
                    <a:ln>
                      <a:noFill/>
                    </a:ln>
                  </pic:spPr>
                </pic:pic>
              </a:graphicData>
            </a:graphic>
          </wp:anchor>
        </w:drawing>
      </w:r>
      <w:r>
        <w:rPr>
          <w:rFonts w:ascii="Arial" w:hAnsi="Arial" w:cs="Arial"/>
          <w:b/>
          <w:sz w:val="20"/>
          <w:szCs w:val="20"/>
        </w:rPr>
        <w:t>Моторное масло</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1. </w:t>
      </w:r>
      <w:r w:rsidR="00D00450" w:rsidRPr="00D00450">
        <w:rPr>
          <w:rFonts w:ascii="Arial" w:hAnsi="Arial" w:cs="Arial"/>
          <w:sz w:val="20"/>
          <w:szCs w:val="20"/>
        </w:rPr>
        <w:t>Поменяйте моторное масло.</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2. </w:t>
      </w:r>
      <w:r w:rsidR="00D00450" w:rsidRPr="00D00450">
        <w:rPr>
          <w:rFonts w:ascii="Arial" w:hAnsi="Arial" w:cs="Arial"/>
          <w:sz w:val="20"/>
          <w:szCs w:val="20"/>
        </w:rPr>
        <w:t>Удалите свечу зажигания.</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3. </w:t>
      </w:r>
      <w:r w:rsidR="00D00450" w:rsidRPr="00D00450">
        <w:rPr>
          <w:rFonts w:ascii="Arial" w:hAnsi="Arial" w:cs="Arial"/>
          <w:sz w:val="20"/>
          <w:szCs w:val="20"/>
        </w:rPr>
        <w:t>Налейте в цилиндр одну чайную ложку (5-10мл) чистого моторного масла.</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4. </w:t>
      </w:r>
      <w:r w:rsidR="00D00450" w:rsidRPr="00D00450">
        <w:rPr>
          <w:rFonts w:ascii="Arial" w:hAnsi="Arial" w:cs="Arial"/>
          <w:sz w:val="20"/>
          <w:szCs w:val="20"/>
        </w:rPr>
        <w:t>Несколько раз потяните за ручку стартера, чтобы масло равномерно распределилось.</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5. </w:t>
      </w:r>
      <w:r w:rsidR="00D00450" w:rsidRPr="00D00450">
        <w:rPr>
          <w:rFonts w:ascii="Arial" w:hAnsi="Arial" w:cs="Arial"/>
          <w:sz w:val="20"/>
          <w:szCs w:val="20"/>
        </w:rPr>
        <w:t>Установите на место свечу зажигания.</w:t>
      </w:r>
    </w:p>
    <w:p w:rsidR="00D00450" w:rsidRPr="00D00450" w:rsidRDefault="00027591" w:rsidP="00027591">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6. </w:t>
      </w:r>
      <w:r w:rsidR="00D00450" w:rsidRPr="00D00450">
        <w:rPr>
          <w:rFonts w:ascii="Arial" w:hAnsi="Arial" w:cs="Arial"/>
          <w:sz w:val="20"/>
          <w:szCs w:val="20"/>
        </w:rPr>
        <w:t>Медленно потяните на себя ручку стартера, пока не почувствуете сопротивление, а выемка на блоке стартера не совпадет с вырезом на крышке стартера. Это будет означать, что клапаны перекрыты, и влага не попадет в цилиндр. Аккуратно верните ручку стартера в исходное положение.</w:t>
      </w:r>
    </w:p>
    <w:p w:rsidR="00D00450" w:rsidRPr="008C0FB8" w:rsidRDefault="00027591" w:rsidP="00027591">
      <w:pPr>
        <w:tabs>
          <w:tab w:val="left" w:pos="5805"/>
        </w:tabs>
        <w:ind w:left="1077" w:right="686"/>
        <w:jc w:val="both"/>
        <w:rPr>
          <w:rFonts w:ascii="Arial" w:hAnsi="Arial" w:cs="Arial"/>
          <w:b/>
          <w:sz w:val="20"/>
          <w:szCs w:val="20"/>
        </w:rPr>
      </w:pPr>
      <w:r>
        <w:rPr>
          <w:rFonts w:ascii="Arial" w:hAnsi="Arial" w:cs="Arial"/>
          <w:b/>
          <w:sz w:val="20"/>
          <w:szCs w:val="20"/>
        </w:rPr>
        <w:t>Длительное хранение</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Если вы храните насос с заполненным баком и карбюратором, необходимо снизить вероятность возгорания паров бензина. Для хранения выберите хорошо проветриваемую зону вдали от опасных приборов и аппаратов, таких как печь, котел или сушилка для белья. Необходимо также защитить насос от попадания искр, которые могут возникать при работе электромотора или электрических инструментов.</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По возможности защитите аппарат от влаги, поскольку избыточная влажность способствует коррозии и образованию ржавчины.</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Если в баке остался бензин, коромысло топливного клапана должно находиться в положении «Выкл» (OFF), чтобы снизить вероятность утечки топлива.</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Поставьте насос на ровную поверхность. Если насос установлен под наклоном, это может привести к утечке масла или бензина.</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Когда двигатель и система охладятся, накройте насос, чтобы защитить его от пыли. Если вы накроете горячий аппарат, это может привести возгоранию или оплавлению некоторых материалов. Не используйте для защиты от пыли полиэтиленовую пленку. Не дышащий материал не дает испаряться влаге, способствуя коррозии и образованию ржавчины.</w:t>
      </w:r>
    </w:p>
    <w:p w:rsidR="00D00450" w:rsidRPr="00D00450" w:rsidRDefault="00D00450" w:rsidP="00027591">
      <w:pPr>
        <w:tabs>
          <w:tab w:val="num" w:pos="360"/>
          <w:tab w:val="left" w:pos="10585"/>
        </w:tabs>
        <w:ind w:left="1077" w:right="686"/>
        <w:jc w:val="both"/>
        <w:rPr>
          <w:rFonts w:ascii="Arial" w:hAnsi="Arial" w:cs="Arial"/>
          <w:sz w:val="20"/>
          <w:szCs w:val="20"/>
        </w:rPr>
      </w:pPr>
      <w:r w:rsidRPr="00D00450">
        <w:rPr>
          <w:rFonts w:ascii="Arial" w:hAnsi="Arial" w:cs="Arial"/>
          <w:sz w:val="20"/>
          <w:szCs w:val="20"/>
        </w:rPr>
        <w:t>Если на время хранения вы сливали топливо из бака, заполните бак свежим бензином. Если вы храните канистру с топливом для пополнения бака, следите за тем, чтобы бензин в ней был свежий. С течением времени бензин окисляется и теряет свои свойства, с запуском двигателя могут возникнуть проблемы.</w:t>
      </w:r>
    </w:p>
    <w:p w:rsidR="00D00450" w:rsidRPr="008C0FB8" w:rsidRDefault="00D00450" w:rsidP="00027591">
      <w:pPr>
        <w:tabs>
          <w:tab w:val="left" w:pos="5805"/>
        </w:tabs>
        <w:ind w:left="1077" w:right="686"/>
        <w:jc w:val="both"/>
        <w:rPr>
          <w:rFonts w:ascii="Arial" w:hAnsi="Arial" w:cs="Arial"/>
          <w:sz w:val="20"/>
          <w:szCs w:val="20"/>
        </w:rPr>
      </w:pPr>
      <w:r w:rsidRPr="008C0FB8">
        <w:rPr>
          <w:rFonts w:ascii="Arial" w:hAnsi="Arial" w:cs="Arial"/>
          <w:sz w:val="20"/>
          <w:szCs w:val="20"/>
        </w:rPr>
        <w:t xml:space="preserve">Если, подготавливая аппарат к хранению, вы смазали цилиндр маслом, в начале работы аппарат может немного дымить. Это нормально. </w:t>
      </w:r>
    </w:p>
    <w:p w:rsidR="00D00450" w:rsidRDefault="00D00450"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Pr="008C0FB8" w:rsidRDefault="00027591" w:rsidP="00D00450">
      <w:pPr>
        <w:tabs>
          <w:tab w:val="left" w:pos="5805"/>
        </w:tabs>
        <w:jc w:val="both"/>
        <w:rPr>
          <w:rFonts w:ascii="Arial" w:hAnsi="Arial" w:cs="Arial"/>
          <w:sz w:val="20"/>
          <w:szCs w:val="20"/>
        </w:rPr>
      </w:pPr>
    </w:p>
    <w:p w:rsidR="00027591" w:rsidRDefault="00027591" w:rsidP="00D00450">
      <w:pPr>
        <w:tabs>
          <w:tab w:val="left" w:pos="5805"/>
        </w:tabs>
        <w:jc w:val="center"/>
        <w:rPr>
          <w:rFonts w:ascii="Arial" w:hAnsi="Arial" w:cs="Arial"/>
          <w:b/>
          <w:sz w:val="20"/>
          <w:szCs w:val="20"/>
        </w:rPr>
      </w:pPr>
    </w:p>
    <w:p w:rsidR="00D00450" w:rsidRPr="008C0FB8" w:rsidRDefault="00027591" w:rsidP="00027591">
      <w:pPr>
        <w:tabs>
          <w:tab w:val="left" w:pos="5805"/>
        </w:tabs>
        <w:jc w:val="center"/>
        <w:rPr>
          <w:rFonts w:ascii="Arial" w:hAnsi="Arial" w:cs="Arial"/>
          <w:b/>
          <w:sz w:val="20"/>
          <w:szCs w:val="20"/>
        </w:rPr>
      </w:pPr>
      <w:r w:rsidRPr="00027591">
        <w:rPr>
          <w:rFonts w:ascii="Arial" w:hAnsi="Arial" w:cs="Arial"/>
          <w:b/>
          <w:sz w:val="20"/>
          <w:szCs w:val="20"/>
        </w:rPr>
        <w:t>Возможные неисправности и способы устранения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3827"/>
        <w:gridCol w:w="4023"/>
      </w:tblGrid>
      <w:tr w:rsidR="00D00450" w:rsidRPr="008C0FB8" w:rsidTr="00027591">
        <w:trPr>
          <w:jc w:val="center"/>
        </w:trPr>
        <w:tc>
          <w:tcPr>
            <w:tcW w:w="2282"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Двигатель не запускается</w:t>
            </w:r>
          </w:p>
        </w:tc>
        <w:tc>
          <w:tcPr>
            <w:tcW w:w="3827"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Возможная причина</w:t>
            </w:r>
          </w:p>
        </w:tc>
        <w:tc>
          <w:tcPr>
            <w:tcW w:w="4023"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Способ устранения</w:t>
            </w:r>
          </w:p>
        </w:tc>
      </w:tr>
      <w:tr w:rsidR="00D00450" w:rsidRPr="008C0FB8" w:rsidTr="00027591">
        <w:trPr>
          <w:jc w:val="center"/>
        </w:trPr>
        <w:tc>
          <w:tcPr>
            <w:tcW w:w="2282" w:type="dxa"/>
            <w:vMerge w:val="restart"/>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1. Проверьте положение выключателей</w:t>
            </w: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Коромысло топливного клапана находится в положение «Выкл» (OFF)</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Поверните коромысло топливного клапана в положение «Вкл» (O</w:t>
            </w:r>
            <w:r w:rsidRPr="00027591">
              <w:rPr>
                <w:rFonts w:ascii="Arial" w:hAnsi="Arial" w:cs="Arial"/>
                <w:sz w:val="18"/>
                <w:szCs w:val="18"/>
                <w:lang w:val="en-US"/>
              </w:rPr>
              <w:t>N</w:t>
            </w:r>
            <w:r w:rsidRPr="00027591">
              <w:rPr>
                <w:rFonts w:ascii="Arial" w:hAnsi="Arial" w:cs="Arial"/>
                <w:sz w:val="18"/>
                <w:szCs w:val="18"/>
              </w:rPr>
              <w:t>)</w:t>
            </w:r>
          </w:p>
        </w:tc>
      </w:tr>
      <w:tr w:rsidR="00D00450" w:rsidRPr="008C0FB8" w:rsidTr="00027591">
        <w:trPr>
          <w:jc w:val="center"/>
        </w:trPr>
        <w:tc>
          <w:tcPr>
            <w:tcW w:w="2282" w:type="dxa"/>
            <w:vMerge/>
          </w:tcPr>
          <w:p w:rsidR="00D00450" w:rsidRPr="00027591" w:rsidRDefault="00D00450" w:rsidP="00ED0856">
            <w:pPr>
              <w:tabs>
                <w:tab w:val="left" w:pos="5805"/>
              </w:tabs>
              <w:rPr>
                <w:rFonts w:ascii="Arial" w:hAnsi="Arial" w:cs="Arial"/>
                <w:sz w:val="18"/>
                <w:szCs w:val="18"/>
              </w:rPr>
            </w:pP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Заслонка карбюратора открыта</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Поверните рычаг управления заслонкой в положение «Закрыть» (CLOSED), если только двигатель еще не разогрелся.</w:t>
            </w:r>
          </w:p>
        </w:tc>
      </w:tr>
      <w:tr w:rsidR="00D00450" w:rsidRPr="008C0FB8" w:rsidTr="00027591">
        <w:trPr>
          <w:jc w:val="center"/>
        </w:trPr>
        <w:tc>
          <w:tcPr>
            <w:tcW w:w="2282" w:type="dxa"/>
            <w:vMerge/>
          </w:tcPr>
          <w:p w:rsidR="00D00450" w:rsidRPr="00027591" w:rsidRDefault="00D00450" w:rsidP="00ED0856">
            <w:pPr>
              <w:tabs>
                <w:tab w:val="left" w:pos="5805"/>
              </w:tabs>
              <w:rPr>
                <w:rFonts w:ascii="Arial" w:hAnsi="Arial" w:cs="Arial"/>
                <w:sz w:val="18"/>
                <w:szCs w:val="18"/>
              </w:rPr>
            </w:pP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Переключатель зажигания выключен.</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Поверните переключатель зажигания в положение «Вкл» (O</w:t>
            </w:r>
            <w:r w:rsidRPr="00027591">
              <w:rPr>
                <w:rFonts w:ascii="Arial" w:hAnsi="Arial" w:cs="Arial"/>
                <w:sz w:val="18"/>
                <w:szCs w:val="18"/>
                <w:lang w:val="en-US"/>
              </w:rPr>
              <w:t>N</w:t>
            </w:r>
            <w:r w:rsidRPr="00027591">
              <w:rPr>
                <w:rFonts w:ascii="Arial" w:hAnsi="Arial" w:cs="Arial"/>
                <w:sz w:val="18"/>
                <w:szCs w:val="18"/>
              </w:rPr>
              <w:t>)</w:t>
            </w:r>
          </w:p>
        </w:tc>
      </w:tr>
      <w:tr w:rsidR="00D00450" w:rsidRPr="008C0FB8" w:rsidTr="00027591">
        <w:trPr>
          <w:jc w:val="center"/>
        </w:trPr>
        <w:tc>
          <w:tcPr>
            <w:tcW w:w="2282" w:type="dxa"/>
            <w:vMerge w:val="restart"/>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2. Проверьте наличие топлива</w:t>
            </w: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Топливо закончилось</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Заполните бак топливом</w:t>
            </w:r>
          </w:p>
        </w:tc>
      </w:tr>
      <w:tr w:rsidR="00D00450" w:rsidRPr="008C0FB8" w:rsidTr="00027591">
        <w:trPr>
          <w:jc w:val="center"/>
        </w:trPr>
        <w:tc>
          <w:tcPr>
            <w:tcW w:w="2282" w:type="dxa"/>
            <w:vMerge/>
          </w:tcPr>
          <w:p w:rsidR="00D00450" w:rsidRPr="00027591" w:rsidRDefault="00D00450" w:rsidP="00ED0856">
            <w:pPr>
              <w:tabs>
                <w:tab w:val="left" w:pos="5805"/>
              </w:tabs>
              <w:rPr>
                <w:rFonts w:ascii="Arial" w:hAnsi="Arial" w:cs="Arial"/>
                <w:sz w:val="18"/>
                <w:szCs w:val="18"/>
              </w:rPr>
            </w:pP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Бензин испортился. Вы поместили аппарат на хранение, не добавив в топливо стабилизатор и не слив бензин, либо залили бак испорченным бензином.</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Слейте топливо из бака и карбюратора. Залейте бак свежим бензином.</w:t>
            </w:r>
          </w:p>
        </w:tc>
      </w:tr>
      <w:tr w:rsidR="00D00450" w:rsidRPr="008C0FB8" w:rsidTr="00027591">
        <w:trPr>
          <w:jc w:val="center"/>
        </w:trPr>
        <w:tc>
          <w:tcPr>
            <w:tcW w:w="2282"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3. Проверьте уровень моторного масла</w:t>
            </w: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Низкий уровень масла привел к аварийному останову двигателя</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Добавьте масла в систему</w:t>
            </w:r>
          </w:p>
        </w:tc>
      </w:tr>
      <w:tr w:rsidR="00D00450" w:rsidRPr="008C0FB8" w:rsidTr="00027591">
        <w:trPr>
          <w:jc w:val="center"/>
        </w:trPr>
        <w:tc>
          <w:tcPr>
            <w:tcW w:w="2282" w:type="dxa"/>
            <w:vMerge w:val="restart"/>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4. Снимите свечу зажигания и проверьте ее исправность</w:t>
            </w: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 xml:space="preserve">Свеча зажигания неисправна, загрязнена или неправильно установлена </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Очистите, правильно установите или замените свечу зажигания</w:t>
            </w:r>
          </w:p>
        </w:tc>
      </w:tr>
      <w:tr w:rsidR="00D00450" w:rsidRPr="008C0FB8" w:rsidTr="00027591">
        <w:trPr>
          <w:jc w:val="center"/>
        </w:trPr>
        <w:tc>
          <w:tcPr>
            <w:tcW w:w="2282" w:type="dxa"/>
            <w:vMerge/>
          </w:tcPr>
          <w:p w:rsidR="00D00450" w:rsidRPr="00027591" w:rsidRDefault="00D00450" w:rsidP="00ED0856">
            <w:pPr>
              <w:tabs>
                <w:tab w:val="left" w:pos="5805"/>
              </w:tabs>
              <w:jc w:val="both"/>
              <w:rPr>
                <w:rFonts w:ascii="Arial" w:hAnsi="Arial" w:cs="Arial"/>
                <w:sz w:val="18"/>
                <w:szCs w:val="18"/>
              </w:rPr>
            </w:pP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Свеча зажигания намокла от бензина (двигатель залит)</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Высушите и повторно установите свечу зажигании. Запустите двигатель, поместив рычаг в положение «Быстро» (FAST).</w:t>
            </w:r>
          </w:p>
        </w:tc>
      </w:tr>
      <w:tr w:rsidR="00D00450" w:rsidRPr="008C0FB8" w:rsidTr="00027591">
        <w:trPr>
          <w:jc w:val="center"/>
        </w:trPr>
        <w:tc>
          <w:tcPr>
            <w:tcW w:w="2282"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 xml:space="preserve">5. Обратитесь за помощью в сервисный центр компании </w:t>
            </w:r>
            <w:r w:rsidRPr="00027591">
              <w:rPr>
                <w:rFonts w:ascii="Arial" w:hAnsi="Arial" w:cs="Arial"/>
                <w:sz w:val="18"/>
                <w:szCs w:val="18"/>
                <w:lang w:val="en-US"/>
              </w:rPr>
              <w:t>Honda</w:t>
            </w:r>
            <w:r w:rsidRPr="00027591">
              <w:rPr>
                <w:rFonts w:ascii="Arial" w:hAnsi="Arial" w:cs="Arial"/>
                <w:sz w:val="18"/>
                <w:szCs w:val="18"/>
              </w:rPr>
              <w:t xml:space="preserve"> или прочтите заводскую инструкцию</w:t>
            </w:r>
          </w:p>
        </w:tc>
        <w:tc>
          <w:tcPr>
            <w:tcW w:w="3827"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Топливный фильтр забит, карбюратор неисправен, проблемы с зажиганием, клапаны неисправны и т.п.</w:t>
            </w:r>
          </w:p>
        </w:tc>
        <w:tc>
          <w:tcPr>
            <w:tcW w:w="4023" w:type="dxa"/>
          </w:tcPr>
          <w:p w:rsidR="00D00450" w:rsidRPr="00027591" w:rsidRDefault="00D00450" w:rsidP="00ED0856">
            <w:pPr>
              <w:tabs>
                <w:tab w:val="left" w:pos="5805"/>
              </w:tabs>
              <w:rPr>
                <w:rFonts w:ascii="Arial" w:hAnsi="Arial" w:cs="Arial"/>
                <w:sz w:val="18"/>
                <w:szCs w:val="18"/>
              </w:rPr>
            </w:pPr>
            <w:r w:rsidRPr="00027591">
              <w:rPr>
                <w:rFonts w:ascii="Arial" w:hAnsi="Arial" w:cs="Arial"/>
                <w:sz w:val="18"/>
                <w:szCs w:val="18"/>
              </w:rPr>
              <w:t>Неисправные компоненты должны быть отремонтированы или заменены.</w:t>
            </w:r>
          </w:p>
        </w:tc>
      </w:tr>
    </w:tbl>
    <w:p w:rsidR="00D00450" w:rsidRDefault="00D00450"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p w:rsidR="00027591" w:rsidRDefault="00027591" w:rsidP="00D00450">
      <w:pPr>
        <w:tabs>
          <w:tab w:val="left" w:pos="5805"/>
        </w:tabs>
        <w:jc w:val="both"/>
        <w:rPr>
          <w:rFonts w:ascii="Arial" w:hAnsi="Arial" w:cs="Arial"/>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60"/>
        <w:gridCol w:w="3969"/>
      </w:tblGrid>
      <w:tr w:rsidR="00D00450" w:rsidRPr="008C0FB8" w:rsidTr="002D468B">
        <w:tc>
          <w:tcPr>
            <w:tcW w:w="2835"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Двигателю не хватает мощности</w:t>
            </w:r>
          </w:p>
        </w:tc>
        <w:tc>
          <w:tcPr>
            <w:tcW w:w="3260"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Возможная причина</w:t>
            </w:r>
          </w:p>
        </w:tc>
        <w:tc>
          <w:tcPr>
            <w:tcW w:w="3969"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Способ устранения</w:t>
            </w:r>
          </w:p>
        </w:tc>
      </w:tr>
      <w:tr w:rsidR="00D00450" w:rsidRPr="008C0FB8" w:rsidTr="002D468B">
        <w:tc>
          <w:tcPr>
            <w:tcW w:w="2835"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1. Проверьте воздушный фильтр</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Воздушный фильтр забит</w:t>
            </w:r>
          </w:p>
        </w:tc>
        <w:tc>
          <w:tcPr>
            <w:tcW w:w="3969"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Прочистите или замените фильтр</w:t>
            </w:r>
          </w:p>
        </w:tc>
      </w:tr>
      <w:tr w:rsidR="00D00450" w:rsidRPr="008C0FB8" w:rsidTr="002D468B">
        <w:trPr>
          <w:trHeight w:val="1541"/>
        </w:trPr>
        <w:tc>
          <w:tcPr>
            <w:tcW w:w="2835"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2. Проверьте состояние топлива</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Бензин испортился. Вы поместили аппарат на хранение, не добавив в топливо стабилизатор и не слив бензин, либо залили бак испорченным бензином.</w:t>
            </w:r>
          </w:p>
        </w:tc>
        <w:tc>
          <w:tcPr>
            <w:tcW w:w="3969"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Слейте топливо из бака и карбюратора. Залейте бак свежим бензином.</w:t>
            </w:r>
          </w:p>
        </w:tc>
      </w:tr>
      <w:tr w:rsidR="00D00450" w:rsidRPr="008C0FB8" w:rsidTr="002D468B">
        <w:tc>
          <w:tcPr>
            <w:tcW w:w="2835"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 xml:space="preserve">5. Обратитесь за помощью в сервисный центр компании </w:t>
            </w:r>
            <w:r w:rsidRPr="002D468B">
              <w:rPr>
                <w:rFonts w:ascii="Arial" w:hAnsi="Arial" w:cs="Arial"/>
                <w:sz w:val="18"/>
                <w:szCs w:val="18"/>
                <w:lang w:val="en-US"/>
              </w:rPr>
              <w:t>Honda</w:t>
            </w:r>
            <w:r w:rsidRPr="002D468B">
              <w:rPr>
                <w:rFonts w:ascii="Arial" w:hAnsi="Arial" w:cs="Arial"/>
                <w:sz w:val="18"/>
                <w:szCs w:val="18"/>
              </w:rPr>
              <w:t xml:space="preserve"> или прочтите заводскую инструкцию</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Топливный фильтр забит, карбюратор неисправен, проблемы с зажиганием, клапаны неисправны и т.п.</w:t>
            </w:r>
          </w:p>
        </w:tc>
        <w:tc>
          <w:tcPr>
            <w:tcW w:w="3969"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Неисправные компоненты должны быть отремонтированы или заменены.</w:t>
            </w:r>
          </w:p>
        </w:tc>
      </w:tr>
    </w:tbl>
    <w:p w:rsidR="00D00450" w:rsidRPr="008C0FB8" w:rsidRDefault="00D00450" w:rsidP="00D00450">
      <w:pPr>
        <w:tabs>
          <w:tab w:val="left" w:pos="5805"/>
        </w:tabs>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3260"/>
        <w:gridCol w:w="3951"/>
      </w:tblGrid>
      <w:tr w:rsidR="00D00450" w:rsidRPr="008C0FB8" w:rsidTr="002D468B">
        <w:trPr>
          <w:jc w:val="center"/>
        </w:trPr>
        <w:tc>
          <w:tcPr>
            <w:tcW w:w="2854"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Насос не работает</w:t>
            </w:r>
          </w:p>
        </w:tc>
        <w:tc>
          <w:tcPr>
            <w:tcW w:w="3260"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Возможная причина</w:t>
            </w:r>
          </w:p>
        </w:tc>
        <w:tc>
          <w:tcPr>
            <w:tcW w:w="3951"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Способ устранения</w:t>
            </w:r>
          </w:p>
        </w:tc>
      </w:tr>
      <w:tr w:rsidR="00D00450" w:rsidRPr="008C0FB8" w:rsidTr="002D468B">
        <w:trPr>
          <w:jc w:val="center"/>
        </w:trPr>
        <w:tc>
          <w:tcPr>
            <w:tcW w:w="2854"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1. Проверьте состояние камеры насоса</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 xml:space="preserve">Камера не залита </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Залейте камеру</w:t>
            </w:r>
          </w:p>
        </w:tc>
      </w:tr>
      <w:tr w:rsidR="00D00450" w:rsidRPr="008C0FB8" w:rsidTr="002D468B">
        <w:trPr>
          <w:jc w:val="center"/>
        </w:trPr>
        <w:tc>
          <w:tcPr>
            <w:tcW w:w="2854" w:type="dxa"/>
            <w:vMerge w:val="restart"/>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2. Проверьте всасывающий шланг</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Шланг неисправен, на нем имеются порезы или проколы</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Замените всасывающий шланг</w:t>
            </w:r>
          </w:p>
        </w:tc>
      </w:tr>
      <w:tr w:rsidR="00D00450" w:rsidRPr="008C0FB8" w:rsidTr="002D468B">
        <w:trPr>
          <w:jc w:val="center"/>
        </w:trPr>
        <w:tc>
          <w:tcPr>
            <w:tcW w:w="2854" w:type="dxa"/>
            <w:vMerge/>
          </w:tcPr>
          <w:p w:rsidR="00D00450" w:rsidRPr="002D468B" w:rsidRDefault="00D00450" w:rsidP="00ED0856">
            <w:pPr>
              <w:tabs>
                <w:tab w:val="left" w:pos="5805"/>
              </w:tabs>
              <w:rPr>
                <w:rFonts w:ascii="Arial" w:hAnsi="Arial" w:cs="Arial"/>
                <w:sz w:val="18"/>
                <w:szCs w:val="18"/>
              </w:rPr>
            </w:pP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Сетчатый фильтр не полностью погружен в воду</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Полностью погрузите в воду фильтр и конец всасывающего шланга.</w:t>
            </w:r>
          </w:p>
        </w:tc>
      </w:tr>
      <w:tr w:rsidR="00D00450" w:rsidRPr="008C0FB8" w:rsidTr="002D468B">
        <w:trPr>
          <w:jc w:val="center"/>
        </w:trPr>
        <w:tc>
          <w:tcPr>
            <w:tcW w:w="2854" w:type="dxa"/>
            <w:vMerge/>
          </w:tcPr>
          <w:p w:rsidR="00D00450" w:rsidRPr="002D468B" w:rsidRDefault="00D00450" w:rsidP="00ED0856">
            <w:pPr>
              <w:tabs>
                <w:tab w:val="left" w:pos="5805"/>
              </w:tabs>
              <w:rPr>
                <w:rFonts w:ascii="Arial" w:hAnsi="Arial" w:cs="Arial"/>
                <w:sz w:val="18"/>
                <w:szCs w:val="18"/>
              </w:rPr>
            </w:pP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В месте соединения есть утечка воздуха</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Замените уплотнительную шайбу, если она повреждена. Хорошо закрепите шланг.</w:t>
            </w:r>
          </w:p>
        </w:tc>
      </w:tr>
      <w:tr w:rsidR="00D00450" w:rsidRPr="008C0FB8" w:rsidTr="002D468B">
        <w:trPr>
          <w:jc w:val="center"/>
        </w:trPr>
        <w:tc>
          <w:tcPr>
            <w:tcW w:w="2854" w:type="dxa"/>
            <w:vMerge/>
          </w:tcPr>
          <w:p w:rsidR="00D00450" w:rsidRPr="002D468B" w:rsidRDefault="00D00450" w:rsidP="00ED0856">
            <w:pPr>
              <w:tabs>
                <w:tab w:val="left" w:pos="5805"/>
              </w:tabs>
              <w:rPr>
                <w:rFonts w:ascii="Arial" w:hAnsi="Arial" w:cs="Arial"/>
                <w:sz w:val="18"/>
                <w:szCs w:val="18"/>
              </w:rPr>
            </w:pP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Сетчатый фильтр забит</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Прочистите фильтр</w:t>
            </w:r>
          </w:p>
        </w:tc>
      </w:tr>
      <w:tr w:rsidR="00D00450" w:rsidRPr="008C0FB8" w:rsidTr="002D468B">
        <w:trPr>
          <w:jc w:val="center"/>
        </w:trPr>
        <w:tc>
          <w:tcPr>
            <w:tcW w:w="2854"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3. Проверьте высоту всасывания и высоту нагнетания</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Слишком большая высота</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Измените положение аппарата и/или шлангов, чтобы уменьшить высоту</w:t>
            </w:r>
          </w:p>
        </w:tc>
      </w:tr>
      <w:tr w:rsidR="00D00450" w:rsidRPr="008C0FB8" w:rsidTr="002D468B">
        <w:trPr>
          <w:jc w:val="center"/>
        </w:trPr>
        <w:tc>
          <w:tcPr>
            <w:tcW w:w="2854"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4. Проверьте работу двигателя</w:t>
            </w:r>
          </w:p>
        </w:tc>
        <w:tc>
          <w:tcPr>
            <w:tcW w:w="3260"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 xml:space="preserve">Двигателю не хватает мощности </w:t>
            </w:r>
          </w:p>
        </w:tc>
        <w:tc>
          <w:tcPr>
            <w:tcW w:w="3951" w:type="dxa"/>
          </w:tcPr>
          <w:p w:rsidR="00D00450" w:rsidRPr="002D468B" w:rsidRDefault="00D00450" w:rsidP="00ED0856">
            <w:pPr>
              <w:tabs>
                <w:tab w:val="left" w:pos="5805"/>
              </w:tabs>
              <w:rPr>
                <w:rFonts w:ascii="Arial" w:hAnsi="Arial" w:cs="Arial"/>
                <w:sz w:val="18"/>
                <w:szCs w:val="18"/>
              </w:rPr>
            </w:pPr>
            <w:r w:rsidRPr="002D468B">
              <w:rPr>
                <w:rFonts w:ascii="Arial" w:hAnsi="Arial" w:cs="Arial"/>
                <w:sz w:val="18"/>
                <w:szCs w:val="18"/>
              </w:rPr>
              <w:t>См. последнюю страницу</w:t>
            </w:r>
          </w:p>
        </w:tc>
      </w:tr>
    </w:tbl>
    <w:p w:rsidR="00ED0856" w:rsidRPr="00F1458D" w:rsidRDefault="00ED0856" w:rsidP="00D00450">
      <w:pPr>
        <w:tabs>
          <w:tab w:val="left" w:pos="5805"/>
        </w:tabs>
        <w:jc w:val="both"/>
        <w:rPr>
          <w:rFonts w:ascii="Arial" w:eastAsiaTheme="minorEastAsia" w:hAnsi="Arial" w:cs="Arial"/>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3119"/>
        <w:gridCol w:w="3685"/>
      </w:tblGrid>
      <w:tr w:rsidR="00D00450" w:rsidRPr="008C0FB8" w:rsidTr="002D468B">
        <w:trPr>
          <w:jc w:val="center"/>
        </w:trPr>
        <w:tc>
          <w:tcPr>
            <w:tcW w:w="2975"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Насос плохо работает</w:t>
            </w:r>
          </w:p>
        </w:tc>
        <w:tc>
          <w:tcPr>
            <w:tcW w:w="3119"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Возможная причина</w:t>
            </w:r>
          </w:p>
        </w:tc>
        <w:tc>
          <w:tcPr>
            <w:tcW w:w="3685" w:type="dxa"/>
          </w:tcPr>
          <w:p w:rsidR="00D00450" w:rsidRPr="008C0FB8" w:rsidRDefault="00D00450" w:rsidP="00ED0856">
            <w:pPr>
              <w:tabs>
                <w:tab w:val="left" w:pos="5805"/>
              </w:tabs>
              <w:jc w:val="center"/>
              <w:rPr>
                <w:rFonts w:ascii="Arial" w:hAnsi="Arial" w:cs="Arial"/>
                <w:b/>
                <w:sz w:val="20"/>
                <w:szCs w:val="20"/>
              </w:rPr>
            </w:pPr>
            <w:r w:rsidRPr="008C0FB8">
              <w:rPr>
                <w:rFonts w:ascii="Arial" w:hAnsi="Arial" w:cs="Arial"/>
                <w:b/>
                <w:sz w:val="20"/>
                <w:szCs w:val="20"/>
              </w:rPr>
              <w:t>Способ устранения</w:t>
            </w:r>
          </w:p>
        </w:tc>
      </w:tr>
      <w:tr w:rsidR="00D00450" w:rsidRPr="008C0FB8" w:rsidTr="002D468B">
        <w:trPr>
          <w:jc w:val="center"/>
        </w:trPr>
        <w:tc>
          <w:tcPr>
            <w:tcW w:w="2975" w:type="dxa"/>
            <w:vMerge w:val="restart"/>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1. Проверьте всасывающий шланг</w:t>
            </w: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Шланг неисправен, поврежден, слишком длинный или слишком маленького диаметра</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Замените всасывающий шланг</w:t>
            </w:r>
          </w:p>
        </w:tc>
      </w:tr>
      <w:tr w:rsidR="00D00450" w:rsidRPr="008C0FB8" w:rsidTr="002D468B">
        <w:trPr>
          <w:jc w:val="center"/>
        </w:trPr>
        <w:tc>
          <w:tcPr>
            <w:tcW w:w="2975" w:type="dxa"/>
            <w:vMerge/>
          </w:tcPr>
          <w:p w:rsidR="00D00450" w:rsidRPr="008C0FB8" w:rsidRDefault="00D00450" w:rsidP="00ED0856">
            <w:pPr>
              <w:tabs>
                <w:tab w:val="left" w:pos="5805"/>
              </w:tabs>
              <w:rPr>
                <w:rFonts w:ascii="Arial" w:hAnsi="Arial" w:cs="Arial"/>
                <w:sz w:val="20"/>
                <w:szCs w:val="20"/>
              </w:rPr>
            </w:pP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В месте соединения есть утечка воздуха</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Замените уплотнительную шайбу, если она повреждена. Хорошо закрепите шланг.</w:t>
            </w:r>
          </w:p>
        </w:tc>
      </w:tr>
      <w:tr w:rsidR="00D00450" w:rsidRPr="008C0FB8" w:rsidTr="002D468B">
        <w:trPr>
          <w:jc w:val="center"/>
        </w:trPr>
        <w:tc>
          <w:tcPr>
            <w:tcW w:w="2975" w:type="dxa"/>
            <w:vMerge/>
          </w:tcPr>
          <w:p w:rsidR="00D00450" w:rsidRPr="008C0FB8" w:rsidRDefault="00D00450" w:rsidP="00ED0856">
            <w:pPr>
              <w:tabs>
                <w:tab w:val="left" w:pos="5805"/>
              </w:tabs>
              <w:rPr>
                <w:rFonts w:ascii="Arial" w:hAnsi="Arial" w:cs="Arial"/>
                <w:sz w:val="20"/>
                <w:szCs w:val="20"/>
              </w:rPr>
            </w:pP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Сетчатый фильтр забит</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Прочистите фильтр</w:t>
            </w:r>
          </w:p>
        </w:tc>
      </w:tr>
      <w:tr w:rsidR="00D00450" w:rsidRPr="008C0FB8" w:rsidTr="002D468B">
        <w:trPr>
          <w:jc w:val="center"/>
        </w:trPr>
        <w:tc>
          <w:tcPr>
            <w:tcW w:w="297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2. Проверьте нагнетательный шланг</w:t>
            </w: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Шланг поврежден, слишком длинный или слишком маленького диаметра</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Замените нагнетательный шланг</w:t>
            </w:r>
          </w:p>
        </w:tc>
      </w:tr>
      <w:tr w:rsidR="00D00450" w:rsidRPr="008C0FB8" w:rsidTr="002D468B">
        <w:trPr>
          <w:jc w:val="center"/>
        </w:trPr>
        <w:tc>
          <w:tcPr>
            <w:tcW w:w="297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3. Проверьте высоту всасывания и высоту нагнетания</w:t>
            </w: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Предельная высота</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Измените положение аппарата и/или шлангов, чтобы уменьшить высоту</w:t>
            </w:r>
          </w:p>
        </w:tc>
      </w:tr>
      <w:tr w:rsidR="00D00450" w:rsidRPr="008C0FB8" w:rsidTr="002D468B">
        <w:trPr>
          <w:jc w:val="center"/>
        </w:trPr>
        <w:tc>
          <w:tcPr>
            <w:tcW w:w="297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4. Проверьте работу двигателя</w:t>
            </w:r>
          </w:p>
        </w:tc>
        <w:tc>
          <w:tcPr>
            <w:tcW w:w="3119"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 xml:space="preserve">Двигателю не хватает мощности </w:t>
            </w:r>
          </w:p>
        </w:tc>
        <w:tc>
          <w:tcPr>
            <w:tcW w:w="3685" w:type="dxa"/>
          </w:tcPr>
          <w:p w:rsidR="00D00450" w:rsidRPr="008C0FB8" w:rsidRDefault="00D00450" w:rsidP="00ED0856">
            <w:pPr>
              <w:tabs>
                <w:tab w:val="left" w:pos="5805"/>
              </w:tabs>
              <w:rPr>
                <w:rFonts w:ascii="Arial" w:hAnsi="Arial" w:cs="Arial"/>
                <w:sz w:val="20"/>
                <w:szCs w:val="20"/>
              </w:rPr>
            </w:pPr>
            <w:r w:rsidRPr="008C0FB8">
              <w:rPr>
                <w:rFonts w:ascii="Arial" w:hAnsi="Arial" w:cs="Arial"/>
                <w:sz w:val="20"/>
                <w:szCs w:val="20"/>
              </w:rPr>
              <w:t>См. последнюю страницу</w:t>
            </w:r>
          </w:p>
        </w:tc>
      </w:tr>
    </w:tbl>
    <w:p w:rsidR="00D00450" w:rsidRDefault="00D00450" w:rsidP="00A62AF2">
      <w:pPr>
        <w:widowControl/>
        <w:autoSpaceDE/>
        <w:autoSpaceDN/>
        <w:jc w:val="both"/>
        <w:rPr>
          <w:rFonts w:ascii="Arial" w:eastAsia="SimSun" w:hAnsi="Arial" w:cs="Arial"/>
          <w:b/>
          <w:sz w:val="20"/>
          <w:szCs w:val="20"/>
          <w:lang w:bidi="ar-SA"/>
        </w:rPr>
      </w:pPr>
    </w:p>
    <w:p w:rsidR="00AF1791" w:rsidRPr="00AF1791" w:rsidRDefault="00AF1791" w:rsidP="00AF1791">
      <w:pPr>
        <w:tabs>
          <w:tab w:val="left" w:pos="10585"/>
        </w:tabs>
        <w:ind w:left="1077" w:right="686"/>
        <w:jc w:val="both"/>
        <w:rPr>
          <w:rFonts w:ascii="Arial" w:hAnsi="Arial" w:cs="Arial"/>
          <w:sz w:val="20"/>
          <w:szCs w:val="20"/>
        </w:rPr>
      </w:pPr>
      <w:r w:rsidRPr="00AF1791">
        <w:rPr>
          <w:rFonts w:ascii="Arial" w:hAnsi="Arial" w:cs="Arial"/>
          <w:sz w:val="20"/>
          <w:szCs w:val="20"/>
        </w:rPr>
        <w:t>Обслуживание оборудования должно быть выполнено только квалифицированным персоналом уполномоченных сервисных центров.</w:t>
      </w:r>
      <w:r w:rsidR="00A03464" w:rsidRPr="00A03464">
        <w:rPr>
          <w:rFonts w:ascii="Arial" w:hAnsi="Arial" w:cs="Arial"/>
          <w:sz w:val="20"/>
          <w:szCs w:val="20"/>
        </w:rPr>
        <w:t xml:space="preserve"> </w:t>
      </w:r>
      <w:r w:rsidRPr="00AF1791">
        <w:rPr>
          <w:rFonts w:ascii="Arial" w:hAnsi="Arial" w:cs="Arial"/>
          <w:sz w:val="20"/>
          <w:szCs w:val="20"/>
        </w:rPr>
        <w:t>Обслуживание, выполненное неквалифицированным персоналом, может стать причиной поломки инструмента и травм.</w:t>
      </w:r>
    </w:p>
    <w:p w:rsidR="00AF1791" w:rsidRPr="00AF1791" w:rsidRDefault="00AF1791" w:rsidP="00AF1791">
      <w:pPr>
        <w:tabs>
          <w:tab w:val="left" w:pos="10585"/>
        </w:tabs>
        <w:ind w:left="1077" w:right="686"/>
        <w:jc w:val="both"/>
        <w:rPr>
          <w:rFonts w:ascii="Arial" w:hAnsi="Arial" w:cs="Arial"/>
          <w:sz w:val="20"/>
          <w:szCs w:val="20"/>
        </w:rPr>
      </w:pPr>
      <w:r w:rsidRPr="00AF1791">
        <w:rPr>
          <w:rFonts w:ascii="Arial" w:hAnsi="Arial" w:cs="Arial"/>
          <w:sz w:val="20"/>
          <w:szCs w:val="20"/>
        </w:rPr>
        <w:t>При обслуживании оборудования,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оборудования или травмам. Использование некоторых средств для чистки, таких как: бензин, аммиак, и т.д. приводят к повреждению пластмассовые части.</w:t>
      </w:r>
    </w:p>
    <w:p w:rsidR="00AF1791" w:rsidRDefault="00AF1791" w:rsidP="00AF1791">
      <w:pPr>
        <w:tabs>
          <w:tab w:val="left" w:pos="10585"/>
        </w:tabs>
        <w:ind w:left="1077" w:right="686"/>
        <w:jc w:val="both"/>
        <w:rPr>
          <w:rFonts w:ascii="Arial" w:hAnsi="Arial" w:cs="Arial"/>
          <w:sz w:val="20"/>
          <w:szCs w:val="20"/>
        </w:rPr>
      </w:pPr>
    </w:p>
    <w:p w:rsidR="002D468B" w:rsidRPr="00AF1791" w:rsidRDefault="002D468B" w:rsidP="00AF1791">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4" o:spid="_x0000_s1036" style="position:absolute;left:0;text-align:left;z-index:251661824;visibility:visible;mso-wrap-distance-top:-3e-5mm;mso-wrap-distance-bottom:-3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A62AF2" w:rsidRPr="00A62AF2">
        <w:rPr>
          <w:rFonts w:ascii="Arial" w:eastAsia="Arial Narrow" w:hAnsi="Arial" w:cs="Arial"/>
          <w:b/>
          <w:color w:val="808080" w:themeColor="background1" w:themeShade="80"/>
          <w:sz w:val="24"/>
          <w:szCs w:val="24"/>
        </w:rPr>
        <w:t>ГАРАНТИЙНОЕ ОБЯЗАТЕЛЬСТВО.</w:t>
      </w:r>
      <w:r w:rsidR="00A62AF2" w:rsidRPr="00A62AF2">
        <w:rPr>
          <w:rFonts w:ascii="Arial" w:hAnsi="Arial" w:cs="Arial"/>
          <w:b/>
          <w:noProof/>
          <w:sz w:val="24"/>
          <w:szCs w:val="24"/>
          <w:lang w:bidi="ar-SA"/>
        </w:rPr>
        <w:t xml:space="preserve"> </w:t>
      </w:r>
    </w:p>
    <w:p w:rsidR="00A62AF2" w:rsidRP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 xml:space="preserve">На </w:t>
      </w:r>
      <w:r w:rsidR="002D468B">
        <w:rPr>
          <w:rFonts w:ascii="Arial" w:hAnsi="Arial" w:cs="Arial"/>
          <w:sz w:val="20"/>
          <w:szCs w:val="20"/>
        </w:rPr>
        <w:t>оборудование</w:t>
      </w:r>
      <w:r w:rsidRPr="00A62AF2">
        <w:rPr>
          <w:rFonts w:ascii="Arial" w:hAnsi="Arial" w:cs="Arial"/>
          <w:sz w:val="20"/>
          <w:szCs w:val="20"/>
        </w:rPr>
        <w:t xml:space="preserve"> распространяется гарантия, согласно сроку, указанному в гарантийном талоне.</w:t>
      </w:r>
    </w:p>
    <w:p w:rsid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35" style="position:absolute;left:0;text-align:left;z-index:251662848;visibility:visible;mso-wrap-distance-top:-3e-5mm;mso-wrap-distance-bottom:-3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A62AF2" w:rsidRPr="00A62AF2">
        <w:rPr>
          <w:rFonts w:ascii="Arial" w:eastAsia="Arial Narrow" w:hAnsi="Arial" w:cs="Arial"/>
          <w:b/>
          <w:color w:val="808080" w:themeColor="background1" w:themeShade="80"/>
          <w:sz w:val="24"/>
          <w:szCs w:val="24"/>
        </w:rPr>
        <w:t xml:space="preserve">СРОК СЛУЖБЫ. </w:t>
      </w:r>
    </w:p>
    <w:p w:rsidR="00A62AF2" w:rsidRP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 xml:space="preserve">Срок службы </w:t>
      </w:r>
      <w:r w:rsidR="002D468B">
        <w:rPr>
          <w:rFonts w:ascii="Arial" w:hAnsi="Arial" w:cs="Arial"/>
          <w:sz w:val="20"/>
          <w:szCs w:val="20"/>
        </w:rPr>
        <w:t>оборудования</w:t>
      </w:r>
      <w:r w:rsidRPr="00A62AF2">
        <w:rPr>
          <w:rFonts w:ascii="Arial" w:hAnsi="Arial" w:cs="Arial"/>
          <w:sz w:val="20"/>
          <w:szCs w:val="20"/>
        </w:rPr>
        <w:t xml:space="preserve">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2AF2" w:rsidRDefault="00A62AF2" w:rsidP="00A62AF2">
      <w:pPr>
        <w:tabs>
          <w:tab w:val="left" w:pos="10585"/>
        </w:tabs>
        <w:ind w:left="1077" w:right="686"/>
        <w:jc w:val="both"/>
        <w:rPr>
          <w:rFonts w:ascii="Arial" w:hAnsi="Arial" w:cs="Arial"/>
          <w:sz w:val="20"/>
          <w:szCs w:val="20"/>
        </w:rPr>
      </w:pPr>
      <w:r w:rsidRPr="002D468B">
        <w:rPr>
          <w:rFonts w:ascii="Arial" w:hAnsi="Arial" w:cs="Arial"/>
          <w:b/>
          <w:sz w:val="20"/>
          <w:szCs w:val="20"/>
        </w:rPr>
        <w:t>ЗАПРЕЩЕНО</w:t>
      </w:r>
      <w:r w:rsidRPr="00A62AF2">
        <w:rPr>
          <w:rFonts w:ascii="Arial" w:hAnsi="Arial" w:cs="Arial"/>
          <w:sz w:val="20"/>
          <w:szCs w:val="20"/>
        </w:rPr>
        <w:t xml:space="preserve"> применение </w:t>
      </w:r>
      <w:r w:rsidR="002D468B">
        <w:rPr>
          <w:rFonts w:ascii="Arial" w:hAnsi="Arial" w:cs="Arial"/>
          <w:sz w:val="20"/>
          <w:szCs w:val="20"/>
        </w:rPr>
        <w:t>оборудования</w:t>
      </w:r>
      <w:r w:rsidRPr="00A62AF2">
        <w:rPr>
          <w:rFonts w:ascii="Arial" w:hAnsi="Arial" w:cs="Arial"/>
          <w:sz w:val="20"/>
          <w:szCs w:val="20"/>
        </w:rPr>
        <w:t xml:space="preserve"> не по назначению!</w:t>
      </w: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w:pict>
          <v:line id="Прямая соединительная линия 126" o:spid="_x0000_s1034" style="position:absolute;left:0;text-align:left;z-index:251663872;visibility:visible;mso-wrap-distance-top:-3e-5mm;mso-wrap-distance-bottom:-3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A62AF2" w:rsidRPr="00A62AF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2AF2" w:rsidRPr="00A62AF2">
        <w:rPr>
          <w:rFonts w:ascii="Arial" w:hAnsi="Arial" w:cs="Arial"/>
          <w:b/>
          <w:noProof/>
          <w:color w:val="808080" w:themeColor="background1" w:themeShade="80"/>
          <w:sz w:val="24"/>
          <w:szCs w:val="24"/>
          <w:lang w:bidi="ar-SA"/>
        </w:rPr>
        <w:t xml:space="preserve"> </w:t>
      </w:r>
    </w:p>
    <w:p w:rsidR="00A62AF2" w:rsidRDefault="0032634A" w:rsidP="00A62AF2">
      <w:pPr>
        <w:tabs>
          <w:tab w:val="left" w:pos="10585"/>
        </w:tabs>
        <w:ind w:left="1077" w:right="686"/>
        <w:jc w:val="both"/>
        <w:rPr>
          <w:rFonts w:ascii="Arial" w:hAnsi="Arial" w:cs="Arial"/>
          <w:sz w:val="20"/>
          <w:szCs w:val="20"/>
        </w:rPr>
      </w:pPr>
      <w:r>
        <w:rPr>
          <w:rFonts w:ascii="Arial" w:hAnsi="Arial" w:cs="Arial"/>
          <w:sz w:val="20"/>
          <w:szCs w:val="20"/>
        </w:rPr>
        <w:t>Не использовать с поврежденным</w:t>
      </w:r>
      <w:r w:rsidR="00A62AF2" w:rsidRPr="00A62AF2">
        <w:rPr>
          <w:rFonts w:ascii="Arial" w:hAnsi="Arial" w:cs="Arial"/>
          <w:sz w:val="20"/>
          <w:szCs w:val="20"/>
        </w:rPr>
        <w:t xml:space="preserve"> </w:t>
      </w:r>
      <w:r>
        <w:rPr>
          <w:rFonts w:ascii="Arial" w:hAnsi="Arial" w:cs="Arial"/>
          <w:sz w:val="20"/>
          <w:szCs w:val="20"/>
        </w:rPr>
        <w:t>корпусом</w:t>
      </w:r>
      <w:r w:rsidR="00A62AF2" w:rsidRPr="00A62AF2">
        <w:rPr>
          <w:rFonts w:ascii="Arial" w:hAnsi="Arial" w:cs="Arial"/>
          <w:sz w:val="20"/>
          <w:szCs w:val="20"/>
        </w:rPr>
        <w:t xml:space="preserve"> или не использовать при появлении дыма непосредственно из корпуса изделия. Не использовать при возникновении течи топлива</w:t>
      </w:r>
      <w:r>
        <w:rPr>
          <w:rFonts w:ascii="Arial" w:hAnsi="Arial" w:cs="Arial"/>
          <w:sz w:val="20"/>
          <w:szCs w:val="20"/>
        </w:rPr>
        <w:t xml:space="preserve">. </w:t>
      </w:r>
      <w:r w:rsidR="00A62AF2" w:rsidRPr="00A62AF2">
        <w:rPr>
          <w:rFonts w:ascii="Arial" w:hAnsi="Arial" w:cs="Arial"/>
          <w:sz w:val="20"/>
          <w:szCs w:val="20"/>
        </w:rPr>
        <w:t>Не использовать при появлении сильной вибрации.</w:t>
      </w: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33" style="position:absolute;left:0;text-align:left;z-index:251664896;visibility:visible;mso-wrap-distance-top:-3e-5mm;mso-wrap-distance-bottom:-3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A62AF2" w:rsidRPr="00A62AF2">
        <w:rPr>
          <w:rFonts w:ascii="Arial" w:eastAsia="Arial Narrow" w:hAnsi="Arial" w:cs="Arial"/>
          <w:b/>
          <w:color w:val="808080" w:themeColor="background1" w:themeShade="80"/>
          <w:sz w:val="24"/>
          <w:szCs w:val="24"/>
        </w:rPr>
        <w:t>КРИТЕРИЙ ПРЕДЕЛЬНЫХ СОСТОЯНИЙ</w:t>
      </w:r>
      <w:r w:rsidR="00A62AF2" w:rsidRPr="00A62AF2">
        <w:rPr>
          <w:rFonts w:ascii="Arial" w:eastAsia="Arial Narrow" w:hAnsi="Arial" w:cs="Arial"/>
          <w:color w:val="808080" w:themeColor="background1" w:themeShade="80"/>
          <w:sz w:val="24"/>
          <w:szCs w:val="24"/>
        </w:rPr>
        <w:t xml:space="preserve">. </w:t>
      </w:r>
    </w:p>
    <w:p w:rsid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Поврежден корпус или двигатель.</w:t>
      </w: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rPr>
          <w:rFonts w:ascii="Arial" w:hAnsi="Arial" w:cs="Arial"/>
          <w:b/>
          <w:sz w:val="24"/>
          <w:szCs w:val="24"/>
        </w:rPr>
      </w:pPr>
      <w:r>
        <w:rPr>
          <w:rFonts w:ascii="Arial" w:hAnsi="Arial" w:cs="Arial"/>
          <w:b/>
          <w:noProof/>
          <w:sz w:val="24"/>
          <w:szCs w:val="24"/>
          <w:lang w:bidi="ar-SA"/>
        </w:rPr>
        <w:pict>
          <v:line id="Прямая соединительная линия 46" o:spid="_x0000_s1032" style="position:absolute;left:0;text-align:left;z-index:251665920;visibility:visible;mso-wrap-distance-top:-3e-5mm;mso-wrap-distance-bottom:-3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w:r>
      <w:r w:rsidR="00A62AF2" w:rsidRPr="00A62AF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2AF2" w:rsidRPr="00A62AF2">
        <w:rPr>
          <w:rFonts w:ascii="Arial" w:hAnsi="Arial" w:cs="Arial"/>
          <w:b/>
          <w:noProof/>
          <w:sz w:val="24"/>
          <w:szCs w:val="24"/>
          <w:lang w:bidi="ar-SA"/>
        </w:rPr>
        <w:t xml:space="preserve"> </w:t>
      </w:r>
    </w:p>
    <w:p w:rsid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 xml:space="preserve">При возникновении инцидента или аварии следует незамедлительно остановить работу с </w:t>
      </w:r>
      <w:r w:rsidR="002D468B">
        <w:rPr>
          <w:rFonts w:ascii="Arial" w:hAnsi="Arial" w:cs="Arial"/>
          <w:sz w:val="20"/>
          <w:szCs w:val="20"/>
        </w:rPr>
        <w:t>оборудованием</w:t>
      </w:r>
      <w:r w:rsidRPr="00A62AF2">
        <w:rPr>
          <w:rFonts w:ascii="Arial" w:hAnsi="Arial" w:cs="Arial"/>
          <w:sz w:val="20"/>
          <w:szCs w:val="20"/>
        </w:rPr>
        <w:t xml:space="preserve">, обратиться в сервисную службу, действовать по указаниям службы сервиса, если таковые поступили, и не допускать людей к работе с </w:t>
      </w:r>
      <w:r w:rsidR="002D468B">
        <w:rPr>
          <w:rFonts w:ascii="Arial" w:hAnsi="Arial" w:cs="Arial"/>
          <w:sz w:val="20"/>
          <w:szCs w:val="20"/>
        </w:rPr>
        <w:t>оборудованием</w:t>
      </w:r>
      <w:r w:rsidRPr="00A62AF2">
        <w:rPr>
          <w:rFonts w:ascii="Arial" w:hAnsi="Arial" w:cs="Arial"/>
          <w:sz w:val="20"/>
          <w:szCs w:val="20"/>
        </w:rPr>
        <w:t>.</w:t>
      </w:r>
    </w:p>
    <w:p w:rsidR="002D468B" w:rsidRDefault="002D468B" w:rsidP="00A62AF2">
      <w:pPr>
        <w:tabs>
          <w:tab w:val="left" w:pos="10585"/>
        </w:tabs>
        <w:ind w:left="1077" w:right="686"/>
        <w:jc w:val="both"/>
        <w:rPr>
          <w:rFonts w:ascii="Arial" w:hAnsi="Arial" w:cs="Arial"/>
          <w:sz w:val="20"/>
          <w:szCs w:val="20"/>
        </w:rPr>
      </w:pPr>
    </w:p>
    <w:p w:rsidR="002D468B" w:rsidRDefault="002D468B" w:rsidP="00A62AF2">
      <w:pPr>
        <w:tabs>
          <w:tab w:val="left" w:pos="10585"/>
        </w:tabs>
        <w:ind w:left="1077" w:right="686"/>
        <w:jc w:val="both"/>
        <w:rPr>
          <w:rFonts w:ascii="Arial" w:hAnsi="Arial" w:cs="Arial"/>
          <w:sz w:val="20"/>
          <w:szCs w:val="20"/>
        </w:rPr>
      </w:pP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49" o:spid="_x0000_s1031" style="position:absolute;left:0;text-align:left;z-index:251666944;visibility:visible;mso-wrap-distance-top:-3e-5mm;mso-wrap-distance-bottom:-3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w:r>
      <w:r w:rsidR="00A62AF2" w:rsidRPr="00A62AF2">
        <w:rPr>
          <w:rFonts w:ascii="Arial" w:eastAsia="Arial Narrow" w:hAnsi="Arial" w:cs="Arial"/>
          <w:b/>
          <w:color w:val="808080" w:themeColor="background1" w:themeShade="80"/>
          <w:sz w:val="24"/>
          <w:szCs w:val="24"/>
        </w:rPr>
        <w:t>ХРАНЕНИЕ.</w:t>
      </w:r>
      <w:r w:rsidR="00A62AF2" w:rsidRPr="00A62AF2">
        <w:rPr>
          <w:rFonts w:ascii="Arial" w:hAnsi="Arial" w:cs="Arial"/>
          <w:b/>
          <w:noProof/>
          <w:sz w:val="24"/>
          <w:szCs w:val="24"/>
          <w:lang w:bidi="ar-SA"/>
        </w:rPr>
        <w:t xml:space="preserve"> </w:t>
      </w:r>
    </w:p>
    <w:p w:rsidR="00A62AF2" w:rsidRP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2AF2" w:rsidRDefault="00A62AF2" w:rsidP="00A62AF2">
      <w:pPr>
        <w:tabs>
          <w:tab w:val="left" w:pos="10585"/>
        </w:tabs>
        <w:ind w:left="1077" w:right="686"/>
        <w:jc w:val="both"/>
        <w:rPr>
          <w:rFonts w:ascii="Arial" w:hAnsi="Arial" w:cs="Arial"/>
          <w:sz w:val="20"/>
          <w:szCs w:val="20"/>
        </w:rPr>
      </w:pPr>
      <w:r w:rsidRPr="00A62AF2">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50" o:spid="_x0000_s1030" style="position:absolute;left:0;text-align:left;z-index:251667968;visibility:visible;mso-wrap-distance-top:-3e-5mm;mso-wrap-distance-bottom:-3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w:r>
      <w:r w:rsidR="00A62AF2" w:rsidRPr="00A62AF2">
        <w:rPr>
          <w:rFonts w:ascii="Arial" w:eastAsia="Arial Narrow" w:hAnsi="Arial" w:cs="Arial"/>
          <w:b/>
          <w:color w:val="808080" w:themeColor="background1" w:themeShade="80"/>
          <w:sz w:val="24"/>
          <w:szCs w:val="24"/>
        </w:rPr>
        <w:t>ТРАНСПОРТИРОВКА.</w:t>
      </w:r>
    </w:p>
    <w:p w:rsidR="00A62AF2" w:rsidRP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(Условие5).</w:t>
      </w:r>
    </w:p>
    <w:p w:rsidR="002D468B" w:rsidRPr="00A62AF2" w:rsidRDefault="002D468B" w:rsidP="00F1458D">
      <w:pPr>
        <w:tabs>
          <w:tab w:val="left" w:pos="10585"/>
        </w:tabs>
        <w:ind w:left="1077" w:right="686"/>
        <w:rPr>
          <w:rFonts w:ascii="Arial" w:hAnsi="Arial" w:cs="Arial"/>
          <w:sz w:val="20"/>
          <w:szCs w:val="20"/>
        </w:rPr>
      </w:pPr>
    </w:p>
    <w:p w:rsidR="00A62AF2" w:rsidRPr="00A62AF2" w:rsidRDefault="00C43CF4" w:rsidP="00A62AF2">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51" o:spid="_x0000_s1029" style="position:absolute;left:0;text-align:left;z-index:251668992;visibility:visible;mso-wrap-distance-top:-3e-5mm;mso-wrap-distance-bottom:-3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w:r>
      <w:r w:rsidR="00A62AF2" w:rsidRPr="00A62AF2">
        <w:rPr>
          <w:rFonts w:ascii="Arial" w:eastAsia="Arial Narrow" w:hAnsi="Arial" w:cs="Arial"/>
          <w:b/>
          <w:color w:val="808080" w:themeColor="background1" w:themeShade="80"/>
          <w:sz w:val="24"/>
          <w:szCs w:val="24"/>
        </w:rPr>
        <w:t>УТИЛИЗАЦИЯ.</w:t>
      </w:r>
      <w:r w:rsidR="00A62AF2" w:rsidRPr="00A62AF2">
        <w:rPr>
          <w:rFonts w:ascii="Arial" w:hAnsi="Arial" w:cs="Arial"/>
          <w:b/>
          <w:noProof/>
          <w:sz w:val="24"/>
          <w:szCs w:val="24"/>
          <w:lang w:bidi="ar-SA"/>
        </w:rPr>
        <w:t xml:space="preserve"> </w:t>
      </w:r>
    </w:p>
    <w:p w:rsidR="00A62AF2" w:rsidRDefault="00A62AF2" w:rsidP="00A62AF2">
      <w:pPr>
        <w:tabs>
          <w:tab w:val="left" w:pos="10585"/>
        </w:tabs>
        <w:ind w:left="1077" w:right="686"/>
        <w:jc w:val="both"/>
        <w:rPr>
          <w:rFonts w:ascii="Arial" w:hAnsi="Arial" w:cs="Arial"/>
          <w:sz w:val="20"/>
          <w:szCs w:val="20"/>
        </w:rPr>
      </w:pPr>
      <w:r w:rsidRPr="00A62AF2">
        <w:rPr>
          <w:rFonts w:ascii="Arial" w:hAnsi="Arial" w:cs="Arial"/>
          <w:noProof/>
          <w:sz w:val="20"/>
          <w:szCs w:val="20"/>
          <w:lang w:bidi="ar-SA"/>
        </w:rPr>
        <w:drawing>
          <wp:anchor distT="0" distB="0" distL="114300" distR="114300" simplePos="0" relativeHeight="251646464" behindDoc="0" locked="0" layoutInCell="1" allowOverlap="1">
            <wp:simplePos x="0" y="0"/>
            <wp:positionH relativeFrom="column">
              <wp:posOffset>645160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002D468B">
        <w:rPr>
          <w:rFonts w:ascii="Arial" w:hAnsi="Arial" w:cs="Arial"/>
          <w:sz w:val="20"/>
          <w:szCs w:val="20"/>
        </w:rPr>
        <w:t>Отслужившее</w:t>
      </w:r>
      <w:r w:rsidRPr="00A62AF2">
        <w:rPr>
          <w:rFonts w:ascii="Arial" w:hAnsi="Arial" w:cs="Arial"/>
          <w:sz w:val="20"/>
          <w:szCs w:val="20"/>
        </w:rPr>
        <w:t xml:space="preserve"> свой срок </w:t>
      </w:r>
      <w:r w:rsidR="002D468B">
        <w:rPr>
          <w:rFonts w:ascii="Arial" w:hAnsi="Arial" w:cs="Arial"/>
          <w:sz w:val="20"/>
          <w:szCs w:val="20"/>
        </w:rPr>
        <w:t>оборудование,</w:t>
      </w:r>
      <w:r w:rsidRPr="00A62AF2">
        <w:rPr>
          <w:rFonts w:ascii="Arial" w:hAnsi="Arial" w:cs="Arial"/>
          <w:sz w:val="20"/>
          <w:szCs w:val="20"/>
        </w:rPr>
        <w:t xml:space="preserve"> принадлежности и упаковку следует сдавать на экологически чистую рекуперацию отходов. Не выбрасывайте </w:t>
      </w:r>
      <w:r w:rsidR="002D468B">
        <w:rPr>
          <w:rFonts w:ascii="Arial" w:hAnsi="Arial" w:cs="Arial"/>
          <w:sz w:val="20"/>
          <w:szCs w:val="20"/>
        </w:rPr>
        <w:t>оборудование</w:t>
      </w:r>
      <w:r w:rsidRPr="00A62AF2">
        <w:rPr>
          <w:rFonts w:ascii="Arial" w:hAnsi="Arial" w:cs="Arial"/>
          <w:sz w:val="20"/>
          <w:szCs w:val="20"/>
        </w:rPr>
        <w:t xml:space="preserve"> в бытовой мусор!</w:t>
      </w:r>
    </w:p>
    <w:p w:rsidR="002D468B" w:rsidRDefault="002D468B" w:rsidP="00A62AF2">
      <w:pPr>
        <w:tabs>
          <w:tab w:val="left" w:pos="10585"/>
        </w:tabs>
        <w:ind w:left="1077" w:right="686"/>
        <w:jc w:val="both"/>
        <w:rPr>
          <w:rFonts w:ascii="Arial" w:hAnsi="Arial" w:cs="Arial"/>
          <w:sz w:val="20"/>
          <w:szCs w:val="20"/>
        </w:rPr>
      </w:pPr>
    </w:p>
    <w:p w:rsidR="002D468B" w:rsidRPr="00A62AF2" w:rsidRDefault="002D468B" w:rsidP="00A62AF2">
      <w:pPr>
        <w:tabs>
          <w:tab w:val="left" w:pos="10585"/>
        </w:tabs>
        <w:ind w:left="1077" w:right="686"/>
        <w:jc w:val="both"/>
        <w:rPr>
          <w:rFonts w:ascii="Arial" w:hAnsi="Arial" w:cs="Arial"/>
          <w:sz w:val="20"/>
          <w:szCs w:val="20"/>
        </w:rPr>
      </w:pPr>
    </w:p>
    <w:p w:rsidR="00A62AF2" w:rsidRPr="00A62AF2" w:rsidRDefault="00C43CF4" w:rsidP="00A62AF2">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52" o:spid="_x0000_s1028" style="position:absolute;left:0;text-align:left;z-index:251670016;visibility:visible;mso-wrap-distance-top:-3e-5mm;mso-wrap-distance-bottom:-3e-5mm;mso-width-relative:margin" from="240.2pt,4.35pt" to="708.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" strokecolor="#a6a6a6" strokeweight="2.25pt">
            <o:lock v:ext="edit" shapetype="f"/>
          </v:line>
        </w:pict>
      </w:r>
      <w:r w:rsidR="00A62AF2" w:rsidRPr="00A62AF2">
        <w:rPr>
          <w:rFonts w:ascii="Arial" w:eastAsia="Arial Narrow" w:hAnsi="Arial" w:cs="Arial"/>
          <w:b/>
          <w:color w:val="808080" w:themeColor="background1" w:themeShade="80"/>
          <w:sz w:val="24"/>
          <w:szCs w:val="24"/>
        </w:rPr>
        <w:t>ЗНАЧЕНИЕ ШУМА И ВИБРАЦИИ.</w:t>
      </w:r>
      <w:r w:rsidR="00A62AF2" w:rsidRPr="00A62AF2">
        <w:rPr>
          <w:rFonts w:ascii="Arial" w:hAnsi="Arial" w:cs="Arial"/>
          <w:b/>
          <w:noProof/>
          <w:sz w:val="24"/>
          <w:szCs w:val="24"/>
          <w:lang w:bidi="ar-SA"/>
        </w:rPr>
        <w:t xml:space="preserve"> </w:t>
      </w:r>
    </w:p>
    <w:p w:rsidR="00A62AF2" w:rsidRP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 xml:space="preserve">Типичный уровень взвешенного звукового давления (A), измеренный в соответствии с EN60745: </w:t>
      </w:r>
    </w:p>
    <w:p w:rsidR="002D468B"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 xml:space="preserve">Уровень звукового давления (LpA): 95.7 дБ (A) </w:t>
      </w:r>
      <w:r w:rsidR="0032634A">
        <w:rPr>
          <w:rFonts w:ascii="Arial" w:hAnsi="Arial" w:cs="Arial"/>
          <w:sz w:val="20"/>
          <w:szCs w:val="20"/>
        </w:rPr>
        <w:t xml:space="preserve">. </w:t>
      </w:r>
    </w:p>
    <w:p w:rsidR="00A62AF2" w:rsidRP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 xml:space="preserve">Уровень звуковой мощности (LWA):106.7 дБ (A) </w:t>
      </w:r>
    </w:p>
    <w:p w:rsidR="00A62AF2" w:rsidRP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Погрешность (К): 3 дБ(A).</w:t>
      </w:r>
      <w:r w:rsidR="0032634A">
        <w:rPr>
          <w:rFonts w:ascii="Arial" w:hAnsi="Arial" w:cs="Arial"/>
          <w:sz w:val="20"/>
          <w:szCs w:val="20"/>
        </w:rPr>
        <w:t xml:space="preserve"> </w:t>
      </w:r>
      <w:r w:rsidRPr="00A62AF2">
        <w:rPr>
          <w:rFonts w:ascii="Arial" w:hAnsi="Arial" w:cs="Arial"/>
          <w:sz w:val="20"/>
          <w:szCs w:val="20"/>
        </w:rPr>
        <w:t>Используйте средства защиты слуха.</w:t>
      </w:r>
    </w:p>
    <w:p w:rsidR="00A62AF2" w:rsidRDefault="00A62AF2" w:rsidP="002D468B">
      <w:pPr>
        <w:tabs>
          <w:tab w:val="left" w:pos="10585"/>
        </w:tabs>
        <w:ind w:left="1077" w:right="686"/>
        <w:jc w:val="both"/>
        <w:rPr>
          <w:rFonts w:ascii="Arial" w:hAnsi="Arial" w:cs="Arial"/>
          <w:sz w:val="20"/>
          <w:szCs w:val="20"/>
        </w:rPr>
      </w:pPr>
      <w:r w:rsidRPr="00A62AF2">
        <w:rPr>
          <w:rFonts w:ascii="Arial" w:hAnsi="Arial" w:cs="Arial"/>
          <w:sz w:val="20"/>
          <w:szCs w:val="20"/>
        </w:rPr>
        <w:t>Вибрация. Общий уровень вибрации (векторная сумма по трем координатам), определенный в соответствии с EN60745: Распространение вибрации (ah,AG): 3,2 м/с2 .</w:t>
      </w:r>
      <w:r w:rsidR="0032634A">
        <w:rPr>
          <w:rFonts w:ascii="Arial" w:hAnsi="Arial" w:cs="Arial"/>
          <w:sz w:val="20"/>
          <w:szCs w:val="20"/>
        </w:rPr>
        <w:t xml:space="preserve"> </w:t>
      </w:r>
      <w:r w:rsidRPr="00A62AF2">
        <w:rPr>
          <w:rFonts w:ascii="Arial" w:hAnsi="Arial" w:cs="Arial"/>
          <w:sz w:val="20"/>
          <w:szCs w:val="20"/>
        </w:rPr>
        <w:t>Погрешность (К): 1,5 м/с2.</w:t>
      </w:r>
    </w:p>
    <w:p w:rsidR="002D468B" w:rsidRDefault="002D468B" w:rsidP="0032634A">
      <w:pPr>
        <w:tabs>
          <w:tab w:val="left" w:pos="10585"/>
        </w:tabs>
        <w:ind w:left="1440" w:right="686"/>
        <w:jc w:val="both"/>
        <w:rPr>
          <w:rFonts w:ascii="Arial" w:hAnsi="Arial" w:cs="Arial"/>
          <w:sz w:val="20"/>
          <w:szCs w:val="20"/>
        </w:rPr>
      </w:pPr>
    </w:p>
    <w:p w:rsidR="002D468B" w:rsidRDefault="002D468B" w:rsidP="0032634A">
      <w:pPr>
        <w:tabs>
          <w:tab w:val="left" w:pos="10585"/>
        </w:tabs>
        <w:ind w:left="1440" w:right="686"/>
        <w:jc w:val="both"/>
        <w:rPr>
          <w:rFonts w:ascii="Arial" w:eastAsiaTheme="minorEastAsia" w:hAnsi="Arial" w:cs="Arial"/>
          <w:sz w:val="20"/>
          <w:szCs w:val="20"/>
          <w:lang w:eastAsia="zh-CN"/>
        </w:rPr>
      </w:pPr>
    </w:p>
    <w:p w:rsidR="00F54383" w:rsidRPr="00F54383" w:rsidRDefault="00F54383" w:rsidP="0032634A">
      <w:pPr>
        <w:tabs>
          <w:tab w:val="left" w:pos="10585"/>
        </w:tabs>
        <w:ind w:left="1440" w:right="686"/>
        <w:jc w:val="both"/>
        <w:rPr>
          <w:rFonts w:ascii="Arial" w:eastAsiaTheme="minorEastAsia" w:hAnsi="Arial" w:cs="Arial"/>
          <w:sz w:val="20"/>
          <w:szCs w:val="20"/>
          <w:lang w:eastAsia="zh-CN"/>
        </w:rPr>
      </w:pPr>
    </w:p>
    <w:p w:rsidR="001B38F2" w:rsidRDefault="00C43CF4" w:rsidP="00A62AF2">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53" o:spid="_x0000_s1027" style="position:absolute;left:0;text-align:left;z-index:251671040;visibility:visible;mso-wrap-distance-top:-3e-5mm;mso-wrap-distance-bottom:-3e-5mm;mso-width-relative:margin" from="248.65pt,5.3pt" to="716.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w:r>
      <w:r w:rsidR="00A62AF2" w:rsidRPr="00A62AF2">
        <w:rPr>
          <w:rFonts w:ascii="Arial" w:eastAsia="Arial Narrow" w:hAnsi="Arial" w:cs="Arial"/>
          <w:b/>
          <w:color w:val="808080" w:themeColor="background1" w:themeShade="80"/>
          <w:sz w:val="24"/>
          <w:szCs w:val="24"/>
        </w:rPr>
        <w:t>ИНФОРМАЦИЯ ДЛЯ ПОКУПАТЕЛЯ.</w:t>
      </w:r>
    </w:p>
    <w:p w:rsidR="00A62AF2" w:rsidRPr="00A62AF2" w:rsidRDefault="00A62AF2" w:rsidP="00623F2F">
      <w:pPr>
        <w:tabs>
          <w:tab w:val="left" w:pos="10585"/>
        </w:tabs>
        <w:ind w:left="1077" w:right="686"/>
        <w:jc w:val="both"/>
        <w:rPr>
          <w:rFonts w:ascii="Arial" w:hAnsi="Arial" w:cs="Arial"/>
          <w:b/>
          <w:noProof/>
          <w:sz w:val="24"/>
          <w:szCs w:val="24"/>
          <w:lang w:bidi="ar-SA"/>
        </w:rPr>
      </w:pPr>
      <w:r w:rsidRPr="00A62AF2">
        <w:rPr>
          <w:rFonts w:ascii="Arial" w:hAnsi="Arial" w:cs="Arial"/>
          <w:b/>
          <w:noProof/>
          <w:sz w:val="24"/>
          <w:szCs w:val="24"/>
          <w:lang w:bidi="ar-SA"/>
        </w:rPr>
        <w:t xml:space="preserve"> </w:t>
      </w:r>
    </w:p>
    <w:p w:rsidR="00623F2F" w:rsidRDefault="001B38F2" w:rsidP="00623F2F">
      <w:pPr>
        <w:tabs>
          <w:tab w:val="left" w:pos="10585"/>
        </w:tabs>
        <w:ind w:left="1077" w:right="686"/>
        <w:jc w:val="both"/>
        <w:rPr>
          <w:rFonts w:ascii="Arial" w:hAnsi="Arial" w:cs="Arial"/>
          <w:sz w:val="20"/>
          <w:szCs w:val="20"/>
        </w:rPr>
      </w:pPr>
      <w:r w:rsidRPr="00ED0856">
        <w:rPr>
          <w:rFonts w:ascii="Arial" w:hAnsi="Arial" w:cs="Arial" w:hint="eastAsia"/>
          <w:noProof/>
          <w:sz w:val="20"/>
          <w:szCs w:val="20"/>
          <w:lang w:bidi="ar-SA"/>
        </w:rPr>
        <w:drawing>
          <wp:anchor distT="0" distB="0" distL="114300" distR="114300" simplePos="0" relativeHeight="251645440" behindDoc="0" locked="0" layoutInCell="1" allowOverlap="1">
            <wp:simplePos x="0" y="0"/>
            <wp:positionH relativeFrom="column">
              <wp:posOffset>704850</wp:posOffset>
            </wp:positionH>
            <wp:positionV relativeFrom="paragraph">
              <wp:posOffset>43815</wp:posOffset>
            </wp:positionV>
            <wp:extent cx="349200" cy="324000"/>
            <wp:effectExtent l="0" t="0" r="0" b="0"/>
            <wp:wrapSquare wrapText="bothSides"/>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l="21516" r="66747"/>
                    <a:stretch>
                      <a:fillRect/>
                    </a:stretch>
                  </pic:blipFill>
                  <pic:spPr bwMode="auto">
                    <a:xfrm>
                      <a:off x="0" y="0"/>
                      <a:ext cx="349200" cy="324000"/>
                    </a:xfrm>
                    <a:prstGeom prst="rect">
                      <a:avLst/>
                    </a:prstGeom>
                    <a:noFill/>
                    <a:ln>
                      <a:noFill/>
                    </a:ln>
                  </pic:spPr>
                </pic:pic>
              </a:graphicData>
            </a:graphic>
          </wp:anchor>
        </w:drawing>
      </w:r>
      <w:r w:rsidR="00ED0856" w:rsidRPr="00ED0856">
        <w:rPr>
          <w:rFonts w:ascii="Arial" w:hAnsi="Arial" w:cs="Arial"/>
          <w:sz w:val="20"/>
          <w:szCs w:val="20"/>
        </w:rPr>
        <w:t xml:space="preserve"> Декларация соответствия: </w:t>
      </w:r>
      <w:r w:rsidRPr="001B38F2">
        <w:rPr>
          <w:rFonts w:ascii="Arial" w:hAnsi="Arial" w:cs="Arial"/>
          <w:sz w:val="20"/>
          <w:szCs w:val="20"/>
        </w:rPr>
        <w:t>ЕАЭС N RU Д-CN.ПФ02.В.30354/20</w:t>
      </w:r>
      <w:r w:rsidR="00ED0856" w:rsidRPr="00ED0856">
        <w:rPr>
          <w:rFonts w:ascii="Arial" w:hAnsi="Arial" w:cs="Arial"/>
          <w:sz w:val="20"/>
          <w:szCs w:val="20"/>
        </w:rPr>
        <w:t xml:space="preserve">, срок действия: с </w:t>
      </w:r>
      <w:r w:rsidR="003B183E">
        <w:rPr>
          <w:rFonts w:ascii="Arial" w:hAnsi="Arial" w:cs="Arial"/>
          <w:sz w:val="20"/>
          <w:szCs w:val="20"/>
        </w:rPr>
        <w:t>1</w:t>
      </w:r>
      <w:r>
        <w:rPr>
          <w:rFonts w:ascii="Arial" w:hAnsi="Arial" w:cs="Arial"/>
          <w:sz w:val="20"/>
          <w:szCs w:val="20"/>
        </w:rPr>
        <w:t>8</w:t>
      </w:r>
      <w:r w:rsidR="003B183E">
        <w:rPr>
          <w:rFonts w:ascii="Arial" w:hAnsi="Arial" w:cs="Arial"/>
          <w:sz w:val="20"/>
          <w:szCs w:val="20"/>
        </w:rPr>
        <w:t>.12</w:t>
      </w:r>
      <w:r>
        <w:rPr>
          <w:rFonts w:ascii="Arial" w:hAnsi="Arial" w:cs="Arial"/>
          <w:sz w:val="20"/>
          <w:szCs w:val="20"/>
        </w:rPr>
        <w:t>.2020</w:t>
      </w:r>
      <w:r w:rsidR="00ED0856" w:rsidRPr="00ED0856">
        <w:rPr>
          <w:rFonts w:ascii="Arial" w:hAnsi="Arial" w:cs="Arial"/>
          <w:sz w:val="20"/>
          <w:szCs w:val="20"/>
        </w:rPr>
        <w:t xml:space="preserve"> г. по </w:t>
      </w:r>
      <w:r>
        <w:rPr>
          <w:rFonts w:ascii="Arial" w:hAnsi="Arial" w:cs="Arial"/>
          <w:sz w:val="20"/>
          <w:szCs w:val="20"/>
        </w:rPr>
        <w:t>17</w:t>
      </w:r>
      <w:r w:rsidR="003B183E">
        <w:rPr>
          <w:rFonts w:ascii="Arial" w:hAnsi="Arial" w:cs="Arial"/>
          <w:sz w:val="20"/>
          <w:szCs w:val="20"/>
        </w:rPr>
        <w:t>.12</w:t>
      </w:r>
      <w:r>
        <w:rPr>
          <w:rFonts w:ascii="Arial" w:hAnsi="Arial" w:cs="Arial"/>
          <w:sz w:val="20"/>
          <w:szCs w:val="20"/>
        </w:rPr>
        <w:t>.2025</w:t>
      </w:r>
      <w:r w:rsidR="00ED0856" w:rsidRPr="00ED0856">
        <w:rPr>
          <w:rFonts w:ascii="Arial" w:hAnsi="Arial" w:cs="Arial"/>
          <w:sz w:val="20"/>
          <w:szCs w:val="20"/>
        </w:rPr>
        <w:t xml:space="preserve"> г. </w:t>
      </w:r>
      <w:r w:rsidR="00623F2F">
        <w:rPr>
          <w:rFonts w:ascii="Arial" w:hAnsi="Arial" w:cs="Arial"/>
          <w:sz w:val="20"/>
          <w:szCs w:val="20"/>
        </w:rPr>
        <w:t>выдана</w:t>
      </w:r>
      <w:r w:rsidR="00623F2F" w:rsidRPr="00BA2622">
        <w:rPr>
          <w:rFonts w:ascii="Arial" w:hAnsi="Arial" w:cs="Arial"/>
          <w:sz w:val="20"/>
          <w:szCs w:val="20"/>
        </w:rPr>
        <w:t xml:space="preserve"> Испытательным центром «</w:t>
      </w:r>
      <w:r w:rsidR="00623F2F" w:rsidRPr="00BA2622">
        <w:rPr>
          <w:rFonts w:ascii="Arial" w:hAnsi="Arial" w:cs="Arial"/>
          <w:sz w:val="20"/>
          <w:szCs w:val="20"/>
          <w:lang w:val="en-US"/>
        </w:rPr>
        <w:t>CERTIFICATION</w:t>
      </w:r>
      <w:r w:rsidR="00623F2F" w:rsidRPr="00BA2622">
        <w:rPr>
          <w:rFonts w:ascii="Arial" w:hAnsi="Arial" w:cs="Arial"/>
          <w:sz w:val="20"/>
          <w:szCs w:val="20"/>
        </w:rPr>
        <w:t xml:space="preserve"> </w:t>
      </w:r>
      <w:r w:rsidR="00623F2F" w:rsidRPr="00BA2622">
        <w:rPr>
          <w:rFonts w:ascii="Arial" w:hAnsi="Arial" w:cs="Arial"/>
          <w:sz w:val="20"/>
          <w:szCs w:val="20"/>
          <w:lang w:val="en-US"/>
        </w:rPr>
        <w:t>GROUP</w:t>
      </w:r>
      <w:r w:rsidR="00623F2F" w:rsidRPr="00BA2622">
        <w:rPr>
          <w:rFonts w:ascii="Arial" w:hAnsi="Arial" w:cs="Arial"/>
          <w:sz w:val="20"/>
          <w:szCs w:val="20"/>
        </w:rPr>
        <w:t>» ООО «Трансконсалтинг»</w:t>
      </w:r>
      <w:r w:rsidR="00623F2F">
        <w:rPr>
          <w:rFonts w:ascii="Arial" w:hAnsi="Arial" w:cs="Arial"/>
          <w:sz w:val="20"/>
          <w:szCs w:val="20"/>
        </w:rPr>
        <w:t>.</w:t>
      </w:r>
    </w:p>
    <w:p w:rsidR="00623F2F" w:rsidRDefault="00A03464" w:rsidP="00623F2F">
      <w:pPr>
        <w:tabs>
          <w:tab w:val="left" w:pos="10585"/>
        </w:tabs>
        <w:ind w:left="1077" w:right="686"/>
        <w:jc w:val="both"/>
        <w:rPr>
          <w:rFonts w:ascii="Arial" w:hAnsi="Arial" w:cs="Arial"/>
          <w:sz w:val="20"/>
          <w:szCs w:val="20"/>
        </w:rPr>
      </w:pPr>
      <w:r w:rsidRPr="00A03464">
        <w:rPr>
          <w:rFonts w:ascii="Arial" w:hAnsi="Arial" w:cs="Arial"/>
          <w:sz w:val="20"/>
          <w:szCs w:val="20"/>
        </w:rPr>
        <w:t>Изготовлено в соответствии с директивами:</w:t>
      </w:r>
      <w:r w:rsidR="00623F2F" w:rsidRPr="00623F2F">
        <w:rPr>
          <w:rFonts w:ascii="Arial" w:hAnsi="Arial" w:cs="Arial"/>
          <w:sz w:val="20"/>
          <w:szCs w:val="20"/>
        </w:rPr>
        <w:t xml:space="preserve"> </w:t>
      </w:r>
      <w:r w:rsidR="00623F2F" w:rsidRPr="00BA1FC7">
        <w:rPr>
          <w:rFonts w:ascii="Arial" w:hAnsi="Arial" w:cs="Arial"/>
          <w:sz w:val="20"/>
          <w:szCs w:val="20"/>
        </w:rPr>
        <w:t>2014/30/ЕU Э</w:t>
      </w:r>
      <w:r w:rsidR="00623F2F">
        <w:rPr>
          <w:rFonts w:ascii="Arial" w:hAnsi="Arial" w:cs="Arial"/>
          <w:sz w:val="20"/>
          <w:szCs w:val="20"/>
        </w:rPr>
        <w:t>лектромагнитная совместимость</w:t>
      </w:r>
      <w:r w:rsidRPr="00A03464">
        <w:rPr>
          <w:rFonts w:ascii="Arial" w:hAnsi="Arial" w:cs="Arial"/>
          <w:sz w:val="20"/>
          <w:szCs w:val="20"/>
        </w:rPr>
        <w:t xml:space="preserve"> 2006/42/ЕС «Машины и механизмы». Соответствует техническим регламентам: </w:t>
      </w:r>
      <w:r w:rsidR="00623F2F" w:rsidRPr="00BA1FC7">
        <w:rPr>
          <w:rFonts w:ascii="Arial" w:hAnsi="Arial" w:cs="Arial"/>
          <w:sz w:val="20"/>
          <w:szCs w:val="20"/>
        </w:rPr>
        <w:t>ТР ТС 020/2011 «Электромагнитная совместимость технических</w:t>
      </w:r>
      <w:r w:rsidR="00623F2F">
        <w:rPr>
          <w:rFonts w:ascii="Arial" w:hAnsi="Arial" w:cs="Arial"/>
          <w:sz w:val="20"/>
          <w:szCs w:val="20"/>
        </w:rPr>
        <w:t xml:space="preserve"> средств</w:t>
      </w:r>
      <w:r w:rsidR="00623F2F" w:rsidRPr="00BA1FC7">
        <w:rPr>
          <w:rFonts w:ascii="Arial" w:hAnsi="Arial" w:cs="Arial"/>
          <w:sz w:val="20"/>
          <w:szCs w:val="20"/>
        </w:rPr>
        <w:t xml:space="preserve">», </w:t>
      </w:r>
      <w:r w:rsidRPr="00A03464">
        <w:rPr>
          <w:rFonts w:ascii="Arial" w:hAnsi="Arial" w:cs="Arial"/>
          <w:sz w:val="20"/>
          <w:szCs w:val="20"/>
        </w:rPr>
        <w:t xml:space="preserve">ТР ТС 010/2011 «О безопасности машин и оборудования». </w:t>
      </w:r>
    </w:p>
    <w:p w:rsidR="00623F2F" w:rsidRDefault="00623F2F" w:rsidP="00623F2F">
      <w:pPr>
        <w:tabs>
          <w:tab w:val="left" w:pos="10585"/>
        </w:tabs>
        <w:ind w:left="1077" w:right="686"/>
        <w:jc w:val="both"/>
        <w:rPr>
          <w:rFonts w:ascii="Arial" w:hAnsi="Arial" w:cs="Arial"/>
          <w:sz w:val="20"/>
          <w:szCs w:val="20"/>
        </w:rPr>
      </w:pPr>
      <w:r w:rsidRPr="00BA1FC7">
        <w:rPr>
          <w:rFonts w:ascii="Arial" w:hAnsi="Arial" w:cs="Arial"/>
          <w:sz w:val="20"/>
          <w:szCs w:val="20"/>
        </w:rPr>
        <w:t>Страна изготовления: КНР.</w:t>
      </w:r>
      <w:r w:rsidRPr="00FC1368">
        <w:rPr>
          <w:rFonts w:ascii="Arial" w:hAnsi="Arial" w:cs="Arial"/>
          <w:sz w:val="20"/>
          <w:szCs w:val="20"/>
        </w:rPr>
        <w:t xml:space="preserve"> </w:t>
      </w:r>
    </w:p>
    <w:p w:rsidR="00623F2F" w:rsidRDefault="00A03464" w:rsidP="00623F2F">
      <w:pPr>
        <w:tabs>
          <w:tab w:val="left" w:pos="10585"/>
        </w:tabs>
        <w:ind w:left="1077" w:right="686"/>
        <w:jc w:val="both"/>
        <w:rPr>
          <w:rFonts w:ascii="Arial" w:hAnsi="Arial" w:cs="Arial"/>
          <w:sz w:val="20"/>
          <w:szCs w:val="20"/>
        </w:rPr>
      </w:pPr>
      <w:r w:rsidRPr="00A03464">
        <w:rPr>
          <w:rFonts w:ascii="Arial" w:hAnsi="Arial" w:cs="Arial"/>
          <w:sz w:val="20"/>
          <w:szCs w:val="20"/>
        </w:rPr>
        <w:t>Производитель (завод-изготовитель): AWLOP TRADING CO LTD. Адрес: Китай, г. Нингбо, ул. Лантень 2</w:t>
      </w:r>
      <w:r w:rsidR="00623F2F">
        <w:rPr>
          <w:rFonts w:ascii="Arial" w:hAnsi="Arial" w:cs="Arial"/>
          <w:sz w:val="20"/>
          <w:szCs w:val="20"/>
        </w:rPr>
        <w:t>0</w:t>
      </w:r>
      <w:r w:rsidRPr="00A03464">
        <w:rPr>
          <w:rFonts w:ascii="Arial" w:hAnsi="Arial" w:cs="Arial"/>
          <w:sz w:val="20"/>
          <w:szCs w:val="20"/>
        </w:rPr>
        <w:t xml:space="preserve">1, Модерн таймз А2, блок 16/F. </w:t>
      </w:r>
    </w:p>
    <w:p w:rsidR="00C43CF4" w:rsidRDefault="00C43CF4" w:rsidP="00C43CF4">
      <w:pPr>
        <w:tabs>
          <w:tab w:val="left" w:pos="10585"/>
        </w:tabs>
        <w:ind w:left="1077" w:right="686"/>
        <w:jc w:val="both"/>
        <w:rPr>
          <w:rFonts w:ascii="Arial" w:eastAsiaTheme="minorEastAsia" w:hAnsi="Arial" w:cs="Arial"/>
          <w:sz w:val="20"/>
          <w:szCs w:val="20"/>
          <w:lang w:eastAsia="zh-CN"/>
        </w:rPr>
      </w:pPr>
      <w:r w:rsidRPr="008A4581">
        <w:rPr>
          <w:rFonts w:ascii="Arial" w:eastAsiaTheme="minorEastAsia" w:hAnsi="Arial" w:cs="Arial"/>
          <w:sz w:val="20"/>
          <w:szCs w:val="20"/>
          <w:lang w:eastAsia="zh-CN"/>
        </w:rPr>
        <w:t>Уполномоченный представитель сервиса: ООО «ЭкспертСервис» Адрес Россия 140143 Московская область Раменский район пос. Родники ул. Трудовая 10 пом.1 каб.315</w:t>
      </w:r>
      <w:r w:rsidRPr="009E38A6">
        <w:rPr>
          <w:rFonts w:ascii="Arial" w:eastAsiaTheme="minorEastAsia" w:hAnsi="Arial" w:cs="Arial"/>
          <w:sz w:val="20"/>
          <w:szCs w:val="20"/>
          <w:lang w:eastAsia="zh-CN"/>
        </w:rPr>
        <w:t xml:space="preserve">. </w:t>
      </w:r>
      <w:r w:rsidRPr="00665DFC">
        <w:rPr>
          <w:rFonts w:ascii="Arial" w:hAnsi="Arial" w:cs="Arial"/>
          <w:sz w:val="20"/>
          <w:szCs w:val="20"/>
        </w:rPr>
        <w:t xml:space="preserve">Телефон горячей линии: 8 800 775 5060. </w:t>
      </w:r>
      <w:r>
        <w:rPr>
          <w:rFonts w:ascii="Arial" w:eastAsiaTheme="minorEastAsia" w:hAnsi="Arial" w:cs="Arial"/>
          <w:sz w:val="20"/>
          <w:szCs w:val="20"/>
          <w:lang w:eastAsia="zh-CN"/>
        </w:rPr>
        <w:t xml:space="preserve"> </w:t>
      </w:r>
    </w:p>
    <w:p w:rsidR="00C43CF4" w:rsidRPr="008B121C" w:rsidRDefault="00C43CF4" w:rsidP="00C43CF4">
      <w:pPr>
        <w:ind w:left="1077" w:right="686"/>
        <w:jc w:val="both"/>
        <w:rPr>
          <w:rFonts w:ascii="Arial" w:hAnsi="Arial" w:cs="Arial"/>
          <w:noProof/>
          <w:sz w:val="20"/>
          <w:szCs w:val="20"/>
          <w:lang w:bidi="ar-SA"/>
        </w:rPr>
      </w:pPr>
      <w:r w:rsidRPr="008B121C">
        <w:rPr>
          <w:rFonts w:ascii="Arial" w:hAnsi="Arial" w:cs="Arial"/>
          <w:noProof/>
          <w:sz w:val="20"/>
          <w:szCs w:val="20"/>
          <w:lang w:bidi="ar-SA"/>
        </w:rPr>
        <w:t>Импортер</w:t>
      </w:r>
      <w:r>
        <w:rPr>
          <w:rFonts w:ascii="Arial" w:hAnsi="Arial" w:cs="Arial"/>
          <w:noProof/>
          <w:sz w:val="20"/>
          <w:szCs w:val="20"/>
          <w:lang w:bidi="ar-SA"/>
        </w:rPr>
        <w:t>/Уполномоченный представитель производителя</w:t>
      </w:r>
      <w:r w:rsidRPr="008B121C">
        <w:rPr>
          <w:rFonts w:ascii="Arial" w:hAnsi="Arial" w:cs="Arial"/>
          <w:noProof/>
          <w:sz w:val="20"/>
          <w:szCs w:val="20"/>
          <w:lang w:bidi="ar-SA"/>
        </w:rPr>
        <w:t xml:space="preserve">: ООО «СМАРТТУЛЗ». Адрес: Россия, 115054, Москва, ул. Б. Пионерская, д. 15, корп. 1, пом. 2, оф. 2Л. Телефон горячей линии: 8 800 775 5060. Сайт: </w:t>
      </w:r>
      <w:hyperlink r:id="rId41" w:history="1">
        <w:r w:rsidRPr="008B121C">
          <w:rPr>
            <w:rFonts w:ascii="Arial" w:hAnsi="Arial" w:cs="Arial"/>
            <w:noProof/>
            <w:color w:val="0000FF" w:themeColor="hyperlink"/>
            <w:sz w:val="20"/>
            <w:szCs w:val="20"/>
            <w:u w:val="single"/>
            <w:lang w:bidi="ar-SA"/>
          </w:rPr>
          <w:t>www.sturmtools.ru</w:t>
        </w:r>
      </w:hyperlink>
      <w:r w:rsidRPr="008B121C">
        <w:rPr>
          <w:rFonts w:ascii="Arial" w:hAnsi="Arial" w:cs="Arial"/>
          <w:noProof/>
          <w:sz w:val="20"/>
          <w:szCs w:val="20"/>
          <w:lang w:bidi="ar-SA"/>
        </w:rPr>
        <w:t xml:space="preserve"> </w:t>
      </w:r>
    </w:p>
    <w:p w:rsidR="00A03464" w:rsidRPr="00A03464" w:rsidRDefault="00A03464" w:rsidP="00623F2F">
      <w:pPr>
        <w:tabs>
          <w:tab w:val="left" w:pos="10585"/>
        </w:tabs>
        <w:ind w:left="1077" w:right="686"/>
        <w:jc w:val="both"/>
        <w:rPr>
          <w:rFonts w:ascii="Arial" w:eastAsiaTheme="minorEastAsia" w:hAnsi="Arial" w:cs="Arial"/>
          <w:sz w:val="20"/>
          <w:szCs w:val="20"/>
          <w:lang w:eastAsia="zh-CN"/>
        </w:rPr>
      </w:pPr>
      <w:r w:rsidRPr="00A03464">
        <w:rPr>
          <w:rFonts w:ascii="Arial" w:hAnsi="Arial" w:cs="Arial"/>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w:t>
      </w:r>
      <w:r w:rsidRPr="00A03464">
        <w:rPr>
          <w:rFonts w:ascii="Arial" w:hAnsi="Arial" w:cs="Arial"/>
          <w:sz w:val="20"/>
          <w:szCs w:val="20"/>
          <w:lang w:eastAsia="zh-CN"/>
        </w:rPr>
        <w:t xml:space="preserve">Дата изготовления </w:t>
      </w:r>
      <w:r w:rsidR="00623F2F">
        <w:rPr>
          <w:rFonts w:ascii="Arial" w:hAnsi="Arial" w:cs="Arial"/>
          <w:sz w:val="20"/>
          <w:szCs w:val="20"/>
          <w:lang w:eastAsia="zh-CN"/>
        </w:rPr>
        <w:t xml:space="preserve">также </w:t>
      </w:r>
      <w:r w:rsidRPr="00A03464">
        <w:rPr>
          <w:rFonts w:ascii="Arial" w:hAnsi="Arial" w:cs="Arial"/>
          <w:sz w:val="20"/>
          <w:szCs w:val="20"/>
          <w:lang w:eastAsia="zh-CN"/>
        </w:rPr>
        <w:t>указана на упаковке.</w:t>
      </w:r>
    </w:p>
    <w:p w:rsidR="00ED0856" w:rsidRPr="00E9549F" w:rsidRDefault="00ED0856" w:rsidP="00E9549F">
      <w:pPr>
        <w:tabs>
          <w:tab w:val="left" w:pos="10585"/>
        </w:tabs>
        <w:ind w:right="686"/>
        <w:jc w:val="both"/>
        <w:rPr>
          <w:rFonts w:ascii="Arial" w:eastAsiaTheme="minorEastAsia" w:hAnsi="Arial" w:cs="Arial"/>
          <w:sz w:val="20"/>
          <w:szCs w:val="20"/>
          <w:lang w:eastAsia="zh-CN"/>
        </w:rPr>
      </w:pPr>
    </w:p>
    <w:p w:rsidR="001B38F2" w:rsidRDefault="001B38F2" w:rsidP="00623F2F">
      <w:pPr>
        <w:tabs>
          <w:tab w:val="left" w:pos="10585"/>
        </w:tabs>
        <w:ind w:right="686"/>
        <w:jc w:val="both"/>
        <w:rPr>
          <w:rFonts w:ascii="Arial" w:eastAsiaTheme="minorEastAsia" w:hAnsi="Arial" w:cs="Arial"/>
          <w:sz w:val="20"/>
          <w:szCs w:val="20"/>
          <w:lang w:eastAsia="zh-CN"/>
        </w:rPr>
      </w:pPr>
    </w:p>
    <w:p w:rsidR="001B38F2" w:rsidRDefault="001B38F2" w:rsidP="00C43CF4">
      <w:pPr>
        <w:tabs>
          <w:tab w:val="left" w:pos="10585"/>
        </w:tabs>
        <w:ind w:right="686"/>
        <w:jc w:val="both"/>
        <w:rPr>
          <w:rFonts w:ascii="Arial" w:eastAsiaTheme="minorEastAsia" w:hAnsi="Arial" w:cs="Arial"/>
          <w:sz w:val="20"/>
          <w:szCs w:val="20"/>
          <w:lang w:eastAsia="zh-CN"/>
        </w:rPr>
      </w:pPr>
      <w:bookmarkStart w:id="0" w:name="_GoBack"/>
      <w:bookmarkEnd w:id="0"/>
    </w:p>
    <w:p w:rsidR="001B38F2" w:rsidRDefault="001B38F2" w:rsidP="00E9549F">
      <w:pPr>
        <w:tabs>
          <w:tab w:val="left" w:pos="10585"/>
        </w:tabs>
        <w:ind w:left="1077" w:right="686"/>
        <w:jc w:val="both"/>
        <w:rPr>
          <w:rFonts w:ascii="Arial" w:eastAsiaTheme="minorEastAsia" w:hAnsi="Arial" w:cs="Arial"/>
          <w:sz w:val="20"/>
          <w:szCs w:val="20"/>
          <w:lang w:eastAsia="zh-CN"/>
        </w:rPr>
      </w:pPr>
    </w:p>
    <w:p w:rsidR="001B38F2" w:rsidRDefault="001B38F2" w:rsidP="00E9549F">
      <w:pPr>
        <w:tabs>
          <w:tab w:val="left" w:pos="10585"/>
        </w:tabs>
        <w:ind w:left="1077" w:right="686"/>
        <w:jc w:val="both"/>
        <w:rPr>
          <w:rFonts w:ascii="Arial" w:eastAsiaTheme="minorEastAsia" w:hAnsi="Arial" w:cs="Arial"/>
          <w:sz w:val="20"/>
          <w:szCs w:val="20"/>
          <w:lang w:eastAsia="zh-CN"/>
        </w:rPr>
      </w:pPr>
    </w:p>
    <w:p w:rsidR="001B38F2" w:rsidRDefault="001B38F2" w:rsidP="00E9549F">
      <w:pPr>
        <w:tabs>
          <w:tab w:val="left" w:pos="10585"/>
        </w:tabs>
        <w:ind w:left="1077" w:right="686"/>
        <w:jc w:val="both"/>
        <w:rPr>
          <w:rFonts w:ascii="Arial" w:eastAsiaTheme="minorEastAsia" w:hAnsi="Arial" w:cs="Arial"/>
          <w:sz w:val="20"/>
          <w:szCs w:val="20"/>
          <w:lang w:eastAsia="zh-CN"/>
        </w:rPr>
      </w:pPr>
    </w:p>
    <w:p w:rsidR="00E9549F" w:rsidRDefault="00C43CF4" w:rsidP="00E9549F">
      <w:pPr>
        <w:tabs>
          <w:tab w:val="left" w:pos="10585"/>
        </w:tabs>
        <w:ind w:left="1077" w:right="686"/>
        <w:jc w:val="both"/>
        <w:rPr>
          <w:rFonts w:ascii="Arial" w:eastAsiaTheme="minorEastAsia" w:hAnsi="Arial" w:cs="Arial"/>
          <w:sz w:val="20"/>
          <w:szCs w:val="20"/>
          <w:lang w:eastAsia="zh-CN"/>
        </w:rPr>
      </w:pPr>
      <w:r>
        <w:rPr>
          <w:noProof/>
          <w:lang w:val="en-US" w:eastAsia="zh-CN" w:bidi="ar-SA"/>
        </w:rPr>
        <w:pict>
          <v:shape id="_x0000_s1061" type="#_x0000_t202" style="position:absolute;left:0;text-align:left;margin-left:314.65pt;margin-top:6.2pt;width:323.9pt;height:22.1pt;z-index:251688448" filled="f" stroked="f">
            <v:textbox style="mso-next-textbox:#_x0000_s1061">
              <w:txbxContent>
                <w:p w:rsidR="00BF07A3" w:rsidRPr="00B84849" w:rsidRDefault="00A03F94" w:rsidP="00BF07A3">
                  <w:pPr>
                    <w:rPr>
                      <w:sz w:val="24"/>
                      <w:szCs w:val="24"/>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p>
              </w:txbxContent>
            </v:textbox>
          </v:shape>
        </w:pict>
      </w:r>
      <w:r w:rsidR="00BF07A3">
        <w:rPr>
          <w:noProof/>
          <w:lang w:bidi="ar-SA"/>
        </w:rPr>
        <w:drawing>
          <wp:anchor distT="0" distB="0" distL="114300" distR="114300" simplePos="0" relativeHeight="251687424" behindDoc="1" locked="0" layoutInCell="1" allowOverlap="1" wp14:anchorId="69E2CDDD" wp14:editId="3D009996">
            <wp:simplePos x="0" y="0"/>
            <wp:positionH relativeFrom="column">
              <wp:posOffset>0</wp:posOffset>
            </wp:positionH>
            <wp:positionV relativeFrom="paragraph">
              <wp:posOffset>-457835</wp:posOffset>
            </wp:positionV>
            <wp:extent cx="7545448" cy="4985032"/>
            <wp:effectExtent l="0" t="0" r="0" b="0"/>
            <wp:wrapNone/>
            <wp:docPr id="23168" name="Picture 23168"/>
            <wp:cNvGraphicFramePr/>
            <a:graphic xmlns:a="http://schemas.openxmlformats.org/drawingml/2006/main">
              <a:graphicData uri="http://schemas.openxmlformats.org/drawingml/2006/picture">
                <pic:pic xmlns:pic="http://schemas.openxmlformats.org/drawingml/2006/picture">
                  <pic:nvPicPr>
                    <pic:cNvPr id="23168" name="Picture 23168"/>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7545448" cy="4985032"/>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BF07A3" w:rsidP="00E9549F">
      <w:pPr>
        <w:tabs>
          <w:tab w:val="left" w:pos="10585"/>
        </w:tabs>
        <w:ind w:left="1077" w:right="686"/>
        <w:jc w:val="both"/>
        <w:rPr>
          <w:rFonts w:ascii="Arial" w:eastAsiaTheme="minorEastAsia" w:hAnsi="Arial" w:cs="Arial"/>
          <w:noProof/>
          <w:sz w:val="20"/>
          <w:szCs w:val="20"/>
          <w:lang w:val="en-US" w:eastAsia="zh-CN" w:bidi="ar-SA"/>
        </w:rPr>
      </w:pPr>
      <w:r>
        <w:rPr>
          <w:noProof/>
          <w:lang w:bidi="ar-SA"/>
        </w:rPr>
        <w:drawing>
          <wp:anchor distT="0" distB="0" distL="114300" distR="114300" simplePos="0" relativeHeight="251649024" behindDoc="1" locked="0" layoutInCell="1" allowOverlap="1" wp14:anchorId="1AA5DC32" wp14:editId="67FD30D2">
            <wp:simplePos x="0" y="0"/>
            <wp:positionH relativeFrom="column">
              <wp:posOffset>181</wp:posOffset>
            </wp:positionH>
            <wp:positionV relativeFrom="paragraph">
              <wp:posOffset>-582730</wp:posOffset>
            </wp:positionV>
            <wp:extent cx="7503035" cy="5184292"/>
            <wp:effectExtent l="0" t="0" r="0" b="0"/>
            <wp:wrapNone/>
            <wp:docPr id="36155" name="Picture 36155"/>
            <wp:cNvGraphicFramePr/>
            <a:graphic xmlns:a="http://schemas.openxmlformats.org/drawingml/2006/main">
              <a:graphicData uri="http://schemas.openxmlformats.org/drawingml/2006/picture">
                <pic:pic xmlns:pic="http://schemas.openxmlformats.org/drawingml/2006/picture">
                  <pic:nvPicPr>
                    <pic:cNvPr id="36155" name="Picture 36155"/>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7503035" cy="5184292"/>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r>
        <w:rPr>
          <w:noProof/>
          <w:lang w:bidi="ar-SA"/>
        </w:rPr>
        <w:drawing>
          <wp:anchor distT="0" distB="0" distL="114300" distR="114300" simplePos="0" relativeHeight="251653120" behindDoc="1" locked="0" layoutInCell="1" allowOverlap="1" wp14:anchorId="08D7C759" wp14:editId="59074765">
            <wp:simplePos x="0" y="0"/>
            <wp:positionH relativeFrom="column">
              <wp:posOffset>0</wp:posOffset>
            </wp:positionH>
            <wp:positionV relativeFrom="paragraph">
              <wp:posOffset>-496842</wp:posOffset>
            </wp:positionV>
            <wp:extent cx="7539800" cy="4990545"/>
            <wp:effectExtent l="0" t="0" r="0" b="0"/>
            <wp:wrapNone/>
            <wp:docPr id="5" name="Picture 35384"/>
            <wp:cNvGraphicFramePr/>
            <a:graphic xmlns:a="http://schemas.openxmlformats.org/drawingml/2006/main">
              <a:graphicData uri="http://schemas.openxmlformats.org/drawingml/2006/picture">
                <pic:pic xmlns:pic="http://schemas.openxmlformats.org/drawingml/2006/picture">
                  <pic:nvPicPr>
                    <pic:cNvPr id="16" name="Picture 35384"/>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7539800" cy="499054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noProof/>
          <w:sz w:val="20"/>
          <w:szCs w:val="20"/>
          <w:lang w:val="en-US" w:eastAsia="zh-CN" w:bidi="ar-SA"/>
        </w:rPr>
      </w:pPr>
    </w:p>
    <w:p w:rsidR="00BF07A3" w:rsidRDefault="00BF07A3" w:rsidP="00E9549F">
      <w:pPr>
        <w:tabs>
          <w:tab w:val="left" w:pos="10585"/>
        </w:tabs>
        <w:ind w:left="1077" w:right="686"/>
        <w:jc w:val="both"/>
        <w:rPr>
          <w:rFonts w:ascii="Arial" w:eastAsiaTheme="minorEastAsia" w:hAnsi="Arial" w:cs="Arial"/>
          <w:sz w:val="20"/>
          <w:szCs w:val="20"/>
          <w:lang w:eastAsia="zh-CN"/>
        </w:rPr>
      </w:pPr>
      <w:r>
        <w:rPr>
          <w:noProof/>
          <w:lang w:bidi="ar-SA"/>
        </w:rPr>
        <w:drawing>
          <wp:anchor distT="0" distB="0" distL="114300" distR="114300" simplePos="0" relativeHeight="251657216" behindDoc="1" locked="0" layoutInCell="1" allowOverlap="1" wp14:anchorId="51D107B6" wp14:editId="5B21A868">
            <wp:simplePos x="0" y="0"/>
            <wp:positionH relativeFrom="column">
              <wp:posOffset>0</wp:posOffset>
            </wp:positionH>
            <wp:positionV relativeFrom="paragraph">
              <wp:posOffset>-490220</wp:posOffset>
            </wp:positionV>
            <wp:extent cx="7546975" cy="5022215"/>
            <wp:effectExtent l="0" t="0" r="0" b="0"/>
            <wp:wrapNone/>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7546975" cy="502221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C43CF4" w:rsidP="00E9549F">
      <w:pPr>
        <w:tabs>
          <w:tab w:val="left" w:pos="10585"/>
        </w:tabs>
        <w:ind w:left="1077" w:right="686"/>
        <w:jc w:val="both"/>
        <w:rPr>
          <w:rFonts w:ascii="Arial" w:eastAsiaTheme="minorEastAsia" w:hAnsi="Arial" w:cs="Arial"/>
          <w:sz w:val="20"/>
          <w:szCs w:val="20"/>
          <w:lang w:eastAsia="zh-CN"/>
        </w:rPr>
      </w:pPr>
      <w:r>
        <w:rPr>
          <w:noProof/>
          <w:lang w:val="en-US" w:eastAsia="zh-CN" w:bidi="ar-SA"/>
        </w:rPr>
        <w:pict>
          <v:group id="_x0000_s1062" style="position:absolute;left:0;text-align:left;margin-left:73.35pt;margin-top:-54.95pt;width:377.35pt;height:311.3pt;z-index:251679744" coordorigin="1311,-39" coordsize="7547,6226">
            <v:shape id="_x0000_s1051" type="#_x0000_t202" style="position:absolute;left:1311;top:-39;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1">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shape id="_x0000_s1052" type="#_x0000_t202" style="position:absolute;left:4706;top:-35;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2">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shape id="_x0000_s1053" type="#_x0000_t202" style="position:absolute;left:8054;top:-39;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3">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group>
        </w:pict>
      </w:r>
      <w:r w:rsidR="00177D77">
        <w:rPr>
          <w:noProof/>
          <w:lang w:bidi="ar-SA"/>
        </w:rPr>
        <w:drawing>
          <wp:anchor distT="0" distB="0" distL="114300" distR="114300" simplePos="0" relativeHeight="251660288" behindDoc="1" locked="0" layoutInCell="1" allowOverlap="1" wp14:anchorId="56548157" wp14:editId="02F2D7E7">
            <wp:simplePos x="0" y="0"/>
            <wp:positionH relativeFrom="column">
              <wp:posOffset>0</wp:posOffset>
            </wp:positionH>
            <wp:positionV relativeFrom="paragraph">
              <wp:posOffset>-465093</wp:posOffset>
            </wp:positionV>
            <wp:extent cx="7547020" cy="5016500"/>
            <wp:effectExtent l="0" t="0" r="0" b="0"/>
            <wp:wrapNone/>
            <wp:docPr id="31291" name="Picture 31291"/>
            <wp:cNvGraphicFramePr/>
            <a:graphic xmlns:a="http://schemas.openxmlformats.org/drawingml/2006/main">
              <a:graphicData uri="http://schemas.openxmlformats.org/drawingml/2006/picture">
                <pic:pic xmlns:pic="http://schemas.openxmlformats.org/drawingml/2006/picture">
                  <pic:nvPicPr>
                    <pic:cNvPr id="31291" name="Picture 31291"/>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7547020" cy="50165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177D77" w:rsidP="00E9549F">
      <w:pPr>
        <w:tabs>
          <w:tab w:val="left" w:pos="10585"/>
        </w:tabs>
        <w:ind w:left="1077" w:right="686"/>
        <w:jc w:val="both"/>
        <w:rPr>
          <w:rFonts w:ascii="Arial" w:eastAsiaTheme="minorEastAsia" w:hAnsi="Arial" w:cs="Arial"/>
          <w:sz w:val="20"/>
          <w:szCs w:val="20"/>
          <w:lang w:eastAsia="zh-CN"/>
        </w:rPr>
      </w:pPr>
      <w:r>
        <w:rPr>
          <w:noProof/>
          <w:lang w:bidi="ar-SA"/>
        </w:rPr>
        <w:drawing>
          <wp:anchor distT="0" distB="0" distL="114300" distR="114300" simplePos="0" relativeHeight="251664384" behindDoc="1" locked="0" layoutInCell="1" allowOverlap="1" wp14:anchorId="3568952C" wp14:editId="082F8664">
            <wp:simplePos x="0" y="0"/>
            <wp:positionH relativeFrom="column">
              <wp:posOffset>0</wp:posOffset>
            </wp:positionH>
            <wp:positionV relativeFrom="paragraph">
              <wp:posOffset>-459649</wp:posOffset>
            </wp:positionV>
            <wp:extent cx="7590254" cy="5016867"/>
            <wp:effectExtent l="0" t="0" r="0" b="0"/>
            <wp:wrapNone/>
            <wp:docPr id="30750" name="Picture 30750"/>
            <wp:cNvGraphicFramePr/>
            <a:graphic xmlns:a="http://schemas.openxmlformats.org/drawingml/2006/main">
              <a:graphicData uri="http://schemas.openxmlformats.org/drawingml/2006/picture">
                <pic:pic xmlns:pic="http://schemas.openxmlformats.org/drawingml/2006/picture">
                  <pic:nvPicPr>
                    <pic:cNvPr id="30750" name="Picture 30750"/>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7590254" cy="5016867"/>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C43CF4" w:rsidP="00E9549F">
      <w:pPr>
        <w:tabs>
          <w:tab w:val="left" w:pos="10585"/>
        </w:tabs>
        <w:ind w:left="1077" w:right="686"/>
        <w:jc w:val="both"/>
        <w:rPr>
          <w:rFonts w:ascii="Arial" w:eastAsiaTheme="minorEastAsia" w:hAnsi="Arial" w:cs="Arial"/>
          <w:noProof/>
          <w:sz w:val="20"/>
          <w:szCs w:val="20"/>
          <w:lang w:val="en-US" w:eastAsia="zh-CN" w:bidi="ar-SA"/>
        </w:rPr>
      </w:pPr>
      <w:r>
        <w:rPr>
          <w:noProof/>
          <w:lang w:val="en-US" w:eastAsia="zh-CN" w:bidi="ar-SA"/>
        </w:rPr>
        <w:pict>
          <v:group id="_x0000_s1063" style="position:absolute;left:0;text-align:left;margin-left:72.95pt;margin-top:-52pt;width:377.35pt;height:311.3pt;z-index:251682560" coordorigin="1381,-71" coordsize="7547,6226">
            <v:shape id="_x0000_s1054" type="#_x0000_t202" style="position:absolute;left:1381;top:-71;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4">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shape id="_x0000_s1055" type="#_x0000_t202" style="position:absolute;left:4776;top:-67;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5">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shape id="_x0000_s1056" type="#_x0000_t202" style="position:absolute;left:8124;top:-71;width:804;height:6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65vA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JMJ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" filled="f" stroked="f">
              <v:textbox style="layout-flow:vertical;mso-layout-flow-alt:bottom-to-top;mso-next-textbox:#_x0000_s1056">
                <w:txbxContent>
                  <w:p w:rsidR="007845B9" w:rsidRPr="00E9549F" w:rsidRDefault="007845B9" w:rsidP="00E9549F">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 xml:space="preserve">BP8761 </w:t>
                    </w:r>
                    <w:r>
                      <w:rPr>
                        <w:rFonts w:ascii="Anonymous Pro" w:eastAsiaTheme="minorEastAsia" w:hAnsi="Anonymous Pro"/>
                        <w:b/>
                        <w:sz w:val="24"/>
                        <w:szCs w:val="24"/>
                        <w:lang w:eastAsia="zh-CN"/>
                      </w:rPr>
                      <w:t>Мотопомпа бензиновая</w:t>
                    </w:r>
                    <w:r>
                      <w:rPr>
                        <w:rFonts w:ascii="Anonymous Pro" w:eastAsiaTheme="minorEastAsia" w:hAnsi="Anonymous Pro" w:hint="eastAsia"/>
                        <w:b/>
                        <w:sz w:val="24"/>
                        <w:szCs w:val="24"/>
                        <w:lang w:val="en-US" w:eastAsia="zh-CN"/>
                      </w:rPr>
                      <w:t xml:space="preserve"> </w:t>
                    </w:r>
                  </w:p>
                </w:txbxContent>
              </v:textbox>
            </v:shape>
          </v:group>
        </w:pict>
      </w:r>
      <w:r w:rsidR="00177D77">
        <w:rPr>
          <w:noProof/>
          <w:lang w:bidi="ar-SA"/>
        </w:rPr>
        <w:drawing>
          <wp:anchor distT="0" distB="0" distL="114300" distR="114300" simplePos="0" relativeHeight="251670528" behindDoc="1" locked="0" layoutInCell="1" allowOverlap="1" wp14:anchorId="6BA15E32" wp14:editId="28A7A558">
            <wp:simplePos x="0" y="0"/>
            <wp:positionH relativeFrom="column">
              <wp:posOffset>0</wp:posOffset>
            </wp:positionH>
            <wp:positionV relativeFrom="paragraph">
              <wp:posOffset>-465999</wp:posOffset>
            </wp:positionV>
            <wp:extent cx="7547020" cy="5016500"/>
            <wp:effectExtent l="0" t="0" r="0" b="0"/>
            <wp:wrapNone/>
            <wp:docPr id="7" name="Picture 31291"/>
            <wp:cNvGraphicFramePr/>
            <a:graphic xmlns:a="http://schemas.openxmlformats.org/drawingml/2006/main">
              <a:graphicData uri="http://schemas.openxmlformats.org/drawingml/2006/picture">
                <pic:pic xmlns:pic="http://schemas.openxmlformats.org/drawingml/2006/picture">
                  <pic:nvPicPr>
                    <pic:cNvPr id="31291" name="Picture 31291"/>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7547020" cy="50165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E9549F" w:rsidP="00E9549F">
      <w:pPr>
        <w:tabs>
          <w:tab w:val="left" w:pos="10585"/>
        </w:tabs>
        <w:ind w:left="1077" w:right="686"/>
        <w:jc w:val="both"/>
        <w:rPr>
          <w:rFonts w:ascii="Arial" w:eastAsiaTheme="minorEastAsia" w:hAnsi="Arial" w:cs="Arial"/>
          <w:noProof/>
          <w:sz w:val="20"/>
          <w:szCs w:val="20"/>
          <w:lang w:val="en-US" w:eastAsia="zh-CN" w:bidi="ar-SA"/>
        </w:rPr>
      </w:pPr>
    </w:p>
    <w:p w:rsidR="00E9549F" w:rsidRDefault="00177D77" w:rsidP="00E9549F">
      <w:pPr>
        <w:tabs>
          <w:tab w:val="left" w:pos="10585"/>
        </w:tabs>
        <w:ind w:left="1077" w:right="686"/>
        <w:jc w:val="both"/>
        <w:rPr>
          <w:rFonts w:ascii="Arial" w:eastAsiaTheme="minorEastAsia" w:hAnsi="Arial" w:cs="Arial"/>
          <w:sz w:val="20"/>
          <w:szCs w:val="20"/>
          <w:lang w:eastAsia="zh-CN"/>
        </w:rPr>
      </w:pPr>
      <w:r>
        <w:rPr>
          <w:noProof/>
          <w:lang w:bidi="ar-SA"/>
        </w:rPr>
        <w:drawing>
          <wp:anchor distT="0" distB="0" distL="114300" distR="114300" simplePos="0" relativeHeight="251673600" behindDoc="1" locked="0" layoutInCell="1" allowOverlap="1" wp14:anchorId="1E8C17AE" wp14:editId="7F752A99">
            <wp:simplePos x="0" y="0"/>
            <wp:positionH relativeFrom="column">
              <wp:posOffset>-21771</wp:posOffset>
            </wp:positionH>
            <wp:positionV relativeFrom="paragraph">
              <wp:posOffset>-614771</wp:posOffset>
            </wp:positionV>
            <wp:extent cx="7590254" cy="5016867"/>
            <wp:effectExtent l="0" t="0" r="0" b="0"/>
            <wp:wrapNone/>
            <wp:docPr id="17" name="Picture 30750"/>
            <wp:cNvGraphicFramePr/>
            <a:graphic xmlns:a="http://schemas.openxmlformats.org/drawingml/2006/main">
              <a:graphicData uri="http://schemas.openxmlformats.org/drawingml/2006/picture">
                <pic:pic xmlns:pic="http://schemas.openxmlformats.org/drawingml/2006/picture">
                  <pic:nvPicPr>
                    <pic:cNvPr id="30750" name="Picture 30750"/>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7590254" cy="5016867"/>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47488" behindDoc="1" locked="0" layoutInCell="1" allowOverlap="1">
            <wp:simplePos x="0" y="0"/>
            <wp:positionH relativeFrom="column">
              <wp:posOffset>-69850</wp:posOffset>
            </wp:positionH>
            <wp:positionV relativeFrom="paragraph">
              <wp:posOffset>-463550</wp:posOffset>
            </wp:positionV>
            <wp:extent cx="8051800" cy="5638800"/>
            <wp:effectExtent l="19050" t="0" r="6350" b="0"/>
            <wp:wrapNone/>
            <wp:docPr id="16"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48" cstate="print"/>
                    <a:stretch>
                      <a:fillRect/>
                    </a:stretch>
                  </pic:blipFill>
                  <pic:spPr>
                    <a:xfrm>
                      <a:off x="0" y="0"/>
                      <a:ext cx="8051800" cy="5638800"/>
                    </a:xfrm>
                    <a:prstGeom prst="rect">
                      <a:avLst/>
                    </a:prstGeom>
                  </pic:spPr>
                </pic:pic>
              </a:graphicData>
            </a:graphic>
          </wp:anchor>
        </w:drawing>
      </w: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Default="00E9549F" w:rsidP="00E9549F">
      <w:pPr>
        <w:tabs>
          <w:tab w:val="left" w:pos="10585"/>
        </w:tabs>
        <w:ind w:left="1077" w:right="686"/>
        <w:jc w:val="both"/>
        <w:rPr>
          <w:rFonts w:ascii="Arial" w:eastAsiaTheme="minorEastAsia" w:hAnsi="Arial" w:cs="Arial"/>
          <w:sz w:val="20"/>
          <w:szCs w:val="20"/>
          <w:lang w:eastAsia="zh-CN"/>
        </w:rPr>
      </w:pPr>
    </w:p>
    <w:p w:rsidR="00E9549F" w:rsidRPr="000A78FC" w:rsidRDefault="00E9549F" w:rsidP="00E9549F">
      <w:pPr>
        <w:tabs>
          <w:tab w:val="left" w:pos="10585"/>
        </w:tabs>
        <w:ind w:left="1077" w:right="686"/>
        <w:jc w:val="both"/>
        <w:rPr>
          <w:rFonts w:ascii="Arial" w:eastAsiaTheme="minorEastAsia" w:hAnsi="Arial" w:cs="Arial"/>
          <w:sz w:val="20"/>
          <w:szCs w:val="20"/>
          <w:lang w:eastAsia="zh-CN"/>
        </w:rPr>
      </w:pPr>
    </w:p>
    <w:p w:rsidR="00A62AF2" w:rsidRPr="00A62AF2" w:rsidRDefault="00A62AF2" w:rsidP="00A62AF2">
      <w:pPr>
        <w:tabs>
          <w:tab w:val="left" w:pos="10585"/>
        </w:tabs>
        <w:ind w:left="1134" w:right="686"/>
        <w:jc w:val="both"/>
        <w:rPr>
          <w:rFonts w:ascii="Arial" w:hAnsi="Arial" w:cs="Arial"/>
          <w:sz w:val="20"/>
          <w:szCs w:val="20"/>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E9549F">
      <w:pPr>
        <w:tabs>
          <w:tab w:val="left" w:pos="10585"/>
        </w:tabs>
        <w:ind w:right="686"/>
        <w:jc w:val="both"/>
        <w:rPr>
          <w:rFonts w:ascii="Arial" w:eastAsiaTheme="minorEastAsia" w:hAnsi="Arial" w:cs="Arial"/>
          <w:sz w:val="20"/>
          <w:szCs w:val="20"/>
          <w:lang w:eastAsia="zh-CN"/>
        </w:rPr>
      </w:pPr>
    </w:p>
    <w:sectPr w:rsidR="006404B4" w:rsidRPr="000A78FC" w:rsidSect="00B935AC">
      <w:footerReference w:type="even" r:id="rId49"/>
      <w:footerReference w:type="default" r:id="rId50"/>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B1B" w:rsidRDefault="00A63B1B">
      <w:r>
        <w:separator/>
      </w:r>
    </w:p>
  </w:endnote>
  <w:endnote w:type="continuationSeparator" w:id="0">
    <w:p w:rsidR="00A63B1B" w:rsidRDefault="00A6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w:altName w:val="Courier New"/>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Default="00C43CF4">
    <w:pPr>
      <w:pStyle w:val="a8"/>
    </w:pPr>
    <w:r>
      <w:rPr>
        <w:noProof/>
        <w:lang w:bidi="ar-SA"/>
      </w:rPr>
    </w:r>
    <w:r>
      <w:rPr>
        <w:noProof/>
        <w:lang w:bidi="ar-SA"/>
      </w:rPr>
      <w:pict>
        <v:group id="Group 81" o:spid="_x0000_s4105" style="width:595.3pt;height:22.35pt;mso-position-horizontal-relative:char;mso-position-vertical-relative:line" coordorigin=",7199" coordsize="11906,447">
          <v:rect id="Rectangle 82" o:spid="_x0000_s41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83" o:spid="_x0000_s41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XGMMAAADbAAAADwAAAGRycy9kb3ducmV2LnhtbESPQWvCQBSE7wX/w/KE3urGSkW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xj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383" w:rsidRDefault="00F5438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383" w:rsidRDefault="00F5438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Default="00C43CF4">
    <w:pPr>
      <w:pStyle w:val="a3"/>
      <w:spacing w:line="14" w:lineRule="auto"/>
      <w:rPr>
        <w:sz w:val="20"/>
      </w:rPr>
    </w:pPr>
    <w:r>
      <w:rPr>
        <w:noProof/>
        <w:lang w:bidi="ar-SA"/>
      </w:rPr>
      <w:pict>
        <v:group id="Group 6" o:spid="_x0000_s4102"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as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qbxGrIwDAADxCAAADgAAAAAAAAAA&#10;AAAAAAAuAgAAZHJzL2Uyb0RvYy54bWxQSwECLQAUAAYACAAAACEAwkZ9L+AAAAAJAQAADwAAAAAA&#10;AAAAAAAAAADmBQAAZHJzL2Rvd25yZXYueG1sUEsFBgAAAAAEAAQA8wAAAPMGAAAAAA==&#10;">
          <v:rect id="Rectangle 8" o:spid="_x0000_s410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7" o:spid="_x0000_s410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BfcEAAADbAAAADwAAAGRycy9kb3ducmV2LnhtbERP32vCMBB+H+x/CDfY20zdQLZqLDIo&#10;OBBBlxffjuZsis2lNNF2/vVGEPZ2H9/PWxSja8WF+tB4VjCdZCCIK28arhXo3/LtE0SIyAZbz6Tg&#10;jwIUy+enBebGD7yjyz7WIoVwyFGBjbHLpQyVJYdh4jvixB197zAm2NfS9DikcNfK9yybSYcNpwaL&#10;HX1bqk77s1PAtrq22db86MNscy3th9bDqJV6fRlXcxCRxvgvfrjXJs3/gv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sF9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555.9pt;margin-top:5in;width:19.6pt;height:21.7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Pu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C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8XIPusQIAALAFAAAO&#10;AAAAAAAAAAAAAAAAAC4CAABkcnMvZTJvRG9jLnhtbFBLAQItABQABgAIAAAAIQAb12Bs3wAAAA0B&#10;AAAPAAAAAAAAAAAAAAAAAAsFAABkcnMvZG93bnJldi54bWxQSwUGAAAAAAQABADzAAAAFwYAAAAA&#10;" filled="f" stroked="f">
          <v:textbox inset="0,0,0,0">
            <w:txbxContent>
              <w:p w:rsidR="007845B9" w:rsidRDefault="00B54A45">
                <w:pPr>
                  <w:spacing w:before="20"/>
                  <w:ind w:left="40"/>
                  <w:rPr>
                    <w:rFonts w:ascii="Arial Narrow"/>
                    <w:sz w:val="34"/>
                  </w:rPr>
                </w:pPr>
                <w:r>
                  <w:fldChar w:fldCharType="begin"/>
                </w:r>
                <w:r w:rsidR="007845B9">
                  <w:rPr>
                    <w:rFonts w:ascii="Arial Narrow"/>
                    <w:color w:val="FFFFFF"/>
                    <w:sz w:val="34"/>
                  </w:rPr>
                  <w:instrText xml:space="preserve"> PAGE </w:instrText>
                </w:r>
                <w:r>
                  <w:fldChar w:fldCharType="separate"/>
                </w:r>
                <w:r w:rsidR="00C43CF4">
                  <w:rPr>
                    <w:rFonts w:ascii="Arial Narrow"/>
                    <w:noProof/>
                    <w:color w:val="FFFFFF"/>
                    <w:sz w:val="34"/>
                  </w:rPr>
                  <w:t>22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Default="00C43CF4">
    <w:pPr>
      <w:pStyle w:val="a3"/>
      <w:spacing w:line="14" w:lineRule="auto"/>
      <w:rPr>
        <w:sz w:val="20"/>
      </w:rPr>
    </w:pPr>
    <w:r>
      <w:rPr>
        <w:noProof/>
        <w:lang w:bidi="ar-SA"/>
      </w:rPr>
      <w:pict>
        <v:group id="Group 2" o:spid="_x0000_s4098"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xQkA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IorLFCQAwAA7wgAAA4AAAAA&#10;AAAAAAAAAAAALgIAAGRycy9lMm9Eb2MueG1sUEsBAi0AFAAGAAgAAAAhAMJGfS/gAAAACQEAAA8A&#10;AAAAAAAAAAAAAAAA6gUAAGRycy9kb3ducmV2LnhtbFBLBQYAAAAABAAEAPMAAAD3BgAAAAA=&#10;">
          <v:rect id="Rectangle 4" o:spid="_x0000_s410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DsMA&#10;AADbAAAADwAAAGRycy9kb3ducmV2LnhtbERPS2vCQBC+F/wPywi9lLrRYiipq2hFqCfx0UJvY3ZM&#10;gtnZkF2T+O9dQfA2H99zJrPOlKKh2hWWFQwHEQji1OqCMwWH/er9E4TzyBpLy6TgSg5m097LBBNt&#10;W95Ss/OZCCHsElSQe18lUro0J4NuYCviwJ1sbdAHWGdS19iGcFPKURTF0mDBoSHHir5zSs+7i1Gw&#10;abvtKv5dvv0t/pvDx3E5vpTxWqnXfjf/AuGp80/xw/2jw/wR3H8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CDsMAAADbAAAADwAAAAAAAAAAAAAAAACYAgAAZHJzL2Rv&#10;d25yZXYueG1sUEsFBgAAAAAEAAQA9QAAAIgDAAAAAA==&#10;" fillcolor="#808285" stroked="f"/>
          <v:line id="Line 3" o:spid="_x0000_s409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l8AAAADbAAAADwAAAGRycy9kb3ducmV2LnhtbERPTYvCMBC9L/gfwgje1lQFkWoUEQQF&#10;WVjNxdvQjE2xmZQm2uqv3yws7G0e73NWm97V4kltqDwrmIwzEMSFNxWXCvRl/7kAESKywdozKXhR&#10;gM168LHC3PiOv+l5jqVIIRxyVGBjbHIpQ2HJYRj7hjhxN986jAm2pTQtdinc1XKaZXPpsOLUYLGh&#10;naXifn44BWyLd519maO+zk/vvZ1p3fVaqdGw3y5BROrjv/jPfTBp/gx+f0kHyP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y9pfAAAAA2wAAAA8AAAAAAAAAAAAAAAAA&#10;oQIAAGRycy9kb3ducmV2LnhtbFBLBQYAAAAABAAEAPkAAACO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19.65pt;margin-top:360.8pt;width:19.6pt;height:21.6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Frg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bAHvha4CAACvBQAADgAA&#10;AAAAAAAAAAAAAAAuAgAAZHJzL2Uyb0RvYy54bWxQSwECLQAUAAYACAAAACEADGxkA+AAAAAJAQAA&#10;DwAAAAAAAAAAAAAAAAAIBQAAZHJzL2Rvd25yZXYueG1sUEsFBgAAAAAEAAQA8wAAABUGAAAAAA==&#10;" filled="f" stroked="f">
          <v:textbox inset="0,0,0,0">
            <w:txbxContent>
              <w:p w:rsidR="007845B9" w:rsidRDefault="00B54A45">
                <w:pPr>
                  <w:spacing w:before="20"/>
                  <w:ind w:left="40"/>
                  <w:rPr>
                    <w:rFonts w:ascii="Arial Narrow"/>
                    <w:sz w:val="34"/>
                  </w:rPr>
                </w:pPr>
                <w:r>
                  <w:fldChar w:fldCharType="begin"/>
                </w:r>
                <w:r w:rsidR="007845B9">
                  <w:rPr>
                    <w:rFonts w:ascii="Arial Narrow"/>
                    <w:color w:val="FFFFFF"/>
                    <w:sz w:val="34"/>
                  </w:rPr>
                  <w:instrText xml:space="preserve"> PAGE </w:instrText>
                </w:r>
                <w:r>
                  <w:fldChar w:fldCharType="separate"/>
                </w:r>
                <w:r w:rsidR="00C43CF4">
                  <w:rPr>
                    <w:rFonts w:ascii="Arial Narrow"/>
                    <w:noProof/>
                    <w:color w:val="FFFFFF"/>
                    <w:sz w:val="34"/>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B1B" w:rsidRDefault="00A63B1B">
      <w:r>
        <w:separator/>
      </w:r>
    </w:p>
  </w:footnote>
  <w:footnote w:type="continuationSeparator" w:id="0">
    <w:p w:rsidR="00A63B1B" w:rsidRDefault="00A63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Pr="00024354" w:rsidRDefault="00C43CF4"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4112" style="width:595.3pt;height:36.45pt;mso-position-horizontal-relative:char;mso-position-vertical-relative:line" coordorigin=",-718" coordsize="11906,729">
          <v:rect id="Rectangle 53" o:spid="_x0000_s411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Oi8YA&#10;AADbAAAADwAAAGRycy9kb3ducmV2LnhtbESPW2vCQBSE3wX/w3KEvohuejFK6iptRahP4hV8O2ZP&#10;k9Ds2ZBdk/TfdwsFH4eZ+YaZLztTioZqV1hW8DiOQBCnVhecKTge1qMZCOeRNZaWScEPOVgu+r05&#10;Jtq2vKNm7zMRIOwSVJB7XyVSujQng25sK+LgfdnaoA+yzqSusQ1wU8qnKIqlwYLDQo4VfeSUfu9v&#10;RsG27Xbr+LQant8vzfH5uprcynij1MOge3sF4anz9/B/+1MreJnC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Oi8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4114"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tgzEAAAA2wAAAA8AAABkcnMvZG93bnJldi54bWxEj0FrwkAUhO8F/8PyBG91Y2NLTbOKBBQv&#10;PTTtD3hmX5OQ7Nsku9Xor+8KgsdhZr5h0s1oWnGiwdWWFSzmEQjiwuqaSwU/37vndxDOI2tsLZOC&#10;CznYrCdPKSbanvmLTrkvRYCwS1BB5X2XSOmKigy6ue2Ig/drB4M+yKGUesBzgJtWvkTRmzRYc1io&#10;sKOsoqLJ/4wCwvia70f72R/7MiuyJm4Pr6zUbDpuP0B4Gv0jfG8ftILlCm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tgz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55" o:spid="_x0000_s411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5" inset="0,0,0,0">
              <w:txbxContent>
                <w:p w:rsidR="007845B9" w:rsidRPr="00E7438E" w:rsidRDefault="007845B9" w:rsidP="00FF57CB">
                  <w:pPr>
                    <w:spacing w:before="257"/>
                    <w:rPr>
                      <w:sz w:val="27"/>
                      <w:lang w:val="en-US"/>
                    </w:rPr>
                  </w:pPr>
                  <w:r>
                    <w:rPr>
                      <w:rFonts w:ascii="Arial" w:eastAsiaTheme="minorEastAsia" w:hAnsi="Arial" w:cs="Arial"/>
                      <w:color w:val="FFFFFF"/>
                      <w:position w:val="2"/>
                      <w:sz w:val="21"/>
                      <w:lang w:eastAsia="zh-CN"/>
                    </w:rPr>
                    <w:t xml:space="preserve">                                                                                                  </w:t>
                  </w:r>
                  <w:r>
                    <w:rPr>
                      <w:rFonts w:ascii="Arial" w:eastAsiaTheme="minorEastAsia" w:hAnsi="Arial" w:cs="Arial" w:hint="eastAsia"/>
                      <w:color w:val="FFFFFF"/>
                      <w:position w:val="2"/>
                      <w:sz w:val="21"/>
                      <w:lang w:eastAsia="zh-CN"/>
                    </w:rPr>
                    <w:t xml:space="preserve">                                        </w:t>
                  </w:r>
                  <w:r>
                    <w:rPr>
                      <w:rFonts w:ascii="Arial" w:eastAsiaTheme="minorEastAsia" w:hAnsi="Arial" w:cs="Arial"/>
                      <w:color w:val="FFFFFF"/>
                      <w:position w:val="2"/>
                      <w:sz w:val="21"/>
                      <w:lang w:eastAsia="zh-CN"/>
                    </w:rPr>
                    <w:t>Мотопомпа бензиновая</w:t>
                  </w:r>
                  <w:r w:rsidRPr="0000655E">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 xml:space="preserve"> </w:t>
                  </w:r>
                  <w:r w:rsidRPr="0000655E">
                    <w:rPr>
                      <w:rFonts w:ascii="Arial" w:eastAsiaTheme="minorEastAsia" w:hAnsi="Arial" w:cs="Arial"/>
                      <w:color w:val="FFFFFF"/>
                      <w:position w:val="2"/>
                      <w:sz w:val="21"/>
                      <w:lang w:eastAsia="zh-CN"/>
                    </w:rPr>
                    <w:t>BP8761</w:t>
                  </w:r>
                </w:p>
              </w:txbxContent>
            </v:textbox>
          </v:shape>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Pr="00D910F1" w:rsidRDefault="00C43CF4"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4108" style="width:595.3pt;height:36.45pt;mso-position-horizontal-relative:char;mso-position-vertical-relative:line" coordorigin=",-718" coordsize="11906,729">
          <v:rect id="Rectangle 45" o:spid="_x0000_s411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4110"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PzXAAAAA2wAAAA8AAABkcnMvZG93bnJldi54bWxET8uKwjAU3QvzD+EOzE5TWxDpGEVnEAZc&#10;+WDcXptrW21uShJt/XuzEFweznu26E0j7uR8bVnBeJSAIC6srrlUcNivh1MQPiBrbCyTggd5WMw/&#10;BjPMte14S/ddKEUMYZ+jgiqENpfSFxUZ9CPbEkfubJ3BEKErpXbYxXDTyDRJJtJgzbGhwpZ+Kiqu&#10;u5tRcPGXtNvq8waz/3R1WqXH7Ncdlfr67JffIAL14S1+uf+0giyOjV/i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A/NcAAAADbAAAADwAAAAAAAAAAAAAAAACfAgAA&#10;ZHJzL2Rvd25yZXYueG1sUEsFBgAAAAAEAAQA9wAAAIwDAAAAAA==&#10;">
            <v:imagedata r:id="rId1" o:title=""/>
          </v:shape>
          <v:shapetype id="_x0000_t202" coordsize="21600,21600" o:spt="202" path="m,l,21600r21600,l21600,xe">
            <v:stroke joinstyle="miter"/>
            <v:path gradientshapeok="t" o:connecttype="rect"/>
          </v:shapetype>
          <v:shape id="Text Box 47" o:spid="_x0000_s4109"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845B9" w:rsidRDefault="007845B9" w:rsidP="0080196F">
                  <w:pPr>
                    <w:spacing w:before="257"/>
                    <w:ind w:left="709"/>
                    <w:rPr>
                      <w:sz w:val="27"/>
                    </w:rPr>
                  </w:pPr>
                  <w:r>
                    <w:rPr>
                      <w:rFonts w:ascii="Arial" w:eastAsiaTheme="minorEastAsia" w:hAnsi="Arial" w:cs="Arial"/>
                      <w:color w:val="FFFFFF"/>
                      <w:position w:val="2"/>
                      <w:sz w:val="21"/>
                      <w:lang w:eastAsia="zh-CN"/>
                    </w:rPr>
                    <w:t>Мотопомпа бензиновая</w:t>
                  </w:r>
                  <w:r w:rsidRPr="00C473BB">
                    <w:rPr>
                      <w:rFonts w:ascii="Arial" w:eastAsiaTheme="minorEastAsia" w:hAnsi="Arial" w:cs="Arial"/>
                      <w:color w:val="FFFFFF"/>
                      <w:position w:val="2"/>
                      <w:sz w:val="21"/>
                      <w:lang w:eastAsia="zh-CN"/>
                    </w:rPr>
                    <w:tab/>
                  </w:r>
                  <w:r w:rsidRPr="008626A4">
                    <w:rPr>
                      <w:rFonts w:ascii="Arial" w:eastAsiaTheme="minorEastAsia" w:hAnsi="Arial" w:cs="Arial"/>
                      <w:color w:val="FFFFFF"/>
                      <w:position w:val="2"/>
                      <w:sz w:val="21"/>
                      <w:lang w:eastAsia="zh-CN"/>
                    </w:rPr>
                    <w:t>BP87</w:t>
                  </w:r>
                  <w:r>
                    <w:rPr>
                      <w:rFonts w:ascii="Arial" w:eastAsiaTheme="minorEastAsia" w:hAnsi="Arial" w:cs="Arial"/>
                      <w:color w:val="FFFFFF"/>
                      <w:position w:val="2"/>
                      <w:sz w:val="21"/>
                      <w:lang w:eastAsia="zh-CN"/>
                    </w:rPr>
                    <w:t>61</w:t>
                  </w:r>
                </w:p>
              </w:txbxContent>
            </v:textbox>
          </v:shape>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9" w:rsidRDefault="007845B9" w:rsidP="00F1458D">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1E83"/>
    <w:multiLevelType w:val="hybridMultilevel"/>
    <w:tmpl w:val="76ECB64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15:restartNumberingAfterBreak="0">
    <w:nsid w:val="13DB7F4A"/>
    <w:multiLevelType w:val="hybridMultilevel"/>
    <w:tmpl w:val="2746048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7508FF"/>
    <w:multiLevelType w:val="hybridMultilevel"/>
    <w:tmpl w:val="891C71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22B52A9"/>
    <w:multiLevelType w:val="hybridMultilevel"/>
    <w:tmpl w:val="D05AA1FC"/>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2F0601"/>
    <w:multiLevelType w:val="hybridMultilevel"/>
    <w:tmpl w:val="08ACFAB2"/>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15:restartNumberingAfterBreak="0">
    <w:nsid w:val="3E5A3DB6"/>
    <w:multiLevelType w:val="hybridMultilevel"/>
    <w:tmpl w:val="5956C128"/>
    <w:lvl w:ilvl="0" w:tplc="5CE664E6">
      <w:start w:val="1"/>
      <w:numFmt w:val="decimal"/>
      <w:lvlText w:val="%1."/>
      <w:lvlJc w:val="left"/>
      <w:pPr>
        <w:ind w:left="2520" w:hanging="360"/>
      </w:pPr>
      <w:rPr>
        <w:rFonts w:ascii="Arial" w:hAnsi="Arial" w:cs="Arial" w:hint="default"/>
        <w:sz w:val="2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6" w15:restartNumberingAfterBreak="0">
    <w:nsid w:val="4B36130F"/>
    <w:multiLevelType w:val="hybridMultilevel"/>
    <w:tmpl w:val="7EB66AB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634FC8"/>
    <w:multiLevelType w:val="hybridMultilevel"/>
    <w:tmpl w:val="E8CECFD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15:restartNumberingAfterBreak="0">
    <w:nsid w:val="56CE6EEB"/>
    <w:multiLevelType w:val="hybridMultilevel"/>
    <w:tmpl w:val="8DFEBA76"/>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 w15:restartNumberingAfterBreak="0">
    <w:nsid w:val="585E5484"/>
    <w:multiLevelType w:val="hybridMultilevel"/>
    <w:tmpl w:val="FE70B59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FE2029"/>
    <w:multiLevelType w:val="hybridMultilevel"/>
    <w:tmpl w:val="138E6D3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 w15:restartNumberingAfterBreak="0">
    <w:nsid w:val="5E61074A"/>
    <w:multiLevelType w:val="hybridMultilevel"/>
    <w:tmpl w:val="9AA4F3E2"/>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2" w15:restartNumberingAfterBreak="0">
    <w:nsid w:val="64304A8D"/>
    <w:multiLevelType w:val="hybridMultilevel"/>
    <w:tmpl w:val="8C169BEC"/>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 w15:restartNumberingAfterBreak="0">
    <w:nsid w:val="66B6322D"/>
    <w:multiLevelType w:val="hybridMultilevel"/>
    <w:tmpl w:val="048EFD0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2A41D3"/>
    <w:multiLevelType w:val="hybridMultilevel"/>
    <w:tmpl w:val="62E2001A"/>
    <w:lvl w:ilvl="0" w:tplc="D7824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7"/>
  </w:num>
  <w:num w:numId="5">
    <w:abstractNumId w:val="3"/>
  </w:num>
  <w:num w:numId="6">
    <w:abstractNumId w:val="13"/>
  </w:num>
  <w:num w:numId="7">
    <w:abstractNumId w:val="9"/>
  </w:num>
  <w:num w:numId="8">
    <w:abstractNumId w:val="6"/>
  </w:num>
  <w:num w:numId="9">
    <w:abstractNumId w:val="1"/>
  </w:num>
  <w:num w:numId="10">
    <w:abstractNumId w:val="14"/>
  </w:num>
  <w:num w:numId="11">
    <w:abstractNumId w:val="8"/>
  </w:num>
  <w:num w:numId="12">
    <w:abstractNumId w:val="4"/>
  </w:num>
  <w:num w:numId="13">
    <w:abstractNumId w:val="11"/>
  </w:num>
  <w:num w:numId="14">
    <w:abstractNumId w:val="12"/>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4120"/>
    <o:shapelayout v:ext="edit">
      <o:idmap v:ext="edit" data="4"/>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4FF0"/>
    <w:rsid w:val="0000655E"/>
    <w:rsid w:val="00011F00"/>
    <w:rsid w:val="00015388"/>
    <w:rsid w:val="00016D4C"/>
    <w:rsid w:val="00016F9C"/>
    <w:rsid w:val="00024354"/>
    <w:rsid w:val="00027591"/>
    <w:rsid w:val="000325E7"/>
    <w:rsid w:val="000356FC"/>
    <w:rsid w:val="000458A7"/>
    <w:rsid w:val="00054F53"/>
    <w:rsid w:val="00055302"/>
    <w:rsid w:val="000653AF"/>
    <w:rsid w:val="00067749"/>
    <w:rsid w:val="0007032A"/>
    <w:rsid w:val="000734CF"/>
    <w:rsid w:val="00092EBF"/>
    <w:rsid w:val="00093CCD"/>
    <w:rsid w:val="00093E05"/>
    <w:rsid w:val="000A78FC"/>
    <w:rsid w:val="000B0DDB"/>
    <w:rsid w:val="000B42D3"/>
    <w:rsid w:val="000B5D89"/>
    <w:rsid w:val="000C35DA"/>
    <w:rsid w:val="000C39BD"/>
    <w:rsid w:val="000C59A1"/>
    <w:rsid w:val="000D40F7"/>
    <w:rsid w:val="000D78CB"/>
    <w:rsid w:val="000E2B6D"/>
    <w:rsid w:val="000E3A6B"/>
    <w:rsid w:val="000E3BA4"/>
    <w:rsid w:val="000F4AD5"/>
    <w:rsid w:val="000F666D"/>
    <w:rsid w:val="00120A5E"/>
    <w:rsid w:val="00121A2D"/>
    <w:rsid w:val="001248F5"/>
    <w:rsid w:val="00131327"/>
    <w:rsid w:val="00134686"/>
    <w:rsid w:val="00162485"/>
    <w:rsid w:val="001722CD"/>
    <w:rsid w:val="00177D77"/>
    <w:rsid w:val="00181486"/>
    <w:rsid w:val="00182F62"/>
    <w:rsid w:val="0018414A"/>
    <w:rsid w:val="001B38F2"/>
    <w:rsid w:val="001C7173"/>
    <w:rsid w:val="001D1D55"/>
    <w:rsid w:val="001D4118"/>
    <w:rsid w:val="001D71A0"/>
    <w:rsid w:val="002030CC"/>
    <w:rsid w:val="00206341"/>
    <w:rsid w:val="0021799D"/>
    <w:rsid w:val="0022190A"/>
    <w:rsid w:val="00222FC7"/>
    <w:rsid w:val="002254D3"/>
    <w:rsid w:val="002313DE"/>
    <w:rsid w:val="0024250E"/>
    <w:rsid w:val="00250A60"/>
    <w:rsid w:val="0025249B"/>
    <w:rsid w:val="002661E6"/>
    <w:rsid w:val="00270D2E"/>
    <w:rsid w:val="00274ECF"/>
    <w:rsid w:val="00283EF5"/>
    <w:rsid w:val="0028690F"/>
    <w:rsid w:val="0029472E"/>
    <w:rsid w:val="002950EB"/>
    <w:rsid w:val="00297473"/>
    <w:rsid w:val="002A5FE0"/>
    <w:rsid w:val="002B1C79"/>
    <w:rsid w:val="002C62B7"/>
    <w:rsid w:val="002D3D57"/>
    <w:rsid w:val="002D468B"/>
    <w:rsid w:val="002D7D96"/>
    <w:rsid w:val="002E37BC"/>
    <w:rsid w:val="00311D38"/>
    <w:rsid w:val="003153F4"/>
    <w:rsid w:val="003210CD"/>
    <w:rsid w:val="003255A6"/>
    <w:rsid w:val="0032634A"/>
    <w:rsid w:val="00331118"/>
    <w:rsid w:val="0034278E"/>
    <w:rsid w:val="00342B61"/>
    <w:rsid w:val="00347E80"/>
    <w:rsid w:val="00362F40"/>
    <w:rsid w:val="0036623F"/>
    <w:rsid w:val="003759DB"/>
    <w:rsid w:val="0038719B"/>
    <w:rsid w:val="003963AA"/>
    <w:rsid w:val="003B183E"/>
    <w:rsid w:val="003B24C4"/>
    <w:rsid w:val="003B2E03"/>
    <w:rsid w:val="003B7D3E"/>
    <w:rsid w:val="003C3252"/>
    <w:rsid w:val="003C46D4"/>
    <w:rsid w:val="003D47F4"/>
    <w:rsid w:val="004059B6"/>
    <w:rsid w:val="00412CCB"/>
    <w:rsid w:val="004202A3"/>
    <w:rsid w:val="0042752B"/>
    <w:rsid w:val="00434A39"/>
    <w:rsid w:val="004424E7"/>
    <w:rsid w:val="00444F82"/>
    <w:rsid w:val="00445D1E"/>
    <w:rsid w:val="004515F8"/>
    <w:rsid w:val="00455D3F"/>
    <w:rsid w:val="004628DA"/>
    <w:rsid w:val="00470195"/>
    <w:rsid w:val="0047366A"/>
    <w:rsid w:val="00477DDE"/>
    <w:rsid w:val="00482F05"/>
    <w:rsid w:val="00493369"/>
    <w:rsid w:val="00494884"/>
    <w:rsid w:val="00495457"/>
    <w:rsid w:val="004A742D"/>
    <w:rsid w:val="004B61E0"/>
    <w:rsid w:val="004C4AFA"/>
    <w:rsid w:val="004D3F3F"/>
    <w:rsid w:val="004D6277"/>
    <w:rsid w:val="004E43BE"/>
    <w:rsid w:val="004F0126"/>
    <w:rsid w:val="00502195"/>
    <w:rsid w:val="00521693"/>
    <w:rsid w:val="0053442E"/>
    <w:rsid w:val="00534BB8"/>
    <w:rsid w:val="00554030"/>
    <w:rsid w:val="00557A6A"/>
    <w:rsid w:val="0056288C"/>
    <w:rsid w:val="005632DC"/>
    <w:rsid w:val="00566984"/>
    <w:rsid w:val="005670B0"/>
    <w:rsid w:val="00577AEB"/>
    <w:rsid w:val="005844AC"/>
    <w:rsid w:val="005A33A3"/>
    <w:rsid w:val="005B1DA9"/>
    <w:rsid w:val="005B6DB6"/>
    <w:rsid w:val="005C2FDB"/>
    <w:rsid w:val="005D182C"/>
    <w:rsid w:val="005D1F12"/>
    <w:rsid w:val="005D2AAA"/>
    <w:rsid w:val="005D4DA8"/>
    <w:rsid w:val="005E2DB4"/>
    <w:rsid w:val="00611751"/>
    <w:rsid w:val="00623F2F"/>
    <w:rsid w:val="006404B4"/>
    <w:rsid w:val="006461FB"/>
    <w:rsid w:val="00685849"/>
    <w:rsid w:val="00693885"/>
    <w:rsid w:val="006B1CFE"/>
    <w:rsid w:val="006C03CA"/>
    <w:rsid w:val="006D180A"/>
    <w:rsid w:val="006D44CA"/>
    <w:rsid w:val="006D7538"/>
    <w:rsid w:val="006E6C7A"/>
    <w:rsid w:val="006F4D76"/>
    <w:rsid w:val="00705B5D"/>
    <w:rsid w:val="00710D45"/>
    <w:rsid w:val="007174BE"/>
    <w:rsid w:val="0072204D"/>
    <w:rsid w:val="00727A6E"/>
    <w:rsid w:val="0073064E"/>
    <w:rsid w:val="00733993"/>
    <w:rsid w:val="007353DE"/>
    <w:rsid w:val="0075692A"/>
    <w:rsid w:val="00772093"/>
    <w:rsid w:val="00776E78"/>
    <w:rsid w:val="00780EA3"/>
    <w:rsid w:val="007845B9"/>
    <w:rsid w:val="00786145"/>
    <w:rsid w:val="00795241"/>
    <w:rsid w:val="007B7607"/>
    <w:rsid w:val="007C1ED0"/>
    <w:rsid w:val="007C218D"/>
    <w:rsid w:val="007C219A"/>
    <w:rsid w:val="007C3E69"/>
    <w:rsid w:val="007C5260"/>
    <w:rsid w:val="007E6CCA"/>
    <w:rsid w:val="007F4416"/>
    <w:rsid w:val="007F4A0C"/>
    <w:rsid w:val="007F7F4F"/>
    <w:rsid w:val="008005BE"/>
    <w:rsid w:val="0080196F"/>
    <w:rsid w:val="00805E95"/>
    <w:rsid w:val="00810B8C"/>
    <w:rsid w:val="008347EF"/>
    <w:rsid w:val="0083707E"/>
    <w:rsid w:val="00847960"/>
    <w:rsid w:val="00852325"/>
    <w:rsid w:val="008611A7"/>
    <w:rsid w:val="008626A4"/>
    <w:rsid w:val="0087251B"/>
    <w:rsid w:val="00874BAB"/>
    <w:rsid w:val="00874BD3"/>
    <w:rsid w:val="00875973"/>
    <w:rsid w:val="00882BAC"/>
    <w:rsid w:val="00882C7C"/>
    <w:rsid w:val="0089115D"/>
    <w:rsid w:val="008A02D6"/>
    <w:rsid w:val="008A5036"/>
    <w:rsid w:val="008B6E3B"/>
    <w:rsid w:val="008C4B9C"/>
    <w:rsid w:val="008C51CA"/>
    <w:rsid w:val="008C551B"/>
    <w:rsid w:val="008D4B3E"/>
    <w:rsid w:val="008E32CF"/>
    <w:rsid w:val="008E4EC1"/>
    <w:rsid w:val="009163A5"/>
    <w:rsid w:val="00921DF9"/>
    <w:rsid w:val="009235C9"/>
    <w:rsid w:val="00924C3F"/>
    <w:rsid w:val="00933BDD"/>
    <w:rsid w:val="0093515F"/>
    <w:rsid w:val="00946A13"/>
    <w:rsid w:val="00952209"/>
    <w:rsid w:val="0095436F"/>
    <w:rsid w:val="00966799"/>
    <w:rsid w:val="00977125"/>
    <w:rsid w:val="00982B50"/>
    <w:rsid w:val="009912E0"/>
    <w:rsid w:val="009A5263"/>
    <w:rsid w:val="009A5504"/>
    <w:rsid w:val="009B1E7F"/>
    <w:rsid w:val="009B2658"/>
    <w:rsid w:val="009B3CBB"/>
    <w:rsid w:val="009B4ACB"/>
    <w:rsid w:val="009B7F04"/>
    <w:rsid w:val="009E5886"/>
    <w:rsid w:val="009E7F85"/>
    <w:rsid w:val="009F6E80"/>
    <w:rsid w:val="00A03464"/>
    <w:rsid w:val="00A03F94"/>
    <w:rsid w:val="00A2495E"/>
    <w:rsid w:val="00A33197"/>
    <w:rsid w:val="00A34D38"/>
    <w:rsid w:val="00A36E42"/>
    <w:rsid w:val="00A40797"/>
    <w:rsid w:val="00A44A82"/>
    <w:rsid w:val="00A450A7"/>
    <w:rsid w:val="00A55A8E"/>
    <w:rsid w:val="00A57069"/>
    <w:rsid w:val="00A60D77"/>
    <w:rsid w:val="00A62AF2"/>
    <w:rsid w:val="00A63B1B"/>
    <w:rsid w:val="00A83E2A"/>
    <w:rsid w:val="00A872C8"/>
    <w:rsid w:val="00AE7566"/>
    <w:rsid w:val="00AF1791"/>
    <w:rsid w:val="00AF2B45"/>
    <w:rsid w:val="00B144F3"/>
    <w:rsid w:val="00B14A81"/>
    <w:rsid w:val="00B212F8"/>
    <w:rsid w:val="00B30B1B"/>
    <w:rsid w:val="00B411B6"/>
    <w:rsid w:val="00B42CD4"/>
    <w:rsid w:val="00B46265"/>
    <w:rsid w:val="00B54A45"/>
    <w:rsid w:val="00B64CCF"/>
    <w:rsid w:val="00B654B6"/>
    <w:rsid w:val="00B77CDB"/>
    <w:rsid w:val="00B935AC"/>
    <w:rsid w:val="00BB504E"/>
    <w:rsid w:val="00BC19BC"/>
    <w:rsid w:val="00BC2188"/>
    <w:rsid w:val="00BC2A90"/>
    <w:rsid w:val="00BC6467"/>
    <w:rsid w:val="00BF07A3"/>
    <w:rsid w:val="00C00F4C"/>
    <w:rsid w:val="00C03534"/>
    <w:rsid w:val="00C07BE8"/>
    <w:rsid w:val="00C137C2"/>
    <w:rsid w:val="00C150F9"/>
    <w:rsid w:val="00C15830"/>
    <w:rsid w:val="00C278D2"/>
    <w:rsid w:val="00C37F19"/>
    <w:rsid w:val="00C425DE"/>
    <w:rsid w:val="00C43CF4"/>
    <w:rsid w:val="00C44CC5"/>
    <w:rsid w:val="00C46291"/>
    <w:rsid w:val="00C473BB"/>
    <w:rsid w:val="00C514AC"/>
    <w:rsid w:val="00C57E2A"/>
    <w:rsid w:val="00C76370"/>
    <w:rsid w:val="00C903B8"/>
    <w:rsid w:val="00C93563"/>
    <w:rsid w:val="00C93D12"/>
    <w:rsid w:val="00C95B90"/>
    <w:rsid w:val="00CA0DB8"/>
    <w:rsid w:val="00CA7000"/>
    <w:rsid w:val="00CB05C3"/>
    <w:rsid w:val="00CB2246"/>
    <w:rsid w:val="00CC2A5E"/>
    <w:rsid w:val="00CD54BD"/>
    <w:rsid w:val="00CE0E70"/>
    <w:rsid w:val="00CE29B1"/>
    <w:rsid w:val="00CF36C0"/>
    <w:rsid w:val="00CF4600"/>
    <w:rsid w:val="00D00450"/>
    <w:rsid w:val="00D052DB"/>
    <w:rsid w:val="00D062F6"/>
    <w:rsid w:val="00D10687"/>
    <w:rsid w:val="00D114E3"/>
    <w:rsid w:val="00D15CB5"/>
    <w:rsid w:val="00D17BCF"/>
    <w:rsid w:val="00D21375"/>
    <w:rsid w:val="00D216CC"/>
    <w:rsid w:val="00D25F9C"/>
    <w:rsid w:val="00D36DFA"/>
    <w:rsid w:val="00D37D23"/>
    <w:rsid w:val="00D37ECB"/>
    <w:rsid w:val="00D462D6"/>
    <w:rsid w:val="00D50EBD"/>
    <w:rsid w:val="00D566F4"/>
    <w:rsid w:val="00D61173"/>
    <w:rsid w:val="00D64583"/>
    <w:rsid w:val="00D65DB0"/>
    <w:rsid w:val="00D73B0B"/>
    <w:rsid w:val="00D75077"/>
    <w:rsid w:val="00D80A26"/>
    <w:rsid w:val="00D84F08"/>
    <w:rsid w:val="00D910F1"/>
    <w:rsid w:val="00D91E10"/>
    <w:rsid w:val="00D92FA3"/>
    <w:rsid w:val="00DF04BC"/>
    <w:rsid w:val="00DF0E29"/>
    <w:rsid w:val="00DF250F"/>
    <w:rsid w:val="00DF2700"/>
    <w:rsid w:val="00E017F5"/>
    <w:rsid w:val="00E11C8E"/>
    <w:rsid w:val="00E12B3E"/>
    <w:rsid w:val="00E13665"/>
    <w:rsid w:val="00E201F4"/>
    <w:rsid w:val="00E268B2"/>
    <w:rsid w:val="00E3006B"/>
    <w:rsid w:val="00E3751D"/>
    <w:rsid w:val="00E435D1"/>
    <w:rsid w:val="00E51BC0"/>
    <w:rsid w:val="00E55810"/>
    <w:rsid w:val="00E6076D"/>
    <w:rsid w:val="00E62DB4"/>
    <w:rsid w:val="00E70B1A"/>
    <w:rsid w:val="00E729CD"/>
    <w:rsid w:val="00E7438E"/>
    <w:rsid w:val="00E83B2E"/>
    <w:rsid w:val="00E845C5"/>
    <w:rsid w:val="00E9549F"/>
    <w:rsid w:val="00EA5A08"/>
    <w:rsid w:val="00EB6A9B"/>
    <w:rsid w:val="00ED0856"/>
    <w:rsid w:val="00ED19E2"/>
    <w:rsid w:val="00ED6374"/>
    <w:rsid w:val="00F00D71"/>
    <w:rsid w:val="00F1458D"/>
    <w:rsid w:val="00F15E58"/>
    <w:rsid w:val="00F170E6"/>
    <w:rsid w:val="00F207FC"/>
    <w:rsid w:val="00F263E1"/>
    <w:rsid w:val="00F50C94"/>
    <w:rsid w:val="00F54383"/>
    <w:rsid w:val="00F54E88"/>
    <w:rsid w:val="00F67BDA"/>
    <w:rsid w:val="00F80C66"/>
    <w:rsid w:val="00F81EE1"/>
    <w:rsid w:val="00F8596D"/>
    <w:rsid w:val="00F97F96"/>
    <w:rsid w:val="00FA02B8"/>
    <w:rsid w:val="00FB2DF7"/>
    <w:rsid w:val="00FC41B8"/>
    <w:rsid w:val="00FD11BE"/>
    <w:rsid w:val="00FE051E"/>
    <w:rsid w:val="00FE5C2C"/>
    <w:rsid w:val="00FF57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20"/>
    <o:shapelayout v:ext="edit">
      <o:idmap v:ext="edit" data="1"/>
    </o:shapelayout>
  </w:shapeDefaults>
  <w:decimalSymbol w:val=","/>
  <w:listSeparator w:val=";"/>
  <w15:docId w15:val="{FBC6A11D-5580-4E03-925B-2D11B06B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styleId="20">
    <w:name w:val="Body Text 2"/>
    <w:basedOn w:val="a"/>
    <w:link w:val="21"/>
    <w:uiPriority w:val="99"/>
    <w:semiHidden/>
    <w:unhideWhenUsed/>
    <w:rsid w:val="00A62AF2"/>
    <w:pPr>
      <w:spacing w:after="120" w:line="480" w:lineRule="auto"/>
    </w:pPr>
  </w:style>
  <w:style w:type="character" w:customStyle="1" w:styleId="21">
    <w:name w:val="Основной текст 2 Знак"/>
    <w:basedOn w:val="a0"/>
    <w:link w:val="20"/>
    <w:uiPriority w:val="99"/>
    <w:semiHidden/>
    <w:rsid w:val="00A62AF2"/>
    <w:rPr>
      <w:rFonts w:ascii="Tahoma" w:eastAsia="Tahoma" w:hAnsi="Tahoma" w:cs="Tahoma"/>
      <w:lang w:val="ru-RU" w:eastAsia="ru-RU" w:bidi="ru-RU"/>
    </w:rPr>
  </w:style>
  <w:style w:type="table" w:styleId="af1">
    <w:name w:val="Table Grid"/>
    <w:basedOn w:val="a1"/>
    <w:uiPriority w:val="39"/>
    <w:rsid w:val="00A62AF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8B6E3B"/>
    <w:rPr>
      <w:color w:val="0000FF" w:themeColor="hyperlink"/>
      <w:u w:val="single"/>
    </w:rPr>
  </w:style>
  <w:style w:type="paragraph" w:customStyle="1" w:styleId="Pa1">
    <w:name w:val="Pa1"/>
    <w:basedOn w:val="a"/>
    <w:next w:val="a"/>
    <w:uiPriority w:val="99"/>
    <w:rsid w:val="00ED6374"/>
    <w:pPr>
      <w:adjustRightInd w:val="0"/>
      <w:spacing w:line="241" w:lineRule="atLeast"/>
    </w:pPr>
    <w:rPr>
      <w:rFonts w:ascii="Times New Roman" w:eastAsia="SimSun" w:hAnsi="Times New Roman" w:cs="Times New Roman"/>
      <w:sz w:val="24"/>
      <w:szCs w:val="24"/>
      <w:lang w:val="en-US" w:eastAsia="zh-CN" w:bidi="ar-SA"/>
    </w:rPr>
  </w:style>
  <w:style w:type="character" w:customStyle="1" w:styleId="A90">
    <w:name w:val="A9"/>
    <w:uiPriority w:val="99"/>
    <w:rsid w:val="00ED6374"/>
    <w:rPr>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hyperlink" Target="http://www.sturmtools.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FBBD-F45A-4522-8461-3EAD4C9B2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8E443026.dotm</Template>
  <TotalTime>131</TotalTime>
  <Pages>30</Pages>
  <Words>3587</Words>
  <Characters>20451</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ZhongLanlan</dc:creator>
  <cp:lastModifiedBy>Fedutinov Fedor</cp:lastModifiedBy>
  <cp:revision>14</cp:revision>
  <dcterms:created xsi:type="dcterms:W3CDTF">2021-03-25T02:25:00Z</dcterms:created>
  <dcterms:modified xsi:type="dcterms:W3CDTF">2022-06-10T16:57:00Z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