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91043" w14:textId="77777777" w:rsidR="00105E8F" w:rsidRPr="00744AA4" w:rsidRDefault="00105E8F" w:rsidP="00105E8F">
      <w:pPr>
        <w:spacing w:after="0" w:line="240" w:lineRule="auto"/>
        <w:jc w:val="both"/>
        <w:rPr>
          <w:rFonts w:ascii="Calibri" w:eastAsia="Times New Roman" w:hAnsi="Calibri" w:cs="Times New Roman"/>
          <w:sz w:val="28"/>
          <w:szCs w:val="24"/>
          <w:lang w:val="en-US" w:eastAsia="zh-CN"/>
        </w:rPr>
      </w:pPr>
    </w:p>
    <w:p w14:paraId="2EA1C63D" w14:textId="72CF3D97" w:rsidR="00105E8F" w:rsidRPr="00744AA4" w:rsidRDefault="004512E8" w:rsidP="00105E8F">
      <w:pPr>
        <w:spacing w:after="0" w:line="240" w:lineRule="auto"/>
        <w:jc w:val="center"/>
        <w:rPr>
          <w:rFonts w:ascii="Calibri" w:eastAsia="Times New Roman" w:hAnsi="Calibri" w:cs="Times New Roman"/>
          <w:sz w:val="28"/>
          <w:szCs w:val="24"/>
          <w:lang w:eastAsia="zh-CN"/>
        </w:rPr>
      </w:pPr>
      <w:r w:rsidRPr="00235C8F">
        <w:rPr>
          <w:noProof/>
          <w:lang w:eastAsia="ru-RU"/>
        </w:rPr>
        <w:drawing>
          <wp:inline distT="0" distB="0" distL="0" distR="0" wp14:anchorId="137AAC64" wp14:editId="64342668">
            <wp:extent cx="3573892" cy="110879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575846" cy="1109401"/>
                    </a:xfrm>
                    <a:prstGeom prst="rect">
                      <a:avLst/>
                    </a:prstGeom>
                    <a:noFill/>
                    <a:ln>
                      <a:noFill/>
                    </a:ln>
                  </pic:spPr>
                </pic:pic>
              </a:graphicData>
            </a:graphic>
          </wp:inline>
        </w:drawing>
      </w:r>
    </w:p>
    <w:p w14:paraId="0F3EDB38"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796CAAA3"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58DB315D" w14:textId="77777777" w:rsidR="00105E8F" w:rsidRPr="00744AA4" w:rsidRDefault="00105E8F" w:rsidP="00105E8F">
      <w:pPr>
        <w:spacing w:before="1" w:after="0" w:line="240" w:lineRule="auto"/>
        <w:ind w:right="846"/>
        <w:jc w:val="center"/>
        <w:rPr>
          <w:rFonts w:ascii="Calibri" w:eastAsia="Times New Roman" w:hAnsi="Calibri" w:cs="Times New Roman"/>
          <w:b/>
          <w:sz w:val="52"/>
          <w:szCs w:val="56"/>
          <w:lang w:eastAsia="zh-CN"/>
        </w:rPr>
      </w:pPr>
      <w:r w:rsidRPr="00744AA4">
        <w:rPr>
          <w:rFonts w:ascii="Calibri" w:eastAsia="Times New Roman" w:hAnsi="Calibri" w:cs="Times New Roman"/>
          <w:b/>
          <w:sz w:val="52"/>
          <w:szCs w:val="56"/>
          <w:lang w:eastAsia="zh-CN"/>
        </w:rPr>
        <w:t>РУКОВОДСТВО ПО ЭКСПЛУАТАЦИИ</w:t>
      </w:r>
    </w:p>
    <w:p w14:paraId="6C01AA41" w14:textId="77777777" w:rsidR="00105E8F" w:rsidRPr="00744AA4" w:rsidRDefault="00105E8F" w:rsidP="00105E8F">
      <w:pPr>
        <w:spacing w:before="1" w:after="0" w:line="240" w:lineRule="auto"/>
        <w:ind w:right="846"/>
        <w:jc w:val="center"/>
        <w:rPr>
          <w:rFonts w:ascii="Calibri" w:eastAsia="Times New Roman" w:hAnsi="Calibri" w:cs="Times New Roman"/>
          <w:b/>
          <w:szCs w:val="24"/>
          <w:lang w:eastAsia="zh-CN"/>
        </w:rPr>
      </w:pPr>
      <w:r w:rsidRPr="00744AA4">
        <w:rPr>
          <w:rFonts w:ascii="Calibri" w:eastAsia="Times New Roman" w:hAnsi="Calibri" w:cs="Times New Roman"/>
          <w:b/>
          <w:szCs w:val="24"/>
          <w:lang w:eastAsia="zh-CN"/>
        </w:rPr>
        <w:t>(ПАСПОРТ ИЗДЕЛИЯ)</w:t>
      </w:r>
    </w:p>
    <w:tbl>
      <w:tblPr>
        <w:tblStyle w:val="-3"/>
        <w:tblpPr w:leftFromText="180" w:rightFromText="180" w:vertAnchor="text" w:horzAnchor="margin" w:tblpXSpec="center" w:tblpY="192"/>
        <w:tblW w:w="10569" w:type="dxa"/>
        <w:tblLook w:val="04A0" w:firstRow="1" w:lastRow="0" w:firstColumn="1" w:lastColumn="0" w:noHBand="0" w:noVBand="1"/>
      </w:tblPr>
      <w:tblGrid>
        <w:gridCol w:w="10569"/>
      </w:tblGrid>
      <w:tr w:rsidR="004512E8" w:rsidRPr="00744AA4" w14:paraId="4BAD1F42" w14:textId="77777777" w:rsidTr="0028047E">
        <w:trPr>
          <w:cnfStyle w:val="100000000000" w:firstRow="1" w:lastRow="0" w:firstColumn="0" w:lastColumn="0" w:oddVBand="0" w:evenVBand="0" w:oddHBand="0" w:evenHBand="0" w:firstRowFirstColumn="0" w:firstRowLastColumn="0" w:lastRowFirstColumn="0" w:lastRowLastColumn="0"/>
          <w:trHeight w:val="903"/>
        </w:trPr>
        <w:tc>
          <w:tcPr>
            <w:tcW w:w="10569" w:type="dxa"/>
          </w:tcPr>
          <w:p w14:paraId="2BB4A1BA" w14:textId="1C9B8001" w:rsidR="004512E8" w:rsidRPr="00173917" w:rsidRDefault="00DA2ADB" w:rsidP="0028047E">
            <w:pPr>
              <w:autoSpaceDE w:val="0"/>
              <w:autoSpaceDN w:val="0"/>
              <w:spacing w:before="86"/>
              <w:ind w:left="249"/>
              <w:jc w:val="center"/>
              <w:outlineLvl w:val="2"/>
              <w:rPr>
                <w:rFonts w:ascii="Cambria" w:eastAsia="Arial" w:hAnsi="Cambria" w:cs="Arial"/>
                <w:b/>
                <w:bCs/>
                <w:sz w:val="28"/>
                <w:szCs w:val="20"/>
                <w:lang w:eastAsia="ru-RU" w:bidi="ru-RU"/>
              </w:rPr>
            </w:pPr>
            <w:r w:rsidRPr="00DA2ADB">
              <w:rPr>
                <w:rFonts w:eastAsiaTheme="minorEastAsia" w:cs="Arial,Bold"/>
                <w:b/>
                <w:bCs/>
                <w:sz w:val="44"/>
                <w:szCs w:val="44"/>
                <w:lang w:eastAsia="zh-CN"/>
              </w:rPr>
              <w:t>Ножницы садовые аккумуляторные ZITREK ZKGS3.6</w:t>
            </w:r>
          </w:p>
        </w:tc>
      </w:tr>
    </w:tbl>
    <w:p w14:paraId="35DC41DA"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5DD71200"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1EDA609F"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3AB96657"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7597E262" w14:textId="5881345B"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5ED4AE14"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2027256F"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18D3E9F2"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3700A71F" w14:textId="77777777" w:rsidR="00105E8F" w:rsidRPr="00744AA4" w:rsidRDefault="00105E8F" w:rsidP="00287E22">
      <w:pPr>
        <w:spacing w:after="0" w:line="240" w:lineRule="auto"/>
        <w:rPr>
          <w:rFonts w:ascii="Calibri" w:eastAsia="Times New Roman" w:hAnsi="Calibri" w:cs="Times New Roman"/>
          <w:b/>
          <w:sz w:val="40"/>
          <w:szCs w:val="40"/>
          <w:lang w:eastAsia="zh-CN"/>
        </w:rPr>
      </w:pPr>
    </w:p>
    <w:p w14:paraId="2F181FE9" w14:textId="77777777" w:rsidR="00105E8F" w:rsidRPr="00744AA4" w:rsidRDefault="00105E8F" w:rsidP="00105E8F">
      <w:pPr>
        <w:spacing w:after="0" w:line="240" w:lineRule="auto"/>
        <w:jc w:val="center"/>
        <w:rPr>
          <w:rFonts w:ascii="Calibri" w:eastAsia="Times New Roman" w:hAnsi="Calibri" w:cs="Times New Roman"/>
          <w:b/>
          <w:sz w:val="40"/>
          <w:szCs w:val="40"/>
          <w:lang w:eastAsia="zh-CN"/>
        </w:rPr>
      </w:pPr>
    </w:p>
    <w:p w14:paraId="1D1522B7" w14:textId="77777777" w:rsidR="00DA2ADB" w:rsidRDefault="00DA2ADB">
      <w:pPr>
        <w:rPr>
          <w:rFonts w:ascii="Calibri" w:eastAsia="Times New Roman" w:hAnsi="Calibri" w:cs="Times New Roman"/>
          <w:b/>
          <w:sz w:val="28"/>
          <w:szCs w:val="24"/>
          <w:lang w:eastAsia="zh-CN"/>
        </w:rPr>
      </w:pPr>
      <w:r>
        <w:rPr>
          <w:rFonts w:ascii="Calibri" w:eastAsia="Times New Roman" w:hAnsi="Calibri" w:cs="Times New Roman"/>
          <w:b/>
          <w:sz w:val="28"/>
          <w:szCs w:val="24"/>
          <w:lang w:eastAsia="zh-CN"/>
        </w:rPr>
        <w:br w:type="page"/>
      </w:r>
    </w:p>
    <w:p w14:paraId="4775FA24" w14:textId="148A6A1A" w:rsidR="00105E8F" w:rsidRPr="00A23305" w:rsidRDefault="00105E8F" w:rsidP="00287E22">
      <w:pPr>
        <w:jc w:val="center"/>
        <w:rPr>
          <w:rFonts w:ascii="Calibri" w:eastAsia="Times New Roman" w:hAnsi="Calibri" w:cs="Times New Roman"/>
          <w:b/>
          <w:sz w:val="28"/>
          <w:szCs w:val="24"/>
          <w:lang w:eastAsia="zh-CN"/>
        </w:rPr>
      </w:pPr>
      <w:r w:rsidRPr="00744AA4">
        <w:rPr>
          <w:rFonts w:ascii="Calibri" w:eastAsia="Times New Roman" w:hAnsi="Calibri" w:cs="Times New Roman"/>
          <w:b/>
          <w:sz w:val="28"/>
          <w:szCs w:val="24"/>
          <w:lang w:eastAsia="zh-CN"/>
        </w:rPr>
        <w:lastRenderedPageBreak/>
        <w:t>СОДЕРЖАНИЕ</w:t>
      </w:r>
    </w:p>
    <w:p w14:paraId="140A1C9C" w14:textId="77777777" w:rsidR="00105E8F" w:rsidRPr="00744AA4" w:rsidRDefault="00105E8F" w:rsidP="00105E8F">
      <w:pPr>
        <w:spacing w:before="1" w:after="0" w:line="240" w:lineRule="auto"/>
        <w:ind w:right="846"/>
        <w:jc w:val="both"/>
        <w:rPr>
          <w:rFonts w:ascii="Calibri" w:eastAsia="Times New Roman" w:hAnsi="Calibri" w:cs="Times New Roman"/>
          <w:sz w:val="28"/>
          <w:szCs w:val="24"/>
          <w:lang w:eastAsia="zh-CN"/>
        </w:rPr>
      </w:pPr>
    </w:p>
    <w:p w14:paraId="62F85BDF" w14:textId="51A5E1BE" w:rsidR="00105E8F"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ВВЕДЕНИЕ</w:t>
      </w:r>
    </w:p>
    <w:p w14:paraId="63D214CE" w14:textId="19801A56" w:rsidR="004512E8" w:rsidRPr="00744AA4" w:rsidRDefault="004512E8" w:rsidP="00105E8F">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ТЕХНИЧЕСКИЕ ХАРАКТЕРИСТИКИ И КОМПЛЕКТАЦИЯ</w:t>
      </w:r>
    </w:p>
    <w:p w14:paraId="6CE953A0" w14:textId="627F086B" w:rsidR="00105E8F"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НАЗНАЧЕНИЕ И ОБЩИЕ ХАРАКТЕРИСТИКИ</w:t>
      </w:r>
    </w:p>
    <w:p w14:paraId="3E72CD09" w14:textId="1993A3CB" w:rsidR="004512E8" w:rsidRPr="00744AA4" w:rsidRDefault="004512E8" w:rsidP="00105E8F">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ВНЕШНИЙ ВИД УСТРОЙСТВА</w:t>
      </w:r>
    </w:p>
    <w:p w14:paraId="4E3A0441"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ИНСТРУКЦИЯ ПО ТЕХНИКЕ БЕЗОПАСНОСТИ ЭКСПЛУАТАЦИИ ИНСТРУМЕНТА</w:t>
      </w:r>
    </w:p>
    <w:p w14:paraId="22C21771" w14:textId="77777777" w:rsidR="00105E8F" w:rsidRPr="00744AA4" w:rsidRDefault="00105E8F" w:rsidP="00105E8F">
      <w:pPr>
        <w:numPr>
          <w:ilvl w:val="0"/>
          <w:numId w:val="1"/>
        </w:numPr>
        <w:spacing w:after="0" w:line="240" w:lineRule="auto"/>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ОПИСАНИЕ СБОРКИ И РАБОТЫ</w:t>
      </w:r>
    </w:p>
    <w:p w14:paraId="0B0A1E20"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СРОК СЛУЖБЫ И УТИЛИЗАЦИЯ</w:t>
      </w:r>
    </w:p>
    <w:p w14:paraId="1E325D76"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УСТРАНЕНИЕ НЕИСПРАВНОСТЕЙ</w:t>
      </w:r>
    </w:p>
    <w:p w14:paraId="0D383550"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ГАРАНТИЙНЫЕ ОБЯЗАТЕЛЬСТВА</w:t>
      </w:r>
    </w:p>
    <w:p w14:paraId="4061EF71" w14:textId="77777777" w:rsidR="00105E8F" w:rsidRPr="00744AA4" w:rsidRDefault="00105E8F" w:rsidP="00105E8F">
      <w:pPr>
        <w:spacing w:after="0" w:line="240" w:lineRule="auto"/>
        <w:jc w:val="both"/>
        <w:outlineLvl w:val="0"/>
        <w:rPr>
          <w:rFonts w:ascii="Calibri" w:eastAsia="Times New Roman" w:hAnsi="Calibri" w:cs="Times New Roman"/>
          <w:color w:val="984806"/>
          <w:sz w:val="28"/>
          <w:szCs w:val="24"/>
          <w:lang w:eastAsia="zh-CN"/>
        </w:rPr>
      </w:pPr>
    </w:p>
    <w:p w14:paraId="082B906E" w14:textId="77777777" w:rsidR="00105E8F" w:rsidRPr="00744AA4" w:rsidRDefault="00105E8F" w:rsidP="00105E8F">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0A507F4A"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4D2FFD9E"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45217808"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3006986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810BA67"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4CBA9E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1440F9E1"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1BBED7C0"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3679E45"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392F756A"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6CB82DC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70C06BE7"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20F863A6"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74138BFA"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2CEDEA43"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3E40CA4E"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9DF47E"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04B95DAB"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4B1F12"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AF3C6FD"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5259C66"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EEDA947"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E83F9C9"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08126A91"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458EE849"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672076C" w14:textId="77777777" w:rsidR="00105E8F" w:rsidRPr="00744AA4" w:rsidRDefault="00105E8F" w:rsidP="00105E8F">
      <w:pPr>
        <w:autoSpaceDE w:val="0"/>
        <w:autoSpaceDN w:val="0"/>
        <w:adjustRightInd w:val="0"/>
        <w:spacing w:after="0" w:line="276" w:lineRule="auto"/>
        <w:jc w:val="center"/>
        <w:rPr>
          <w:rFonts w:ascii="Times New Roman" w:eastAsia="Times New Roman" w:hAnsi="Times New Roman" w:cs="Times New Roman"/>
          <w:b/>
          <w:color w:val="000000"/>
          <w:sz w:val="28"/>
          <w:szCs w:val="28"/>
          <w:lang w:eastAsia="en-GB"/>
        </w:rPr>
      </w:pPr>
    </w:p>
    <w:p w14:paraId="2F9377FA" w14:textId="77777777" w:rsidR="00105E8F" w:rsidRPr="00744AA4" w:rsidRDefault="00105E8F" w:rsidP="00105E8F">
      <w:pPr>
        <w:autoSpaceDE w:val="0"/>
        <w:autoSpaceDN w:val="0"/>
        <w:adjustRightInd w:val="0"/>
        <w:spacing w:after="0" w:line="276" w:lineRule="auto"/>
        <w:rPr>
          <w:rFonts w:ascii="Times New Roman" w:eastAsia="Times New Roman" w:hAnsi="Times New Roman" w:cs="Times New Roman"/>
          <w:b/>
          <w:color w:val="000000"/>
          <w:sz w:val="28"/>
          <w:szCs w:val="28"/>
          <w:lang w:eastAsia="en-GB"/>
        </w:rPr>
      </w:pPr>
    </w:p>
    <w:p w14:paraId="476E7F12" w14:textId="77777777" w:rsidR="00105E8F" w:rsidRDefault="00105E8F" w:rsidP="00105E8F">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750DB9CA" w14:textId="77777777" w:rsidR="00105E8F" w:rsidRPr="00671B44" w:rsidRDefault="00105E8F" w:rsidP="00105E8F">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14:paraId="2A9D7BEF" w14:textId="588B9B76" w:rsidR="00105E8F" w:rsidRPr="00671B44" w:rsidRDefault="00105E8F" w:rsidP="00105E8F">
      <w:pPr>
        <w:pStyle w:val="Default"/>
        <w:spacing w:line="276" w:lineRule="auto"/>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инструмента </w:t>
      </w:r>
      <w:r w:rsidR="00DA2ADB">
        <w:rPr>
          <w:color w:val="000000" w:themeColor="text1"/>
          <w:sz w:val="28"/>
          <w:szCs w:val="28"/>
        </w:rPr>
        <w:t>–</w:t>
      </w:r>
      <w:r w:rsidRPr="00671B44">
        <w:rPr>
          <w:color w:val="000000" w:themeColor="text1"/>
          <w:sz w:val="28"/>
          <w:szCs w:val="28"/>
        </w:rPr>
        <w:t xml:space="preserve"> </w:t>
      </w:r>
      <w:r w:rsidR="00DA2ADB">
        <w:rPr>
          <w:color w:val="000000" w:themeColor="text1"/>
          <w:sz w:val="28"/>
          <w:szCs w:val="28"/>
        </w:rPr>
        <w:t>ножницы садовые аккумуляторные</w:t>
      </w:r>
      <w:r w:rsidRPr="00671B44">
        <w:rPr>
          <w:color w:val="000000" w:themeColor="text1"/>
          <w:sz w:val="28"/>
          <w:szCs w:val="28"/>
        </w:rPr>
        <w:t xml:space="preserve"> (далее – инструмент) и правильной его эксплуатации. В данном руководстве по эксплуатации содержится информация, способствующая длительному и безопасному использованию инструмента. </w:t>
      </w:r>
    </w:p>
    <w:p w14:paraId="76A85BE8" w14:textId="77777777" w:rsidR="00105E8F" w:rsidRPr="00671B44" w:rsidRDefault="00105E8F" w:rsidP="00105E8F">
      <w:pPr>
        <w:pStyle w:val="Default"/>
        <w:spacing w:line="276" w:lineRule="auto"/>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инструмента. </w:t>
      </w:r>
    </w:p>
    <w:p w14:paraId="33DADC8D" w14:textId="77777777" w:rsidR="00105E8F" w:rsidRPr="00671B44" w:rsidRDefault="00105E8F" w:rsidP="00105E8F">
      <w:pPr>
        <w:pStyle w:val="Default"/>
        <w:spacing w:line="276" w:lineRule="auto"/>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14:paraId="6E4BDE11" w14:textId="77777777" w:rsidR="00105E8F" w:rsidRPr="00671B44" w:rsidRDefault="00105E8F" w:rsidP="00105E8F">
      <w:pPr>
        <w:pStyle w:val="Default"/>
        <w:spacing w:line="276" w:lineRule="auto"/>
        <w:ind w:firstLine="567"/>
        <w:jc w:val="both"/>
      </w:pPr>
      <w:r w:rsidRPr="00671B44">
        <w:rPr>
          <w:color w:val="000000" w:themeColor="text1"/>
          <w:sz w:val="28"/>
          <w:szCs w:val="28"/>
        </w:rPr>
        <w:t>Перед началом работы с инструментом необходимо внимательно прочитать настоящее руководство по эксплуатации.</w:t>
      </w:r>
      <w:r w:rsidRPr="00671B44">
        <w:t xml:space="preserve"> </w:t>
      </w:r>
    </w:p>
    <w:p w14:paraId="6F933200" w14:textId="77777777" w:rsidR="00105E8F" w:rsidRDefault="00105E8F" w:rsidP="00105E8F">
      <w:pPr>
        <w:pStyle w:val="Default"/>
        <w:spacing w:line="276" w:lineRule="auto"/>
        <w:ind w:firstLine="567"/>
        <w:jc w:val="both"/>
        <w:rPr>
          <w:color w:val="000000" w:themeColor="text1"/>
          <w:sz w:val="28"/>
          <w:szCs w:val="28"/>
        </w:rPr>
      </w:pPr>
      <w:r w:rsidRPr="00744AA4">
        <w:rPr>
          <w:color w:val="000000" w:themeColor="text1"/>
          <w:sz w:val="28"/>
          <w:szCs w:val="28"/>
        </w:rPr>
        <w:t>Начав работу с инструментом, покупатель</w:t>
      </w:r>
      <w:r w:rsidRPr="00671B44">
        <w:rPr>
          <w:color w:val="000000" w:themeColor="text1"/>
          <w:sz w:val="28"/>
          <w:szCs w:val="28"/>
        </w:rPr>
        <w:t xml:space="preserve"> подтверждает,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 правил техники безопасности, эксплуатации, хранения и утилизации инструмента.</w:t>
      </w:r>
    </w:p>
    <w:p w14:paraId="367B8219" w14:textId="77777777" w:rsidR="00DA2ADB" w:rsidRDefault="00DA2ADB" w:rsidP="00DA2ADB">
      <w:pPr>
        <w:rPr>
          <w:color w:val="000000" w:themeColor="text1"/>
          <w:sz w:val="28"/>
          <w:szCs w:val="28"/>
        </w:rPr>
      </w:pPr>
    </w:p>
    <w:p w14:paraId="59232C49" w14:textId="73DE6953" w:rsidR="00105E8F" w:rsidRPr="00DA2ADB" w:rsidRDefault="00105E8F" w:rsidP="00DA2ADB">
      <w:pPr>
        <w:pStyle w:val="Default"/>
        <w:spacing w:line="276" w:lineRule="auto"/>
        <w:jc w:val="center"/>
        <w:rPr>
          <w:b/>
          <w:color w:val="000000" w:themeColor="text1"/>
          <w:sz w:val="28"/>
          <w:szCs w:val="28"/>
        </w:rPr>
      </w:pPr>
      <w:r w:rsidRPr="00744AA4">
        <w:rPr>
          <w:b/>
          <w:color w:val="000000" w:themeColor="text1"/>
          <w:sz w:val="28"/>
          <w:szCs w:val="28"/>
        </w:rPr>
        <w:t>ТЕХНИЧЕСКИЕ ХАРАКТЕРИСТИКИ</w:t>
      </w:r>
    </w:p>
    <w:p w14:paraId="1A7EC377" w14:textId="77777777" w:rsidR="004512E8" w:rsidRPr="00744AA4" w:rsidRDefault="004512E8" w:rsidP="00105E8F">
      <w:pPr>
        <w:pStyle w:val="Default"/>
        <w:spacing w:line="276" w:lineRule="auto"/>
        <w:jc w:val="center"/>
        <w:rPr>
          <w:b/>
          <w:color w:val="000000" w:themeColor="text1"/>
          <w:sz w:val="28"/>
          <w:szCs w:val="28"/>
        </w:rPr>
      </w:pPr>
    </w:p>
    <w:tbl>
      <w:tblPr>
        <w:tblStyle w:val="a3"/>
        <w:tblW w:w="0" w:type="auto"/>
        <w:jc w:val="center"/>
        <w:tblLook w:val="04A0" w:firstRow="1" w:lastRow="0" w:firstColumn="1" w:lastColumn="0" w:noHBand="0" w:noVBand="1"/>
      </w:tblPr>
      <w:tblGrid>
        <w:gridCol w:w="4672"/>
        <w:gridCol w:w="4673"/>
      </w:tblGrid>
      <w:tr w:rsidR="004512E8" w:rsidRPr="00671B44" w14:paraId="3D045119" w14:textId="77777777" w:rsidTr="00146D4D">
        <w:trPr>
          <w:jc w:val="center"/>
        </w:trPr>
        <w:tc>
          <w:tcPr>
            <w:tcW w:w="4672" w:type="dxa"/>
          </w:tcPr>
          <w:p w14:paraId="6916B9E2" w14:textId="77777777" w:rsidR="004512E8" w:rsidRPr="0038075A" w:rsidRDefault="004512E8" w:rsidP="0028047E">
            <w:pPr>
              <w:spacing w:line="276" w:lineRule="auto"/>
              <w:rPr>
                <w:rFonts w:ascii="Times New Roman" w:hAnsi="Times New Roman"/>
                <w:sz w:val="24"/>
                <w:szCs w:val="24"/>
              </w:rPr>
            </w:pPr>
            <w:r w:rsidRPr="0038075A">
              <w:rPr>
                <w:rFonts w:ascii="Times New Roman" w:hAnsi="Times New Roman"/>
                <w:sz w:val="24"/>
                <w:szCs w:val="24"/>
              </w:rPr>
              <w:t>Модель</w:t>
            </w:r>
          </w:p>
        </w:tc>
        <w:tc>
          <w:tcPr>
            <w:tcW w:w="4673" w:type="dxa"/>
          </w:tcPr>
          <w:p w14:paraId="27E5FC14" w14:textId="07E16B6F" w:rsidR="004512E8" w:rsidRPr="0038075A" w:rsidRDefault="00DA2ADB" w:rsidP="00CE0E9D">
            <w:pPr>
              <w:spacing w:line="276" w:lineRule="auto"/>
              <w:jc w:val="center"/>
              <w:rPr>
                <w:rFonts w:ascii="Times New Roman" w:hAnsi="Times New Roman"/>
                <w:sz w:val="24"/>
                <w:szCs w:val="24"/>
                <w:lang w:val="en-US"/>
              </w:rPr>
            </w:pPr>
            <w:r w:rsidRPr="0038075A">
              <w:rPr>
                <w:rFonts w:ascii="Times New Roman" w:hAnsi="Times New Roman"/>
                <w:sz w:val="24"/>
                <w:szCs w:val="24"/>
                <w:lang w:val="en-US"/>
              </w:rPr>
              <w:t>ZKGS3.6</w:t>
            </w:r>
          </w:p>
        </w:tc>
      </w:tr>
      <w:tr w:rsidR="004512E8" w:rsidRPr="00671B44" w14:paraId="1EE9A6FE" w14:textId="77777777" w:rsidTr="00146D4D">
        <w:trPr>
          <w:trHeight w:val="311"/>
          <w:jc w:val="center"/>
        </w:trPr>
        <w:tc>
          <w:tcPr>
            <w:tcW w:w="4672" w:type="dxa"/>
          </w:tcPr>
          <w:p w14:paraId="69A81102" w14:textId="77777777" w:rsidR="004512E8" w:rsidRPr="0038075A" w:rsidRDefault="004512E8" w:rsidP="0028047E">
            <w:pPr>
              <w:spacing w:line="276" w:lineRule="auto"/>
              <w:rPr>
                <w:rFonts w:ascii="Times New Roman" w:hAnsi="Times New Roman"/>
                <w:sz w:val="24"/>
                <w:szCs w:val="24"/>
              </w:rPr>
            </w:pPr>
            <w:r w:rsidRPr="0038075A">
              <w:rPr>
                <w:rFonts w:ascii="Times New Roman" w:hAnsi="Times New Roman"/>
                <w:sz w:val="24"/>
                <w:szCs w:val="24"/>
              </w:rPr>
              <w:t>Аккумулятор</w:t>
            </w:r>
          </w:p>
        </w:tc>
        <w:tc>
          <w:tcPr>
            <w:tcW w:w="4673" w:type="dxa"/>
          </w:tcPr>
          <w:p w14:paraId="6FA16D43" w14:textId="77777777" w:rsidR="004512E8" w:rsidRPr="0038075A" w:rsidRDefault="004512E8" w:rsidP="00CE0E9D">
            <w:pPr>
              <w:spacing w:line="276" w:lineRule="auto"/>
              <w:jc w:val="center"/>
              <w:rPr>
                <w:rFonts w:ascii="Times New Roman" w:hAnsi="Times New Roman"/>
                <w:sz w:val="24"/>
                <w:szCs w:val="24"/>
              </w:rPr>
            </w:pPr>
            <w:r w:rsidRPr="0038075A">
              <w:rPr>
                <w:rFonts w:ascii="Times New Roman" w:hAnsi="Times New Roman"/>
                <w:sz w:val="24"/>
                <w:szCs w:val="24"/>
              </w:rPr>
              <w:t>Li-Ion</w:t>
            </w:r>
          </w:p>
        </w:tc>
      </w:tr>
      <w:tr w:rsidR="004512E8" w:rsidRPr="00671B44" w14:paraId="4E0FD888" w14:textId="77777777" w:rsidTr="00146D4D">
        <w:trPr>
          <w:trHeight w:val="311"/>
          <w:jc w:val="center"/>
        </w:trPr>
        <w:tc>
          <w:tcPr>
            <w:tcW w:w="4672" w:type="dxa"/>
          </w:tcPr>
          <w:p w14:paraId="04B8174C" w14:textId="77777777" w:rsidR="004512E8" w:rsidRPr="0038075A" w:rsidRDefault="004512E8" w:rsidP="0028047E">
            <w:pPr>
              <w:spacing w:line="276" w:lineRule="auto"/>
              <w:rPr>
                <w:rFonts w:ascii="Times New Roman" w:hAnsi="Times New Roman"/>
                <w:sz w:val="24"/>
                <w:szCs w:val="24"/>
              </w:rPr>
            </w:pPr>
            <w:r w:rsidRPr="0038075A">
              <w:rPr>
                <w:rFonts w:ascii="Times New Roman" w:hAnsi="Times New Roman"/>
                <w:sz w:val="24"/>
                <w:szCs w:val="24"/>
              </w:rPr>
              <w:t>Напряжение АКБ, В</w:t>
            </w:r>
          </w:p>
        </w:tc>
        <w:tc>
          <w:tcPr>
            <w:tcW w:w="4673" w:type="dxa"/>
          </w:tcPr>
          <w:p w14:paraId="25627ADB" w14:textId="51FC16CF" w:rsidR="004512E8" w:rsidRPr="0038075A" w:rsidRDefault="00DA2ADB" w:rsidP="00CE0E9D">
            <w:pPr>
              <w:spacing w:line="276" w:lineRule="auto"/>
              <w:jc w:val="center"/>
              <w:rPr>
                <w:rFonts w:ascii="Times New Roman" w:hAnsi="Times New Roman"/>
                <w:sz w:val="24"/>
                <w:szCs w:val="24"/>
              </w:rPr>
            </w:pPr>
            <w:r w:rsidRPr="0038075A">
              <w:rPr>
                <w:rFonts w:ascii="Times New Roman" w:hAnsi="Times New Roman"/>
                <w:sz w:val="24"/>
                <w:szCs w:val="24"/>
              </w:rPr>
              <w:t>3,6</w:t>
            </w:r>
          </w:p>
        </w:tc>
      </w:tr>
      <w:tr w:rsidR="004512E8" w:rsidRPr="00671B44" w14:paraId="26DCBAD5" w14:textId="77777777" w:rsidTr="00146D4D">
        <w:trPr>
          <w:jc w:val="center"/>
        </w:trPr>
        <w:tc>
          <w:tcPr>
            <w:tcW w:w="4672" w:type="dxa"/>
          </w:tcPr>
          <w:p w14:paraId="50F2C35B" w14:textId="77777777" w:rsidR="004512E8" w:rsidRPr="0038075A" w:rsidRDefault="004512E8" w:rsidP="0028047E">
            <w:pPr>
              <w:spacing w:line="276" w:lineRule="auto"/>
              <w:rPr>
                <w:rFonts w:ascii="Times New Roman" w:hAnsi="Times New Roman"/>
                <w:sz w:val="24"/>
                <w:szCs w:val="24"/>
              </w:rPr>
            </w:pPr>
            <w:r w:rsidRPr="0038075A">
              <w:rPr>
                <w:rFonts w:ascii="Times New Roman" w:hAnsi="Times New Roman"/>
                <w:sz w:val="24"/>
                <w:szCs w:val="24"/>
              </w:rPr>
              <w:t>Емкость АКБ, Ач</w:t>
            </w:r>
          </w:p>
        </w:tc>
        <w:tc>
          <w:tcPr>
            <w:tcW w:w="4673" w:type="dxa"/>
          </w:tcPr>
          <w:p w14:paraId="0C3D4DC2" w14:textId="77777777" w:rsidR="004512E8" w:rsidRPr="0038075A" w:rsidRDefault="004512E8" w:rsidP="00CE0E9D">
            <w:pPr>
              <w:spacing w:line="276" w:lineRule="auto"/>
              <w:jc w:val="center"/>
              <w:rPr>
                <w:rFonts w:ascii="Times New Roman" w:hAnsi="Times New Roman"/>
                <w:sz w:val="24"/>
                <w:szCs w:val="24"/>
              </w:rPr>
            </w:pPr>
            <w:r w:rsidRPr="0038075A">
              <w:rPr>
                <w:rFonts w:ascii="Times New Roman" w:hAnsi="Times New Roman"/>
                <w:sz w:val="24"/>
                <w:szCs w:val="24"/>
                <w:lang w:val="en-US"/>
              </w:rPr>
              <w:t>1</w:t>
            </w:r>
            <w:r w:rsidRPr="0038075A">
              <w:rPr>
                <w:rFonts w:ascii="Times New Roman" w:hAnsi="Times New Roman"/>
                <w:sz w:val="24"/>
                <w:szCs w:val="24"/>
              </w:rPr>
              <w:t>,5</w:t>
            </w:r>
          </w:p>
        </w:tc>
      </w:tr>
      <w:tr w:rsidR="004512E8" w:rsidRPr="00671B44" w14:paraId="2B625B5D" w14:textId="77777777" w:rsidTr="00146D4D">
        <w:trPr>
          <w:jc w:val="center"/>
        </w:trPr>
        <w:tc>
          <w:tcPr>
            <w:tcW w:w="4672" w:type="dxa"/>
          </w:tcPr>
          <w:p w14:paraId="7CF84F6C" w14:textId="77777777" w:rsidR="004512E8" w:rsidRPr="0038075A" w:rsidRDefault="004512E8" w:rsidP="0028047E">
            <w:pPr>
              <w:spacing w:line="276" w:lineRule="auto"/>
              <w:rPr>
                <w:rFonts w:ascii="Times New Roman" w:hAnsi="Times New Roman"/>
                <w:sz w:val="24"/>
                <w:szCs w:val="24"/>
              </w:rPr>
            </w:pPr>
            <w:r w:rsidRPr="0038075A">
              <w:rPr>
                <w:rFonts w:ascii="Times New Roman" w:hAnsi="Times New Roman"/>
                <w:sz w:val="24"/>
                <w:szCs w:val="24"/>
              </w:rPr>
              <w:t>Время полной зарядки АКБ, ч</w:t>
            </w:r>
          </w:p>
        </w:tc>
        <w:tc>
          <w:tcPr>
            <w:tcW w:w="4673" w:type="dxa"/>
          </w:tcPr>
          <w:p w14:paraId="5D0BDE77" w14:textId="4236CB83" w:rsidR="004512E8" w:rsidRPr="0038075A" w:rsidRDefault="00FC6DDF" w:rsidP="00CE0E9D">
            <w:pPr>
              <w:spacing w:line="276" w:lineRule="auto"/>
              <w:jc w:val="center"/>
              <w:rPr>
                <w:rFonts w:ascii="Times New Roman" w:hAnsi="Times New Roman"/>
                <w:sz w:val="24"/>
                <w:szCs w:val="24"/>
              </w:rPr>
            </w:pPr>
            <w:r w:rsidRPr="0038075A">
              <w:rPr>
                <w:rFonts w:ascii="Times New Roman" w:hAnsi="Times New Roman" w:cs="Times New Roman"/>
                <w:sz w:val="24"/>
                <w:szCs w:val="24"/>
              </w:rPr>
              <w:t>~</w:t>
            </w:r>
            <w:r w:rsidR="00FD176B" w:rsidRPr="0038075A">
              <w:rPr>
                <w:rFonts w:ascii="Times New Roman" w:hAnsi="Times New Roman"/>
                <w:sz w:val="24"/>
                <w:szCs w:val="24"/>
              </w:rPr>
              <w:t>3</w:t>
            </w:r>
          </w:p>
        </w:tc>
      </w:tr>
      <w:tr w:rsidR="004512E8" w:rsidRPr="00671B44" w14:paraId="0C6F4610" w14:textId="77777777" w:rsidTr="00146D4D">
        <w:trPr>
          <w:jc w:val="center"/>
        </w:trPr>
        <w:tc>
          <w:tcPr>
            <w:tcW w:w="4672" w:type="dxa"/>
          </w:tcPr>
          <w:p w14:paraId="7757DA58" w14:textId="77777777" w:rsidR="004512E8" w:rsidRPr="0038075A" w:rsidRDefault="004512E8" w:rsidP="0028047E">
            <w:pPr>
              <w:spacing w:line="276" w:lineRule="auto"/>
              <w:rPr>
                <w:rFonts w:ascii="Times New Roman" w:hAnsi="Times New Roman"/>
                <w:sz w:val="24"/>
                <w:szCs w:val="24"/>
              </w:rPr>
            </w:pPr>
            <w:r w:rsidRPr="0038075A">
              <w:rPr>
                <w:rFonts w:ascii="Times New Roman" w:hAnsi="Times New Roman"/>
                <w:sz w:val="24"/>
                <w:szCs w:val="24"/>
              </w:rPr>
              <w:t>Кол-во АКБ в комплекте, шт</w:t>
            </w:r>
          </w:p>
        </w:tc>
        <w:tc>
          <w:tcPr>
            <w:tcW w:w="4673" w:type="dxa"/>
            <w:shd w:val="clear" w:color="auto" w:fill="auto"/>
          </w:tcPr>
          <w:p w14:paraId="006060D4" w14:textId="77777777" w:rsidR="004512E8" w:rsidRPr="0038075A" w:rsidRDefault="004512E8" w:rsidP="00CE0E9D">
            <w:pPr>
              <w:spacing w:line="276" w:lineRule="auto"/>
              <w:jc w:val="center"/>
              <w:rPr>
                <w:rFonts w:ascii="Times New Roman" w:hAnsi="Times New Roman"/>
                <w:sz w:val="24"/>
                <w:szCs w:val="24"/>
                <w:highlight w:val="yellow"/>
              </w:rPr>
            </w:pPr>
            <w:r w:rsidRPr="0038075A">
              <w:rPr>
                <w:rFonts w:ascii="Times New Roman" w:hAnsi="Times New Roman"/>
                <w:sz w:val="24"/>
                <w:szCs w:val="24"/>
              </w:rPr>
              <w:t>1</w:t>
            </w:r>
          </w:p>
        </w:tc>
      </w:tr>
      <w:tr w:rsidR="004512E8" w:rsidRPr="00671B44" w14:paraId="4028DF60" w14:textId="77777777" w:rsidTr="00146D4D">
        <w:trPr>
          <w:jc w:val="center"/>
        </w:trPr>
        <w:tc>
          <w:tcPr>
            <w:tcW w:w="4672" w:type="dxa"/>
          </w:tcPr>
          <w:p w14:paraId="23DF8B43" w14:textId="0D472597" w:rsidR="004512E8" w:rsidRPr="0038075A" w:rsidRDefault="00DA2ADB" w:rsidP="0028047E">
            <w:pPr>
              <w:spacing w:line="276" w:lineRule="auto"/>
              <w:rPr>
                <w:rFonts w:ascii="Times New Roman" w:hAnsi="Times New Roman"/>
                <w:sz w:val="24"/>
                <w:szCs w:val="24"/>
              </w:rPr>
            </w:pPr>
            <w:r w:rsidRPr="0038075A">
              <w:rPr>
                <w:rFonts w:ascii="Times New Roman" w:hAnsi="Times New Roman"/>
                <w:sz w:val="24"/>
                <w:szCs w:val="24"/>
              </w:rPr>
              <w:t>Число ходов, 1/мин</w:t>
            </w:r>
          </w:p>
        </w:tc>
        <w:tc>
          <w:tcPr>
            <w:tcW w:w="4673" w:type="dxa"/>
          </w:tcPr>
          <w:p w14:paraId="51EE5B14" w14:textId="692DF973" w:rsidR="004512E8" w:rsidRPr="0038075A" w:rsidRDefault="00DA2ADB" w:rsidP="00CE0E9D">
            <w:pPr>
              <w:spacing w:line="276" w:lineRule="auto"/>
              <w:jc w:val="center"/>
              <w:rPr>
                <w:rFonts w:ascii="Times New Roman" w:hAnsi="Times New Roman"/>
                <w:sz w:val="24"/>
                <w:szCs w:val="24"/>
                <w:highlight w:val="yellow"/>
              </w:rPr>
            </w:pPr>
            <w:r w:rsidRPr="0038075A">
              <w:rPr>
                <w:rFonts w:ascii="Times New Roman" w:hAnsi="Times New Roman"/>
                <w:sz w:val="24"/>
                <w:szCs w:val="24"/>
              </w:rPr>
              <w:t>1000</w:t>
            </w:r>
          </w:p>
        </w:tc>
      </w:tr>
      <w:tr w:rsidR="00DA2ADB" w:rsidRPr="00671B44" w14:paraId="5649D908" w14:textId="77777777" w:rsidTr="00146D4D">
        <w:trPr>
          <w:jc w:val="center"/>
        </w:trPr>
        <w:tc>
          <w:tcPr>
            <w:tcW w:w="4672" w:type="dxa"/>
          </w:tcPr>
          <w:p w14:paraId="1D6B7BBF" w14:textId="3F987A1C" w:rsidR="00DA2ADB" w:rsidRPr="0038075A" w:rsidRDefault="00DA2ADB" w:rsidP="0028047E">
            <w:pPr>
              <w:spacing w:line="276" w:lineRule="auto"/>
              <w:rPr>
                <w:rFonts w:ascii="Times New Roman" w:hAnsi="Times New Roman"/>
                <w:sz w:val="24"/>
                <w:szCs w:val="24"/>
              </w:rPr>
            </w:pPr>
            <w:r w:rsidRPr="0038075A">
              <w:rPr>
                <w:rFonts w:ascii="Times New Roman" w:hAnsi="Times New Roman"/>
                <w:sz w:val="24"/>
                <w:szCs w:val="24"/>
              </w:rPr>
              <w:t>Длина лезвия</w:t>
            </w:r>
            <w:r w:rsidR="00FD176B" w:rsidRPr="0038075A">
              <w:rPr>
                <w:rFonts w:ascii="Times New Roman" w:hAnsi="Times New Roman"/>
                <w:sz w:val="24"/>
                <w:szCs w:val="24"/>
              </w:rPr>
              <w:t xml:space="preserve"> (насадка-кусторез)</w:t>
            </w:r>
            <w:r w:rsidRPr="0038075A">
              <w:rPr>
                <w:rFonts w:ascii="Times New Roman" w:hAnsi="Times New Roman"/>
                <w:sz w:val="24"/>
                <w:szCs w:val="24"/>
              </w:rPr>
              <w:t>, мм</w:t>
            </w:r>
          </w:p>
        </w:tc>
        <w:tc>
          <w:tcPr>
            <w:tcW w:w="4673" w:type="dxa"/>
          </w:tcPr>
          <w:p w14:paraId="3F771412" w14:textId="2A9C5C74" w:rsidR="00DA2ADB" w:rsidRPr="0038075A" w:rsidRDefault="00DA2ADB" w:rsidP="00CE0E9D">
            <w:pPr>
              <w:spacing w:line="276" w:lineRule="auto"/>
              <w:jc w:val="center"/>
              <w:rPr>
                <w:rFonts w:ascii="Times New Roman" w:hAnsi="Times New Roman"/>
                <w:sz w:val="24"/>
                <w:szCs w:val="24"/>
              </w:rPr>
            </w:pPr>
            <w:r w:rsidRPr="0038075A">
              <w:rPr>
                <w:rFonts w:ascii="Times New Roman" w:hAnsi="Times New Roman"/>
                <w:sz w:val="24"/>
                <w:szCs w:val="24"/>
              </w:rPr>
              <w:t>120</w:t>
            </w:r>
          </w:p>
        </w:tc>
      </w:tr>
      <w:tr w:rsidR="00DA2ADB" w:rsidRPr="00671B44" w14:paraId="651AB642" w14:textId="77777777" w:rsidTr="00146D4D">
        <w:trPr>
          <w:jc w:val="center"/>
        </w:trPr>
        <w:tc>
          <w:tcPr>
            <w:tcW w:w="4672" w:type="dxa"/>
          </w:tcPr>
          <w:p w14:paraId="706E79DB" w14:textId="635DB89E" w:rsidR="00DA2ADB" w:rsidRPr="0038075A" w:rsidRDefault="00DA2ADB" w:rsidP="0028047E">
            <w:pPr>
              <w:spacing w:line="276" w:lineRule="auto"/>
              <w:rPr>
                <w:rFonts w:ascii="Times New Roman" w:hAnsi="Times New Roman"/>
                <w:sz w:val="24"/>
                <w:szCs w:val="24"/>
              </w:rPr>
            </w:pPr>
            <w:r w:rsidRPr="0038075A">
              <w:rPr>
                <w:rFonts w:ascii="Times New Roman" w:hAnsi="Times New Roman"/>
                <w:sz w:val="24"/>
                <w:szCs w:val="24"/>
              </w:rPr>
              <w:t>Макс толщина реза, мм</w:t>
            </w:r>
          </w:p>
        </w:tc>
        <w:tc>
          <w:tcPr>
            <w:tcW w:w="4673" w:type="dxa"/>
          </w:tcPr>
          <w:p w14:paraId="5945C81C" w14:textId="1D8077AB" w:rsidR="00DA2ADB" w:rsidRPr="0038075A" w:rsidRDefault="00DA2ADB" w:rsidP="00CE0E9D">
            <w:pPr>
              <w:spacing w:line="276" w:lineRule="auto"/>
              <w:jc w:val="center"/>
              <w:rPr>
                <w:rFonts w:ascii="Times New Roman" w:hAnsi="Times New Roman"/>
                <w:sz w:val="24"/>
                <w:szCs w:val="24"/>
              </w:rPr>
            </w:pPr>
            <w:r w:rsidRPr="0038075A">
              <w:rPr>
                <w:rFonts w:ascii="Times New Roman" w:hAnsi="Times New Roman"/>
                <w:sz w:val="24"/>
                <w:szCs w:val="24"/>
              </w:rPr>
              <w:t>8</w:t>
            </w:r>
          </w:p>
        </w:tc>
      </w:tr>
      <w:tr w:rsidR="00DA2ADB" w:rsidRPr="00671B44" w14:paraId="2C4CA6FA" w14:textId="77777777" w:rsidTr="00146D4D">
        <w:trPr>
          <w:jc w:val="center"/>
        </w:trPr>
        <w:tc>
          <w:tcPr>
            <w:tcW w:w="4672" w:type="dxa"/>
          </w:tcPr>
          <w:p w14:paraId="11BF7DBF" w14:textId="768BFC57" w:rsidR="00DA2ADB" w:rsidRPr="0038075A" w:rsidRDefault="00DA2ADB" w:rsidP="0028047E">
            <w:pPr>
              <w:spacing w:line="276" w:lineRule="auto"/>
              <w:rPr>
                <w:rFonts w:ascii="Times New Roman" w:hAnsi="Times New Roman"/>
                <w:sz w:val="24"/>
                <w:szCs w:val="24"/>
              </w:rPr>
            </w:pPr>
            <w:r w:rsidRPr="0038075A">
              <w:rPr>
                <w:rFonts w:ascii="Times New Roman" w:hAnsi="Times New Roman"/>
                <w:sz w:val="24"/>
                <w:szCs w:val="24"/>
              </w:rPr>
              <w:t xml:space="preserve">Ширина </w:t>
            </w:r>
            <w:r w:rsidR="00FD176B" w:rsidRPr="0038075A">
              <w:rPr>
                <w:rFonts w:ascii="Times New Roman" w:hAnsi="Times New Roman"/>
                <w:sz w:val="24"/>
                <w:szCs w:val="24"/>
              </w:rPr>
              <w:t>реза (насадка-ножницы)</w:t>
            </w:r>
            <w:r w:rsidRPr="0038075A">
              <w:rPr>
                <w:rFonts w:ascii="Times New Roman" w:hAnsi="Times New Roman"/>
                <w:sz w:val="24"/>
                <w:szCs w:val="24"/>
              </w:rPr>
              <w:t>, мм</w:t>
            </w:r>
          </w:p>
        </w:tc>
        <w:tc>
          <w:tcPr>
            <w:tcW w:w="4673" w:type="dxa"/>
          </w:tcPr>
          <w:p w14:paraId="7A47B737" w14:textId="00256F46" w:rsidR="00DA2ADB" w:rsidRPr="0038075A" w:rsidRDefault="00DA2ADB" w:rsidP="00CE0E9D">
            <w:pPr>
              <w:spacing w:line="276" w:lineRule="auto"/>
              <w:jc w:val="center"/>
              <w:rPr>
                <w:rFonts w:ascii="Times New Roman" w:hAnsi="Times New Roman"/>
                <w:sz w:val="24"/>
                <w:szCs w:val="24"/>
              </w:rPr>
            </w:pPr>
            <w:r w:rsidRPr="0038075A">
              <w:rPr>
                <w:rFonts w:ascii="Times New Roman" w:hAnsi="Times New Roman"/>
                <w:sz w:val="24"/>
                <w:szCs w:val="24"/>
              </w:rPr>
              <w:t>80</w:t>
            </w:r>
          </w:p>
        </w:tc>
      </w:tr>
      <w:tr w:rsidR="0038075A" w:rsidRPr="00671B44" w14:paraId="5D2B9299" w14:textId="77777777" w:rsidTr="00602369">
        <w:trPr>
          <w:jc w:val="center"/>
        </w:trPr>
        <w:tc>
          <w:tcPr>
            <w:tcW w:w="9345" w:type="dxa"/>
            <w:gridSpan w:val="2"/>
          </w:tcPr>
          <w:p w14:paraId="013EB17C" w14:textId="1D189C3A" w:rsidR="0038075A" w:rsidRPr="0038075A" w:rsidRDefault="0038075A" w:rsidP="00CE0E9D">
            <w:pPr>
              <w:spacing w:line="276" w:lineRule="auto"/>
              <w:jc w:val="center"/>
              <w:rPr>
                <w:rFonts w:ascii="Times New Roman" w:hAnsi="Times New Roman"/>
                <w:sz w:val="24"/>
                <w:szCs w:val="24"/>
              </w:rPr>
            </w:pPr>
            <w:r w:rsidRPr="0038075A">
              <w:rPr>
                <w:rFonts w:ascii="Times New Roman" w:hAnsi="Times New Roman"/>
                <w:sz w:val="24"/>
                <w:szCs w:val="24"/>
              </w:rPr>
              <w:t>Зарядное устройство</w:t>
            </w:r>
          </w:p>
        </w:tc>
      </w:tr>
      <w:tr w:rsidR="004D3C6D" w:rsidRPr="00671B44" w14:paraId="58E9A1CF" w14:textId="77777777" w:rsidTr="00555ED2">
        <w:trPr>
          <w:jc w:val="center"/>
        </w:trPr>
        <w:tc>
          <w:tcPr>
            <w:tcW w:w="4672" w:type="dxa"/>
          </w:tcPr>
          <w:p w14:paraId="1F547249" w14:textId="1E66B3A0" w:rsidR="004D3C6D" w:rsidRPr="0038075A" w:rsidRDefault="004D3C6D" w:rsidP="004D3C6D">
            <w:pPr>
              <w:spacing w:line="276" w:lineRule="auto"/>
              <w:jc w:val="center"/>
              <w:rPr>
                <w:rFonts w:ascii="Times New Roman" w:hAnsi="Times New Roman"/>
                <w:sz w:val="24"/>
                <w:szCs w:val="24"/>
              </w:rPr>
            </w:pPr>
            <w:r>
              <w:rPr>
                <w:rFonts w:ascii="Times New Roman" w:hAnsi="Times New Roman"/>
                <w:sz w:val="24"/>
                <w:szCs w:val="24"/>
              </w:rPr>
              <w:t>Входное напряжение</w:t>
            </w:r>
          </w:p>
        </w:tc>
        <w:tc>
          <w:tcPr>
            <w:tcW w:w="4673" w:type="dxa"/>
          </w:tcPr>
          <w:p w14:paraId="335B8427" w14:textId="6505B473" w:rsidR="004D3C6D" w:rsidRPr="0038075A" w:rsidRDefault="004D3C6D" w:rsidP="004D3C6D">
            <w:pPr>
              <w:spacing w:line="276" w:lineRule="auto"/>
              <w:jc w:val="center"/>
              <w:rPr>
                <w:rFonts w:ascii="Times New Roman" w:hAnsi="Times New Roman"/>
                <w:sz w:val="24"/>
                <w:szCs w:val="24"/>
              </w:rPr>
            </w:pPr>
            <w:r>
              <w:rPr>
                <w:rFonts w:ascii="Times New Roman" w:hAnsi="Times New Roman"/>
                <w:sz w:val="24"/>
                <w:szCs w:val="24"/>
              </w:rPr>
              <w:t>100-240В</w:t>
            </w:r>
          </w:p>
        </w:tc>
      </w:tr>
      <w:tr w:rsidR="004D3C6D" w:rsidRPr="00671B44" w14:paraId="5E24B9C3" w14:textId="77777777" w:rsidTr="00555ED2">
        <w:trPr>
          <w:jc w:val="center"/>
        </w:trPr>
        <w:tc>
          <w:tcPr>
            <w:tcW w:w="4672" w:type="dxa"/>
          </w:tcPr>
          <w:p w14:paraId="50B77234" w14:textId="41F74AFA" w:rsidR="004D3C6D" w:rsidRDefault="004D3C6D" w:rsidP="004D3C6D">
            <w:pPr>
              <w:spacing w:line="276" w:lineRule="auto"/>
              <w:jc w:val="center"/>
              <w:rPr>
                <w:rFonts w:ascii="Times New Roman" w:hAnsi="Times New Roman"/>
                <w:sz w:val="24"/>
                <w:szCs w:val="24"/>
              </w:rPr>
            </w:pPr>
            <w:r>
              <w:rPr>
                <w:rFonts w:ascii="Times New Roman" w:hAnsi="Times New Roman"/>
                <w:sz w:val="24"/>
                <w:szCs w:val="24"/>
              </w:rPr>
              <w:t>Частота</w:t>
            </w:r>
          </w:p>
        </w:tc>
        <w:tc>
          <w:tcPr>
            <w:tcW w:w="4673" w:type="dxa"/>
          </w:tcPr>
          <w:p w14:paraId="28A507B0" w14:textId="47042A31" w:rsidR="004D3C6D" w:rsidRDefault="004D3C6D" w:rsidP="004D3C6D">
            <w:pPr>
              <w:spacing w:line="276" w:lineRule="auto"/>
              <w:jc w:val="center"/>
              <w:rPr>
                <w:rFonts w:ascii="Times New Roman" w:hAnsi="Times New Roman"/>
                <w:sz w:val="24"/>
                <w:szCs w:val="24"/>
              </w:rPr>
            </w:pPr>
            <w:r>
              <w:rPr>
                <w:rFonts w:ascii="Times New Roman" w:hAnsi="Times New Roman"/>
                <w:sz w:val="24"/>
                <w:szCs w:val="24"/>
              </w:rPr>
              <w:t>50-60Гц</w:t>
            </w:r>
          </w:p>
        </w:tc>
      </w:tr>
      <w:tr w:rsidR="004D3C6D" w:rsidRPr="00671B44" w14:paraId="1BADF076" w14:textId="77777777" w:rsidTr="00555ED2">
        <w:trPr>
          <w:jc w:val="center"/>
        </w:trPr>
        <w:tc>
          <w:tcPr>
            <w:tcW w:w="4672" w:type="dxa"/>
          </w:tcPr>
          <w:p w14:paraId="0F20338A" w14:textId="158A5D2C" w:rsidR="004D3C6D" w:rsidRDefault="004D3C6D" w:rsidP="004D3C6D">
            <w:pPr>
              <w:spacing w:line="276" w:lineRule="auto"/>
              <w:jc w:val="center"/>
              <w:rPr>
                <w:rFonts w:ascii="Times New Roman" w:hAnsi="Times New Roman"/>
                <w:sz w:val="24"/>
                <w:szCs w:val="24"/>
              </w:rPr>
            </w:pPr>
            <w:r>
              <w:rPr>
                <w:rFonts w:ascii="Times New Roman" w:hAnsi="Times New Roman"/>
                <w:sz w:val="24"/>
                <w:szCs w:val="24"/>
              </w:rPr>
              <w:t>Выходное напряжение</w:t>
            </w:r>
          </w:p>
        </w:tc>
        <w:tc>
          <w:tcPr>
            <w:tcW w:w="4673" w:type="dxa"/>
          </w:tcPr>
          <w:p w14:paraId="6165DBCB" w14:textId="15664498" w:rsidR="004D3C6D" w:rsidRDefault="00146D4D" w:rsidP="004D3C6D">
            <w:pPr>
              <w:spacing w:line="276" w:lineRule="auto"/>
              <w:jc w:val="center"/>
              <w:rPr>
                <w:rFonts w:ascii="Times New Roman" w:hAnsi="Times New Roman"/>
                <w:sz w:val="24"/>
                <w:szCs w:val="24"/>
              </w:rPr>
            </w:pPr>
            <w:r>
              <w:rPr>
                <w:rFonts w:ascii="Times New Roman" w:hAnsi="Times New Roman"/>
                <w:sz w:val="24"/>
                <w:szCs w:val="24"/>
                <w:lang w:val="en-US"/>
              </w:rPr>
              <w:t>6</w:t>
            </w:r>
            <w:r w:rsidR="004D3C6D">
              <w:rPr>
                <w:rFonts w:ascii="Times New Roman" w:hAnsi="Times New Roman"/>
                <w:sz w:val="24"/>
                <w:szCs w:val="24"/>
                <w:lang w:val="en-US"/>
              </w:rPr>
              <w:t>VDC</w:t>
            </w:r>
          </w:p>
        </w:tc>
      </w:tr>
    </w:tbl>
    <w:p w14:paraId="03B6920B" w14:textId="77777777" w:rsidR="00105E8F" w:rsidRDefault="00105E8F" w:rsidP="00105E8F">
      <w:pPr>
        <w:pStyle w:val="Default"/>
        <w:spacing w:line="276" w:lineRule="auto"/>
        <w:jc w:val="center"/>
        <w:rPr>
          <w:b/>
          <w:color w:val="000000" w:themeColor="text1"/>
          <w:sz w:val="28"/>
          <w:szCs w:val="28"/>
        </w:rPr>
      </w:pPr>
    </w:p>
    <w:p w14:paraId="0E0D5A1C" w14:textId="60D5F2EE" w:rsidR="00105E8F" w:rsidRDefault="00105E8F" w:rsidP="00105E8F">
      <w:pPr>
        <w:keepNext/>
        <w:keepLines/>
        <w:spacing w:before="240" w:after="240"/>
        <w:ind w:left="284" w:firstLine="567"/>
        <w:jc w:val="center"/>
        <w:outlineLvl w:val="1"/>
        <w:rPr>
          <w:rFonts w:ascii="Times New Roman" w:eastAsia="SimSun" w:hAnsi="Times New Roman" w:cs="Times New Roman"/>
          <w:b/>
          <w:color w:val="984806"/>
          <w:sz w:val="32"/>
          <w:szCs w:val="32"/>
        </w:rPr>
      </w:pPr>
      <w:bookmarkStart w:id="0" w:name="_Toc107500178"/>
      <w:bookmarkStart w:id="1" w:name="_Toc107500890"/>
      <w:r w:rsidRPr="00FD74DE">
        <w:rPr>
          <w:rFonts w:ascii="Times New Roman" w:eastAsia="SimSun" w:hAnsi="Times New Roman" w:cs="Times New Roman"/>
          <w:b/>
          <w:color w:val="984806"/>
          <w:sz w:val="32"/>
          <w:szCs w:val="32"/>
        </w:rPr>
        <w:t>КОМПЛЕКТАЦИЯ</w:t>
      </w:r>
      <w:bookmarkEnd w:id="0"/>
      <w:bookmarkEnd w:id="1"/>
    </w:p>
    <w:p w14:paraId="15F367AB" w14:textId="1EAAC0F3" w:rsidR="004512E8" w:rsidRDefault="00DA2ADB" w:rsidP="004512E8">
      <w:pPr>
        <w:pStyle w:val="Default"/>
        <w:spacing w:line="276" w:lineRule="auto"/>
        <w:jc w:val="both"/>
        <w:rPr>
          <w:color w:val="000000" w:themeColor="text1"/>
          <w:sz w:val="28"/>
          <w:szCs w:val="28"/>
        </w:rPr>
      </w:pPr>
      <w:r>
        <w:rPr>
          <w:color w:val="000000" w:themeColor="text1"/>
          <w:sz w:val="28"/>
          <w:szCs w:val="28"/>
        </w:rPr>
        <w:t>Ножницы садовые</w:t>
      </w:r>
      <w:r w:rsidR="004512E8">
        <w:rPr>
          <w:color w:val="000000" w:themeColor="text1"/>
          <w:sz w:val="28"/>
          <w:szCs w:val="28"/>
        </w:rPr>
        <w:t xml:space="preserve"> – 1шт.</w:t>
      </w:r>
    </w:p>
    <w:p w14:paraId="35DCCCB0" w14:textId="77777777" w:rsidR="004512E8" w:rsidRDefault="004512E8" w:rsidP="004512E8">
      <w:pPr>
        <w:pStyle w:val="Default"/>
        <w:spacing w:line="276" w:lineRule="auto"/>
        <w:jc w:val="both"/>
        <w:rPr>
          <w:color w:val="000000" w:themeColor="text1"/>
          <w:sz w:val="28"/>
          <w:szCs w:val="28"/>
        </w:rPr>
      </w:pPr>
      <w:r>
        <w:rPr>
          <w:color w:val="000000" w:themeColor="text1"/>
          <w:sz w:val="28"/>
          <w:szCs w:val="28"/>
        </w:rPr>
        <w:t>Зарядное устройство – 1шт.</w:t>
      </w:r>
    </w:p>
    <w:p w14:paraId="72A543F1" w14:textId="388DD29B" w:rsidR="004512E8" w:rsidRDefault="004512E8" w:rsidP="004512E8">
      <w:pPr>
        <w:pStyle w:val="Default"/>
        <w:spacing w:line="276" w:lineRule="auto"/>
        <w:jc w:val="both"/>
        <w:rPr>
          <w:color w:val="000000" w:themeColor="text1"/>
          <w:sz w:val="28"/>
          <w:szCs w:val="28"/>
        </w:rPr>
      </w:pPr>
      <w:r>
        <w:rPr>
          <w:color w:val="000000" w:themeColor="text1"/>
          <w:sz w:val="28"/>
          <w:szCs w:val="28"/>
        </w:rPr>
        <w:t>АКБ – 1шт</w:t>
      </w:r>
      <w:r w:rsidR="00DA2ADB">
        <w:rPr>
          <w:color w:val="000000" w:themeColor="text1"/>
          <w:sz w:val="28"/>
          <w:szCs w:val="28"/>
        </w:rPr>
        <w:t xml:space="preserve"> (встроен)</w:t>
      </w:r>
    </w:p>
    <w:p w14:paraId="492C63BE" w14:textId="21028EA2" w:rsidR="004512E8" w:rsidRPr="002D1EE4" w:rsidRDefault="00DA2ADB" w:rsidP="004512E8">
      <w:pPr>
        <w:pStyle w:val="Default"/>
        <w:spacing w:line="276" w:lineRule="auto"/>
        <w:jc w:val="both"/>
        <w:rPr>
          <w:color w:val="000000" w:themeColor="text1"/>
          <w:sz w:val="28"/>
          <w:szCs w:val="28"/>
        </w:rPr>
      </w:pPr>
      <w:r>
        <w:rPr>
          <w:color w:val="000000" w:themeColor="text1"/>
          <w:sz w:val="28"/>
          <w:szCs w:val="28"/>
        </w:rPr>
        <w:t>Насадки</w:t>
      </w:r>
      <w:r w:rsidR="00FD176B">
        <w:rPr>
          <w:color w:val="000000" w:themeColor="text1"/>
          <w:sz w:val="28"/>
          <w:szCs w:val="28"/>
        </w:rPr>
        <w:t xml:space="preserve"> </w:t>
      </w:r>
      <w:r w:rsidR="004512E8">
        <w:rPr>
          <w:color w:val="000000" w:themeColor="text1"/>
          <w:sz w:val="28"/>
          <w:szCs w:val="28"/>
        </w:rPr>
        <w:t xml:space="preserve">– </w:t>
      </w:r>
      <w:r>
        <w:rPr>
          <w:color w:val="000000" w:themeColor="text1"/>
          <w:sz w:val="28"/>
          <w:szCs w:val="28"/>
        </w:rPr>
        <w:t>2</w:t>
      </w:r>
      <w:r w:rsidR="004512E8">
        <w:rPr>
          <w:color w:val="000000" w:themeColor="text1"/>
          <w:sz w:val="28"/>
          <w:szCs w:val="28"/>
        </w:rPr>
        <w:t>шт</w:t>
      </w:r>
      <w:r>
        <w:rPr>
          <w:color w:val="000000" w:themeColor="text1"/>
          <w:sz w:val="28"/>
          <w:szCs w:val="28"/>
        </w:rPr>
        <w:t xml:space="preserve"> (одна установлена)</w:t>
      </w:r>
    </w:p>
    <w:p w14:paraId="46FB5F24" w14:textId="7C05C7CD" w:rsidR="004512E8" w:rsidRPr="009A28B4" w:rsidRDefault="00287E22" w:rsidP="004512E8">
      <w:pPr>
        <w:pStyle w:val="Default"/>
        <w:spacing w:line="276" w:lineRule="auto"/>
        <w:jc w:val="both"/>
        <w:rPr>
          <w:color w:val="000000" w:themeColor="text1"/>
          <w:sz w:val="28"/>
          <w:szCs w:val="28"/>
        </w:rPr>
      </w:pPr>
      <w:r>
        <w:rPr>
          <w:color w:val="000000" w:themeColor="text1"/>
          <w:sz w:val="28"/>
          <w:szCs w:val="28"/>
        </w:rPr>
        <w:t>Руководство по эксплуатации</w:t>
      </w:r>
      <w:r w:rsidR="004512E8" w:rsidRPr="009A28B4">
        <w:rPr>
          <w:color w:val="000000" w:themeColor="text1"/>
          <w:sz w:val="28"/>
          <w:szCs w:val="28"/>
        </w:rPr>
        <w:t xml:space="preserve"> – 1шт.</w:t>
      </w:r>
    </w:p>
    <w:p w14:paraId="689F411C" w14:textId="782519DA" w:rsidR="00105E8F" w:rsidRPr="004512E8" w:rsidRDefault="00105E8F" w:rsidP="00105E8F">
      <w:pPr>
        <w:rPr>
          <w:rFonts w:ascii="Times New Roman" w:eastAsia="Times New Roman" w:hAnsi="Times New Roman" w:cs="Times New Roman"/>
          <w:color w:val="000000" w:themeColor="text1"/>
          <w:sz w:val="28"/>
          <w:szCs w:val="28"/>
          <w:lang w:eastAsia="en-GB"/>
        </w:rPr>
      </w:pPr>
    </w:p>
    <w:p w14:paraId="448C5580" w14:textId="77777777" w:rsidR="00146D4D" w:rsidRDefault="00146D4D">
      <w:pP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br w:type="page"/>
      </w:r>
    </w:p>
    <w:p w14:paraId="4091B1C7" w14:textId="0F622E06" w:rsidR="00105E8F" w:rsidRPr="00B23C9A" w:rsidRDefault="00105E8F" w:rsidP="00105E8F">
      <w:pPr>
        <w:spacing w:after="0" w:line="276" w:lineRule="auto"/>
        <w:jc w:val="center"/>
        <w:rPr>
          <w:rFonts w:ascii="Times New Roman" w:eastAsia="Times New Roman" w:hAnsi="Times New Roman" w:cs="Times New Roman"/>
          <w:b/>
          <w:sz w:val="28"/>
          <w:szCs w:val="28"/>
          <w:lang w:eastAsia="zh-CN"/>
        </w:rPr>
      </w:pPr>
      <w:r w:rsidRPr="00B23C9A">
        <w:rPr>
          <w:rFonts w:ascii="Times New Roman" w:eastAsia="Times New Roman" w:hAnsi="Times New Roman" w:cs="Times New Roman"/>
          <w:b/>
          <w:sz w:val="28"/>
          <w:szCs w:val="28"/>
          <w:lang w:eastAsia="zh-CN"/>
        </w:rPr>
        <w:lastRenderedPageBreak/>
        <w:t>НАЗНАЧЕНИЕ И ОБЩИЕ ХАРАКТЕРИСТИКИ</w:t>
      </w:r>
    </w:p>
    <w:p w14:paraId="305DFAA2" w14:textId="4C211D49"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bookmarkStart w:id="2" w:name="_Toc107500159"/>
      <w:bookmarkStart w:id="3" w:name="_Toc107500868"/>
      <w:r w:rsidRPr="00B23C9A">
        <w:rPr>
          <w:rFonts w:ascii="Times New Roman" w:eastAsia="SimSun" w:hAnsi="Times New Roman" w:cs="Times New Roman"/>
          <w:sz w:val="28"/>
          <w:szCs w:val="28"/>
          <w:lang w:eastAsia="zh-CN"/>
        </w:rPr>
        <w:t>Инструмент предназначен для</w:t>
      </w:r>
      <w:bookmarkEnd w:id="2"/>
      <w:bookmarkEnd w:id="3"/>
      <w:r w:rsidR="00FD176B" w:rsidRPr="00FD176B">
        <w:rPr>
          <w:rFonts w:ascii="Times New Roman" w:eastAsia="SimSun" w:hAnsi="Times New Roman" w:cs="Times New Roman"/>
          <w:sz w:val="28"/>
          <w:szCs w:val="28"/>
          <w:lang w:eastAsia="zh-CN"/>
        </w:rPr>
        <w:t xml:space="preserve"> легкой подрезки травы и сорняков</w:t>
      </w:r>
      <w:r w:rsidR="00FD176B">
        <w:rPr>
          <w:rFonts w:ascii="Times New Roman" w:eastAsia="SimSun" w:hAnsi="Times New Roman" w:cs="Times New Roman"/>
          <w:sz w:val="28"/>
          <w:szCs w:val="28"/>
          <w:lang w:eastAsia="zh-CN"/>
        </w:rPr>
        <w:t xml:space="preserve"> (насадка-ножницы),</w:t>
      </w:r>
      <w:r w:rsidR="00FD176B" w:rsidRPr="00FD176B">
        <w:rPr>
          <w:rFonts w:ascii="Times New Roman" w:eastAsia="SimSun" w:hAnsi="Times New Roman" w:cs="Times New Roman"/>
          <w:sz w:val="28"/>
          <w:szCs w:val="28"/>
          <w:lang w:eastAsia="zh-CN"/>
        </w:rPr>
        <w:t xml:space="preserve"> </w:t>
      </w:r>
      <w:r w:rsidR="00FD176B">
        <w:rPr>
          <w:rFonts w:ascii="Times New Roman" w:eastAsia="SimSun" w:hAnsi="Times New Roman" w:cs="Times New Roman"/>
          <w:sz w:val="28"/>
          <w:szCs w:val="28"/>
          <w:lang w:eastAsia="zh-CN"/>
        </w:rPr>
        <w:t>и</w:t>
      </w:r>
      <w:r w:rsidR="00FD176B" w:rsidRPr="00FD176B">
        <w:rPr>
          <w:rFonts w:ascii="Times New Roman" w:eastAsia="SimSun" w:hAnsi="Times New Roman" w:cs="Times New Roman"/>
          <w:sz w:val="28"/>
          <w:szCs w:val="28"/>
          <w:lang w:eastAsia="zh-CN"/>
        </w:rPr>
        <w:t xml:space="preserve"> легкой подрезки кустарников и живой изгороди</w:t>
      </w:r>
      <w:r w:rsidR="00FD176B">
        <w:rPr>
          <w:rFonts w:ascii="Times New Roman" w:eastAsia="SimSun" w:hAnsi="Times New Roman" w:cs="Times New Roman"/>
          <w:sz w:val="28"/>
          <w:szCs w:val="28"/>
          <w:lang w:eastAsia="zh-CN"/>
        </w:rPr>
        <w:t xml:space="preserve"> (насадка-кусторез).</w:t>
      </w:r>
    </w:p>
    <w:p w14:paraId="2064DC70"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Инструмент предназначен для непродолжительных работ в бытовых условиях, в районах с умеренным климатом, с характерной температурой от -10˚С до +40˚С, относительной влажностью воздуха не более 80% и отсутствием прямого воздействия атмосферных осадков и чрезмерной запыленности воздуха.</w:t>
      </w:r>
    </w:p>
    <w:p w14:paraId="58698862"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инструмента.</w:t>
      </w:r>
    </w:p>
    <w:p w14:paraId="63A1ED51"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 не отраженные в настоящем паспортом безопасности и не влияющие на эффективную и безопасную работу инструмента.</w:t>
      </w:r>
    </w:p>
    <w:p w14:paraId="561A34D6" w14:textId="77777777" w:rsidR="00105E8F" w:rsidRPr="00B23C9A" w:rsidRDefault="00105E8F" w:rsidP="00105E8F">
      <w:pPr>
        <w:spacing w:after="0" w:line="240" w:lineRule="auto"/>
        <w:ind w:firstLine="567"/>
        <w:jc w:val="both"/>
        <w:rPr>
          <w:rFonts w:ascii="Times New Roman" w:eastAsia="SimSun" w:hAnsi="Times New Roman" w:cs="Times New Roman"/>
          <w:color w:val="C45911" w:themeColor="accent2" w:themeShade="BF"/>
          <w:sz w:val="28"/>
          <w:szCs w:val="28"/>
          <w:lang w:eastAsia="zh-CN"/>
        </w:rPr>
      </w:pPr>
    </w:p>
    <w:p w14:paraId="4669CB9C" w14:textId="77777777" w:rsidR="00105E8F" w:rsidRPr="00B23C9A" w:rsidRDefault="00105E8F" w:rsidP="00105E8F">
      <w:pPr>
        <w:spacing w:after="0" w:line="240" w:lineRule="auto"/>
        <w:ind w:firstLine="567"/>
        <w:jc w:val="both"/>
        <w:rPr>
          <w:rFonts w:ascii="Times New Roman" w:eastAsia="SimSun" w:hAnsi="Times New Roman" w:cs="Times New Roman"/>
          <w:b/>
          <w:color w:val="C45911" w:themeColor="accent2" w:themeShade="BF"/>
          <w:sz w:val="28"/>
          <w:szCs w:val="28"/>
          <w:lang w:eastAsia="zh-CN"/>
        </w:rPr>
      </w:pPr>
      <w:r w:rsidRPr="00B23C9A">
        <w:rPr>
          <w:rFonts w:ascii="Times New Roman" w:eastAsia="SimSun" w:hAnsi="Times New Roman" w:cs="Times New Roman"/>
          <w:b/>
          <w:color w:val="C45911" w:themeColor="accent2" w:themeShade="BF"/>
          <w:sz w:val="28"/>
          <w:szCs w:val="28"/>
          <w:lang w:eastAsia="zh-CN"/>
        </w:rPr>
        <w:t>Внешний вид</w:t>
      </w:r>
    </w:p>
    <w:p w14:paraId="63B4FFA7" w14:textId="70E04EE4"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 xml:space="preserve">Инструмент состоит из пластмассового корпуса с расположенным в нем двигателем. Питание электродвигателя происходит от аккумуляторной батареи, которая </w:t>
      </w:r>
      <w:r w:rsidR="00FD176B">
        <w:rPr>
          <w:rFonts w:ascii="Times New Roman" w:eastAsia="SimSun" w:hAnsi="Times New Roman" w:cs="Times New Roman"/>
          <w:sz w:val="28"/>
          <w:szCs w:val="28"/>
          <w:lang w:eastAsia="zh-CN"/>
        </w:rPr>
        <w:t>встроена в инструмент.</w:t>
      </w:r>
    </w:p>
    <w:p w14:paraId="31C09DA8"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p>
    <w:p w14:paraId="456D16C3" w14:textId="77777777" w:rsidR="00105E8F" w:rsidRPr="00B23C9A" w:rsidRDefault="00105E8F" w:rsidP="00105E8F">
      <w:pPr>
        <w:spacing w:after="0" w:line="240" w:lineRule="auto"/>
        <w:ind w:firstLine="567"/>
        <w:jc w:val="center"/>
        <w:rPr>
          <w:rFonts w:ascii="Times New Roman" w:eastAsia="SimSun" w:hAnsi="Times New Roman" w:cs="Times New Roman"/>
          <w:sz w:val="28"/>
          <w:szCs w:val="28"/>
          <w:lang w:eastAsia="zh-CN"/>
        </w:rPr>
      </w:pPr>
      <w:bookmarkStart w:id="4" w:name="_Toc107500162"/>
      <w:bookmarkStart w:id="5" w:name="_Toc107500871"/>
      <w:r w:rsidRPr="00B23C9A">
        <w:rPr>
          <w:rFonts w:ascii="Times New Roman" w:eastAsia="SimSun" w:hAnsi="Times New Roman" w:cs="Times New Roman"/>
          <w:noProof/>
          <w:sz w:val="28"/>
          <w:szCs w:val="28"/>
          <w:lang w:eastAsia="zh-CN"/>
        </w:rPr>
        <mc:AlternateContent>
          <mc:Choice Requires="wps">
            <w:drawing>
              <wp:anchor distT="0" distB="0" distL="114300" distR="114300" simplePos="0" relativeHeight="251659264" behindDoc="0" locked="0" layoutInCell="1" allowOverlap="1" wp14:anchorId="6B83E7A5" wp14:editId="381C0354">
                <wp:simplePos x="0" y="0"/>
                <wp:positionH relativeFrom="page">
                  <wp:align>center</wp:align>
                </wp:positionH>
                <wp:positionV relativeFrom="paragraph">
                  <wp:posOffset>35560</wp:posOffset>
                </wp:positionV>
                <wp:extent cx="6619875" cy="1085850"/>
                <wp:effectExtent l="152400" t="95250" r="161925" b="95250"/>
                <wp:wrapNone/>
                <wp:docPr id="2" name="Надпись 2"/>
                <wp:cNvGraphicFramePr/>
                <a:graphic xmlns:a="http://schemas.openxmlformats.org/drawingml/2006/main">
                  <a:graphicData uri="http://schemas.microsoft.com/office/word/2010/wordprocessingShape">
                    <wps:wsp>
                      <wps:cNvSpPr txBox="1"/>
                      <wps:spPr>
                        <a:xfrm>
                          <a:off x="0" y="0"/>
                          <a:ext cx="6619875" cy="108585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A9A5B50" w14:textId="77777777" w:rsidR="00105E8F" w:rsidRPr="001D1E9B" w:rsidRDefault="00105E8F" w:rsidP="00105E8F">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0EADF6B0" w14:textId="77777777" w:rsidR="00105E8F" w:rsidRPr="00FD176B" w:rsidRDefault="00105E8F" w:rsidP="00105E8F">
                            <w:pPr>
                              <w:rPr>
                                <w:rFonts w:ascii="Times New Roman" w:hAnsi="Times New Roman"/>
                                <w:sz w:val="28"/>
                                <w:szCs w:val="32"/>
                              </w:rPr>
                            </w:pPr>
                            <w:r w:rsidRPr="00FD176B">
                              <w:rPr>
                                <w:rFonts w:ascii="Times New Roman" w:hAnsi="Times New Roman"/>
                                <w:sz w:val="28"/>
                                <w:szCs w:val="32"/>
                              </w:rPr>
                              <w:t>В данном инструменте источником питания служит аккумуляторная батарея. Срок службы и безопасность эксплуатации аккумуляторной батареи зависит от строго соблюдения условий эксплуатации.</w:t>
                            </w:r>
                          </w:p>
                          <w:p w14:paraId="42DD83B2" w14:textId="77777777" w:rsidR="00105E8F" w:rsidRDefault="00105E8F" w:rsidP="00105E8F">
                            <w:pPr>
                              <w:rPr>
                                <w:rFonts w:ascii="Times New Roman" w:hAnsi="Times New Roman"/>
                                <w:szCs w:val="28"/>
                              </w:rPr>
                            </w:pPr>
                          </w:p>
                          <w:p w14:paraId="471221A0" w14:textId="77777777" w:rsidR="00105E8F" w:rsidRDefault="00105E8F" w:rsidP="00105E8F">
                            <w:pPr>
                              <w:rPr>
                                <w:rFonts w:ascii="Times New Roman" w:hAnsi="Times New Roman"/>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3E7A5" id="_x0000_t202" coordsize="21600,21600" o:spt="202" path="m,l,21600r21600,l21600,xe">
                <v:stroke joinstyle="miter"/>
                <v:path gradientshapeok="t" o:connecttype="rect"/>
              </v:shapetype>
              <v:shape id="Надпись 2" o:spid="_x0000_s1026" type="#_x0000_t202" style="position:absolute;left:0;text-align:left;margin-left:0;margin-top:2.8pt;width:521.25pt;height:85.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" fillcolor="window" strokecolor="red" strokeweight="2.25pt">
                <v:stroke dashstyle="3 1"/>
                <v:shadow on="t" type="perspective" color="black" opacity="26214f" offset="0,0" matrix="66847f,,,66847f"/>
                <v:textbox>
                  <w:txbxContent>
                    <w:p w14:paraId="7A9A5B50" w14:textId="77777777" w:rsidR="00105E8F" w:rsidRPr="001D1E9B" w:rsidRDefault="00105E8F" w:rsidP="00105E8F">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0EADF6B0" w14:textId="77777777" w:rsidR="00105E8F" w:rsidRPr="00FD176B" w:rsidRDefault="00105E8F" w:rsidP="00105E8F">
                      <w:pPr>
                        <w:rPr>
                          <w:rFonts w:ascii="Times New Roman" w:hAnsi="Times New Roman"/>
                          <w:sz w:val="28"/>
                          <w:szCs w:val="32"/>
                        </w:rPr>
                      </w:pPr>
                      <w:r w:rsidRPr="00FD176B">
                        <w:rPr>
                          <w:rFonts w:ascii="Times New Roman" w:hAnsi="Times New Roman"/>
                          <w:sz w:val="28"/>
                          <w:szCs w:val="32"/>
                        </w:rPr>
                        <w:t>В данном инструменте источником питания служит аккумуляторная батарея. Срок службы и безопасность эксплуатации аккумуляторной батареи зависит от строго соблюдения условий эксплуатации.</w:t>
                      </w:r>
                    </w:p>
                    <w:p w14:paraId="42DD83B2" w14:textId="77777777" w:rsidR="00105E8F" w:rsidRDefault="00105E8F" w:rsidP="00105E8F">
                      <w:pPr>
                        <w:rPr>
                          <w:rFonts w:ascii="Times New Roman" w:hAnsi="Times New Roman"/>
                          <w:szCs w:val="28"/>
                        </w:rPr>
                      </w:pPr>
                    </w:p>
                    <w:p w14:paraId="471221A0" w14:textId="77777777" w:rsidR="00105E8F" w:rsidRDefault="00105E8F" w:rsidP="00105E8F">
                      <w:pPr>
                        <w:rPr>
                          <w:rFonts w:ascii="Times New Roman" w:hAnsi="Times New Roman"/>
                          <w:szCs w:val="28"/>
                        </w:rPr>
                      </w:pPr>
                    </w:p>
                  </w:txbxContent>
                </v:textbox>
                <w10:wrap anchorx="page"/>
              </v:shape>
            </w:pict>
          </mc:Fallback>
        </mc:AlternateContent>
      </w:r>
      <w:bookmarkEnd w:id="4"/>
      <w:bookmarkEnd w:id="5"/>
    </w:p>
    <w:p w14:paraId="050F23CA" w14:textId="77777777" w:rsidR="00105E8F" w:rsidRPr="00B23C9A" w:rsidRDefault="00105E8F" w:rsidP="00105E8F">
      <w:pPr>
        <w:spacing w:after="0" w:line="240" w:lineRule="auto"/>
        <w:ind w:firstLine="567"/>
        <w:jc w:val="center"/>
        <w:rPr>
          <w:rFonts w:ascii="Times New Roman" w:eastAsia="SimSun" w:hAnsi="Times New Roman" w:cs="Times New Roman"/>
          <w:sz w:val="28"/>
          <w:szCs w:val="28"/>
          <w:lang w:eastAsia="zh-CN"/>
        </w:rPr>
      </w:pPr>
    </w:p>
    <w:p w14:paraId="30DCB3E8" w14:textId="77777777" w:rsidR="00105E8F" w:rsidRPr="00B23C9A" w:rsidRDefault="00105E8F" w:rsidP="00105E8F">
      <w:pPr>
        <w:spacing w:after="0" w:line="240" w:lineRule="auto"/>
        <w:ind w:firstLine="567"/>
        <w:jc w:val="center"/>
        <w:rPr>
          <w:rFonts w:ascii="Times New Roman" w:eastAsia="SimSun" w:hAnsi="Times New Roman" w:cs="Times New Roman"/>
          <w:sz w:val="28"/>
          <w:szCs w:val="28"/>
          <w:lang w:eastAsia="zh-CN"/>
        </w:rPr>
      </w:pPr>
    </w:p>
    <w:p w14:paraId="1DEE959D" w14:textId="77777777" w:rsidR="00105E8F" w:rsidRPr="00B23C9A" w:rsidRDefault="00105E8F" w:rsidP="00105E8F">
      <w:pPr>
        <w:spacing w:after="0" w:line="240" w:lineRule="auto"/>
        <w:jc w:val="both"/>
        <w:rPr>
          <w:rFonts w:ascii="Times New Roman" w:eastAsia="SimSun" w:hAnsi="Times New Roman" w:cs="Times New Roman"/>
          <w:sz w:val="28"/>
          <w:szCs w:val="28"/>
          <w:lang w:eastAsia="zh-CN"/>
        </w:rPr>
      </w:pPr>
    </w:p>
    <w:p w14:paraId="64EE62B4" w14:textId="77777777" w:rsidR="00105E8F" w:rsidRPr="00B23C9A" w:rsidRDefault="00105E8F" w:rsidP="00105E8F">
      <w:pPr>
        <w:spacing w:after="0" w:line="240" w:lineRule="auto"/>
        <w:jc w:val="both"/>
        <w:rPr>
          <w:rFonts w:ascii="Times New Roman" w:eastAsia="SimSun" w:hAnsi="Times New Roman" w:cs="Times New Roman"/>
          <w:sz w:val="28"/>
          <w:szCs w:val="28"/>
          <w:lang w:eastAsia="zh-CN"/>
        </w:rPr>
      </w:pPr>
    </w:p>
    <w:p w14:paraId="284D75D9" w14:textId="77777777" w:rsidR="00105E8F" w:rsidRPr="00B23C9A" w:rsidRDefault="00105E8F" w:rsidP="00105E8F">
      <w:pPr>
        <w:spacing w:after="0" w:line="240" w:lineRule="auto"/>
        <w:jc w:val="both"/>
        <w:rPr>
          <w:rFonts w:ascii="Times New Roman" w:eastAsia="SimSun" w:hAnsi="Times New Roman" w:cs="Times New Roman"/>
          <w:sz w:val="28"/>
          <w:szCs w:val="28"/>
          <w:lang w:eastAsia="zh-CN"/>
        </w:rPr>
      </w:pPr>
    </w:p>
    <w:p w14:paraId="358274D8" w14:textId="77777777" w:rsidR="006B309B" w:rsidRPr="00A6062D" w:rsidRDefault="006B309B" w:rsidP="006B309B">
      <w:pPr>
        <w:spacing w:after="0" w:line="240" w:lineRule="auto"/>
        <w:ind w:firstLine="567"/>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Внимательно изучите настоящее руководство по эксплуатации. Изученная информация позволит Вам научиться правильно вводить в эксплуатацию инструмент и позволит избежать ошибок и опасных ситуаций.</w:t>
      </w:r>
    </w:p>
    <w:p w14:paraId="68C9441B" w14:textId="77777777" w:rsidR="006B309B" w:rsidRPr="00A6062D" w:rsidRDefault="006B309B" w:rsidP="006B309B">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A6062D">
        <w:rPr>
          <w:rFonts w:ascii="Times New Roman" w:eastAsia="Times New Roman" w:hAnsi="Times New Roman" w:cs="Times New Roman"/>
          <w:sz w:val="28"/>
          <w:szCs w:val="28"/>
          <w:lang w:eastAsia="zh-CN"/>
        </w:rPr>
        <w:t>К эксплуатации изделия допускаются только лица, достигшие совершеннолетия; имеющие навыки и/или представление о принципах работы и оперирования инструментом;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инструментом.</w:t>
      </w:r>
    </w:p>
    <w:p w14:paraId="53EA70A0" w14:textId="77777777" w:rsidR="00105E8F" w:rsidRDefault="00105E8F" w:rsidP="00105E8F">
      <w:pPr>
        <w:rPr>
          <w:rFonts w:ascii="Times New Roman" w:eastAsia="SimSun" w:hAnsi="Times New Roman" w:cs="Times New Roman"/>
          <w:b/>
          <w:color w:val="984806"/>
          <w:sz w:val="32"/>
          <w:szCs w:val="32"/>
          <w:lang w:eastAsia="en-GB"/>
        </w:rPr>
      </w:pPr>
      <w:r>
        <w:rPr>
          <w:rFonts w:eastAsia="SimSun"/>
          <w:b/>
          <w:color w:val="984806"/>
          <w:sz w:val="32"/>
          <w:szCs w:val="32"/>
        </w:rPr>
        <w:br w:type="page"/>
      </w:r>
    </w:p>
    <w:p w14:paraId="63EF7D12" w14:textId="032ECD31" w:rsidR="00105E8F" w:rsidRPr="00B23C9A" w:rsidRDefault="00105E8F" w:rsidP="00105E8F">
      <w:pPr>
        <w:spacing w:after="0" w:line="240" w:lineRule="auto"/>
        <w:ind w:firstLine="567"/>
        <w:jc w:val="center"/>
        <w:rPr>
          <w:rFonts w:ascii="Times New Roman" w:eastAsia="SimSun" w:hAnsi="Times New Roman" w:cs="Times New Roman"/>
          <w:b/>
          <w:sz w:val="28"/>
          <w:szCs w:val="28"/>
          <w:lang w:eastAsia="zh-CN"/>
        </w:rPr>
      </w:pPr>
      <w:r w:rsidRPr="00B23C9A">
        <w:rPr>
          <w:rFonts w:ascii="Times New Roman" w:eastAsia="SimSun" w:hAnsi="Times New Roman" w:cs="Times New Roman"/>
          <w:b/>
          <w:sz w:val="28"/>
          <w:szCs w:val="28"/>
          <w:lang w:eastAsia="zh-CN"/>
        </w:rPr>
        <w:lastRenderedPageBreak/>
        <w:t>ВНЕШНИЙ ВИД ИНСТРУМЕНТА</w:t>
      </w:r>
      <w:r w:rsidR="006B309B">
        <w:rPr>
          <w:rFonts w:ascii="Times New Roman" w:eastAsia="SimSun" w:hAnsi="Times New Roman" w:cs="Times New Roman"/>
          <w:b/>
          <w:sz w:val="28"/>
          <w:szCs w:val="28"/>
          <w:lang w:eastAsia="zh-CN"/>
        </w:rPr>
        <w:t>*</w:t>
      </w:r>
    </w:p>
    <w:p w14:paraId="759DF84C" w14:textId="1D322113" w:rsidR="00105E8F" w:rsidRPr="00611B61" w:rsidRDefault="00FD176B" w:rsidP="00105E8F">
      <w:pPr>
        <w:pStyle w:val="Default"/>
        <w:spacing w:line="276" w:lineRule="auto"/>
        <w:ind w:firstLine="567"/>
        <w:jc w:val="center"/>
        <w:rPr>
          <w:rFonts w:eastAsia="SimSun"/>
          <w:b/>
          <w:color w:val="984806"/>
          <w:sz w:val="32"/>
          <w:szCs w:val="32"/>
        </w:rPr>
      </w:pPr>
      <w:r w:rsidRPr="00FD176B">
        <w:rPr>
          <w:rFonts w:eastAsia="SimSun"/>
          <w:b/>
          <w:noProof/>
          <w:color w:val="984806"/>
          <w:sz w:val="32"/>
          <w:szCs w:val="32"/>
        </w:rPr>
        <w:drawing>
          <wp:inline distT="0" distB="0" distL="0" distR="0" wp14:anchorId="272B996A" wp14:editId="1E3986DB">
            <wp:extent cx="3552825" cy="5191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66" b="-1"/>
                    <a:stretch/>
                  </pic:blipFill>
                  <pic:spPr bwMode="auto">
                    <a:xfrm>
                      <a:off x="0" y="0"/>
                      <a:ext cx="3553321" cy="5191850"/>
                    </a:xfrm>
                    <a:prstGeom prst="rect">
                      <a:avLst/>
                    </a:prstGeom>
                    <a:ln>
                      <a:noFill/>
                    </a:ln>
                    <a:extLst>
                      <a:ext uri="{53640926-AAD7-44D8-BBD7-CCE9431645EC}">
                        <a14:shadowObscured xmlns:a14="http://schemas.microsoft.com/office/drawing/2010/main"/>
                      </a:ext>
                    </a:extLst>
                  </pic:spPr>
                </pic:pic>
              </a:graphicData>
            </a:graphic>
          </wp:inline>
        </w:drawing>
      </w:r>
    </w:p>
    <w:p w14:paraId="5135D0E2" w14:textId="77777777" w:rsidR="00CE0E9D" w:rsidRDefault="00CE0E9D" w:rsidP="00FD176B">
      <w:pPr>
        <w:pStyle w:val="a8"/>
        <w:numPr>
          <w:ilvl w:val="0"/>
          <w:numId w:val="15"/>
        </w:numPr>
        <w:spacing w:after="0"/>
        <w:rPr>
          <w:rFonts w:ascii="Times New Roman" w:eastAsia="Times New Roman" w:hAnsi="Times New Roman" w:cs="Times New Roman"/>
          <w:szCs w:val="28"/>
          <w:lang w:eastAsia="ru-RU"/>
        </w:rPr>
        <w:sectPr w:rsidR="00CE0E9D" w:rsidSect="002D0F35">
          <w:headerReference w:type="default" r:id="rId10"/>
          <w:footerReference w:type="default" r:id="rId11"/>
          <w:pgSz w:w="11910" w:h="16840"/>
          <w:pgMar w:top="709" w:right="380" w:bottom="280" w:left="740" w:header="0" w:footer="0" w:gutter="0"/>
          <w:cols w:space="720"/>
          <w:titlePg/>
          <w:docGrid w:linePitch="381"/>
        </w:sectPr>
      </w:pPr>
    </w:p>
    <w:p w14:paraId="6C60B0B2" w14:textId="7576E12E" w:rsidR="00105E8F" w:rsidRPr="00CE0E9D" w:rsidRDefault="00FD176B"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Переключатель ВКЛ/ВЫКЛ</w:t>
      </w:r>
    </w:p>
    <w:p w14:paraId="6CA99852" w14:textId="37E02E7C" w:rsidR="00FD176B" w:rsidRPr="00CE0E9D" w:rsidRDefault="00FD176B"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Индикатор заряда батареи</w:t>
      </w:r>
    </w:p>
    <w:p w14:paraId="2E640A5D" w14:textId="68BECEF3" w:rsidR="00FD176B" w:rsidRPr="00CE0E9D" w:rsidRDefault="00FD176B"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Кнопка проверка заряда батареи</w:t>
      </w:r>
    </w:p>
    <w:p w14:paraId="7B163457" w14:textId="13EF0E84" w:rsidR="00FD176B"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Разъем для зарядки</w:t>
      </w:r>
    </w:p>
    <w:p w14:paraId="550C9639" w14:textId="4555D90A" w:rsidR="00CE0E9D" w:rsidRPr="00CE0E9D" w:rsidRDefault="00A27843" w:rsidP="00FD176B">
      <w:pPr>
        <w:pStyle w:val="a8"/>
        <w:numPr>
          <w:ilvl w:val="0"/>
          <w:numId w:val="15"/>
        </w:numPr>
        <w:spacing w:after="0"/>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Спусковой крючок</w:t>
      </w:r>
      <w:r w:rsidR="00CE0E9D" w:rsidRPr="00CE0E9D">
        <w:rPr>
          <w:rFonts w:ascii="Times New Roman" w:eastAsia="Times New Roman" w:hAnsi="Times New Roman" w:cs="Times New Roman"/>
          <w:szCs w:val="28"/>
          <w:lang w:eastAsia="ru-RU"/>
        </w:rPr>
        <w:t xml:space="preserve"> переключателя</w:t>
      </w:r>
    </w:p>
    <w:p w14:paraId="15D52923" w14:textId="14654121" w:rsidR="00CE0E9D"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Предохранитель</w:t>
      </w:r>
      <w:r w:rsidR="00A27843">
        <w:rPr>
          <w:rFonts w:ascii="Times New Roman" w:eastAsia="Times New Roman" w:hAnsi="Times New Roman" w:cs="Times New Roman"/>
          <w:szCs w:val="28"/>
          <w:lang w:eastAsia="ru-RU"/>
        </w:rPr>
        <w:t>ный спусковой крючок</w:t>
      </w:r>
    </w:p>
    <w:p w14:paraId="743F034C" w14:textId="7E2A53DD" w:rsidR="00CE0E9D"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Крышка лезвия</w:t>
      </w:r>
    </w:p>
    <w:p w14:paraId="38E050CD" w14:textId="1FA47DAF" w:rsidR="00CE0E9D"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Кнопка снятия лезвия</w:t>
      </w:r>
    </w:p>
    <w:p w14:paraId="04765F32" w14:textId="118B34AE" w:rsidR="00CE0E9D"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Насадка-ножницы</w:t>
      </w:r>
    </w:p>
    <w:p w14:paraId="2470B208" w14:textId="2A5A99B5" w:rsidR="00CE0E9D"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Насадка-кусторез</w:t>
      </w:r>
    </w:p>
    <w:p w14:paraId="70C78872" w14:textId="3216A73B" w:rsidR="00CE0E9D" w:rsidRPr="00CE0E9D" w:rsidRDefault="00CE0E9D" w:rsidP="00FD176B">
      <w:pPr>
        <w:pStyle w:val="a8"/>
        <w:numPr>
          <w:ilvl w:val="0"/>
          <w:numId w:val="15"/>
        </w:numPr>
        <w:spacing w:after="0"/>
        <w:rPr>
          <w:rFonts w:ascii="Times New Roman" w:eastAsia="Times New Roman" w:hAnsi="Times New Roman" w:cs="Times New Roman"/>
          <w:szCs w:val="28"/>
          <w:lang w:eastAsia="ru-RU"/>
        </w:rPr>
      </w:pPr>
      <w:r w:rsidRPr="00CE0E9D">
        <w:rPr>
          <w:rFonts w:ascii="Times New Roman" w:eastAsia="Times New Roman" w:hAnsi="Times New Roman" w:cs="Times New Roman"/>
          <w:szCs w:val="28"/>
          <w:lang w:eastAsia="ru-RU"/>
        </w:rPr>
        <w:t>Зарядное устройство</w:t>
      </w:r>
    </w:p>
    <w:p w14:paraId="189B5B33" w14:textId="77777777" w:rsidR="00CE0E9D" w:rsidRDefault="00CE0E9D" w:rsidP="00105E8F">
      <w:pPr>
        <w:spacing w:after="0" w:line="240" w:lineRule="auto"/>
        <w:ind w:firstLine="567"/>
        <w:jc w:val="both"/>
        <w:rPr>
          <w:rFonts w:ascii="Times New Roman" w:eastAsia="SimSun" w:hAnsi="Times New Roman" w:cs="Times New Roman"/>
          <w:sz w:val="28"/>
          <w:szCs w:val="28"/>
          <w:lang w:eastAsia="zh-CN"/>
        </w:rPr>
        <w:sectPr w:rsidR="00CE0E9D" w:rsidSect="00CE0E9D">
          <w:type w:val="continuous"/>
          <w:pgSz w:w="11910" w:h="16840"/>
          <w:pgMar w:top="709" w:right="380" w:bottom="280" w:left="740" w:header="0" w:footer="0" w:gutter="0"/>
          <w:cols w:num="2" w:space="720"/>
          <w:titlePg/>
          <w:docGrid w:linePitch="381"/>
        </w:sectPr>
      </w:pPr>
    </w:p>
    <w:p w14:paraId="54679081" w14:textId="77777777" w:rsidR="00105E8F" w:rsidRPr="00FD176B" w:rsidRDefault="00105E8F" w:rsidP="00105E8F">
      <w:pPr>
        <w:spacing w:after="0" w:line="240" w:lineRule="auto"/>
        <w:ind w:firstLine="567"/>
        <w:jc w:val="both"/>
        <w:rPr>
          <w:rFonts w:ascii="Times New Roman" w:eastAsia="SimSun" w:hAnsi="Times New Roman" w:cs="Times New Roman"/>
          <w:sz w:val="28"/>
          <w:szCs w:val="28"/>
          <w:lang w:eastAsia="zh-CN"/>
        </w:rPr>
      </w:pPr>
    </w:p>
    <w:p w14:paraId="5E17DE42" w14:textId="40BA3B1E" w:rsidR="00105E8F" w:rsidRPr="00FD176B" w:rsidRDefault="006B309B" w:rsidP="00105E8F">
      <w:pPr>
        <w:rPr>
          <w:rFonts w:ascii="Times New Roman" w:eastAsia="Times New Roman" w:hAnsi="Times New Roman" w:cs="Times New Roman"/>
          <w:bCs/>
          <w:i/>
          <w:iCs/>
          <w:color w:val="000000" w:themeColor="text1"/>
          <w:sz w:val="28"/>
          <w:szCs w:val="28"/>
          <w:lang w:eastAsia="en-GB"/>
        </w:rPr>
      </w:pPr>
      <w:r w:rsidRPr="00FD176B">
        <w:rPr>
          <w:rFonts w:ascii="Times New Roman" w:hAnsi="Times New Roman" w:cs="Times New Roman"/>
          <w:bCs/>
          <w:i/>
          <w:iCs/>
          <w:color w:val="000000" w:themeColor="text1"/>
          <w:sz w:val="28"/>
          <w:szCs w:val="28"/>
        </w:rPr>
        <w:t>*представлен схематично и может незначительно отличаться от рисунка</w:t>
      </w:r>
      <w:r w:rsidR="00105E8F" w:rsidRPr="00FD176B">
        <w:rPr>
          <w:bCs/>
          <w:i/>
          <w:iCs/>
          <w:color w:val="000000" w:themeColor="text1"/>
          <w:sz w:val="28"/>
          <w:szCs w:val="28"/>
        </w:rPr>
        <w:br w:type="page"/>
      </w:r>
    </w:p>
    <w:p w14:paraId="54B68276" w14:textId="77777777" w:rsidR="00105E8F" w:rsidRPr="00671B44" w:rsidRDefault="00105E8F" w:rsidP="00105E8F">
      <w:pPr>
        <w:ind w:left="357" w:right="845"/>
        <w:jc w:val="center"/>
        <w:rPr>
          <w:rFonts w:ascii="Times New Roman" w:hAnsi="Times New Roman"/>
          <w:b/>
        </w:rPr>
      </w:pPr>
      <w:r w:rsidRPr="00671B44">
        <w:rPr>
          <w:rFonts w:ascii="Times New Roman" w:hAnsi="Times New Roman"/>
          <w:b/>
        </w:rPr>
        <w:lastRenderedPageBreak/>
        <w:t>ИНСТРУКЦИЯ ПО ТЕХНИКЕ БЕЗОПАСНОСТИ</w:t>
      </w:r>
    </w:p>
    <w:p w14:paraId="78B7C5B3" w14:textId="77777777" w:rsidR="00105E8F" w:rsidRPr="00671B44" w:rsidRDefault="00105E8F" w:rsidP="00105E8F">
      <w:pPr>
        <w:ind w:left="357" w:right="845"/>
        <w:jc w:val="center"/>
        <w:rPr>
          <w:rFonts w:ascii="Times New Roman" w:hAnsi="Times New Roman"/>
          <w:b/>
        </w:rPr>
      </w:pPr>
      <w:r w:rsidRPr="00671B44">
        <w:rPr>
          <w:rFonts w:ascii="Times New Roman" w:hAnsi="Times New Roman"/>
          <w:b/>
        </w:rPr>
        <w:t>ЭКСПЛУАТАЦИИ ИНСТРУМЕНТА</w:t>
      </w:r>
    </w:p>
    <w:p w14:paraId="3D286641" w14:textId="77777777" w:rsidR="00105E8F" w:rsidRPr="00A6062D" w:rsidRDefault="00105E8F" w:rsidP="00105E8F">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Данный инструмент относится к категории ручного электроинструмента и является оборудованием повышенной опасности. </w:t>
      </w:r>
    </w:p>
    <w:p w14:paraId="51E799C3" w14:textId="77777777" w:rsidR="00105E8F" w:rsidRPr="00A6062D" w:rsidRDefault="00105E8F" w:rsidP="00105E8F">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Ознакомьтесь и строго соблюдайте нижеописанные правила техники безопасности. </w:t>
      </w:r>
    </w:p>
    <w:p w14:paraId="3D02B8FD" w14:textId="77777777" w:rsidR="00105E8F" w:rsidRPr="00A6062D" w:rsidRDefault="00105E8F" w:rsidP="00105E8F">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Используйте инструмент только по его прямому назначению, указанному в руководстве по эксплуатации. </w:t>
      </w:r>
    </w:p>
    <w:p w14:paraId="2C7F9203" w14:textId="77777777" w:rsidR="00105E8F" w:rsidRPr="00A6062D" w:rsidRDefault="00105E8F" w:rsidP="00105E8F">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Вовремя проводите необходимое обслуживание. Любое изменение или модификация инструмента запрещается, так как это может привести к поломке и/или травмам.  </w:t>
      </w:r>
    </w:p>
    <w:p w14:paraId="3511373C" w14:textId="77777777" w:rsidR="00105E8F" w:rsidRPr="00EE3E64" w:rsidRDefault="00105E8F" w:rsidP="00105E8F">
      <w:pPr>
        <w:pStyle w:val="a8"/>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szCs w:val="28"/>
        </w:rPr>
        <w:t xml:space="preserve"> </w:t>
      </w:r>
      <w:r w:rsidRPr="00EE3E64">
        <w:rPr>
          <w:rFonts w:ascii="Times New Roman" w:hAnsi="Times New Roman" w:cs="Times New Roman"/>
          <w:b/>
          <w:color w:val="C45911" w:themeColor="accent2" w:themeShade="BF"/>
          <w:szCs w:val="28"/>
        </w:rPr>
        <w:t xml:space="preserve">Проверка инструмента </w:t>
      </w:r>
    </w:p>
    <w:p w14:paraId="7080D0D6" w14:textId="77777777" w:rsidR="00105E8F" w:rsidRPr="00671B44" w:rsidRDefault="00105E8F" w:rsidP="00105E8F">
      <w:pPr>
        <w:pStyle w:val="a8"/>
        <w:numPr>
          <w:ilvl w:val="0"/>
          <w:numId w:val="2"/>
        </w:numPr>
        <w:spacing w:after="0"/>
        <w:ind w:left="0" w:firstLine="567"/>
        <w:rPr>
          <w:rFonts w:ascii="Times New Roman" w:hAnsi="Times New Roman" w:cs="Times New Roman"/>
          <w:b/>
          <w:szCs w:val="28"/>
        </w:rPr>
      </w:pPr>
      <w:r w:rsidRPr="00671B44">
        <w:rPr>
          <w:rFonts w:ascii="Times New Roman" w:hAnsi="Times New Roman" w:cs="Times New Roman"/>
          <w:szCs w:val="28"/>
        </w:rPr>
        <w:t xml:space="preserve">Каждый раз перед использованием инструмента необходимо произвести его наружный осмотр на предмет целостности и отсутствия повреждений, надежности крепления узлов и деталей, целостности шнура питания. </w:t>
      </w:r>
    </w:p>
    <w:p w14:paraId="18D88BFE" w14:textId="77777777" w:rsidR="00105E8F" w:rsidRPr="00671B44" w:rsidRDefault="00105E8F" w:rsidP="00105E8F">
      <w:pPr>
        <w:pStyle w:val="a8"/>
        <w:spacing w:before="240" w:after="240"/>
        <w:outlineLvl w:val="0"/>
        <w:rPr>
          <w:rFonts w:ascii="Times New Roman" w:eastAsiaTheme="majorEastAsia" w:hAnsi="Times New Roman" w:cs="Times New Roman"/>
          <w:szCs w:val="28"/>
        </w:rPr>
      </w:pPr>
      <w:r w:rsidRPr="00671B44">
        <w:rPr>
          <w:noProof/>
        </w:rPr>
        <mc:AlternateContent>
          <mc:Choice Requires="wps">
            <w:drawing>
              <wp:anchor distT="0" distB="0" distL="114300" distR="114300" simplePos="0" relativeHeight="251660288" behindDoc="0" locked="0" layoutInCell="1" allowOverlap="1" wp14:anchorId="1C379EB3" wp14:editId="1CCFFF9D">
                <wp:simplePos x="0" y="0"/>
                <wp:positionH relativeFrom="page">
                  <wp:align>center</wp:align>
                </wp:positionH>
                <wp:positionV relativeFrom="paragraph">
                  <wp:posOffset>102235</wp:posOffset>
                </wp:positionV>
                <wp:extent cx="6791325" cy="1162050"/>
                <wp:effectExtent l="152400" t="95250" r="161925" b="95250"/>
                <wp:wrapNone/>
                <wp:docPr id="11" name="Надпись 11"/>
                <wp:cNvGraphicFramePr/>
                <a:graphic xmlns:a="http://schemas.openxmlformats.org/drawingml/2006/main">
                  <a:graphicData uri="http://schemas.microsoft.com/office/word/2010/wordprocessingShape">
                    <wps:wsp>
                      <wps:cNvSpPr txBox="1"/>
                      <wps:spPr>
                        <a:xfrm>
                          <a:off x="0" y="0"/>
                          <a:ext cx="6791325" cy="1162050"/>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3C35B425"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734CD245" w14:textId="77777777" w:rsidR="00105E8F" w:rsidRDefault="00105E8F" w:rsidP="00105E8F">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652B914F" w14:textId="77777777" w:rsidR="00105E8F" w:rsidRDefault="00105E8F" w:rsidP="00105E8F">
                            <w:pPr>
                              <w:rPr>
                                <w:rFonts w:ascii="Times New Roman" w:hAnsi="Times New Roman"/>
                                <w:szCs w:val="28"/>
                              </w:rPr>
                            </w:pPr>
                          </w:p>
                          <w:p w14:paraId="5372616F" w14:textId="77777777" w:rsidR="00105E8F" w:rsidRDefault="00105E8F" w:rsidP="00105E8F">
                            <w:pPr>
                              <w:rPr>
                                <w:rFonts w:ascii="Times New Roman" w:hAnsi="Times New Roman"/>
                                <w:szCs w:val="28"/>
                              </w:rPr>
                            </w:pPr>
                          </w:p>
                          <w:p w14:paraId="6610C214" w14:textId="77777777" w:rsidR="00105E8F" w:rsidRDefault="00105E8F" w:rsidP="00105E8F">
                            <w:pPr>
                              <w:rPr>
                                <w:rFonts w:ascii="Times New Roman" w:hAnsi="Times New Roman"/>
                                <w:szCs w:val="28"/>
                              </w:rPr>
                            </w:pPr>
                          </w:p>
                          <w:p w14:paraId="2BF2628B" w14:textId="77777777" w:rsidR="00105E8F" w:rsidRDefault="00105E8F" w:rsidP="00105E8F">
                            <w:pPr>
                              <w:rPr>
                                <w:rFonts w:ascii="Times New Roman" w:hAnsi="Times New Roman"/>
                                <w:szCs w:val="28"/>
                              </w:rPr>
                            </w:pPr>
                            <w:r w:rsidRPr="003A1ABB">
                              <w:rPr>
                                <w:rFonts w:ascii="Times New Roman" w:hAnsi="Times New Roman"/>
                                <w:szCs w:val="28"/>
                              </w:rPr>
                              <w:t>Ус</w:t>
                            </w:r>
                          </w:p>
                          <w:p w14:paraId="0CBB29D8" w14:textId="77777777" w:rsidR="00105E8F" w:rsidRDefault="00105E8F" w:rsidP="00105E8F">
                            <w:pPr>
                              <w:rPr>
                                <w:rFonts w:ascii="Times New Roman" w:hAnsi="Times New Roman"/>
                                <w:szCs w:val="28"/>
                              </w:rPr>
                            </w:pPr>
                          </w:p>
                          <w:p w14:paraId="0340F18E" w14:textId="77777777" w:rsidR="00105E8F" w:rsidRPr="003A1ABB" w:rsidRDefault="00105E8F" w:rsidP="00105E8F">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9EB3" id="Надпись 11" o:spid="_x0000_s1027" type="#_x0000_t202" style="position:absolute;left:0;text-align:left;margin-left:0;margin-top:8.05pt;width:534.75pt;height:91.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" fillcolor="white [3201]" strokecolor="red" strokeweight="2.25pt">
                <v:stroke dashstyle="3 1"/>
                <v:shadow on="t" type="perspective" color="black" opacity="26214f" offset="0,0" matrix="66847f,,,66847f"/>
                <v:textbox>
                  <w:txbxContent>
                    <w:p w14:paraId="3C35B425"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734CD245" w14:textId="77777777" w:rsidR="00105E8F" w:rsidRDefault="00105E8F" w:rsidP="00105E8F">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652B914F" w14:textId="77777777" w:rsidR="00105E8F" w:rsidRDefault="00105E8F" w:rsidP="00105E8F">
                      <w:pPr>
                        <w:rPr>
                          <w:rFonts w:ascii="Times New Roman" w:hAnsi="Times New Roman"/>
                          <w:szCs w:val="28"/>
                        </w:rPr>
                      </w:pPr>
                    </w:p>
                    <w:p w14:paraId="5372616F" w14:textId="77777777" w:rsidR="00105E8F" w:rsidRDefault="00105E8F" w:rsidP="00105E8F">
                      <w:pPr>
                        <w:rPr>
                          <w:rFonts w:ascii="Times New Roman" w:hAnsi="Times New Roman"/>
                          <w:szCs w:val="28"/>
                        </w:rPr>
                      </w:pPr>
                    </w:p>
                    <w:p w14:paraId="6610C214" w14:textId="77777777" w:rsidR="00105E8F" w:rsidRDefault="00105E8F" w:rsidP="00105E8F">
                      <w:pPr>
                        <w:rPr>
                          <w:rFonts w:ascii="Times New Roman" w:hAnsi="Times New Roman"/>
                          <w:szCs w:val="28"/>
                        </w:rPr>
                      </w:pPr>
                    </w:p>
                    <w:p w14:paraId="2BF2628B" w14:textId="77777777" w:rsidR="00105E8F" w:rsidRDefault="00105E8F" w:rsidP="00105E8F">
                      <w:pPr>
                        <w:rPr>
                          <w:rFonts w:ascii="Times New Roman" w:hAnsi="Times New Roman"/>
                          <w:szCs w:val="28"/>
                        </w:rPr>
                      </w:pPr>
                      <w:r w:rsidRPr="003A1ABB">
                        <w:rPr>
                          <w:rFonts w:ascii="Times New Roman" w:hAnsi="Times New Roman"/>
                          <w:szCs w:val="28"/>
                        </w:rPr>
                        <w:t>Ус</w:t>
                      </w:r>
                    </w:p>
                    <w:p w14:paraId="0CBB29D8" w14:textId="77777777" w:rsidR="00105E8F" w:rsidRDefault="00105E8F" w:rsidP="00105E8F">
                      <w:pPr>
                        <w:rPr>
                          <w:rFonts w:ascii="Times New Roman" w:hAnsi="Times New Roman"/>
                          <w:szCs w:val="28"/>
                        </w:rPr>
                      </w:pPr>
                    </w:p>
                    <w:p w14:paraId="0340F18E" w14:textId="77777777" w:rsidR="00105E8F" w:rsidRPr="003A1ABB" w:rsidRDefault="00105E8F" w:rsidP="00105E8F">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page"/>
              </v:shape>
            </w:pict>
          </mc:Fallback>
        </mc:AlternateContent>
      </w:r>
    </w:p>
    <w:p w14:paraId="467F58A1" w14:textId="77777777" w:rsidR="00105E8F" w:rsidRPr="00671B44" w:rsidRDefault="00105E8F" w:rsidP="00105E8F">
      <w:pPr>
        <w:pStyle w:val="a8"/>
        <w:rPr>
          <w:szCs w:val="28"/>
        </w:rPr>
      </w:pPr>
    </w:p>
    <w:p w14:paraId="1E77EBA9" w14:textId="77777777" w:rsidR="00105E8F" w:rsidRPr="00671B44" w:rsidRDefault="00105E8F" w:rsidP="00105E8F">
      <w:pPr>
        <w:pStyle w:val="a8"/>
        <w:tabs>
          <w:tab w:val="left" w:pos="3348"/>
        </w:tabs>
        <w:rPr>
          <w:rFonts w:ascii="Times New Roman" w:hAnsi="Times New Roman" w:cs="Times New Roman"/>
          <w:b/>
          <w:szCs w:val="28"/>
        </w:rPr>
      </w:pPr>
    </w:p>
    <w:p w14:paraId="79987DB2" w14:textId="77777777" w:rsidR="00105E8F" w:rsidRPr="00671B44" w:rsidRDefault="00105E8F" w:rsidP="00105E8F">
      <w:pPr>
        <w:pStyle w:val="a8"/>
        <w:tabs>
          <w:tab w:val="left" w:pos="3348"/>
        </w:tabs>
        <w:rPr>
          <w:rFonts w:ascii="Times New Roman" w:hAnsi="Times New Roman" w:cs="Times New Roman"/>
          <w:szCs w:val="28"/>
        </w:rPr>
      </w:pPr>
    </w:p>
    <w:p w14:paraId="6A1B048E" w14:textId="77777777" w:rsidR="00105E8F" w:rsidRPr="00671B44" w:rsidRDefault="00105E8F" w:rsidP="00105E8F">
      <w:pPr>
        <w:pStyle w:val="a8"/>
        <w:tabs>
          <w:tab w:val="left" w:pos="3348"/>
        </w:tabs>
        <w:rPr>
          <w:rFonts w:ascii="Times New Roman" w:hAnsi="Times New Roman" w:cs="Times New Roman"/>
          <w:szCs w:val="28"/>
        </w:rPr>
      </w:pPr>
    </w:p>
    <w:p w14:paraId="298AB532" w14:textId="77777777" w:rsidR="00105E8F" w:rsidRPr="00671B44" w:rsidRDefault="00105E8F" w:rsidP="00105E8F">
      <w:pPr>
        <w:pStyle w:val="a8"/>
        <w:tabs>
          <w:tab w:val="left" w:pos="3348"/>
        </w:tabs>
        <w:rPr>
          <w:rFonts w:ascii="Times New Roman" w:hAnsi="Times New Roman" w:cs="Times New Roman"/>
          <w:szCs w:val="28"/>
        </w:rPr>
      </w:pPr>
    </w:p>
    <w:p w14:paraId="4956116F" w14:textId="77777777" w:rsidR="00105E8F" w:rsidRDefault="00105E8F" w:rsidP="00105E8F">
      <w:pPr>
        <w:pStyle w:val="a8"/>
        <w:spacing w:after="0"/>
        <w:ind w:left="0" w:firstLine="567"/>
        <w:contextualSpacing w:val="0"/>
        <w:rPr>
          <w:rFonts w:ascii="Times New Roman" w:hAnsi="Times New Roman" w:cs="Times New Roman"/>
          <w:b/>
          <w:color w:val="385623" w:themeColor="accent6" w:themeShade="80"/>
          <w:szCs w:val="28"/>
        </w:rPr>
      </w:pPr>
    </w:p>
    <w:p w14:paraId="05E7BA1A"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 xml:space="preserve">Безопасность рабочего места </w:t>
      </w:r>
    </w:p>
    <w:p w14:paraId="25DB24B4" w14:textId="77777777" w:rsidR="00105E8F" w:rsidRPr="00671B44" w:rsidRDefault="00105E8F" w:rsidP="00105E8F">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Убедитесь в безопасности рабочего места: оно должно быть чистым и хорошо освещённым. </w:t>
      </w:r>
    </w:p>
    <w:p w14:paraId="631BDC23" w14:textId="77777777" w:rsidR="00105E8F" w:rsidRPr="00671B44" w:rsidRDefault="00105E8F" w:rsidP="00105E8F">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Плохое освещение и захламление рабочего места могут привести к несчастным случаям. </w:t>
      </w:r>
    </w:p>
    <w:p w14:paraId="3ED9273F" w14:textId="77777777" w:rsidR="00105E8F" w:rsidRPr="00671B44" w:rsidRDefault="00105E8F" w:rsidP="00105E8F">
      <w:pPr>
        <w:pStyle w:val="a8"/>
        <w:tabs>
          <w:tab w:val="left" w:pos="3348"/>
        </w:tabs>
        <w:spacing w:before="240" w:after="240"/>
        <w:rPr>
          <w:rFonts w:ascii="Times New Roman" w:hAnsi="Times New Roman" w:cs="Times New Roman"/>
          <w:b/>
          <w:szCs w:val="28"/>
        </w:rPr>
      </w:pPr>
    </w:p>
    <w:p w14:paraId="2BC37162"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Рабочая форма</w:t>
      </w:r>
    </w:p>
    <w:p w14:paraId="03E179BF"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защитный головной убор при работе с инструментом. </w:t>
      </w:r>
    </w:p>
    <w:p w14:paraId="7C085040"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средства индивидуальной защиты органов дыхания при работе с пылеобразующими материалами. </w:t>
      </w:r>
    </w:p>
    <w:p w14:paraId="65FBAC78"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Всегда носите защитные очки. </w:t>
      </w:r>
    </w:p>
    <w:p w14:paraId="0314764D"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Не надевайте слишком большую широкую одежду при работе с инструментом.</w:t>
      </w:r>
    </w:p>
    <w:p w14:paraId="430B215E" w14:textId="77777777" w:rsidR="00105E8F" w:rsidRPr="00671B44" w:rsidRDefault="00105E8F" w:rsidP="00105E8F">
      <w:pPr>
        <w:pStyle w:val="a8"/>
        <w:spacing w:after="0"/>
        <w:ind w:left="0" w:firstLine="567"/>
        <w:contextualSpacing w:val="0"/>
        <w:rPr>
          <w:rFonts w:ascii="Times New Roman" w:hAnsi="Times New Roman" w:cs="Times New Roman"/>
          <w:b/>
          <w:color w:val="385623" w:themeColor="accent6" w:themeShade="80"/>
          <w:szCs w:val="28"/>
        </w:rPr>
      </w:pPr>
    </w:p>
    <w:p w14:paraId="1D0BF23D"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 уход</w:t>
      </w:r>
    </w:p>
    <w:p w14:paraId="6E58C588"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Держите руки на безопасном расстоянии от движущихся деталей механизма. </w:t>
      </w:r>
    </w:p>
    <w:p w14:paraId="5E9ED529"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Избегайте попадания любых частей тела в движущиеся детали инструмента во время выполнения рабочих операций. </w:t>
      </w:r>
    </w:p>
    <w:p w14:paraId="0E646F52"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Не оставляйте ручной электроинструмент без присмотра во время работы механизма. </w:t>
      </w:r>
    </w:p>
    <w:p w14:paraId="3E0F6612"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Запрещено работать инструментом под воздействием алкоголя или лекарств, которые могут повлиять на скорость вашей реакции. </w:t>
      </w:r>
    </w:p>
    <w:p w14:paraId="6FCB8CBD"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 Не работайте с инструментом, когда Вы устали или не имеете возможности контролировать рабочий процесс. </w:t>
      </w:r>
    </w:p>
    <w:p w14:paraId="6EE32472"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Будьте внимательны весь период работы. </w:t>
      </w:r>
    </w:p>
    <w:p w14:paraId="1AFA17F0"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lastRenderedPageBreak/>
        <w:t>Запрещается использовать едкие химические вещества и жидкости для чистки инструмента.</w:t>
      </w:r>
    </w:p>
    <w:p w14:paraId="077502AB"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прилагайте излишних усилий к инструменту. Правильно подобранный инструмент позволит выполнить работу лучше и безопаснее с производительностью, на которую он рассчитан.</w:t>
      </w:r>
    </w:p>
    <w:p w14:paraId="2EF4219B"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пользуйтесь инструментом с неисправным выключателем. Любой инструмент с неисправным выключателем опасен и должен быть отремонтирован.</w:t>
      </w:r>
    </w:p>
    <w:p w14:paraId="66B9F5B9"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Перед выполнением регулировок, сменой принадлежностей или хранением инструмента всегда отключайте его от источника питания и/или от аккумулятора во избежание риска случайного включения инструмента.</w:t>
      </w:r>
    </w:p>
    <w:p w14:paraId="07149FD0" w14:textId="77777777" w:rsidR="00105E8F" w:rsidRPr="00EE3E6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 Используйте инструмент, принадлежности, приспособления и насадки в соответствии с данными инструкциями и в целях, для которых он предназначен, учитывая при этом условия и вид выполняемой работы. Использование электроинструмента не по назначению может привести к возникновению опасной ситуации.</w:t>
      </w:r>
    </w:p>
    <w:p w14:paraId="3D43ADBA" w14:textId="77777777" w:rsidR="00105E8F" w:rsidRPr="00EE3E64" w:rsidRDefault="00105E8F" w:rsidP="00105E8F">
      <w:pPr>
        <w:pStyle w:val="a8"/>
        <w:spacing w:after="0"/>
        <w:ind w:left="567"/>
        <w:contextualSpacing w:val="0"/>
        <w:rPr>
          <w:rFonts w:ascii="Times New Roman" w:hAnsi="Times New Roman" w:cs="Times New Roman"/>
          <w:b/>
          <w:color w:val="385623" w:themeColor="accent6" w:themeShade="80"/>
          <w:szCs w:val="28"/>
        </w:rPr>
      </w:pPr>
    </w:p>
    <w:p w14:paraId="686C9721"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Электробезопасность</w:t>
      </w:r>
    </w:p>
    <w:p w14:paraId="67D6156D" w14:textId="7447151D" w:rsidR="00105E8F" w:rsidRPr="00CE0E9D" w:rsidRDefault="00105E8F" w:rsidP="00CE0E9D">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b/>
          <w:color w:val="385623" w:themeColor="accent6" w:themeShade="80"/>
          <w:szCs w:val="28"/>
        </w:rPr>
        <w:t xml:space="preserve"> </w:t>
      </w:r>
      <w:r w:rsidRPr="00671B44">
        <w:rPr>
          <w:rFonts w:ascii="Times New Roman" w:hAnsi="Times New Roman" w:cs="Times New Roman"/>
          <w:szCs w:val="28"/>
        </w:rPr>
        <w:t xml:space="preserve">Вилка </w:t>
      </w:r>
      <w:r w:rsidR="00CE0E9D">
        <w:rPr>
          <w:rFonts w:ascii="Times New Roman" w:hAnsi="Times New Roman" w:cs="Times New Roman"/>
          <w:szCs w:val="28"/>
        </w:rPr>
        <w:t>зарядного устройства</w:t>
      </w:r>
      <w:r w:rsidRPr="00671B44">
        <w:rPr>
          <w:rFonts w:ascii="Times New Roman" w:hAnsi="Times New Roman" w:cs="Times New Roman"/>
          <w:szCs w:val="28"/>
        </w:rPr>
        <w:t xml:space="preserve"> должна соответствовать сетевой розетке. Никогда не вносите никаких изменений в конструкцию розетки. При использовании инструмента с заземлением не используйте переходники. Розетки и вилки, не подвергавшиеся изменениям, снижают риск поражения электрическим током. </w:t>
      </w:r>
    </w:p>
    <w:p w14:paraId="1B00DC6E"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Не подвергайте инструмент воздействию дождя или влаги. Попадание воды в инструмент повышает риск поражения электрическим током.</w:t>
      </w:r>
    </w:p>
    <w:p w14:paraId="0B1515AC"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Аккуратно обращайтесь со шнуром питания. Никогда не используйте шнур питания для переноски, перемещения или извлечения вилки из розетки. Располагайте шнур на расстоянии от источников тепла, масла, острых краев и движущихся деталей. Поврежденные или запутанные сетевые шнуры увеличивают риск поражения электрическим током. </w:t>
      </w:r>
    </w:p>
    <w:p w14:paraId="6A62252C" w14:textId="77777777" w:rsidR="00105E8F" w:rsidRPr="00671B44" w:rsidRDefault="00105E8F" w:rsidP="00105E8F">
      <w:pPr>
        <w:pStyle w:val="a8"/>
        <w:tabs>
          <w:tab w:val="left" w:pos="3348"/>
        </w:tabs>
        <w:spacing w:before="240" w:after="240"/>
        <w:ind w:left="567" w:hanging="567"/>
        <w:rPr>
          <w:rFonts w:ascii="Times New Roman" w:hAnsi="Times New Roman" w:cs="Times New Roman"/>
          <w:b/>
          <w:color w:val="385623" w:themeColor="accent6" w:themeShade="80"/>
          <w:szCs w:val="28"/>
        </w:rPr>
      </w:pPr>
    </w:p>
    <w:p w14:paraId="5238FDB9" w14:textId="70A389C6"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инструмента, работающего на аккумуляторах, и уход за ними</w:t>
      </w:r>
    </w:p>
    <w:p w14:paraId="6F6A7BE5" w14:textId="77777777" w:rsidR="00105E8F" w:rsidRPr="00671B44" w:rsidRDefault="00105E8F" w:rsidP="00105E8F">
      <w:pPr>
        <w:pStyle w:val="a8"/>
        <w:numPr>
          <w:ilvl w:val="0"/>
          <w:numId w:val="5"/>
        </w:numPr>
        <w:tabs>
          <w:tab w:val="left" w:pos="142"/>
        </w:tabs>
        <w:spacing w:after="0"/>
        <w:ind w:left="0" w:firstLine="567"/>
        <w:contextualSpacing w:val="0"/>
        <w:jc w:val="left"/>
        <w:rPr>
          <w:rFonts w:ascii="Times New Roman" w:hAnsi="Times New Roman" w:cs="Times New Roman"/>
          <w:szCs w:val="28"/>
        </w:rPr>
      </w:pPr>
      <w:r w:rsidRPr="00671B44">
        <w:rPr>
          <w:rFonts w:ascii="Times New Roman" w:hAnsi="Times New Roman" w:cs="Times New Roman"/>
          <w:szCs w:val="28"/>
        </w:rPr>
        <w:t xml:space="preserve"> Заряжайте аккумулятор только зарядным устройством, указанным изготовителем. Зарядное устройство, подходящее для одного типа аккумуляторов, может привести к пожару при его использовании с другим аккумуляторным блоком. </w:t>
      </w:r>
    </w:p>
    <w:p w14:paraId="631FEA4A" w14:textId="77777777" w:rsidR="00105E8F" w:rsidRPr="00671B44" w:rsidRDefault="00105E8F" w:rsidP="00105E8F">
      <w:pPr>
        <w:pStyle w:val="a8"/>
        <w:numPr>
          <w:ilvl w:val="0"/>
          <w:numId w:val="5"/>
        </w:numPr>
        <w:tabs>
          <w:tab w:val="left" w:pos="142"/>
        </w:tabs>
        <w:spacing w:after="0"/>
        <w:ind w:left="0" w:firstLine="567"/>
        <w:contextualSpacing w:val="0"/>
        <w:jc w:val="left"/>
        <w:rPr>
          <w:rFonts w:ascii="Times New Roman" w:hAnsi="Times New Roman" w:cs="Times New Roman"/>
          <w:szCs w:val="28"/>
        </w:rPr>
      </w:pPr>
      <w:r w:rsidRPr="00671B44">
        <w:rPr>
          <w:rFonts w:ascii="Times New Roman" w:hAnsi="Times New Roman" w:cs="Times New Roman"/>
          <w:szCs w:val="28"/>
        </w:rPr>
        <w:t xml:space="preserve">  Используйте инструмент только с указанными аккумуляторными блоками. Использование других аккумуляторных блоков может привести к травме или пожару</w:t>
      </w:r>
    </w:p>
    <w:p w14:paraId="7B76676D" w14:textId="4CE95808" w:rsidR="00105E8F" w:rsidRPr="00671B44" w:rsidRDefault="00105E8F" w:rsidP="00105E8F">
      <w:pPr>
        <w:pStyle w:val="a8"/>
        <w:numPr>
          <w:ilvl w:val="0"/>
          <w:numId w:val="5"/>
        </w:numPr>
        <w:tabs>
          <w:tab w:val="left" w:pos="142"/>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При неправильном обращении из аккумуляторного блока может потечь жидкость. Избегайте контакта с ней. В случае контакта с кожей промойте место контакта обильным количеством воды. В случае попадания в глаза обратитесь к врачу. Жидкость из аккумуляторного блока может вызвать раздражение или ожоги. </w:t>
      </w:r>
    </w:p>
    <w:p w14:paraId="086AB9C3" w14:textId="77777777" w:rsidR="00105E8F" w:rsidRPr="00671B44" w:rsidRDefault="00105E8F" w:rsidP="00105E8F">
      <w:pPr>
        <w:pStyle w:val="a8"/>
        <w:numPr>
          <w:ilvl w:val="0"/>
          <w:numId w:val="5"/>
        </w:numPr>
        <w:tabs>
          <w:tab w:val="left" w:pos="142"/>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 Обслуживание инструмента должно проводиться только квалифицированным специалистом по ремонту и только с использованием идентичных запасных частей. Это позволит обеспечить безопасность электроинструмента.</w:t>
      </w:r>
    </w:p>
    <w:p w14:paraId="01651661" w14:textId="77777777" w:rsidR="00105E8F" w:rsidRPr="00671B44" w:rsidRDefault="00105E8F" w:rsidP="00105E8F">
      <w:pPr>
        <w:tabs>
          <w:tab w:val="left" w:pos="142"/>
        </w:tabs>
        <w:rPr>
          <w:rFonts w:ascii="Times New Roman" w:hAnsi="Times New Roman"/>
          <w:szCs w:val="28"/>
        </w:rPr>
      </w:pPr>
    </w:p>
    <w:p w14:paraId="1E1844FB" w14:textId="31EE201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Аккумуляторн</w:t>
      </w:r>
      <w:r w:rsidR="00CE0E9D">
        <w:rPr>
          <w:rFonts w:ascii="Times New Roman" w:hAnsi="Times New Roman" w:cs="Times New Roman"/>
          <w:b/>
          <w:color w:val="C45911" w:themeColor="accent2" w:themeShade="BF"/>
          <w:szCs w:val="28"/>
        </w:rPr>
        <w:t>ая батарея</w:t>
      </w:r>
    </w:p>
    <w:p w14:paraId="241B1E70" w14:textId="77777777" w:rsidR="00105E8F" w:rsidRPr="00671B44" w:rsidRDefault="00105E8F" w:rsidP="00105E8F">
      <w:pPr>
        <w:pStyle w:val="a8"/>
        <w:numPr>
          <w:ilvl w:val="0"/>
          <w:numId w:val="5"/>
        </w:numPr>
        <w:tabs>
          <w:tab w:val="left" w:pos="284"/>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Перед использованием аккумуляторного блока прочитайте настоящее руководство и предупреждающие надписи на зарядном устройстве, аккумуляторном блоке и инструменте, работающем от аккумуляторного блока.</w:t>
      </w:r>
    </w:p>
    <w:p w14:paraId="18EA811B" w14:textId="77777777" w:rsidR="00105E8F" w:rsidRPr="00671B44" w:rsidRDefault="00105E8F" w:rsidP="00105E8F">
      <w:pPr>
        <w:pStyle w:val="a8"/>
        <w:numPr>
          <w:ilvl w:val="0"/>
          <w:numId w:val="3"/>
        </w:numPr>
        <w:tabs>
          <w:tab w:val="left" w:pos="284"/>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lastRenderedPageBreak/>
        <w:t xml:space="preserve">Аккумуляторный блок зарядки должен быть подключен к сети с напряжением, соответствующим напряжению, указанному в технических характеристиках. Пониженное напряжение может привести к перегрузке инструмента. </w:t>
      </w:r>
    </w:p>
    <w:p w14:paraId="77679EE7"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производите заряд аккумуляторного блока во взрывоопасной атмосфере, например, в присутствии легковоспламеняющихся жидкостей, газов или пыли, а также рядом с легковоспламеняющимися материалами. Нагрев аккумуляторного блока при зарядке создает опасность возникновения пожара.</w:t>
      </w:r>
    </w:p>
    <w:p w14:paraId="5D4809AA" w14:textId="77777777" w:rsidR="00105E8F" w:rsidRPr="00671B44" w:rsidRDefault="00105E8F" w:rsidP="00105E8F">
      <w:pPr>
        <w:pStyle w:val="a8"/>
        <w:numPr>
          <w:ilvl w:val="0"/>
          <w:numId w:val="3"/>
        </w:numPr>
        <w:tabs>
          <w:tab w:val="left" w:pos="142"/>
        </w:tabs>
        <w:spacing w:after="0"/>
        <w:ind w:left="0" w:firstLine="567"/>
        <w:rPr>
          <w:rFonts w:ascii="Times New Roman" w:hAnsi="Times New Roman" w:cs="Times New Roman"/>
          <w:szCs w:val="28"/>
        </w:rPr>
      </w:pPr>
      <w:r w:rsidRPr="00671B44">
        <w:rPr>
          <w:rFonts w:ascii="Times New Roman" w:hAnsi="Times New Roman" w:cs="Times New Roman"/>
          <w:szCs w:val="28"/>
        </w:rPr>
        <w:t xml:space="preserve">При зарядке аккумуляторного блока убедитесь, что он находится в хорошо проветриваемом помещении. Аккумуляторный блок может нагреваться в процессе зарядки. </w:t>
      </w:r>
    </w:p>
    <w:p w14:paraId="2FA7A171" w14:textId="77777777" w:rsidR="00105E8F" w:rsidRPr="00EE3E64" w:rsidRDefault="00105E8F" w:rsidP="00105E8F">
      <w:pPr>
        <w:pStyle w:val="a8"/>
        <w:numPr>
          <w:ilvl w:val="0"/>
          <w:numId w:val="3"/>
        </w:numPr>
        <w:tabs>
          <w:tab w:val="left" w:pos="142"/>
        </w:tabs>
        <w:spacing w:after="0"/>
        <w:ind w:left="0" w:firstLine="567"/>
        <w:rPr>
          <w:rFonts w:ascii="Times New Roman" w:hAnsi="Times New Roman" w:cs="Times New Roman"/>
          <w:szCs w:val="28"/>
        </w:rPr>
      </w:pPr>
      <w:r w:rsidRPr="00671B44">
        <w:rPr>
          <w:rFonts w:ascii="Times New Roman" w:hAnsi="Times New Roman" w:cs="Times New Roman"/>
          <w:szCs w:val="28"/>
        </w:rPr>
        <w:t xml:space="preserve"> Избегайте избыточной зарядки аккумуляторов.  Время зарядки аккумуляторного блока ограниченно и не должно превышать 30 минут после полной зарядки. Полная зарядка аккумуляторов определяется индикатором. Если индикатор горит зеленым, это значит, что зарядка завершилась и аккумулятор можно доставать.</w:t>
      </w:r>
    </w:p>
    <w:p w14:paraId="4CE927FE" w14:textId="77777777" w:rsidR="00105E8F" w:rsidRPr="00EE3E64" w:rsidRDefault="00105E8F" w:rsidP="00105E8F">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Если по истечении 3-х часов с момента начала зарядки аккумуляторного блока индикатор не горит зеленым, это говорит о неисправности аккумуляторно блока и его дальнейшая зарядка создает опасность возникновения пожара или взрыва.</w:t>
      </w:r>
    </w:p>
    <w:p w14:paraId="27B0211A"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bookmarkStart w:id="6" w:name="_Toc107500164"/>
      <w:bookmarkStart w:id="7" w:name="_Toc107500875"/>
      <w:r w:rsidRPr="00671B44">
        <w:rPr>
          <w:noProof/>
        </w:rPr>
        <mc:AlternateContent>
          <mc:Choice Requires="wps">
            <w:drawing>
              <wp:anchor distT="0" distB="0" distL="114300" distR="114300" simplePos="0" relativeHeight="251661312" behindDoc="0" locked="0" layoutInCell="1" allowOverlap="1" wp14:anchorId="728DE18E" wp14:editId="290D40D3">
                <wp:simplePos x="0" y="0"/>
                <wp:positionH relativeFrom="margin">
                  <wp:align>center</wp:align>
                </wp:positionH>
                <wp:positionV relativeFrom="paragraph">
                  <wp:posOffset>44450</wp:posOffset>
                </wp:positionV>
                <wp:extent cx="6810375" cy="937260"/>
                <wp:effectExtent l="152400" t="95250" r="161925" b="91440"/>
                <wp:wrapNone/>
                <wp:docPr id="13" name="Надпись 13"/>
                <wp:cNvGraphicFramePr/>
                <a:graphic xmlns:a="http://schemas.openxmlformats.org/drawingml/2006/main">
                  <a:graphicData uri="http://schemas.microsoft.com/office/word/2010/wordprocessingShape">
                    <wps:wsp>
                      <wps:cNvSpPr txBox="1"/>
                      <wps:spPr>
                        <a:xfrm>
                          <a:off x="0" y="0"/>
                          <a:ext cx="6810375" cy="93726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4EE752C1"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B5EA6BC" w14:textId="77777777" w:rsidR="00105E8F" w:rsidRPr="00CE0E9D" w:rsidRDefault="00105E8F" w:rsidP="00105E8F">
                            <w:pPr>
                              <w:rPr>
                                <w:rFonts w:ascii="Times New Roman" w:hAnsi="Times New Roman"/>
                                <w:sz w:val="28"/>
                                <w:szCs w:val="36"/>
                              </w:rPr>
                            </w:pPr>
                            <w:r w:rsidRPr="00CE0E9D">
                              <w:rPr>
                                <w:rFonts w:ascii="Times New Roman" w:hAnsi="Times New Roman"/>
                                <w:sz w:val="28"/>
                                <w:szCs w:val="36"/>
                              </w:rPr>
                              <w:t>Не оставляйте без присмотра аккумуляторный блок и зарядные устройства во время зарядки.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DE18E" id="Надпись 13" o:spid="_x0000_s1028" type="#_x0000_t202" style="position:absolute;left:0;text-align:left;margin-left:0;margin-top:3.5pt;width:536.25pt;height:73.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" fillcolor="window" strokecolor="red" strokeweight="2.25pt">
                <v:stroke dashstyle="3 1"/>
                <v:shadow on="t" type="perspective" color="black" opacity="26214f" offset="0,0" matrix="66847f,,,66847f"/>
                <v:textbox>
                  <w:txbxContent>
                    <w:p w14:paraId="4EE752C1"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B5EA6BC" w14:textId="77777777" w:rsidR="00105E8F" w:rsidRPr="00CE0E9D" w:rsidRDefault="00105E8F" w:rsidP="00105E8F">
                      <w:pPr>
                        <w:rPr>
                          <w:rFonts w:ascii="Times New Roman" w:hAnsi="Times New Roman"/>
                          <w:sz w:val="28"/>
                          <w:szCs w:val="36"/>
                        </w:rPr>
                      </w:pPr>
                      <w:r w:rsidRPr="00CE0E9D">
                        <w:rPr>
                          <w:rFonts w:ascii="Times New Roman" w:hAnsi="Times New Roman"/>
                          <w:sz w:val="28"/>
                          <w:szCs w:val="36"/>
                        </w:rPr>
                        <w:t>Не оставляйте без присмотра аккумуляторный блок и зарядные устройства во время зарядки.</w:t>
                      </w:r>
                    </w:p>
                  </w:txbxContent>
                </v:textbox>
                <w10:wrap anchorx="margin"/>
              </v:shape>
            </w:pict>
          </mc:Fallback>
        </mc:AlternateContent>
      </w:r>
      <w:bookmarkEnd w:id="6"/>
      <w:bookmarkEnd w:id="7"/>
    </w:p>
    <w:p w14:paraId="2AF2B684"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3C50B826"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7FB56D9B"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6E3AD169"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61809DF5"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Держите аккумуляторный блок на безопасном расстоянии от источника тепла. Запрещается оставлять аккумуляторный блок на длительное время в местах воздействия высоких температур (под прямыми солнечными лучами, вблизи обогревателей или там, где температура превышает 45°C). Максимально допустимая температура аккумуляторной батареи 40°C. Нагрев аккумуляторного блока создает опасность возникновения пожара или взрыва.</w:t>
      </w:r>
    </w:p>
    <w:p w14:paraId="1E38A0BD"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допускайте попадания на аккумуляторный блок воды или дождя. Замыкание контактов аккумуляторного блока между собой может привести к возникновению большого тока, перегреву, возможным ожогам и даже разрыву блока.</w:t>
      </w:r>
    </w:p>
    <w:p w14:paraId="7D7B393D"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Не роняйте и не ударяйте аккумуляторный блок. Не используйте аккумулятор, если он падал или подвергался ударам.</w:t>
      </w:r>
    </w:p>
    <w:p w14:paraId="7B4FDD68"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Заряжайте аккумуляторный блок до того, как он полностью разрядится. В случае потери мощности при эксплуатации инструмента, прекратите работу и зарядите аккумуляторный блок. </w:t>
      </w:r>
    </w:p>
    <w:p w14:paraId="41EDCF8C"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Никогда не заряжайте полностью заряженный аккумуляторный блок. Перезарядка сокращает срок службы блока.</w:t>
      </w:r>
    </w:p>
    <w:p w14:paraId="5B4015EF"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Не храните аккумуляторный блок (аккумулятор) в разряженном состоянии. Заряжайте сразу после разрядки. На хранение аккумулятор нужно убирать с зарядом в 50% и каждые 1-2 месяца доставать и подзаряжать.</w:t>
      </w:r>
    </w:p>
    <w:p w14:paraId="04A19D4F" w14:textId="77777777" w:rsidR="00CE0E9D" w:rsidRDefault="00CE0E9D">
      <w:pPr>
        <w:rPr>
          <w:rFonts w:ascii="Times New Roman" w:eastAsiaTheme="minorEastAsia" w:hAnsi="Times New Roman" w:cs="Times New Roman"/>
          <w:b/>
          <w:color w:val="C45911" w:themeColor="accent2" w:themeShade="BF"/>
          <w:sz w:val="28"/>
          <w:szCs w:val="28"/>
          <w:lang w:eastAsia="zh-CN"/>
        </w:rPr>
      </w:pPr>
      <w:r>
        <w:rPr>
          <w:rFonts w:ascii="Times New Roman" w:hAnsi="Times New Roman" w:cs="Times New Roman"/>
          <w:b/>
          <w:color w:val="C45911" w:themeColor="accent2" w:themeShade="BF"/>
          <w:szCs w:val="28"/>
        </w:rPr>
        <w:br w:type="page"/>
      </w:r>
    </w:p>
    <w:p w14:paraId="60A77F53" w14:textId="1219D8DF" w:rsidR="00CE0E9D" w:rsidRPr="00CE0E9D" w:rsidRDefault="00CE0E9D" w:rsidP="00CE0E9D">
      <w:pPr>
        <w:pStyle w:val="a8"/>
        <w:spacing w:after="0"/>
        <w:outlineLvl w:val="0"/>
        <w:rPr>
          <w:rFonts w:ascii="Times New Roman" w:hAnsi="Times New Roman" w:cs="Times New Roman"/>
          <w:szCs w:val="28"/>
        </w:rPr>
      </w:pPr>
      <w:r w:rsidRPr="00CE0E9D">
        <w:rPr>
          <w:rFonts w:ascii="Times New Roman" w:hAnsi="Times New Roman" w:cs="Times New Roman"/>
          <w:b/>
          <w:color w:val="C45911" w:themeColor="accent2" w:themeShade="BF"/>
          <w:szCs w:val="28"/>
        </w:rPr>
        <w:lastRenderedPageBreak/>
        <w:t>Дополнительные инструкции по технике безопасности для садовых ножниц</w:t>
      </w:r>
    </w:p>
    <w:p w14:paraId="07793FC5" w14:textId="77777777" w:rsidR="00196954" w:rsidRP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b/>
          <w:color w:val="C00000"/>
          <w:szCs w:val="28"/>
        </w:rPr>
      </w:pPr>
      <w:r w:rsidRPr="00196954">
        <w:rPr>
          <w:rFonts w:ascii="Times New Roman" w:hAnsi="Times New Roman" w:cs="Times New Roman"/>
          <w:szCs w:val="28"/>
        </w:rPr>
        <w:t xml:space="preserve">Удерживайте режущее полотно на безопасном расстоянии от частей тела. Не пытайтесь удалить материал резания или удерживать разрезаемый материал при работающих режущих полотнах. При очистке инструмента от замятого материала отключите питание. Малейшая невнимательность при работе с устройством может привести к серьезным травмам. </w:t>
      </w:r>
    </w:p>
    <w:p w14:paraId="0B75F9D7" w14:textId="77777777" w:rsidR="00196954" w:rsidRP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b/>
          <w:color w:val="C00000"/>
          <w:szCs w:val="28"/>
        </w:rPr>
      </w:pPr>
      <w:r w:rsidRPr="00196954">
        <w:rPr>
          <w:rFonts w:ascii="Times New Roman" w:hAnsi="Times New Roman" w:cs="Times New Roman"/>
          <w:szCs w:val="28"/>
        </w:rPr>
        <w:t xml:space="preserve">Переносите инструмент за ручку с остановленным режущим полотном. При транспортировке или хранении шпалерных ножниц устанавливайте защитное покрытие на режущее устройство. Использование шпалерных ножниц в соответствии с указаниями предотвратит телесные повреждения от режущих полотен. </w:t>
      </w:r>
    </w:p>
    <w:p w14:paraId="1C147C76" w14:textId="4BC01F21" w:rsidR="00196954" w:rsidRP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b/>
          <w:color w:val="C00000"/>
          <w:szCs w:val="28"/>
        </w:rPr>
      </w:pPr>
      <w:r w:rsidRPr="00196954">
        <w:rPr>
          <w:rFonts w:ascii="Times New Roman" w:hAnsi="Times New Roman" w:cs="Times New Roman"/>
          <w:szCs w:val="28"/>
        </w:rPr>
        <w:t xml:space="preserve">Держите только инструмент за изолированные поверхности, так как режущее полотно может задеть скрытую проводку. При повреждение режущим полотном провода, находящегося под напряжением, металлические части инструмента также могут оказаться под напряжением, что может привести к поражению работающего электрическим током. </w:t>
      </w:r>
    </w:p>
    <w:p w14:paraId="05D88AE4" w14:textId="2496E446" w:rsidR="00196954" w:rsidRP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b/>
          <w:color w:val="C00000"/>
          <w:szCs w:val="28"/>
        </w:rPr>
      </w:pPr>
      <w:r w:rsidRPr="00196954">
        <w:rPr>
          <w:rFonts w:ascii="Times New Roman" w:hAnsi="Times New Roman" w:cs="Times New Roman"/>
          <w:szCs w:val="28"/>
        </w:rPr>
        <w:t>Не допускайте попадания рук в зону резания.</w:t>
      </w:r>
    </w:p>
    <w:p w14:paraId="5C74F0EF" w14:textId="24771CB1" w:rsidR="00196954" w:rsidRP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b/>
          <w:color w:val="C00000"/>
          <w:szCs w:val="28"/>
        </w:rPr>
      </w:pPr>
      <w:r w:rsidRPr="00196954">
        <w:rPr>
          <w:rFonts w:ascii="Times New Roman" w:hAnsi="Times New Roman" w:cs="Times New Roman"/>
          <w:szCs w:val="28"/>
        </w:rPr>
        <w:t>Убедитесь, что в кустарнике нет</w:t>
      </w:r>
      <w:r>
        <w:t xml:space="preserve"> </w:t>
      </w:r>
      <w:r w:rsidRPr="00196954">
        <w:rPr>
          <w:rFonts w:ascii="Times New Roman" w:hAnsi="Times New Roman" w:cs="Times New Roman"/>
          <w:szCs w:val="28"/>
        </w:rPr>
        <w:t>посторонних предметов, таких как проволочные ограждения.</w:t>
      </w:r>
    </w:p>
    <w:p w14:paraId="43DC5E21" w14:textId="77777777" w:rsid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szCs w:val="28"/>
        </w:rPr>
      </w:pPr>
      <w:r w:rsidRPr="00196954">
        <w:rPr>
          <w:rFonts w:ascii="Times New Roman" w:hAnsi="Times New Roman" w:cs="Times New Roman"/>
          <w:szCs w:val="28"/>
        </w:rPr>
        <w:t xml:space="preserve">Во избежание случайного пуска двигателя, никогда не носите инструмент с пальцем, расположенном на дроссельном регуляторе. </w:t>
      </w:r>
    </w:p>
    <w:p w14:paraId="1566CB3B" w14:textId="77777777" w:rsid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szCs w:val="28"/>
        </w:rPr>
      </w:pPr>
      <w:r w:rsidRPr="00196954">
        <w:rPr>
          <w:rFonts w:ascii="Times New Roman" w:hAnsi="Times New Roman" w:cs="Times New Roman"/>
          <w:szCs w:val="28"/>
        </w:rPr>
        <w:t xml:space="preserve">Не работайте при недостаточном освещении. Используйте изделие при дневном свете или хорошем искусственном освещении. </w:t>
      </w:r>
    </w:p>
    <w:p w14:paraId="4B3AA4C6" w14:textId="77777777" w:rsid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szCs w:val="28"/>
        </w:rPr>
      </w:pPr>
      <w:r w:rsidRPr="00196954">
        <w:rPr>
          <w:rFonts w:ascii="Times New Roman" w:hAnsi="Times New Roman" w:cs="Times New Roman"/>
          <w:szCs w:val="28"/>
        </w:rPr>
        <w:t>Держ</w:t>
      </w:r>
      <w:r>
        <w:rPr>
          <w:rFonts w:ascii="Times New Roman" w:hAnsi="Times New Roman" w:cs="Times New Roman"/>
          <w:szCs w:val="28"/>
        </w:rPr>
        <w:t>ите</w:t>
      </w:r>
      <w:r w:rsidRPr="00196954">
        <w:rPr>
          <w:rFonts w:ascii="Times New Roman" w:hAnsi="Times New Roman" w:cs="Times New Roman"/>
          <w:szCs w:val="28"/>
        </w:rPr>
        <w:t xml:space="preserve"> устойчивую опору и баланс. Не перенапряга</w:t>
      </w:r>
      <w:r>
        <w:rPr>
          <w:rFonts w:ascii="Times New Roman" w:hAnsi="Times New Roman" w:cs="Times New Roman"/>
          <w:szCs w:val="28"/>
        </w:rPr>
        <w:t>йтес</w:t>
      </w:r>
      <w:r w:rsidRPr="00196954">
        <w:rPr>
          <w:rFonts w:ascii="Times New Roman" w:hAnsi="Times New Roman" w:cs="Times New Roman"/>
          <w:szCs w:val="28"/>
        </w:rPr>
        <w:t>ь. Перенапряжение может конч</w:t>
      </w:r>
      <w:r>
        <w:rPr>
          <w:rFonts w:ascii="Times New Roman" w:hAnsi="Times New Roman" w:cs="Times New Roman"/>
          <w:szCs w:val="28"/>
        </w:rPr>
        <w:t>и</w:t>
      </w:r>
      <w:r w:rsidRPr="00196954">
        <w:rPr>
          <w:rFonts w:ascii="Times New Roman" w:hAnsi="Times New Roman" w:cs="Times New Roman"/>
          <w:szCs w:val="28"/>
        </w:rPr>
        <w:t xml:space="preserve">ться потерей баланса. Обеспечьте устойчивость ног при работе на склонах. Передвигайтесь шагом, не бегайте. </w:t>
      </w:r>
    </w:p>
    <w:p w14:paraId="513CF3AE" w14:textId="77777777" w:rsid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szCs w:val="28"/>
        </w:rPr>
      </w:pPr>
      <w:r w:rsidRPr="00196954">
        <w:rPr>
          <w:rFonts w:ascii="Times New Roman" w:hAnsi="Times New Roman" w:cs="Times New Roman"/>
          <w:szCs w:val="28"/>
        </w:rPr>
        <w:t>Не прикладывайте чрезмерных усилий при работе с данным инструментом. Лучше и безопаснее выполнить работу на той скорости, на которую устройство рассчитано</w:t>
      </w:r>
    </w:p>
    <w:p w14:paraId="70BAC1AB" w14:textId="77777777" w:rsid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szCs w:val="28"/>
        </w:rPr>
      </w:pPr>
      <w:r w:rsidRPr="00196954">
        <w:rPr>
          <w:rFonts w:ascii="Times New Roman" w:hAnsi="Times New Roman" w:cs="Times New Roman"/>
          <w:szCs w:val="28"/>
        </w:rPr>
        <w:t xml:space="preserve">Очищайте инструмент от обрезков травы и других материалов. Они могут застрять в режущих полотнах. </w:t>
      </w:r>
    </w:p>
    <w:p w14:paraId="089474C4" w14:textId="585FDD54" w:rsidR="00196954" w:rsidRPr="00196954" w:rsidRDefault="00196954" w:rsidP="00196954">
      <w:pPr>
        <w:pStyle w:val="a8"/>
        <w:numPr>
          <w:ilvl w:val="0"/>
          <w:numId w:val="5"/>
        </w:numPr>
        <w:tabs>
          <w:tab w:val="left" w:pos="284"/>
        </w:tabs>
        <w:spacing w:after="0"/>
        <w:ind w:left="0" w:firstLine="567"/>
        <w:contextualSpacing w:val="0"/>
        <w:rPr>
          <w:rFonts w:ascii="Times New Roman" w:hAnsi="Times New Roman" w:cs="Times New Roman"/>
          <w:szCs w:val="28"/>
        </w:rPr>
      </w:pPr>
      <w:r w:rsidRPr="00196954">
        <w:rPr>
          <w:rFonts w:ascii="Times New Roman" w:hAnsi="Times New Roman" w:cs="Times New Roman"/>
          <w:szCs w:val="28"/>
        </w:rPr>
        <w:t>Не погружайте устройство в воду или под струю воды или другой жидкости. Содержите ручки в сухом и чистом виде, очищайте их мусора</w:t>
      </w:r>
    </w:p>
    <w:p w14:paraId="3377D436" w14:textId="77777777" w:rsidR="00196954" w:rsidRDefault="00196954" w:rsidP="00196954">
      <w:pPr>
        <w:tabs>
          <w:tab w:val="left" w:pos="284"/>
        </w:tabs>
        <w:spacing w:after="0"/>
        <w:rPr>
          <w:rFonts w:ascii="Times New Roman" w:hAnsi="Times New Roman" w:cs="Times New Roman"/>
          <w:b/>
          <w:color w:val="C00000"/>
          <w:szCs w:val="28"/>
        </w:rPr>
      </w:pPr>
    </w:p>
    <w:p w14:paraId="5590E489" w14:textId="1714DE62" w:rsidR="00CE0E9D" w:rsidRPr="00196954" w:rsidRDefault="00105E8F" w:rsidP="00196954">
      <w:pPr>
        <w:tabs>
          <w:tab w:val="left" w:pos="284"/>
        </w:tabs>
        <w:spacing w:after="0"/>
        <w:rPr>
          <w:rFonts w:ascii="Times New Roman" w:hAnsi="Times New Roman" w:cs="Times New Roman"/>
          <w:b/>
          <w:color w:val="C00000"/>
          <w:sz w:val="28"/>
          <w:szCs w:val="36"/>
        </w:rPr>
      </w:pPr>
      <w:r w:rsidRPr="00196954">
        <w:rPr>
          <w:rFonts w:ascii="Times New Roman" w:hAnsi="Times New Roman" w:cs="Times New Roman"/>
          <w:b/>
          <w:color w:val="C00000"/>
          <w:sz w:val="28"/>
          <w:szCs w:val="36"/>
        </w:rPr>
        <w:t>Нарушение техники безопасности или неправильное использование данного инструмента могут привести к серьезным травмам</w:t>
      </w:r>
      <w:r w:rsidRPr="00196954">
        <w:rPr>
          <w:sz w:val="28"/>
          <w:szCs w:val="28"/>
        </w:rPr>
        <w:t xml:space="preserve"> </w:t>
      </w:r>
      <w:r w:rsidRPr="00196954">
        <w:rPr>
          <w:rFonts w:ascii="Times New Roman" w:hAnsi="Times New Roman" w:cs="Times New Roman"/>
          <w:b/>
          <w:color w:val="C00000"/>
          <w:sz w:val="28"/>
          <w:szCs w:val="36"/>
        </w:rPr>
        <w:t>создать опасность возникновения пожара или взрыва.</w:t>
      </w:r>
    </w:p>
    <w:p w14:paraId="47DA31F1" w14:textId="7C7CA9F4" w:rsidR="00105E8F" w:rsidRPr="00196954" w:rsidRDefault="00105E8F" w:rsidP="00105E8F">
      <w:pPr>
        <w:tabs>
          <w:tab w:val="left" w:pos="3348"/>
        </w:tabs>
        <w:ind w:firstLine="567"/>
        <w:rPr>
          <w:rFonts w:ascii="Times New Roman" w:hAnsi="Times New Roman"/>
          <w:b/>
          <w:i/>
          <w:sz w:val="28"/>
          <w:szCs w:val="36"/>
        </w:rPr>
      </w:pPr>
      <w:r w:rsidRPr="00196954">
        <w:rPr>
          <w:rFonts w:ascii="Times New Roman" w:hAnsi="Times New Roman"/>
          <w:b/>
          <w:i/>
          <w:sz w:val="28"/>
          <w:szCs w:val="36"/>
        </w:rPr>
        <w:t>Примечание:</w:t>
      </w:r>
    </w:p>
    <w:p w14:paraId="18BAD613" w14:textId="77777777" w:rsidR="00105E8F" w:rsidRPr="00EE3E64" w:rsidRDefault="00105E8F" w:rsidP="00105E8F">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 xml:space="preserve">Хранить инструмент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52B3637A" w14:textId="77777777" w:rsidR="00105E8F" w:rsidRPr="00EE3E64" w:rsidRDefault="00105E8F" w:rsidP="00105E8F">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Транспортировать инструмент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46FC3196" w14:textId="77777777" w:rsidR="00105E8F" w:rsidRDefault="00105E8F" w:rsidP="00105E8F">
      <w:pPr>
        <w:rPr>
          <w:rFonts w:ascii="Times New Roman" w:hAnsi="Times New Roman"/>
          <w:b/>
          <w:szCs w:val="28"/>
        </w:rPr>
      </w:pPr>
      <w:r>
        <w:rPr>
          <w:rFonts w:ascii="Times New Roman" w:hAnsi="Times New Roman"/>
          <w:b/>
          <w:szCs w:val="28"/>
        </w:rPr>
        <w:br w:type="page"/>
      </w:r>
    </w:p>
    <w:p w14:paraId="54072168" w14:textId="77777777" w:rsidR="00105E8F" w:rsidRPr="002D0F35" w:rsidRDefault="00105E8F" w:rsidP="00105E8F">
      <w:pPr>
        <w:tabs>
          <w:tab w:val="left" w:pos="3348"/>
        </w:tabs>
        <w:spacing w:after="0" w:line="240" w:lineRule="auto"/>
        <w:jc w:val="center"/>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b/>
          <w:sz w:val="28"/>
          <w:szCs w:val="28"/>
          <w:lang w:eastAsia="zh-CN"/>
        </w:rPr>
        <w:lastRenderedPageBreak/>
        <w:t>ОПИСАНИЕ СБОРКИ И РАБОТЫ</w:t>
      </w:r>
    </w:p>
    <w:p w14:paraId="30996B6C" w14:textId="77777777" w:rsidR="00105E8F" w:rsidRPr="002D0F35" w:rsidRDefault="00105E8F" w:rsidP="00105E8F">
      <w:pPr>
        <w:tabs>
          <w:tab w:val="left" w:pos="3348"/>
        </w:tabs>
        <w:spacing w:after="0" w:line="240" w:lineRule="auto"/>
        <w:jc w:val="both"/>
        <w:rPr>
          <w:rFonts w:ascii="Times New Roman" w:eastAsia="Times New Roman" w:hAnsi="Times New Roman" w:cs="Times New Roman"/>
          <w:b/>
          <w:i/>
          <w:sz w:val="28"/>
          <w:szCs w:val="28"/>
          <w:lang w:eastAsia="zh-CN"/>
        </w:rPr>
      </w:pPr>
    </w:p>
    <w:p w14:paraId="08BAE382" w14:textId="792FE2C1" w:rsidR="00105E8F" w:rsidRPr="002D0F35" w:rsidRDefault="00196954" w:rsidP="00105E8F">
      <w:pPr>
        <w:spacing w:after="0" w:line="240" w:lineRule="auto"/>
        <w:ind w:firstLine="567"/>
        <w:jc w:val="both"/>
        <w:rPr>
          <w:rFonts w:ascii="Times New Roman" w:eastAsia="Times New Roman" w:hAnsi="Times New Roman" w:cs="Times New Roman"/>
          <w:b/>
          <w:color w:val="984806"/>
          <w:sz w:val="28"/>
          <w:szCs w:val="28"/>
          <w:lang w:eastAsia="zh-CN"/>
        </w:rPr>
      </w:pPr>
      <w:bookmarkStart w:id="8" w:name="_Toc107500166"/>
      <w:r>
        <w:rPr>
          <w:rFonts w:ascii="Times New Roman" w:eastAsia="Times New Roman" w:hAnsi="Times New Roman" w:cs="Times New Roman"/>
          <w:b/>
          <w:color w:val="984806"/>
          <w:sz w:val="28"/>
          <w:szCs w:val="28"/>
          <w:lang w:eastAsia="zh-CN"/>
        </w:rPr>
        <w:t>Подготовка</w:t>
      </w:r>
      <w:r w:rsidR="00105E8F" w:rsidRPr="002D0F35">
        <w:rPr>
          <w:rFonts w:ascii="Times New Roman" w:eastAsia="Times New Roman" w:hAnsi="Times New Roman" w:cs="Times New Roman"/>
          <w:b/>
          <w:color w:val="984806"/>
          <w:spacing w:val="-2"/>
          <w:sz w:val="28"/>
          <w:szCs w:val="28"/>
          <w:lang w:eastAsia="zh-CN"/>
        </w:rPr>
        <w:t xml:space="preserve"> </w:t>
      </w:r>
      <w:r w:rsidR="00105E8F" w:rsidRPr="002D0F35">
        <w:rPr>
          <w:rFonts w:ascii="Times New Roman" w:eastAsia="Times New Roman" w:hAnsi="Times New Roman" w:cs="Times New Roman"/>
          <w:b/>
          <w:color w:val="984806"/>
          <w:sz w:val="28"/>
          <w:szCs w:val="28"/>
          <w:lang w:eastAsia="zh-CN"/>
        </w:rPr>
        <w:t>аккумуляторного блока</w:t>
      </w:r>
      <w:bookmarkEnd w:id="8"/>
    </w:p>
    <w:p w14:paraId="09BCFC43" w14:textId="48664A71" w:rsidR="00196954" w:rsidRPr="00196954" w:rsidRDefault="00105E8F" w:rsidP="00196954">
      <w:pPr>
        <w:spacing w:line="240" w:lineRule="auto"/>
        <w:ind w:firstLine="709"/>
        <w:jc w:val="both"/>
        <w:rPr>
          <w:rFonts w:ascii="Times New Roman" w:eastAsia="SimSun" w:hAnsi="Times New Roman" w:cs="Times New Roman"/>
          <w:sz w:val="28"/>
          <w:szCs w:val="28"/>
          <w:lang w:eastAsia="zh-CN"/>
        </w:rPr>
      </w:pPr>
      <w:r w:rsidRPr="00196954">
        <w:rPr>
          <w:rFonts w:ascii="Times New Roman" w:eastAsia="SimSun" w:hAnsi="Times New Roman" w:cs="Times New Roman"/>
          <w:b/>
          <w:bCs/>
          <w:sz w:val="28"/>
          <w:szCs w:val="28"/>
          <w:lang w:eastAsia="zh-CN"/>
        </w:rPr>
        <w:t>ВНИМАНИЕ!</w:t>
      </w:r>
      <w:r w:rsidRPr="00196954">
        <w:rPr>
          <w:rFonts w:ascii="Times New Roman" w:eastAsia="SimSun" w:hAnsi="Times New Roman" w:cs="Times New Roman"/>
          <w:sz w:val="28"/>
          <w:szCs w:val="28"/>
          <w:lang w:eastAsia="zh-CN"/>
        </w:rPr>
        <w:t xml:space="preserve"> Аккумуляторный блок перед первым использованием следует полностью зарядить с помощью зарядного устройства, поставляемого в комплекте с инструментом.</w:t>
      </w:r>
    </w:p>
    <w:p w14:paraId="6A875D0B" w14:textId="57FC6BB6" w:rsidR="00196954" w:rsidRPr="00196954" w:rsidRDefault="00196954" w:rsidP="00196954">
      <w:pPr>
        <w:spacing w:line="240" w:lineRule="auto"/>
        <w:ind w:firstLine="709"/>
        <w:jc w:val="both"/>
        <w:rPr>
          <w:rFonts w:ascii="Times New Roman" w:eastAsia="SimSun" w:hAnsi="Times New Roman" w:cs="Times New Roman"/>
          <w:sz w:val="28"/>
          <w:szCs w:val="28"/>
          <w:lang w:eastAsia="zh-CN"/>
        </w:rPr>
      </w:pPr>
      <w:r w:rsidRPr="00196954">
        <w:rPr>
          <w:rFonts w:ascii="Times New Roman" w:eastAsia="SimSun" w:hAnsi="Times New Roman" w:cs="Times New Roman"/>
          <w:sz w:val="28"/>
          <w:szCs w:val="28"/>
          <w:lang w:eastAsia="zh-CN"/>
        </w:rPr>
        <w:t>Никогда не допускайте полной разрядки аккумуляторной батареи. Это приведет к появлению в ней дефекта.</w:t>
      </w:r>
    </w:p>
    <w:p w14:paraId="5FB9EE47" w14:textId="51225C7E" w:rsidR="00105E8F" w:rsidRDefault="00196954" w:rsidP="00196954">
      <w:pPr>
        <w:spacing w:after="0" w:line="240" w:lineRule="auto"/>
        <w:ind w:firstLine="567"/>
        <w:jc w:val="both"/>
        <w:rPr>
          <w:rFonts w:ascii="Times New Roman" w:eastAsia="Times New Roman" w:hAnsi="Times New Roman" w:cs="Times New Roman"/>
          <w:b/>
          <w:color w:val="984806"/>
          <w:spacing w:val="-2"/>
          <w:sz w:val="28"/>
          <w:szCs w:val="28"/>
          <w:lang w:eastAsia="zh-CN"/>
        </w:rPr>
      </w:pPr>
      <w:r w:rsidRPr="00196954">
        <w:rPr>
          <w:rFonts w:ascii="Times New Roman" w:eastAsia="Times New Roman" w:hAnsi="Times New Roman" w:cs="Times New Roman"/>
          <w:b/>
          <w:color w:val="984806"/>
          <w:spacing w:val="-2"/>
          <w:sz w:val="28"/>
          <w:szCs w:val="28"/>
          <w:lang w:eastAsia="zh-CN"/>
        </w:rPr>
        <w:t>Зарядка аккумуляторного блока</w:t>
      </w:r>
    </w:p>
    <w:p w14:paraId="2E434104" w14:textId="5B1ED8A9" w:rsidR="00196954" w:rsidRDefault="00A27843" w:rsidP="00A2784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A27843">
        <w:rPr>
          <w:rFonts w:ascii="Times New Roman" w:eastAsia="SimSun" w:hAnsi="Times New Roman" w:cs="Times New Roman"/>
          <w:color w:val="221F1F"/>
          <w:sz w:val="28"/>
          <w:szCs w:val="28"/>
          <w:lang w:eastAsia="zh-CN"/>
        </w:rPr>
        <w:t>Подключите з/у к инструменту через разъем для зарядки (4).</w:t>
      </w:r>
    </w:p>
    <w:p w14:paraId="496AA4A2" w14:textId="2270A4AE" w:rsidR="00A27843" w:rsidRPr="00A27843" w:rsidRDefault="00A27843" w:rsidP="00A2784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Индикатор зарядки (2) будет оставаться красным во время зарядки. Индикатор зарядки загорается зеленым, когда аккумулятор полностью заряжен.</w:t>
      </w:r>
    </w:p>
    <w:p w14:paraId="02D79399" w14:textId="77777777" w:rsidR="004D3C6D" w:rsidRDefault="004D3C6D" w:rsidP="004D3C6D">
      <w:pPr>
        <w:spacing w:before="240" w:after="0" w:line="240" w:lineRule="auto"/>
        <w:ind w:firstLine="567"/>
        <w:jc w:val="both"/>
        <w:rPr>
          <w:rFonts w:ascii="Times New Roman" w:eastAsia="Times New Roman" w:hAnsi="Times New Roman" w:cs="Times New Roman"/>
          <w:b/>
          <w:i/>
          <w:iCs/>
          <w:spacing w:val="-2"/>
          <w:sz w:val="28"/>
          <w:szCs w:val="28"/>
          <w:lang w:eastAsia="zh-CN"/>
        </w:rPr>
      </w:pPr>
      <w:r w:rsidRPr="00625C52">
        <w:rPr>
          <w:rFonts w:ascii="Times New Roman" w:eastAsia="Times New Roman" w:hAnsi="Times New Roman" w:cs="Times New Roman"/>
          <w:b/>
          <w:i/>
          <w:iCs/>
          <w:spacing w:val="-2"/>
          <w:sz w:val="28"/>
          <w:szCs w:val="28"/>
          <w:lang w:eastAsia="zh-CN"/>
        </w:rPr>
        <w:t>Индикатор заряда батареи</w:t>
      </w:r>
    </w:p>
    <w:p w14:paraId="23460EBA" w14:textId="77777777" w:rsidR="004D3C6D" w:rsidRDefault="004D3C6D" w:rsidP="004D3C6D">
      <w:pPr>
        <w:spacing w:line="240" w:lineRule="auto"/>
        <w:ind w:firstLine="709"/>
        <w:jc w:val="both"/>
        <w:rPr>
          <w:rFonts w:ascii="Times New Roman" w:eastAsia="SimSun" w:hAnsi="Times New Roman" w:cs="Times New Roman"/>
          <w:sz w:val="28"/>
          <w:szCs w:val="28"/>
          <w:lang w:eastAsia="zh-CN"/>
        </w:rPr>
      </w:pPr>
      <w:r w:rsidRPr="00625C52">
        <w:rPr>
          <w:rFonts w:ascii="Times New Roman" w:eastAsia="SimSun" w:hAnsi="Times New Roman" w:cs="Times New Roman"/>
          <w:sz w:val="28"/>
          <w:szCs w:val="28"/>
          <w:lang w:eastAsia="zh-CN"/>
        </w:rPr>
        <w:t>Нажмите кнопку проверки заряда батареи (3), чтобы отобразить текущий заряд с помощью трех светодиодов (2) различных цветов:</w:t>
      </w:r>
    </w:p>
    <w:p w14:paraId="51AFCD9D" w14:textId="77777777" w:rsidR="004D3C6D" w:rsidRDefault="004D3C6D" w:rsidP="004D3C6D">
      <w:pPr>
        <w:pStyle w:val="a8"/>
        <w:numPr>
          <w:ilvl w:val="0"/>
          <w:numId w:val="17"/>
        </w:numPr>
        <w:rPr>
          <w:rFonts w:ascii="Times New Roman" w:eastAsia="SimSun" w:hAnsi="Times New Roman" w:cs="Times New Roman"/>
          <w:szCs w:val="28"/>
        </w:rPr>
      </w:pPr>
      <w:r>
        <w:rPr>
          <w:rFonts w:ascii="Times New Roman" w:eastAsia="SimSun" w:hAnsi="Times New Roman" w:cs="Times New Roman"/>
          <w:szCs w:val="28"/>
        </w:rPr>
        <w:t>Горит красный светодиод → заряд батареи &lt; 20%;</w:t>
      </w:r>
    </w:p>
    <w:p w14:paraId="606FDAEC" w14:textId="77777777" w:rsidR="004D3C6D" w:rsidRDefault="004D3C6D" w:rsidP="004D3C6D">
      <w:pPr>
        <w:pStyle w:val="a8"/>
        <w:numPr>
          <w:ilvl w:val="0"/>
          <w:numId w:val="17"/>
        </w:numPr>
        <w:rPr>
          <w:rFonts w:ascii="Times New Roman" w:eastAsia="SimSun" w:hAnsi="Times New Roman" w:cs="Times New Roman"/>
          <w:szCs w:val="28"/>
        </w:rPr>
      </w:pPr>
      <w:r>
        <w:rPr>
          <w:rFonts w:ascii="Times New Roman" w:eastAsia="SimSun" w:hAnsi="Times New Roman" w:cs="Times New Roman"/>
          <w:szCs w:val="28"/>
        </w:rPr>
        <w:t>Горят красный и жёлтый светодиоды → заряд батареи 20-70%;</w:t>
      </w:r>
    </w:p>
    <w:p w14:paraId="3E2E763D" w14:textId="77777777" w:rsidR="004D3C6D" w:rsidRPr="00BA707E" w:rsidRDefault="004D3C6D" w:rsidP="004D3C6D">
      <w:pPr>
        <w:pStyle w:val="a8"/>
        <w:numPr>
          <w:ilvl w:val="0"/>
          <w:numId w:val="17"/>
        </w:numPr>
        <w:rPr>
          <w:rFonts w:ascii="Times New Roman" w:eastAsia="SimSun" w:hAnsi="Times New Roman" w:cs="Times New Roman"/>
          <w:szCs w:val="28"/>
        </w:rPr>
      </w:pPr>
      <w:r>
        <w:rPr>
          <w:rFonts w:ascii="Times New Roman" w:eastAsia="SimSun" w:hAnsi="Times New Roman" w:cs="Times New Roman"/>
          <w:szCs w:val="28"/>
        </w:rPr>
        <w:t>Все три светодиода горят → заряд батареи  &gt; 70%.</w:t>
      </w:r>
    </w:p>
    <w:p w14:paraId="177AC839" w14:textId="77777777" w:rsidR="004D3C6D" w:rsidRDefault="004D3C6D" w:rsidP="004D3C6D">
      <w:pPr>
        <w:spacing w:line="240" w:lineRule="auto"/>
        <w:ind w:firstLine="709"/>
        <w:jc w:val="both"/>
        <w:rPr>
          <w:rFonts w:ascii="Times New Roman" w:eastAsia="SimSun" w:hAnsi="Times New Roman" w:cs="Times New Roman"/>
          <w:sz w:val="28"/>
          <w:szCs w:val="28"/>
          <w:u w:val="single"/>
          <w:lang w:eastAsia="zh-CN"/>
        </w:rPr>
      </w:pPr>
      <w:r w:rsidRPr="00BA707E">
        <w:rPr>
          <w:rFonts w:ascii="Times New Roman" w:eastAsia="SimSun" w:hAnsi="Times New Roman" w:cs="Times New Roman"/>
          <w:sz w:val="28"/>
          <w:szCs w:val="28"/>
          <w:u w:val="single"/>
          <w:lang w:eastAsia="zh-CN"/>
        </w:rPr>
        <w:t>Нужно зарядить аккумулятор, как только загорится красный светодиод.</w:t>
      </w:r>
    </w:p>
    <w:p w14:paraId="5C5FDFD0" w14:textId="77777777" w:rsidR="004D3C6D" w:rsidRPr="00BA707E" w:rsidRDefault="004D3C6D" w:rsidP="004D3C6D">
      <w:pPr>
        <w:pStyle w:val="a8"/>
        <w:numPr>
          <w:ilvl w:val="0"/>
          <w:numId w:val="18"/>
        </w:numPr>
        <w:rPr>
          <w:rFonts w:ascii="Times New Roman" w:eastAsia="SimSun" w:hAnsi="Times New Roman" w:cs="Times New Roman"/>
          <w:szCs w:val="28"/>
        </w:rPr>
      </w:pPr>
      <w:r w:rsidRPr="00BA707E">
        <w:rPr>
          <w:rFonts w:ascii="Times New Roman" w:eastAsia="SimSun" w:hAnsi="Times New Roman" w:cs="Times New Roman"/>
          <w:szCs w:val="28"/>
        </w:rPr>
        <w:t>Литий-ионные аккумуляторы защищены от глубокого разряда – ваш инструмент выключится, как только батарея разрядится.</w:t>
      </w:r>
    </w:p>
    <w:p w14:paraId="5F70BB8A" w14:textId="7C015195" w:rsidR="004D3C6D" w:rsidRPr="004D3C6D" w:rsidRDefault="004D3C6D" w:rsidP="004D3C6D">
      <w:pPr>
        <w:pStyle w:val="a8"/>
        <w:numPr>
          <w:ilvl w:val="0"/>
          <w:numId w:val="18"/>
        </w:numPr>
        <w:rPr>
          <w:rFonts w:ascii="Times New Roman" w:eastAsia="SimSun" w:hAnsi="Times New Roman" w:cs="Times New Roman"/>
          <w:szCs w:val="28"/>
        </w:rPr>
      </w:pPr>
      <w:r w:rsidRPr="00BA707E">
        <w:rPr>
          <w:rFonts w:ascii="Times New Roman" w:eastAsia="SimSun" w:hAnsi="Times New Roman" w:cs="Times New Roman"/>
          <w:szCs w:val="28"/>
        </w:rPr>
        <w:t>Отпустите спусковой крючок переключателя (5), иначе вы рискуете повредить аккумулятор.</w:t>
      </w:r>
    </w:p>
    <w:p w14:paraId="117F5181" w14:textId="0632A1AA" w:rsidR="00105E8F" w:rsidRPr="00A27843" w:rsidRDefault="00A27843" w:rsidP="00A27843">
      <w:pPr>
        <w:spacing w:before="240" w:after="0" w:line="240" w:lineRule="auto"/>
        <w:ind w:firstLine="567"/>
        <w:jc w:val="both"/>
        <w:rPr>
          <w:rFonts w:ascii="Times New Roman" w:eastAsia="Times New Roman" w:hAnsi="Times New Roman" w:cs="Times New Roman"/>
          <w:b/>
          <w:color w:val="984806"/>
          <w:spacing w:val="-2"/>
          <w:sz w:val="28"/>
          <w:szCs w:val="28"/>
          <w:lang w:eastAsia="zh-CN"/>
        </w:rPr>
      </w:pPr>
      <w:r>
        <w:rPr>
          <w:rFonts w:ascii="Times New Roman" w:eastAsia="Times New Roman" w:hAnsi="Times New Roman" w:cs="Times New Roman"/>
          <w:b/>
          <w:color w:val="984806"/>
          <w:spacing w:val="-2"/>
          <w:sz w:val="28"/>
          <w:szCs w:val="28"/>
          <w:lang w:eastAsia="zh-CN"/>
        </w:rPr>
        <w:t>Включение/Выключение</w:t>
      </w:r>
    </w:p>
    <w:p w14:paraId="5C6678B6" w14:textId="411E00AD" w:rsidR="00105E8F" w:rsidRDefault="00A27843"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Переведите переключатель (1) в положение ВКЛ.</w:t>
      </w:r>
    </w:p>
    <w:p w14:paraId="370CCD82" w14:textId="3E2C433F" w:rsidR="00A27843" w:rsidRPr="002D0F35" w:rsidRDefault="00A27843"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Нажмите на предохранительный спусковой крючок (6), затем нажмите на спусковой крючок переключателя (5), инструмент начнет работу.</w:t>
      </w:r>
    </w:p>
    <w:p w14:paraId="6231B675" w14:textId="31B35F50" w:rsidR="00105E8F" w:rsidRPr="002D0F35" w:rsidRDefault="00A27843" w:rsidP="00105E8F">
      <w:pPr>
        <w:widowControl w:val="0"/>
        <w:numPr>
          <w:ilvl w:val="0"/>
          <w:numId w:val="6"/>
        </w:numPr>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Отпустите спусковой крючок переключателя – инструмент остановится.</w:t>
      </w:r>
    </w:p>
    <w:p w14:paraId="28318644" w14:textId="46622672" w:rsidR="00105E8F" w:rsidRDefault="00105E8F" w:rsidP="00105E8F">
      <w:pPr>
        <w:widowControl w:val="0"/>
        <w:autoSpaceDE w:val="0"/>
        <w:autoSpaceDN w:val="0"/>
        <w:spacing w:before="8" w:after="0" w:line="240" w:lineRule="auto"/>
        <w:ind w:left="969" w:right="584"/>
        <w:jc w:val="both"/>
        <w:rPr>
          <w:rFonts w:ascii="Arial" w:eastAsia="Arial" w:hAnsi="Arial" w:cs="Arial"/>
          <w:sz w:val="19"/>
          <w:szCs w:val="18"/>
          <w:lang w:eastAsia="ru-RU" w:bidi="ru-RU"/>
        </w:rPr>
      </w:pPr>
    </w:p>
    <w:p w14:paraId="0EE43F70" w14:textId="620A60A6" w:rsidR="00A27843" w:rsidRDefault="00A27843" w:rsidP="00105E8F">
      <w:pPr>
        <w:widowControl w:val="0"/>
        <w:autoSpaceDE w:val="0"/>
        <w:autoSpaceDN w:val="0"/>
        <w:spacing w:before="8" w:after="0" w:line="240" w:lineRule="auto"/>
        <w:ind w:left="969" w:right="584"/>
        <w:jc w:val="both"/>
        <w:rPr>
          <w:rFonts w:ascii="Arial" w:eastAsia="Arial" w:hAnsi="Arial" w:cs="Arial"/>
          <w:sz w:val="19"/>
          <w:szCs w:val="18"/>
          <w:lang w:eastAsia="ru-RU" w:bidi="ru-RU"/>
        </w:rPr>
      </w:pPr>
      <w:r w:rsidRPr="002D0F35">
        <w:rPr>
          <w:rFonts w:ascii="Calibri" w:eastAsia="Times New Roman" w:hAnsi="Calibri" w:cs="Times New Roman"/>
          <w:noProof/>
          <w:sz w:val="28"/>
          <w:szCs w:val="24"/>
          <w:lang w:eastAsia="zh-CN"/>
        </w:rPr>
        <mc:AlternateContent>
          <mc:Choice Requires="wps">
            <w:drawing>
              <wp:anchor distT="0" distB="0" distL="114300" distR="114300" simplePos="0" relativeHeight="251681792" behindDoc="0" locked="0" layoutInCell="1" allowOverlap="1" wp14:anchorId="19036BCE" wp14:editId="0A88996A">
                <wp:simplePos x="0" y="0"/>
                <wp:positionH relativeFrom="page">
                  <wp:posOffset>447675</wp:posOffset>
                </wp:positionH>
                <wp:positionV relativeFrom="paragraph">
                  <wp:posOffset>101600</wp:posOffset>
                </wp:positionV>
                <wp:extent cx="6657975" cy="1047750"/>
                <wp:effectExtent l="152400" t="95250" r="161925" b="95250"/>
                <wp:wrapNone/>
                <wp:docPr id="8" name="Надпись 8"/>
                <wp:cNvGraphicFramePr/>
                <a:graphic xmlns:a="http://schemas.openxmlformats.org/drawingml/2006/main">
                  <a:graphicData uri="http://schemas.microsoft.com/office/word/2010/wordprocessingShape">
                    <wps:wsp>
                      <wps:cNvSpPr txBox="1"/>
                      <wps:spPr>
                        <a:xfrm>
                          <a:off x="0" y="0"/>
                          <a:ext cx="6657975" cy="104775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82EDB65" w14:textId="7A493BCC" w:rsidR="00A27843" w:rsidRPr="001664E8" w:rsidRDefault="00A27843" w:rsidP="00A27843">
                            <w:pPr>
                              <w:rPr>
                                <w:rFonts w:ascii="Times New Roman" w:hAnsi="Times New Roman"/>
                                <w:b/>
                                <w:color w:val="C00000"/>
                                <w:szCs w:val="32"/>
                              </w:rPr>
                            </w:pPr>
                            <w:r w:rsidRPr="001664E8">
                              <w:rPr>
                                <w:rFonts w:ascii="Times New Roman" w:hAnsi="Times New Roman"/>
                                <w:b/>
                                <w:color w:val="C00000"/>
                                <w:szCs w:val="32"/>
                              </w:rPr>
                              <w:t xml:space="preserve">Внимаие! </w:t>
                            </w:r>
                          </w:p>
                          <w:p w14:paraId="7AD850C4" w14:textId="771BB04C" w:rsidR="00A27843" w:rsidRPr="00A27843" w:rsidRDefault="00A27843" w:rsidP="00A27843">
                            <w:pPr>
                              <w:rPr>
                                <w:rFonts w:ascii="Times New Roman" w:hAnsi="Times New Roman" w:cs="Times New Roman"/>
                                <w:sz w:val="28"/>
                                <w:szCs w:val="36"/>
                              </w:rPr>
                            </w:pPr>
                            <w:r w:rsidRPr="00A27843">
                              <w:rPr>
                                <w:rFonts w:ascii="Times New Roman" w:hAnsi="Times New Roman" w:cs="Times New Roman"/>
                                <w:sz w:val="28"/>
                                <w:szCs w:val="36"/>
                              </w:rPr>
                              <w:t>Не перегружайте инструмент. Когда лезвие заблокировано, отпустите спусковой крючок переключателя и переведите переключатель (1) в положение ВЫКЛ. После этого можно снимать насадку.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6BCE" id="Надпись 8" o:spid="_x0000_s1029" type="#_x0000_t202" style="position:absolute;left:0;text-align:left;margin-left:35.25pt;margin-top:8pt;width:524.25pt;height:8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" fillcolor="window" strokecolor="red" strokeweight="2.25pt">
                <v:stroke dashstyle="3 1"/>
                <v:shadow on="t" type="perspective" color="black" opacity="26214f" offset="0,0" matrix="66847f,,,66847f"/>
                <v:textbox>
                  <w:txbxContent>
                    <w:p w14:paraId="782EDB65" w14:textId="7A493BCC" w:rsidR="00A27843" w:rsidRPr="001664E8" w:rsidRDefault="00A27843" w:rsidP="00A27843">
                      <w:pPr>
                        <w:rPr>
                          <w:rFonts w:ascii="Times New Roman" w:hAnsi="Times New Roman"/>
                          <w:b/>
                          <w:color w:val="C00000"/>
                          <w:szCs w:val="32"/>
                        </w:rPr>
                      </w:pPr>
                      <w:r w:rsidRPr="001664E8">
                        <w:rPr>
                          <w:rFonts w:ascii="Times New Roman" w:hAnsi="Times New Roman"/>
                          <w:b/>
                          <w:color w:val="C00000"/>
                          <w:szCs w:val="32"/>
                        </w:rPr>
                        <w:t xml:space="preserve">Внимаие! </w:t>
                      </w:r>
                    </w:p>
                    <w:p w14:paraId="7AD850C4" w14:textId="771BB04C" w:rsidR="00A27843" w:rsidRPr="00A27843" w:rsidRDefault="00A27843" w:rsidP="00A27843">
                      <w:pPr>
                        <w:rPr>
                          <w:rFonts w:ascii="Times New Roman" w:hAnsi="Times New Roman" w:cs="Times New Roman"/>
                          <w:sz w:val="28"/>
                          <w:szCs w:val="36"/>
                        </w:rPr>
                      </w:pPr>
                      <w:r w:rsidRPr="00A27843">
                        <w:rPr>
                          <w:rFonts w:ascii="Times New Roman" w:hAnsi="Times New Roman" w:cs="Times New Roman"/>
                          <w:sz w:val="28"/>
                          <w:szCs w:val="36"/>
                        </w:rPr>
                        <w:t>Не перегружайте инструмент. Когда лезвие заблокировано, отпустите спусковой крючок переключателя и переведите переключатель (1) в положение ВЫКЛ. После этого можно снимать насадку.</w:t>
                      </w:r>
                    </w:p>
                  </w:txbxContent>
                </v:textbox>
                <w10:wrap anchorx="page"/>
              </v:shape>
            </w:pict>
          </mc:Fallback>
        </mc:AlternateContent>
      </w:r>
    </w:p>
    <w:p w14:paraId="0C92E148" w14:textId="00CC49FB" w:rsidR="00A27843" w:rsidRDefault="00A27843" w:rsidP="00105E8F">
      <w:pPr>
        <w:widowControl w:val="0"/>
        <w:autoSpaceDE w:val="0"/>
        <w:autoSpaceDN w:val="0"/>
        <w:spacing w:before="8" w:after="0" w:line="240" w:lineRule="auto"/>
        <w:ind w:left="969" w:right="584"/>
        <w:jc w:val="both"/>
        <w:rPr>
          <w:rFonts w:ascii="Arial" w:eastAsia="Arial" w:hAnsi="Arial" w:cs="Arial"/>
          <w:sz w:val="19"/>
          <w:szCs w:val="18"/>
          <w:lang w:eastAsia="ru-RU" w:bidi="ru-RU"/>
        </w:rPr>
      </w:pPr>
    </w:p>
    <w:p w14:paraId="568BB795" w14:textId="66CACFFA" w:rsidR="00A27843" w:rsidRPr="002D0F35" w:rsidRDefault="00A27843" w:rsidP="00105E8F">
      <w:pPr>
        <w:widowControl w:val="0"/>
        <w:autoSpaceDE w:val="0"/>
        <w:autoSpaceDN w:val="0"/>
        <w:spacing w:before="8" w:after="0" w:line="240" w:lineRule="auto"/>
        <w:ind w:left="969" w:right="584"/>
        <w:jc w:val="both"/>
        <w:rPr>
          <w:rFonts w:ascii="Arial" w:eastAsia="Arial" w:hAnsi="Arial" w:cs="Arial"/>
          <w:sz w:val="19"/>
          <w:szCs w:val="18"/>
          <w:lang w:eastAsia="ru-RU" w:bidi="ru-RU"/>
        </w:rPr>
      </w:pPr>
    </w:p>
    <w:p w14:paraId="540C18D6" w14:textId="57408412" w:rsidR="00A27843" w:rsidRDefault="00A27843" w:rsidP="00105E8F">
      <w:pPr>
        <w:keepNext/>
        <w:keepLines/>
        <w:spacing w:before="240" w:after="240"/>
        <w:ind w:left="284" w:firstLine="567"/>
        <w:outlineLvl w:val="1"/>
        <w:rPr>
          <w:rFonts w:ascii="Times New Roman" w:eastAsia="SimSun" w:hAnsi="Times New Roman" w:cs="Times New Roman"/>
          <w:b/>
          <w:color w:val="984806"/>
          <w:sz w:val="28"/>
          <w:szCs w:val="28"/>
        </w:rPr>
      </w:pPr>
      <w:bookmarkStart w:id="9" w:name="_Toc107500170"/>
      <w:bookmarkStart w:id="10" w:name="_Toc107500880"/>
    </w:p>
    <w:p w14:paraId="2B7F8051" w14:textId="77777777" w:rsidR="00A27843" w:rsidRDefault="00A27843" w:rsidP="00A27843">
      <w:pPr>
        <w:keepNext/>
        <w:keepLines/>
        <w:spacing w:before="240" w:after="240"/>
        <w:outlineLvl w:val="1"/>
        <w:rPr>
          <w:rFonts w:ascii="Times New Roman" w:eastAsia="SimSun" w:hAnsi="Times New Roman" w:cs="Times New Roman"/>
          <w:b/>
          <w:color w:val="984806"/>
          <w:sz w:val="28"/>
          <w:szCs w:val="28"/>
        </w:rPr>
      </w:pPr>
    </w:p>
    <w:bookmarkEnd w:id="9"/>
    <w:bookmarkEnd w:id="10"/>
    <w:p w14:paraId="796DB4EF" w14:textId="77777777" w:rsidR="004D3C6D" w:rsidRDefault="004D3C6D">
      <w:pPr>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br w:type="page"/>
      </w:r>
    </w:p>
    <w:p w14:paraId="5DBD89C0" w14:textId="59A3BBEF" w:rsidR="00105E8F" w:rsidRDefault="00A27843" w:rsidP="00A27843">
      <w:pPr>
        <w:keepNext/>
        <w:keepLines/>
        <w:spacing w:before="240" w:after="240"/>
        <w:ind w:left="284" w:firstLine="567"/>
        <w:outlineLvl w:val="1"/>
        <w:rPr>
          <w:rFonts w:ascii="Times New Roman" w:eastAsia="SimSun" w:hAnsi="Times New Roman" w:cs="Times New Roman"/>
          <w:b/>
          <w:color w:val="984806"/>
          <w:sz w:val="28"/>
          <w:szCs w:val="28"/>
        </w:rPr>
      </w:pPr>
      <w:r w:rsidRPr="002D0F35">
        <w:rPr>
          <w:rFonts w:ascii="Calibri" w:eastAsia="Times New Roman" w:hAnsi="Calibri" w:cs="Times New Roman"/>
          <w:noProof/>
          <w:sz w:val="28"/>
          <w:szCs w:val="24"/>
          <w:lang w:eastAsia="zh-CN"/>
        </w:rPr>
        <w:lastRenderedPageBreak/>
        <mc:AlternateContent>
          <mc:Choice Requires="wps">
            <w:drawing>
              <wp:anchor distT="0" distB="0" distL="114300" distR="114300" simplePos="0" relativeHeight="251669504" behindDoc="0" locked="0" layoutInCell="1" allowOverlap="1" wp14:anchorId="71B344E5" wp14:editId="02DEF54D">
                <wp:simplePos x="0" y="0"/>
                <wp:positionH relativeFrom="margin">
                  <wp:posOffset>92075</wp:posOffset>
                </wp:positionH>
                <wp:positionV relativeFrom="paragraph">
                  <wp:posOffset>238760</wp:posOffset>
                </wp:positionV>
                <wp:extent cx="6657975" cy="866775"/>
                <wp:effectExtent l="152400" t="95250" r="142875" b="104775"/>
                <wp:wrapNone/>
                <wp:docPr id="40" name="Надпись 40"/>
                <wp:cNvGraphicFramePr/>
                <a:graphic xmlns:a="http://schemas.openxmlformats.org/drawingml/2006/main">
                  <a:graphicData uri="http://schemas.microsoft.com/office/word/2010/wordprocessingShape">
                    <wps:wsp>
                      <wps:cNvSpPr txBox="1"/>
                      <wps:spPr>
                        <a:xfrm>
                          <a:off x="0" y="0"/>
                          <a:ext cx="6657975" cy="8667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7BBA11E" w14:textId="73A2B377" w:rsidR="00105E8F" w:rsidRDefault="00105E8F" w:rsidP="00A27843">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43CBCB0D" w14:textId="2CB5B3E5" w:rsidR="00A27843" w:rsidRPr="00A27843" w:rsidRDefault="00A27843" w:rsidP="00A27843">
                            <w:pPr>
                              <w:rPr>
                                <w:rFonts w:ascii="Times New Roman" w:hAnsi="Times New Roman" w:cs="Times New Roman"/>
                                <w:sz w:val="28"/>
                                <w:szCs w:val="36"/>
                              </w:rPr>
                            </w:pPr>
                            <w:r w:rsidRPr="00A27843">
                              <w:rPr>
                                <w:rFonts w:ascii="Times New Roman" w:hAnsi="Times New Roman" w:cs="Times New Roman"/>
                                <w:sz w:val="28"/>
                                <w:szCs w:val="36"/>
                              </w:rPr>
                              <w:t>Перед сменой насадки убедитесь, что переключатель (1) находится в положении ВЫКЛ.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344E5" id="Надпись 40" o:spid="_x0000_s1030" type="#_x0000_t202" style="position:absolute;left:0;text-align:left;margin-left:7.25pt;margin-top:18.8pt;width:524.25pt;height:68.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" fillcolor="window" strokecolor="red" strokeweight="2.25pt">
                <v:stroke dashstyle="3 1"/>
                <v:shadow on="t" type="perspective" color="black" opacity="26214f" offset="0,0" matrix="66847f,,,66847f"/>
                <v:textbox>
                  <w:txbxContent>
                    <w:p w14:paraId="77BBA11E" w14:textId="73A2B377" w:rsidR="00105E8F" w:rsidRDefault="00105E8F" w:rsidP="00A27843">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43CBCB0D" w14:textId="2CB5B3E5" w:rsidR="00A27843" w:rsidRPr="00A27843" w:rsidRDefault="00A27843" w:rsidP="00A27843">
                      <w:pPr>
                        <w:rPr>
                          <w:rFonts w:ascii="Times New Roman" w:hAnsi="Times New Roman" w:cs="Times New Roman"/>
                          <w:sz w:val="28"/>
                          <w:szCs w:val="36"/>
                        </w:rPr>
                      </w:pPr>
                      <w:r w:rsidRPr="00A27843">
                        <w:rPr>
                          <w:rFonts w:ascii="Times New Roman" w:hAnsi="Times New Roman" w:cs="Times New Roman"/>
                          <w:sz w:val="28"/>
                          <w:szCs w:val="36"/>
                        </w:rPr>
                        <w:t>Перед сменой насадки убедитесь, что переключатель (1) находится в положении ВЫКЛ.</w:t>
                      </w:r>
                    </w:p>
                  </w:txbxContent>
                </v:textbox>
                <w10:wrap anchorx="margin"/>
              </v:shape>
            </w:pict>
          </mc:Fallback>
        </mc:AlternateContent>
      </w:r>
      <w:r>
        <w:rPr>
          <w:rFonts w:ascii="Times New Roman" w:eastAsia="SimSun" w:hAnsi="Times New Roman" w:cs="Times New Roman"/>
          <w:b/>
          <w:color w:val="984806"/>
          <w:sz w:val="28"/>
          <w:szCs w:val="28"/>
        </w:rPr>
        <w:t>Смена лезвий</w:t>
      </w:r>
    </w:p>
    <w:p w14:paraId="21BDDB65" w14:textId="74538117" w:rsidR="00A27843" w:rsidRDefault="00A27843" w:rsidP="00A27843">
      <w:pPr>
        <w:keepNext/>
        <w:keepLines/>
        <w:spacing w:before="240" w:after="240"/>
        <w:ind w:left="284" w:firstLine="567"/>
        <w:outlineLvl w:val="1"/>
        <w:rPr>
          <w:rFonts w:ascii="Times New Roman" w:eastAsia="SimSun" w:hAnsi="Times New Roman" w:cs="Times New Roman"/>
          <w:b/>
          <w:color w:val="984806"/>
          <w:sz w:val="28"/>
          <w:szCs w:val="28"/>
        </w:rPr>
      </w:pPr>
    </w:p>
    <w:p w14:paraId="5125228C" w14:textId="09C47FFD" w:rsidR="00A27843" w:rsidRPr="00A27843" w:rsidRDefault="00A27843" w:rsidP="00A27843">
      <w:pPr>
        <w:keepNext/>
        <w:keepLines/>
        <w:spacing w:before="240" w:after="240"/>
        <w:outlineLvl w:val="1"/>
        <w:rPr>
          <w:rFonts w:ascii="Times New Roman" w:eastAsia="SimSun" w:hAnsi="Times New Roman" w:cs="Times New Roman"/>
          <w:b/>
          <w:color w:val="984806"/>
          <w:sz w:val="28"/>
          <w:szCs w:val="28"/>
        </w:rPr>
      </w:pPr>
    </w:p>
    <w:p w14:paraId="4B5A7D2A" w14:textId="2A240D70" w:rsidR="00105E8F" w:rsidRPr="002D0F35" w:rsidRDefault="00A27843"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Потяните кнопку снятия лезвия (8)</w:t>
      </w:r>
      <w:r w:rsidR="00105E8F" w:rsidRPr="002D0F35">
        <w:rPr>
          <w:rFonts w:ascii="Times New Roman" w:eastAsia="SimSun" w:hAnsi="Times New Roman" w:cs="Times New Roman"/>
          <w:color w:val="221F1F"/>
          <w:spacing w:val="1"/>
          <w:sz w:val="28"/>
          <w:szCs w:val="28"/>
          <w:lang w:eastAsia="zh-CN"/>
        </w:rPr>
        <w:t xml:space="preserve"> </w:t>
      </w:r>
      <w:r>
        <w:rPr>
          <w:rFonts w:ascii="Times New Roman" w:eastAsia="SimSun" w:hAnsi="Times New Roman" w:cs="Times New Roman"/>
          <w:color w:val="221F1F"/>
          <w:spacing w:val="1"/>
          <w:sz w:val="28"/>
          <w:szCs w:val="28"/>
          <w:lang w:eastAsia="zh-CN"/>
        </w:rPr>
        <w:t>вниз</w:t>
      </w:r>
      <w:r w:rsidR="00105E8F" w:rsidRPr="002D0F35">
        <w:rPr>
          <w:rFonts w:ascii="Times New Roman" w:eastAsia="SimSun" w:hAnsi="Times New Roman" w:cs="Times New Roman"/>
          <w:color w:val="221F1F"/>
          <w:spacing w:val="1"/>
          <w:sz w:val="28"/>
          <w:szCs w:val="28"/>
          <w:lang w:eastAsia="zh-CN"/>
        </w:rPr>
        <w:t>.</w:t>
      </w:r>
    </w:p>
    <w:p w14:paraId="69809C1B" w14:textId="2A17FE2B" w:rsidR="00105E8F" w:rsidRPr="002D0F35" w:rsidRDefault="00F1506A"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color w:val="221F1F"/>
          <w:spacing w:val="1"/>
          <w:sz w:val="28"/>
          <w:szCs w:val="28"/>
          <w:lang w:eastAsia="zh-CN"/>
        </w:rPr>
        <w:t>Сдвиньте крышку лезвия назад и снимите её.</w:t>
      </w:r>
    </w:p>
    <w:p w14:paraId="680CE7E5" w14:textId="77777777" w:rsidR="00F1506A" w:rsidRDefault="00F1506A"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F1506A">
        <w:rPr>
          <w:rFonts w:ascii="Times New Roman" w:eastAsia="SimSun" w:hAnsi="Times New Roman" w:cs="Times New Roman"/>
          <w:color w:val="221F1F"/>
          <w:spacing w:val="1"/>
          <w:sz w:val="28"/>
          <w:szCs w:val="28"/>
          <w:lang w:eastAsia="zh-CN"/>
        </w:rPr>
        <w:t>Установите лезвие на шестерню и убедитесь, что два стальных штифта на шестерне вставлены в отверстия на лезвии.</w:t>
      </w:r>
    </w:p>
    <w:p w14:paraId="080D2002" w14:textId="52291821" w:rsidR="00105E8F" w:rsidRDefault="00F1506A"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F1506A">
        <w:rPr>
          <w:rFonts w:ascii="Times New Roman" w:eastAsia="SimSun" w:hAnsi="Times New Roman" w:cs="Times New Roman"/>
          <w:color w:val="221F1F"/>
          <w:spacing w:val="1"/>
          <w:sz w:val="28"/>
          <w:szCs w:val="28"/>
          <w:lang w:eastAsia="zh-CN"/>
        </w:rPr>
        <w:t>Используйте 4 пластиковых штифта для надежного зажима лезвия.</w:t>
      </w:r>
    </w:p>
    <w:p w14:paraId="0D8F7EF6" w14:textId="72B9E7FF" w:rsidR="00F1506A" w:rsidRPr="00F1506A" w:rsidRDefault="00F1506A"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Установите крышку лезвия обратно.</w:t>
      </w:r>
    </w:p>
    <w:p w14:paraId="679C803B" w14:textId="00C3315C" w:rsidR="00105E8F" w:rsidRPr="004D3C6D" w:rsidRDefault="00F1506A" w:rsidP="004D3C6D">
      <w:pPr>
        <w:spacing w:after="0" w:line="240" w:lineRule="auto"/>
        <w:jc w:val="center"/>
        <w:rPr>
          <w:rFonts w:ascii="Times New Roman" w:eastAsia="Times New Roman" w:hAnsi="Times New Roman" w:cs="Times New Roman"/>
          <w:sz w:val="28"/>
          <w:szCs w:val="28"/>
          <w:lang w:eastAsia="zh-CN"/>
        </w:rPr>
      </w:pPr>
      <w:r w:rsidRPr="00F1506A">
        <w:rPr>
          <w:rFonts w:ascii="Times New Roman" w:eastAsia="Times New Roman" w:hAnsi="Times New Roman" w:cs="Times New Roman"/>
          <w:noProof/>
          <w:sz w:val="28"/>
          <w:szCs w:val="28"/>
          <w:lang w:eastAsia="zh-CN"/>
        </w:rPr>
        <w:drawing>
          <wp:inline distT="0" distB="0" distL="0" distR="0" wp14:anchorId="2F57E5F7" wp14:editId="5A1E0DF8">
            <wp:extent cx="3105583" cy="137179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5583" cy="1371791"/>
                    </a:xfrm>
                    <a:prstGeom prst="rect">
                      <a:avLst/>
                    </a:prstGeom>
                  </pic:spPr>
                </pic:pic>
              </a:graphicData>
            </a:graphic>
          </wp:inline>
        </w:drawing>
      </w:r>
    </w:p>
    <w:p w14:paraId="4F1E6A81" w14:textId="708A8348" w:rsidR="00105E8F" w:rsidRPr="00F1506A" w:rsidRDefault="00F1506A" w:rsidP="00A27843">
      <w:pPr>
        <w:keepNext/>
        <w:keepLines/>
        <w:spacing w:before="240" w:after="240"/>
        <w:ind w:left="284" w:firstLine="567"/>
        <w:outlineLvl w:val="1"/>
        <w:rPr>
          <w:rFonts w:ascii="Times New Roman" w:eastAsia="SimSun" w:hAnsi="Times New Roman" w:cs="Times New Roman"/>
          <w:b/>
          <w:color w:val="984806"/>
          <w:sz w:val="28"/>
          <w:szCs w:val="28"/>
        </w:rPr>
      </w:pPr>
      <w:r w:rsidRPr="00F1506A">
        <w:rPr>
          <w:rFonts w:ascii="Times New Roman" w:eastAsia="SimSun" w:hAnsi="Times New Roman" w:cs="Times New Roman"/>
          <w:b/>
          <w:color w:val="984806"/>
          <w:sz w:val="28"/>
          <w:szCs w:val="28"/>
        </w:rPr>
        <w:t>Эксплуатация</w:t>
      </w:r>
    </w:p>
    <w:p w14:paraId="254DB7C5" w14:textId="0DDE255B" w:rsidR="00F1506A" w:rsidRPr="00F1506A" w:rsidRDefault="00F1506A" w:rsidP="00F1506A">
      <w:pPr>
        <w:spacing w:line="240" w:lineRule="auto"/>
        <w:ind w:firstLine="709"/>
        <w:jc w:val="both"/>
        <w:rPr>
          <w:rFonts w:ascii="Times New Roman" w:eastAsia="SimSun" w:hAnsi="Times New Roman" w:cs="Times New Roman"/>
          <w:sz w:val="28"/>
          <w:szCs w:val="28"/>
          <w:lang w:eastAsia="zh-CN"/>
        </w:rPr>
      </w:pPr>
      <w:r w:rsidRPr="00F1506A">
        <w:rPr>
          <w:rFonts w:ascii="Times New Roman" w:eastAsia="SimSun" w:hAnsi="Times New Roman" w:cs="Times New Roman"/>
          <w:sz w:val="28"/>
          <w:szCs w:val="28"/>
          <w:lang w:eastAsia="zh-CN"/>
        </w:rPr>
        <w:t>Участок, на котором будет вестись работа, сначала должен быть очищен от камней и других твердых предметов. Предохранитель предотвращает непреднамеренный запуск инструмента. Включите предохранитель, выдвинув его вперед и одновременно нажав кнопку включения/выключени</w:t>
      </w:r>
      <w:r>
        <w:rPr>
          <w:rFonts w:ascii="Times New Roman" w:eastAsia="SimSun" w:hAnsi="Times New Roman" w:cs="Times New Roman"/>
          <w:sz w:val="28"/>
          <w:szCs w:val="28"/>
          <w:lang w:eastAsia="zh-CN"/>
        </w:rPr>
        <w:t>я</w:t>
      </w:r>
      <w:r w:rsidRPr="00F1506A">
        <w:rPr>
          <w:rFonts w:ascii="Times New Roman" w:eastAsia="SimSun" w:hAnsi="Times New Roman" w:cs="Times New Roman"/>
          <w:sz w:val="28"/>
          <w:szCs w:val="28"/>
          <w:lang w:eastAsia="zh-CN"/>
        </w:rPr>
        <w:t>. Чтобы включить инструмент, отпустите кнопку включения/выключения.</w:t>
      </w:r>
    </w:p>
    <w:p w14:paraId="5CE8AAA2" w14:textId="726B4918" w:rsidR="00105E8F" w:rsidRPr="00F1506A" w:rsidRDefault="00F1506A" w:rsidP="00F1506A">
      <w:pPr>
        <w:keepNext/>
        <w:keepLines/>
        <w:spacing w:after="0"/>
        <w:ind w:left="284" w:firstLine="567"/>
        <w:outlineLvl w:val="1"/>
        <w:rPr>
          <w:rFonts w:ascii="Times New Roman" w:eastAsia="SimSun" w:hAnsi="Times New Roman" w:cs="Times New Roman"/>
          <w:b/>
          <w:i/>
          <w:iCs/>
          <w:sz w:val="28"/>
          <w:szCs w:val="28"/>
        </w:rPr>
      </w:pPr>
      <w:r w:rsidRPr="00F1506A">
        <w:rPr>
          <w:rFonts w:ascii="Times New Roman" w:eastAsia="SimSun" w:hAnsi="Times New Roman" w:cs="Times New Roman"/>
          <w:b/>
          <w:i/>
          <w:iCs/>
          <w:sz w:val="28"/>
          <w:szCs w:val="28"/>
        </w:rPr>
        <w:t>Стрижка травы</w:t>
      </w:r>
    </w:p>
    <w:p w14:paraId="64E6E589" w14:textId="4579D2E8" w:rsidR="00105E8F" w:rsidRDefault="00F1506A" w:rsidP="00F1506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F1506A">
        <w:rPr>
          <w:rFonts w:ascii="Times New Roman" w:eastAsia="SimSun" w:hAnsi="Times New Roman" w:cs="Times New Roman"/>
          <w:color w:val="221F1F"/>
          <w:spacing w:val="1"/>
          <w:sz w:val="28"/>
          <w:szCs w:val="28"/>
          <w:lang w:eastAsia="zh-CN"/>
        </w:rPr>
        <w:t>Держите инструмент горизонтально поверхности обрезки.</w:t>
      </w:r>
    </w:p>
    <w:p w14:paraId="6D9CDB01" w14:textId="3BCF49F4" w:rsidR="00F1506A" w:rsidRDefault="00F1506A" w:rsidP="00F1506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Наилучший результат достигается, если трава сухая.</w:t>
      </w:r>
    </w:p>
    <w:p w14:paraId="1A54F22E" w14:textId="5F1382B2" w:rsidR="00F1506A" w:rsidRPr="00F1506A" w:rsidRDefault="00F1506A" w:rsidP="00F1506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Если вы замечаете снижение производительности инструмента, значит, аккумуляторный блок нужно зарядить.</w:t>
      </w:r>
    </w:p>
    <w:p w14:paraId="0900AD10" w14:textId="77777777" w:rsidR="00105E8F" w:rsidRPr="002D0F35" w:rsidRDefault="00105E8F" w:rsidP="00105E8F">
      <w:pPr>
        <w:widowControl w:val="0"/>
        <w:autoSpaceDE w:val="0"/>
        <w:autoSpaceDN w:val="0"/>
        <w:spacing w:before="6" w:after="0" w:line="240" w:lineRule="auto"/>
        <w:ind w:left="969" w:right="584"/>
        <w:jc w:val="both"/>
        <w:rPr>
          <w:rFonts w:ascii="Arial" w:eastAsia="Arial" w:hAnsi="Arial" w:cs="Arial"/>
          <w:sz w:val="20"/>
          <w:szCs w:val="18"/>
          <w:lang w:eastAsia="ru-RU" w:bidi="ru-RU"/>
        </w:rPr>
      </w:pPr>
    </w:p>
    <w:p w14:paraId="28889060" w14:textId="36C0971C" w:rsidR="00105E8F" w:rsidRPr="002D0F35" w:rsidRDefault="00F1506A" w:rsidP="00105E8F">
      <w:pPr>
        <w:spacing w:before="240" w:after="240" w:line="240" w:lineRule="auto"/>
        <w:jc w:val="both"/>
        <w:rPr>
          <w:rFonts w:ascii="Calibri" w:eastAsia="Times New Roman" w:hAnsi="Calibri" w:cs="Times New Roman"/>
          <w:sz w:val="26"/>
          <w:szCs w:val="24"/>
          <w:lang w:eastAsia="zh-CN"/>
        </w:rPr>
      </w:pPr>
      <w:r w:rsidRPr="002D0F35">
        <w:rPr>
          <w:rFonts w:ascii="Calibri" w:eastAsia="Times New Roman" w:hAnsi="Calibri" w:cs="Times New Roman"/>
          <w:noProof/>
          <w:sz w:val="28"/>
          <w:szCs w:val="24"/>
          <w:lang w:eastAsia="zh-CN"/>
        </w:rPr>
        <mc:AlternateContent>
          <mc:Choice Requires="wps">
            <w:drawing>
              <wp:anchor distT="0" distB="0" distL="114300" distR="114300" simplePos="0" relativeHeight="251683840" behindDoc="0" locked="0" layoutInCell="1" allowOverlap="1" wp14:anchorId="1571EF68" wp14:editId="683414E9">
                <wp:simplePos x="0" y="0"/>
                <wp:positionH relativeFrom="column">
                  <wp:posOffset>-3175</wp:posOffset>
                </wp:positionH>
                <wp:positionV relativeFrom="paragraph">
                  <wp:posOffset>114300</wp:posOffset>
                </wp:positionV>
                <wp:extent cx="6572250" cy="1095375"/>
                <wp:effectExtent l="152400" t="95250" r="152400" b="104775"/>
                <wp:wrapNone/>
                <wp:docPr id="12" name="Надпись 12"/>
                <wp:cNvGraphicFramePr/>
                <a:graphic xmlns:a="http://schemas.openxmlformats.org/drawingml/2006/main">
                  <a:graphicData uri="http://schemas.microsoft.com/office/word/2010/wordprocessingShape">
                    <wps:wsp>
                      <wps:cNvSpPr txBox="1"/>
                      <wps:spPr>
                        <a:xfrm>
                          <a:off x="0" y="0"/>
                          <a:ext cx="6572250" cy="10953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2F20586A" w14:textId="77777777" w:rsidR="00F1506A" w:rsidRPr="001664E8" w:rsidRDefault="00F1506A" w:rsidP="00F1506A">
                            <w:pPr>
                              <w:rPr>
                                <w:rFonts w:ascii="Times New Roman" w:hAnsi="Times New Roman"/>
                                <w:b/>
                                <w:color w:val="C00000"/>
                                <w:szCs w:val="32"/>
                              </w:rPr>
                            </w:pPr>
                            <w:r w:rsidRPr="001664E8">
                              <w:rPr>
                                <w:rFonts w:ascii="Times New Roman" w:hAnsi="Times New Roman"/>
                                <w:b/>
                                <w:color w:val="C00000"/>
                                <w:szCs w:val="32"/>
                              </w:rPr>
                              <w:t>Внимание!</w:t>
                            </w:r>
                          </w:p>
                          <w:p w14:paraId="4142B257" w14:textId="42AAD4A5" w:rsidR="00F1506A" w:rsidRPr="00F1506A" w:rsidRDefault="00F1506A" w:rsidP="00F1506A">
                            <w:pPr>
                              <w:ind w:left="360"/>
                              <w:rPr>
                                <w:rFonts w:ascii="Times New Roman" w:hAnsi="Times New Roman"/>
                                <w:sz w:val="24"/>
                                <w:szCs w:val="36"/>
                              </w:rPr>
                            </w:pPr>
                            <w:r w:rsidRPr="00F1506A">
                              <w:rPr>
                                <w:rFonts w:ascii="Times New Roman" w:hAnsi="Times New Roman"/>
                                <w:sz w:val="28"/>
                                <w:szCs w:val="40"/>
                              </w:rPr>
                              <w:t>Во избежание серьезных травм всегда выключайте инструмент, если есть необходимость проведения его очистки. Используйте мягкую щетку (не входит в комплект) для удаления мусора из углублений и с режущего лезвия.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EF68" id="Надпись 12" o:spid="_x0000_s1031" type="#_x0000_t202" style="position:absolute;left:0;text-align:left;margin-left:-.25pt;margin-top:9pt;width:517.5pt;height:8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" fillcolor="window" strokecolor="red" strokeweight="2.25pt">
                <v:stroke dashstyle="3 1"/>
                <v:shadow on="t" type="perspective" color="black" opacity="26214f" offset="0,0" matrix="66847f,,,66847f"/>
                <v:textbox>
                  <w:txbxContent>
                    <w:p w14:paraId="2F20586A" w14:textId="77777777" w:rsidR="00F1506A" w:rsidRPr="001664E8" w:rsidRDefault="00F1506A" w:rsidP="00F1506A">
                      <w:pPr>
                        <w:rPr>
                          <w:rFonts w:ascii="Times New Roman" w:hAnsi="Times New Roman"/>
                          <w:b/>
                          <w:color w:val="C00000"/>
                          <w:szCs w:val="32"/>
                        </w:rPr>
                      </w:pPr>
                      <w:r w:rsidRPr="001664E8">
                        <w:rPr>
                          <w:rFonts w:ascii="Times New Roman" w:hAnsi="Times New Roman"/>
                          <w:b/>
                          <w:color w:val="C00000"/>
                          <w:szCs w:val="32"/>
                        </w:rPr>
                        <w:t>Внимание!</w:t>
                      </w:r>
                    </w:p>
                    <w:p w14:paraId="4142B257" w14:textId="42AAD4A5" w:rsidR="00F1506A" w:rsidRPr="00F1506A" w:rsidRDefault="00F1506A" w:rsidP="00F1506A">
                      <w:pPr>
                        <w:ind w:left="360"/>
                        <w:rPr>
                          <w:rFonts w:ascii="Times New Roman" w:hAnsi="Times New Roman"/>
                          <w:sz w:val="24"/>
                          <w:szCs w:val="36"/>
                        </w:rPr>
                      </w:pPr>
                      <w:r w:rsidRPr="00F1506A">
                        <w:rPr>
                          <w:rFonts w:ascii="Times New Roman" w:hAnsi="Times New Roman"/>
                          <w:sz w:val="28"/>
                          <w:szCs w:val="40"/>
                        </w:rPr>
                        <w:t>Во избежание серьезных травм всегда выключайте инструмент, если есть необходимость проведения его очистки. Используйте мягкую щетку (не входит в комплект) для удаления мусора из углублений и с режущего лезвия.</w:t>
                      </w:r>
                    </w:p>
                  </w:txbxContent>
                </v:textbox>
              </v:shape>
            </w:pict>
          </mc:Fallback>
        </mc:AlternateContent>
      </w:r>
    </w:p>
    <w:p w14:paraId="1A177D0F" w14:textId="77777777" w:rsidR="00105E8F" w:rsidRPr="002D0F35" w:rsidRDefault="00105E8F" w:rsidP="00105E8F">
      <w:pPr>
        <w:widowControl w:val="0"/>
        <w:autoSpaceDE w:val="0"/>
        <w:autoSpaceDN w:val="0"/>
        <w:spacing w:after="0" w:line="240" w:lineRule="auto"/>
        <w:ind w:left="969" w:right="584"/>
        <w:jc w:val="both"/>
        <w:rPr>
          <w:rFonts w:ascii="Arial" w:eastAsia="Arial" w:hAnsi="Arial" w:cs="Arial"/>
          <w:sz w:val="26"/>
          <w:szCs w:val="18"/>
          <w:lang w:eastAsia="ru-RU" w:bidi="ru-RU"/>
        </w:rPr>
      </w:pPr>
    </w:p>
    <w:p w14:paraId="1225552F" w14:textId="77777777" w:rsidR="00105E8F" w:rsidRPr="002D0F35" w:rsidRDefault="00105E8F" w:rsidP="00105E8F">
      <w:pPr>
        <w:widowControl w:val="0"/>
        <w:autoSpaceDE w:val="0"/>
        <w:autoSpaceDN w:val="0"/>
        <w:spacing w:after="0" w:line="240" w:lineRule="auto"/>
        <w:ind w:left="969" w:right="584"/>
        <w:jc w:val="both"/>
        <w:rPr>
          <w:rFonts w:ascii="Arial" w:eastAsia="Arial" w:hAnsi="Arial" w:cs="Arial"/>
          <w:sz w:val="26"/>
          <w:szCs w:val="18"/>
          <w:lang w:eastAsia="ru-RU" w:bidi="ru-RU"/>
        </w:rPr>
      </w:pPr>
    </w:p>
    <w:p w14:paraId="74D5C2AB" w14:textId="31132A47" w:rsidR="00105E8F" w:rsidRDefault="00105E8F" w:rsidP="00F1506A">
      <w:pPr>
        <w:widowControl w:val="0"/>
        <w:autoSpaceDE w:val="0"/>
        <w:autoSpaceDN w:val="0"/>
        <w:spacing w:after="0" w:line="240" w:lineRule="auto"/>
        <w:ind w:right="584"/>
        <w:jc w:val="both"/>
        <w:rPr>
          <w:rFonts w:ascii="Arial" w:eastAsia="Arial" w:hAnsi="Arial" w:cs="Arial"/>
          <w:sz w:val="26"/>
          <w:szCs w:val="18"/>
          <w:lang w:eastAsia="ru-RU" w:bidi="ru-RU"/>
        </w:rPr>
      </w:pPr>
    </w:p>
    <w:p w14:paraId="4749B465" w14:textId="77777777" w:rsidR="00F1506A" w:rsidRPr="002D0F35" w:rsidRDefault="00F1506A" w:rsidP="00F1506A">
      <w:pPr>
        <w:widowControl w:val="0"/>
        <w:autoSpaceDE w:val="0"/>
        <w:autoSpaceDN w:val="0"/>
        <w:spacing w:after="0" w:line="240" w:lineRule="auto"/>
        <w:ind w:right="584"/>
        <w:jc w:val="both"/>
        <w:rPr>
          <w:rFonts w:ascii="Arial" w:eastAsia="Arial" w:hAnsi="Arial" w:cs="Arial"/>
          <w:sz w:val="26"/>
          <w:szCs w:val="18"/>
          <w:lang w:eastAsia="ru-RU" w:bidi="ru-RU"/>
        </w:rPr>
      </w:pPr>
    </w:p>
    <w:p w14:paraId="7BE2AB7D" w14:textId="05F06592" w:rsidR="00105E8F" w:rsidRPr="00F1506A" w:rsidRDefault="00F1506A" w:rsidP="00F1506A">
      <w:pPr>
        <w:keepNext/>
        <w:keepLines/>
        <w:spacing w:before="240" w:after="0"/>
        <w:ind w:left="284" w:firstLine="567"/>
        <w:outlineLvl w:val="1"/>
        <w:rPr>
          <w:rFonts w:ascii="Times New Roman" w:eastAsia="SimSun" w:hAnsi="Times New Roman" w:cs="Times New Roman"/>
          <w:b/>
          <w:i/>
          <w:iCs/>
          <w:sz w:val="28"/>
          <w:szCs w:val="28"/>
        </w:rPr>
      </w:pPr>
      <w:r w:rsidRPr="00F1506A">
        <w:rPr>
          <w:rFonts w:ascii="Times New Roman" w:eastAsia="SimSun" w:hAnsi="Times New Roman" w:cs="Times New Roman"/>
          <w:b/>
          <w:i/>
          <w:iCs/>
          <w:sz w:val="28"/>
          <w:szCs w:val="28"/>
        </w:rPr>
        <w:t>Стрижка кустов</w:t>
      </w:r>
    </w:p>
    <w:p w14:paraId="0887999B" w14:textId="2EA74823" w:rsidR="00105E8F" w:rsidRPr="00F1506A" w:rsidRDefault="00F1506A" w:rsidP="00F1506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F1506A">
        <w:rPr>
          <w:rFonts w:ascii="Times New Roman" w:eastAsia="SimSun" w:hAnsi="Times New Roman" w:cs="Times New Roman"/>
          <w:color w:val="221F1F"/>
          <w:spacing w:val="1"/>
          <w:sz w:val="28"/>
          <w:szCs w:val="28"/>
          <w:lang w:eastAsia="zh-CN"/>
        </w:rPr>
        <w:t>Инструмент может использоваться для стрижки небольших живых изгородей и куст</w:t>
      </w:r>
      <w:r>
        <w:rPr>
          <w:rFonts w:ascii="Times New Roman" w:eastAsia="SimSun" w:hAnsi="Times New Roman" w:cs="Times New Roman"/>
          <w:color w:val="221F1F"/>
          <w:spacing w:val="1"/>
          <w:sz w:val="28"/>
          <w:szCs w:val="28"/>
          <w:lang w:eastAsia="zh-CN"/>
        </w:rPr>
        <w:t>арников</w:t>
      </w:r>
      <w:r w:rsidRPr="00F1506A">
        <w:rPr>
          <w:rFonts w:ascii="Times New Roman" w:eastAsia="SimSun" w:hAnsi="Times New Roman" w:cs="Times New Roman"/>
          <w:color w:val="221F1F"/>
          <w:spacing w:val="1"/>
          <w:sz w:val="28"/>
          <w:szCs w:val="28"/>
          <w:lang w:eastAsia="zh-CN"/>
        </w:rPr>
        <w:t>.</w:t>
      </w:r>
    </w:p>
    <w:p w14:paraId="3C045396" w14:textId="70F2EB38" w:rsidR="00F1506A" w:rsidRPr="00F1506A" w:rsidRDefault="00F1506A" w:rsidP="00F1506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F1506A">
        <w:rPr>
          <w:rFonts w:ascii="Times New Roman" w:eastAsia="SimSun" w:hAnsi="Times New Roman" w:cs="Times New Roman"/>
          <w:color w:val="221F1F"/>
          <w:spacing w:val="1"/>
          <w:sz w:val="28"/>
          <w:szCs w:val="28"/>
          <w:lang w:eastAsia="zh-CN"/>
        </w:rPr>
        <w:t>Держите устройство под небольшим углом к изгороди, которую вы хотите подстричь.</w:t>
      </w:r>
    </w:p>
    <w:p w14:paraId="3236B409" w14:textId="6BB190A6" w:rsidR="00F1506A" w:rsidRPr="00F1506A" w:rsidRDefault="00F1506A" w:rsidP="00F1506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F1506A">
        <w:rPr>
          <w:rFonts w:ascii="Times New Roman" w:eastAsia="SimSun" w:hAnsi="Times New Roman" w:cs="Times New Roman"/>
          <w:color w:val="221F1F"/>
          <w:spacing w:val="1"/>
          <w:sz w:val="28"/>
          <w:szCs w:val="28"/>
          <w:lang w:eastAsia="zh-CN"/>
        </w:rPr>
        <w:t>Сначала состригите боковые стороны куста снизу вверх, а затем верхнюю часть куста.</w:t>
      </w:r>
    </w:p>
    <w:p w14:paraId="48F01933" w14:textId="77777777" w:rsidR="00D722D3" w:rsidRPr="00D722D3" w:rsidRDefault="00D722D3" w:rsidP="00D722D3">
      <w:pPr>
        <w:keepNext/>
        <w:keepLines/>
        <w:spacing w:before="240" w:after="240"/>
        <w:ind w:left="284" w:firstLine="567"/>
        <w:outlineLvl w:val="1"/>
        <w:rPr>
          <w:rFonts w:ascii="Times New Roman" w:eastAsia="SimSun" w:hAnsi="Times New Roman" w:cs="Times New Roman"/>
          <w:b/>
          <w:color w:val="984806"/>
          <w:sz w:val="28"/>
          <w:szCs w:val="28"/>
        </w:rPr>
      </w:pPr>
      <w:r w:rsidRPr="00D722D3">
        <w:rPr>
          <w:rFonts w:ascii="Times New Roman" w:eastAsia="SimSun" w:hAnsi="Times New Roman" w:cs="Times New Roman"/>
          <w:b/>
          <w:color w:val="984806"/>
          <w:sz w:val="28"/>
          <w:szCs w:val="28"/>
        </w:rPr>
        <w:lastRenderedPageBreak/>
        <w:t>Техническое обслуживание и чистка</w:t>
      </w:r>
    </w:p>
    <w:p w14:paraId="3E038AAD" w14:textId="77777777" w:rsidR="00D722D3" w:rsidRPr="00D722D3" w:rsidRDefault="00D722D3" w:rsidP="00D722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D722D3">
        <w:rPr>
          <w:rFonts w:ascii="Times New Roman" w:eastAsia="SimSun" w:hAnsi="Times New Roman" w:cs="Times New Roman"/>
          <w:color w:val="221F1F"/>
          <w:spacing w:val="1"/>
          <w:sz w:val="28"/>
          <w:szCs w:val="28"/>
          <w:lang w:eastAsia="zh-CN"/>
        </w:rPr>
        <w:t>Следите за тем, чтобы все предохранительные устройства, вентиляционные отверстия и корпус двигателя были очищены от грязи и пыли, насколько это возможно.</w:t>
      </w:r>
    </w:p>
    <w:p w14:paraId="28EBDDD3" w14:textId="77777777" w:rsidR="00D722D3" w:rsidRPr="00D722D3" w:rsidRDefault="00D722D3" w:rsidP="00D722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D722D3">
        <w:rPr>
          <w:rFonts w:ascii="Times New Roman" w:eastAsia="SimSun" w:hAnsi="Times New Roman" w:cs="Times New Roman"/>
          <w:color w:val="221F1F"/>
          <w:spacing w:val="1"/>
          <w:sz w:val="28"/>
          <w:szCs w:val="28"/>
          <w:lang w:eastAsia="zh-CN"/>
        </w:rPr>
        <w:t>Мы рекомендуем вам немедленно очищать устройство каждый раз, когда вы заканчиваете его использовать.</w:t>
      </w:r>
    </w:p>
    <w:p w14:paraId="7BA9AC5C" w14:textId="5108D5DF" w:rsidR="00D722D3" w:rsidRPr="00D722D3" w:rsidRDefault="00D722D3" w:rsidP="00D722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D722D3">
        <w:rPr>
          <w:rFonts w:ascii="Times New Roman" w:eastAsia="SimSun" w:hAnsi="Times New Roman" w:cs="Times New Roman"/>
          <w:color w:val="221F1F"/>
          <w:spacing w:val="1"/>
          <w:sz w:val="28"/>
          <w:szCs w:val="28"/>
          <w:lang w:eastAsia="zh-CN"/>
        </w:rPr>
        <w:t>Регулярно протирайте инструмент влажной тканью с небольшим количеством мягкого мыла. Не используйте чистящие средства и растворители – они могут повредить пластиковые детали инструмента. Убедитесь, что вода не может попасть внутрь устройства.</w:t>
      </w:r>
    </w:p>
    <w:p w14:paraId="5B01BBCE" w14:textId="308DFF59" w:rsidR="00D722D3" w:rsidRDefault="00D722D3" w:rsidP="00D722D3">
      <w:pPr>
        <w:pStyle w:val="a9"/>
        <w:widowControl w:val="0"/>
        <w:tabs>
          <w:tab w:val="left" w:pos="709"/>
        </w:tabs>
        <w:spacing w:before="0" w:beforeAutospacing="0" w:after="0" w:afterAutospacing="0"/>
        <w:ind w:right="584"/>
        <w:jc w:val="both"/>
        <w:rPr>
          <w:color w:val="221F1F"/>
          <w:sz w:val="28"/>
          <w:szCs w:val="28"/>
        </w:rPr>
      </w:pPr>
    </w:p>
    <w:p w14:paraId="37CEE901" w14:textId="5C0BFD19" w:rsidR="00D722D3" w:rsidRDefault="00D722D3" w:rsidP="00D722D3">
      <w:pPr>
        <w:pStyle w:val="a9"/>
        <w:widowControl w:val="0"/>
        <w:tabs>
          <w:tab w:val="left" w:pos="709"/>
        </w:tabs>
        <w:spacing w:before="0" w:beforeAutospacing="0" w:after="0" w:afterAutospacing="0"/>
        <w:ind w:right="584"/>
        <w:jc w:val="both"/>
      </w:pPr>
      <w:r>
        <w:rPr>
          <w:rFonts w:eastAsia="Arial"/>
          <w:b/>
          <w:noProof/>
          <w:color w:val="984806"/>
          <w:sz w:val="32"/>
          <w:szCs w:val="32"/>
          <w:lang w:bidi="ru-RU"/>
        </w:rPr>
        <w:drawing>
          <wp:inline distT="0" distB="0" distL="0" distR="0" wp14:anchorId="52F99AB9" wp14:editId="4CB18199">
            <wp:extent cx="6819900" cy="8096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9900" cy="809625"/>
                    </a:xfrm>
                    <a:prstGeom prst="rect">
                      <a:avLst/>
                    </a:prstGeom>
                    <a:noFill/>
                    <a:ln>
                      <a:noFill/>
                    </a:ln>
                  </pic:spPr>
                </pic:pic>
              </a:graphicData>
            </a:graphic>
          </wp:inline>
        </w:drawing>
      </w:r>
    </w:p>
    <w:p w14:paraId="4222A712" w14:textId="2503D579" w:rsidR="00105E8F" w:rsidRPr="004D3C6D" w:rsidRDefault="00105E8F" w:rsidP="004D3C6D">
      <w:pPr>
        <w:pStyle w:val="a9"/>
        <w:widowControl w:val="0"/>
        <w:tabs>
          <w:tab w:val="left" w:pos="709"/>
        </w:tabs>
        <w:spacing w:before="0" w:beforeAutospacing="0" w:after="0" w:afterAutospacing="0"/>
        <w:ind w:right="584"/>
        <w:jc w:val="both"/>
      </w:pPr>
    </w:p>
    <w:p w14:paraId="7FFC580B" w14:textId="77777777" w:rsidR="00105E8F" w:rsidRPr="002D0F35" w:rsidRDefault="00105E8F" w:rsidP="00105E8F">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СРОК СЛУЖБЫ И УТИЛИЗАЦИЯ</w:t>
      </w:r>
    </w:p>
    <w:p w14:paraId="0ECA8806"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0AD1028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w:t>
      </w:r>
    </w:p>
    <w:p w14:paraId="0F5BDA28"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Не выбрасывайте инструмент, а также комплектующие и составные детали в бытовые отходы!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w:t>
      </w:r>
    </w:p>
    <w:p w14:paraId="3A994651" w14:textId="778AEE05" w:rsidR="00105E8F" w:rsidRPr="00D722D3" w:rsidRDefault="00105E8F" w:rsidP="00D722D3">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За подробной информацией о пунктах по сбору электроинструментов и аккумуляторных батарей обращайтесь в свой административный округ, в местную службу по переработке отходов или в магазин, в котором был куплен инструмент.</w:t>
      </w:r>
    </w:p>
    <w:p w14:paraId="59EF9DF3" w14:textId="77777777" w:rsidR="004D3C6D" w:rsidRDefault="004D3C6D">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0B0D006B" w14:textId="1F21420D" w:rsidR="00105E8F" w:rsidRPr="002D0F35" w:rsidRDefault="00105E8F" w:rsidP="00D722D3">
      <w:pPr>
        <w:spacing w:before="240" w:after="0"/>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УСТРАНЕНИЕ НЕИСПРАВНОСТЕЙ</w:t>
      </w:r>
    </w:p>
    <w:p w14:paraId="0CD5B382"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w:t>
      </w:r>
      <w:r w:rsidRPr="002D0F35">
        <w:rPr>
          <w:rFonts w:ascii="Times New Roman" w:eastAsia="Times New Roman" w:hAnsi="Times New Roman" w:cs="Times New Roman"/>
          <w:sz w:val="24"/>
          <w:szCs w:val="24"/>
          <w:lang w:eastAsia="ru-RU"/>
        </w:rPr>
        <w:t> </w:t>
      </w:r>
    </w:p>
    <w:tbl>
      <w:tblPr>
        <w:tblW w:w="9922" w:type="dxa"/>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7"/>
        <w:gridCol w:w="4395"/>
      </w:tblGrid>
      <w:tr w:rsidR="00105E8F" w:rsidRPr="002D0F35" w14:paraId="75AD797C"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7D544343"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4395" w:type="dxa"/>
            <w:tcBorders>
              <w:top w:val="single" w:sz="4" w:space="0" w:color="000000"/>
              <w:left w:val="single" w:sz="4" w:space="0" w:color="000000"/>
              <w:bottom w:val="single" w:sz="4" w:space="0" w:color="000000"/>
              <w:right w:val="single" w:sz="4" w:space="0" w:color="000000"/>
            </w:tcBorders>
            <w:vAlign w:val="center"/>
          </w:tcPr>
          <w:p w14:paraId="24A554A8"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r>
      <w:tr w:rsidR="00105E8F" w:rsidRPr="002D0F35" w14:paraId="23B93AA8"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B1A7CB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Одновременное сгорание якоря и статора</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622E427A"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Работа с перегрузкой электродвигателя.</w:t>
            </w:r>
          </w:p>
        </w:tc>
      </w:tr>
      <w:tr w:rsidR="00105E8F" w:rsidRPr="002D0F35" w14:paraId="06E952EE"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40C0DE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якоря с оплавлением изоляционных втулок.</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2D7F479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0B12971E"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401F325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статора с одновременным оплавлением изоляционных втулок якоря.</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07DB81E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002E8231"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633C0F7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Коррозия деталей изделия.</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122A69EE"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Небрежное обращение с инструментом при работе и хранении.</w:t>
            </w:r>
          </w:p>
        </w:tc>
      </w:tr>
      <w:tr w:rsidR="00105E8F" w:rsidRPr="002D0F35" w14:paraId="383636A1"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345442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Проникновение внутрь инструмента жидкостей частиц строительных смесей, материалов</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6354686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669BFD7D"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2DA8A2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Механическое повреждение корпуса, узлов, деталей</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64F358A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43314574"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09589EEC" w14:textId="77777777" w:rsidR="00105E8F" w:rsidRPr="002D0F35" w:rsidRDefault="00105E8F" w:rsidP="009D5AEC">
            <w:pPr>
              <w:tabs>
                <w:tab w:val="left" w:pos="4565"/>
              </w:tabs>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Сильное загрязнение инструмента как внешнее, так и внутреннее</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27D5768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bl>
    <w:p w14:paraId="0E4DEDD5"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 и методы их устранения</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7"/>
        <w:gridCol w:w="3119"/>
        <w:gridCol w:w="3666"/>
      </w:tblGrid>
      <w:tr w:rsidR="00105E8F" w:rsidRPr="002D0F35" w14:paraId="1BAF8A88" w14:textId="77777777" w:rsidTr="00D722D3">
        <w:trPr>
          <w:tblCellSpacing w:w="0" w:type="dxa"/>
        </w:trPr>
        <w:tc>
          <w:tcPr>
            <w:tcW w:w="3137" w:type="dxa"/>
            <w:tcBorders>
              <w:top w:val="single" w:sz="4" w:space="0" w:color="000000"/>
              <w:left w:val="single" w:sz="4" w:space="0" w:color="000000"/>
              <w:bottom w:val="single" w:sz="4" w:space="0" w:color="000000"/>
              <w:right w:val="single" w:sz="4" w:space="0" w:color="000000"/>
            </w:tcBorders>
            <w:vAlign w:val="center"/>
          </w:tcPr>
          <w:p w14:paraId="5EA9C976"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3119" w:type="dxa"/>
            <w:tcBorders>
              <w:top w:val="single" w:sz="4" w:space="0" w:color="000000"/>
              <w:left w:val="single" w:sz="4" w:space="0" w:color="000000"/>
              <w:bottom w:val="single" w:sz="4" w:space="0" w:color="000000"/>
              <w:right w:val="single" w:sz="4" w:space="0" w:color="000000"/>
            </w:tcBorders>
            <w:vAlign w:val="center"/>
          </w:tcPr>
          <w:p w14:paraId="32A29FD7"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c>
          <w:tcPr>
            <w:tcW w:w="3666" w:type="dxa"/>
            <w:tcBorders>
              <w:top w:val="single" w:sz="4" w:space="0" w:color="000000"/>
              <w:left w:val="single" w:sz="4" w:space="0" w:color="000000"/>
              <w:bottom w:val="single" w:sz="4" w:space="0" w:color="000000"/>
              <w:right w:val="single" w:sz="4" w:space="0" w:color="000000"/>
            </w:tcBorders>
            <w:vAlign w:val="center"/>
          </w:tcPr>
          <w:p w14:paraId="23DACB22"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по устранению</w:t>
            </w:r>
          </w:p>
        </w:tc>
      </w:tr>
      <w:tr w:rsidR="00D722D3" w:rsidRPr="002D0F35" w14:paraId="26E6FED7" w14:textId="77777777" w:rsidTr="00D722D3">
        <w:trPr>
          <w:tblCellSpacing w:w="0" w:type="dxa"/>
        </w:trPr>
        <w:tc>
          <w:tcPr>
            <w:tcW w:w="3137" w:type="dxa"/>
            <w:tcBorders>
              <w:top w:val="single" w:sz="4" w:space="0" w:color="000000"/>
              <w:left w:val="single" w:sz="4" w:space="0" w:color="000000"/>
              <w:bottom w:val="single" w:sz="4" w:space="0" w:color="000000"/>
              <w:right w:val="single" w:sz="4" w:space="0" w:color="000000"/>
            </w:tcBorders>
            <w:vAlign w:val="center"/>
          </w:tcPr>
          <w:p w14:paraId="05CA70FF" w14:textId="61E15656"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не запускается, хотя пусковой переключатель нажат</w:t>
            </w:r>
          </w:p>
        </w:tc>
        <w:tc>
          <w:tcPr>
            <w:tcW w:w="3119" w:type="dxa"/>
            <w:tcBorders>
              <w:top w:val="single" w:sz="4" w:space="0" w:color="000000"/>
              <w:left w:val="single" w:sz="4" w:space="0" w:color="000000"/>
              <w:bottom w:val="single" w:sz="4" w:space="0" w:color="000000"/>
              <w:right w:val="single" w:sz="4" w:space="0" w:color="000000"/>
            </w:tcBorders>
            <w:vAlign w:val="center"/>
          </w:tcPr>
          <w:p w14:paraId="425D8AE7" w14:textId="62185A5E"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Батарея не заряжена.</w:t>
            </w:r>
          </w:p>
        </w:tc>
        <w:tc>
          <w:tcPr>
            <w:tcW w:w="3666" w:type="dxa"/>
            <w:tcBorders>
              <w:top w:val="single" w:sz="4" w:space="0" w:color="000000"/>
              <w:left w:val="single" w:sz="4" w:space="0" w:color="000000"/>
              <w:bottom w:val="single" w:sz="4" w:space="0" w:color="000000"/>
              <w:right w:val="single" w:sz="4" w:space="0" w:color="000000"/>
            </w:tcBorders>
            <w:vAlign w:val="center"/>
          </w:tcPr>
          <w:p w14:paraId="19A69676" w14:textId="297AD409"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Зарядите батарею в соответствии с инструкцией для вашей модели.</w:t>
            </w:r>
          </w:p>
        </w:tc>
      </w:tr>
      <w:tr w:rsidR="00D722D3" w:rsidRPr="002D0F35" w14:paraId="6407A853" w14:textId="77777777" w:rsidTr="00D722D3">
        <w:trPr>
          <w:tblCellSpacing w:w="0" w:type="dxa"/>
        </w:trPr>
        <w:tc>
          <w:tcPr>
            <w:tcW w:w="3137" w:type="dxa"/>
            <w:tcBorders>
              <w:top w:val="single" w:sz="4" w:space="0" w:color="000000"/>
              <w:left w:val="single" w:sz="4" w:space="0" w:color="000000"/>
              <w:bottom w:val="single" w:sz="4" w:space="0" w:color="000000"/>
              <w:right w:val="single" w:sz="4" w:space="0" w:color="000000"/>
            </w:tcBorders>
            <w:vAlign w:val="center"/>
          </w:tcPr>
          <w:p w14:paraId="47CB45B9" w14:textId="13726A8D"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работает, но режущие лезвия не двигаются</w:t>
            </w:r>
          </w:p>
        </w:tc>
        <w:tc>
          <w:tcPr>
            <w:tcW w:w="3119" w:type="dxa"/>
            <w:tcBorders>
              <w:top w:val="single" w:sz="4" w:space="0" w:color="000000"/>
              <w:left w:val="single" w:sz="4" w:space="0" w:color="000000"/>
              <w:bottom w:val="single" w:sz="4" w:space="0" w:color="000000"/>
              <w:right w:val="single" w:sz="4" w:space="0" w:color="000000"/>
            </w:tcBorders>
            <w:vAlign w:val="center"/>
          </w:tcPr>
          <w:p w14:paraId="5C3EA565" w14:textId="660B806D"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Устройство повреждено.</w:t>
            </w:r>
          </w:p>
        </w:tc>
        <w:tc>
          <w:tcPr>
            <w:tcW w:w="3666" w:type="dxa"/>
            <w:tcBorders>
              <w:top w:val="single" w:sz="4" w:space="0" w:color="000000"/>
              <w:left w:val="single" w:sz="4" w:space="0" w:color="000000"/>
              <w:bottom w:val="single" w:sz="4" w:space="0" w:color="000000"/>
              <w:right w:val="single" w:sz="4" w:space="0" w:color="000000"/>
            </w:tcBorders>
            <w:vAlign w:val="center"/>
          </w:tcPr>
          <w:p w14:paraId="6A5BEFB3" w14:textId="695E964E"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Обратитесь в сертифицированный центр обслуживания.</w:t>
            </w:r>
          </w:p>
        </w:tc>
      </w:tr>
      <w:tr w:rsidR="00D722D3" w:rsidRPr="002D0F35" w14:paraId="3113EF2B" w14:textId="77777777" w:rsidTr="00D722D3">
        <w:trPr>
          <w:tblCellSpacing w:w="0" w:type="dxa"/>
        </w:trPr>
        <w:tc>
          <w:tcPr>
            <w:tcW w:w="3137" w:type="dxa"/>
            <w:tcBorders>
              <w:top w:val="single" w:sz="4" w:space="0" w:color="000000"/>
              <w:left w:val="single" w:sz="4" w:space="0" w:color="000000"/>
              <w:bottom w:val="single" w:sz="4" w:space="0" w:color="000000"/>
              <w:right w:val="single" w:sz="4" w:space="0" w:color="000000"/>
            </w:tcBorders>
            <w:vAlign w:val="center"/>
          </w:tcPr>
          <w:p w14:paraId="04EC5034" w14:textId="1239989B"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шумит, режущие лезвия не двигаются</w:t>
            </w:r>
          </w:p>
        </w:tc>
        <w:tc>
          <w:tcPr>
            <w:tcW w:w="3119" w:type="dxa"/>
            <w:tcBorders>
              <w:top w:val="single" w:sz="4" w:space="0" w:color="000000"/>
              <w:left w:val="single" w:sz="4" w:space="0" w:color="000000"/>
              <w:bottom w:val="single" w:sz="4" w:space="0" w:color="000000"/>
              <w:right w:val="single" w:sz="4" w:space="0" w:color="000000"/>
            </w:tcBorders>
            <w:vAlign w:val="center"/>
          </w:tcPr>
          <w:p w14:paraId="78CD7F01" w14:textId="44450B20"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Мусор или другие частицы заблокировали лезвия</w:t>
            </w:r>
          </w:p>
        </w:tc>
        <w:tc>
          <w:tcPr>
            <w:tcW w:w="3666" w:type="dxa"/>
            <w:tcBorders>
              <w:top w:val="single" w:sz="4" w:space="0" w:color="000000"/>
              <w:left w:val="single" w:sz="4" w:space="0" w:color="000000"/>
              <w:bottom w:val="single" w:sz="4" w:space="0" w:color="000000"/>
              <w:right w:val="single" w:sz="4" w:space="0" w:color="000000"/>
            </w:tcBorders>
            <w:vAlign w:val="center"/>
          </w:tcPr>
          <w:p w14:paraId="7E8E3854" w14:textId="77EDC426" w:rsidR="00D722D3" w:rsidRPr="002D0F35" w:rsidRDefault="00D722D3"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Выключите инструмент, устраните причину блокировки лезвий.</w:t>
            </w:r>
          </w:p>
        </w:tc>
      </w:tr>
    </w:tbl>
    <w:p w14:paraId="42C090AE"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32"/>
          <w:szCs w:val="32"/>
          <w:lang w:eastAsia="ru-RU"/>
        </w:rPr>
      </w:pPr>
      <w:r w:rsidRPr="002D0F35">
        <w:rPr>
          <w:rFonts w:ascii="Times New Roman" w:eastAsia="Times New Roman" w:hAnsi="Times New Roman" w:cs="Times New Roman"/>
          <w:b/>
          <w:bCs/>
          <w:color w:val="984806"/>
          <w:sz w:val="32"/>
          <w:szCs w:val="32"/>
          <w:lang w:eastAsia="ru-RU"/>
        </w:rPr>
        <w:t>Ошибки пользователя, ведущие к отказам</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3402"/>
        <w:gridCol w:w="4253"/>
      </w:tblGrid>
      <w:tr w:rsidR="00105E8F" w:rsidRPr="002D0F35" w14:paraId="29975B9A"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707B39AD"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ведущие к отказу</w:t>
            </w:r>
          </w:p>
        </w:tc>
        <w:tc>
          <w:tcPr>
            <w:tcW w:w="3402" w:type="dxa"/>
            <w:tcBorders>
              <w:top w:val="single" w:sz="4" w:space="0" w:color="000000"/>
              <w:left w:val="single" w:sz="4" w:space="0" w:color="000000"/>
              <w:bottom w:val="single" w:sz="4" w:space="0" w:color="000000"/>
              <w:right w:val="single" w:sz="4" w:space="0" w:color="000000"/>
            </w:tcBorders>
            <w:vAlign w:val="center"/>
          </w:tcPr>
          <w:p w14:paraId="42609337"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Признак</w:t>
            </w:r>
          </w:p>
        </w:tc>
        <w:tc>
          <w:tcPr>
            <w:tcW w:w="4253" w:type="dxa"/>
            <w:tcBorders>
              <w:top w:val="single" w:sz="4" w:space="0" w:color="000000"/>
              <w:left w:val="single" w:sz="4" w:space="0" w:color="000000"/>
              <w:bottom w:val="single" w:sz="4" w:space="0" w:color="000000"/>
              <w:right w:val="single" w:sz="4" w:space="0" w:color="000000"/>
            </w:tcBorders>
            <w:vAlign w:val="center"/>
          </w:tcPr>
          <w:p w14:paraId="0DFC7814"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Последствия</w:t>
            </w:r>
          </w:p>
        </w:tc>
      </w:tr>
      <w:tr w:rsidR="00105E8F" w:rsidRPr="002D0F35" w14:paraId="4E080FD7"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2EA1EF99"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Перегруз</w:t>
            </w:r>
          </w:p>
        </w:tc>
        <w:tc>
          <w:tcPr>
            <w:tcW w:w="3402" w:type="dxa"/>
            <w:tcBorders>
              <w:top w:val="single" w:sz="4" w:space="0" w:color="000000"/>
              <w:left w:val="single" w:sz="4" w:space="0" w:color="000000"/>
              <w:bottom w:val="single" w:sz="4" w:space="0" w:color="000000"/>
              <w:right w:val="single" w:sz="4" w:space="0" w:color="000000"/>
            </w:tcBorders>
            <w:vAlign w:val="center"/>
          </w:tcPr>
          <w:p w14:paraId="15719375"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41329EE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Одновременный выход из строя статора, ротора</w:t>
            </w:r>
          </w:p>
        </w:tc>
      </w:tr>
      <w:tr w:rsidR="00105E8F" w:rsidRPr="002D0F35" w14:paraId="24F50E6E"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26547CD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Продолжительная работа без перерывов на охлаждение</w:t>
            </w:r>
          </w:p>
        </w:tc>
        <w:tc>
          <w:tcPr>
            <w:tcW w:w="3402" w:type="dxa"/>
            <w:tcBorders>
              <w:top w:val="single" w:sz="4" w:space="0" w:color="000000"/>
              <w:left w:val="single" w:sz="4" w:space="0" w:color="000000"/>
              <w:bottom w:val="single" w:sz="4" w:space="0" w:color="000000"/>
              <w:right w:val="single" w:sz="4" w:space="0" w:color="000000"/>
            </w:tcBorders>
            <w:vAlign w:val="center"/>
          </w:tcPr>
          <w:p w14:paraId="1246978E"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3930ECB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Выход из строя статора, ротора</w:t>
            </w:r>
          </w:p>
        </w:tc>
      </w:tr>
    </w:tbl>
    <w:p w14:paraId="13119333" w14:textId="2AD91FEC" w:rsidR="00105E8F" w:rsidRDefault="00105E8F" w:rsidP="00105E8F">
      <w:pPr>
        <w:rPr>
          <w:rFonts w:ascii="Times New Roman" w:eastAsia="SimSun" w:hAnsi="Times New Roman" w:cs="Times New Roman"/>
          <w:b/>
          <w:sz w:val="28"/>
          <w:szCs w:val="28"/>
          <w:lang w:eastAsia="zh-CN"/>
        </w:rPr>
      </w:pPr>
    </w:p>
    <w:p w14:paraId="750B9332" w14:textId="77777777" w:rsidR="004D3C6D" w:rsidRDefault="004D3C6D">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2448CF90" w14:textId="588B5A14" w:rsidR="00105E8F" w:rsidRPr="002D0F35" w:rsidRDefault="00105E8F" w:rsidP="00105E8F">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ГАРАНТИЙНЫЕ ОБЯЗАТЕЛЬСТВА</w:t>
      </w:r>
    </w:p>
    <w:p w14:paraId="184F9E7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417EAB7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срок эксплуатации инструмента составляет 12 месяцев со дня продажи розничной сетью (магазином). Если инструмент эксплуатировался в коммерческих целях (профессионально), срок гарантии составляет 1 месяц со дня продажи.</w:t>
      </w:r>
    </w:p>
    <w:p w14:paraId="3385FB6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60B9210"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74EF4740"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1. Наличия кассового чека.</w:t>
      </w:r>
    </w:p>
    <w:p w14:paraId="1A8D617B"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2. Предоставление неисправного инструмента в комплекте с аккумуляторным блоком и зарядным устройством в чистом виде. </w:t>
      </w:r>
    </w:p>
    <w:p w14:paraId="3CE16FA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2F84DD1E"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Гарантийное обслуживание не предоставляется:</w:t>
      </w:r>
    </w:p>
    <w:p w14:paraId="17238904"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у которого неразборчив или изменен серийный номер (при наличии;</w:t>
      </w:r>
    </w:p>
    <w:p w14:paraId="494C0C02"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последствия самостоятельного ремонта, разборки, чистки и смазки инструмента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0575935A"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0AA2A962"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который эксплуатировался с нарушениями инструкции по эксплуатации или не по назначению;</w:t>
      </w:r>
    </w:p>
    <w:p w14:paraId="1D48C53C"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0BC33DDB"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попаданием в инструмент инородных тел, небрежным или плохим уходом, повлекшими за собой выход из строя инструмента;</w:t>
      </w:r>
    </w:p>
    <w:p w14:paraId="5C28B0BB"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 а также вследствие несоответствия параметров электросети номинальному напряжению;</w:t>
      </w:r>
    </w:p>
    <w:p w14:paraId="2010DC4A"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41DFBB01" w14:textId="66AA6A3D"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эксплуатации с не</w:t>
      </w:r>
      <w:r w:rsidR="00706597">
        <w:rPr>
          <w:rFonts w:ascii="Times New Roman" w:eastAsia="SimSun" w:hAnsi="Times New Roman" w:cs="Times New Roman"/>
          <w:szCs w:val="28"/>
        </w:rPr>
        <w:t xml:space="preserve"> </w:t>
      </w:r>
      <w:r w:rsidRPr="009746AD">
        <w:rPr>
          <w:rFonts w:ascii="Times New Roman" w:eastAsia="SimSun" w:hAnsi="Times New Roman" w:cs="Times New Roman"/>
          <w:szCs w:val="28"/>
        </w:rPr>
        <w:t>устраненными иными недостатками;</w:t>
      </w:r>
    </w:p>
    <w:p w14:paraId="3F15F113"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технического обслуживания и внесения конструктивных изменений лицами, организациями, не являющимися авторизованными сервисными центрами;</w:t>
      </w:r>
    </w:p>
    <w:p w14:paraId="47CE4C54"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естественный износ изделия и комплектующих в результате интенсивного использования;</w:t>
      </w:r>
    </w:p>
    <w:p w14:paraId="505317F8"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1ECB5CB0" w14:textId="77777777" w:rsidR="00105E8F" w:rsidRPr="009746AD"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7AAF8C5F" w14:textId="77777777" w:rsidR="00105E8F" w:rsidRDefault="00105E8F" w:rsidP="00105E8F">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p w14:paraId="3BA920CF" w14:textId="77777777" w:rsidR="00105E8F" w:rsidRPr="002D0F35" w:rsidRDefault="00105E8F" w:rsidP="00105E8F">
      <w:pPr>
        <w:tabs>
          <w:tab w:val="left" w:pos="3348"/>
        </w:tabs>
        <w:spacing w:after="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lastRenderedPageBreak/>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625C6842" w14:textId="77777777" w:rsidR="00105E8F" w:rsidRPr="002D0F35" w:rsidRDefault="00105E8F" w:rsidP="00105E8F">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 оснастка (сменные принадлежности) входящие в комплектацию или устанавливаемые пользователем, например, биты, удлинители, перемешивающие насадки и прочая сменная оснастка;</w:t>
      </w:r>
    </w:p>
    <w:p w14:paraId="0E189BA0" w14:textId="77777777" w:rsidR="00105E8F" w:rsidRPr="002D0F35" w:rsidRDefault="00105E8F" w:rsidP="00105E8F">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-аккумуляторные блоки.</w:t>
      </w:r>
    </w:p>
    <w:p w14:paraId="6116EEF6" w14:textId="77777777" w:rsidR="00105E8F" w:rsidRPr="002D0F35" w:rsidRDefault="00105E8F" w:rsidP="00105E8F">
      <w:pPr>
        <w:spacing w:after="0" w:line="240" w:lineRule="auto"/>
        <w:ind w:left="284"/>
        <w:jc w:val="both"/>
        <w:rPr>
          <w:rFonts w:ascii="Calibri" w:eastAsia="Calibri" w:hAnsi="Calibri" w:cs="Times New Roman"/>
          <w:color w:val="221F1F"/>
          <w:sz w:val="28"/>
          <w:szCs w:val="28"/>
        </w:rPr>
      </w:pPr>
      <w:r w:rsidRPr="002D0F35">
        <w:rPr>
          <w:rFonts w:ascii="Times New Roman" w:eastAsia="Times New Roman" w:hAnsi="Times New Roman" w:cs="Times New Roman"/>
          <w:noProof/>
          <w:sz w:val="28"/>
          <w:szCs w:val="28"/>
          <w:lang w:eastAsia="zh-CN"/>
        </w:rPr>
        <w:drawing>
          <wp:anchor distT="0" distB="0" distL="0" distR="0" simplePos="0" relativeHeight="251675648" behindDoc="0" locked="0" layoutInCell="1" allowOverlap="1" wp14:anchorId="53C5A52E" wp14:editId="605EAC8D">
            <wp:simplePos x="0" y="0"/>
            <wp:positionH relativeFrom="page">
              <wp:posOffset>5600700</wp:posOffset>
            </wp:positionH>
            <wp:positionV relativeFrom="paragraph">
              <wp:posOffset>123759</wp:posOffset>
            </wp:positionV>
            <wp:extent cx="1040130" cy="1040536"/>
            <wp:effectExtent l="0" t="0" r="7620" b="7620"/>
            <wp:wrapNone/>
            <wp:docPr id="20"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14"/>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w:r>
    </w:p>
    <w:p w14:paraId="47DA4928" w14:textId="77777777" w:rsidR="00105E8F" w:rsidRPr="002D0F35" w:rsidRDefault="00105E8F" w:rsidP="00105E8F">
      <w:pPr>
        <w:spacing w:before="5" w:after="0" w:line="237" w:lineRule="auto"/>
        <w:ind w:left="284" w:right="4601"/>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Перечень сервисных центров Вы можете посмотреть на сайте:</w:t>
      </w:r>
      <w:r w:rsidRPr="002D0F35">
        <w:rPr>
          <w:rFonts w:ascii="Times New Roman" w:eastAsia="Times New Roman" w:hAnsi="Times New Roman" w:cs="Times New Roman"/>
          <w:spacing w:val="1"/>
          <w:sz w:val="28"/>
          <w:szCs w:val="28"/>
          <w:lang w:eastAsia="zh-CN"/>
        </w:rPr>
        <w:t xml:space="preserve"> </w:t>
      </w:r>
      <w:hyperlink r:id="rId15" w:tooltip="https://z3k.ru/service/" w:history="1">
        <w:r w:rsidRPr="002D0F35">
          <w:rPr>
            <w:rFonts w:ascii="Times New Roman" w:eastAsia="Times New Roman" w:hAnsi="Times New Roman" w:cs="Times New Roman"/>
            <w:color w:val="0000FF"/>
            <w:sz w:val="28"/>
            <w:szCs w:val="28"/>
            <w:u w:val="single"/>
            <w:lang w:eastAsia="zh-CN"/>
          </w:rPr>
          <w:t>https://z3k.ru/service/</w:t>
        </w:r>
      </w:hyperlink>
    </w:p>
    <w:p w14:paraId="1C354BB1" w14:textId="77777777" w:rsidR="00105E8F" w:rsidRPr="002D0F35" w:rsidRDefault="00105E8F" w:rsidP="00105E8F">
      <w:pPr>
        <w:widowControl w:val="0"/>
        <w:autoSpaceDE w:val="0"/>
        <w:autoSpaceDN w:val="0"/>
        <w:spacing w:before="3" w:after="0" w:line="240" w:lineRule="auto"/>
        <w:ind w:left="284"/>
        <w:jc w:val="both"/>
        <w:rPr>
          <w:rFonts w:ascii="Times New Roman" w:eastAsia="Arial" w:hAnsi="Times New Roman" w:cs="Times New Roman"/>
          <w:sz w:val="28"/>
          <w:szCs w:val="28"/>
          <w:lang w:eastAsia="ru-RU" w:bidi="ru-RU"/>
        </w:rPr>
      </w:pPr>
      <w:r w:rsidRPr="002D0F35">
        <w:rPr>
          <w:rFonts w:ascii="Times New Roman" w:eastAsia="Arial" w:hAnsi="Times New Roman" w:cs="Times New Roman"/>
          <w:sz w:val="28"/>
          <w:szCs w:val="28"/>
          <w:lang w:eastAsia="ru-RU" w:bidi="ru-RU"/>
        </w:rPr>
        <w:t>Перейти</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по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ссылке</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можно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отсканировав</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QR</w:t>
      </w:r>
      <w:r w:rsidRPr="002D0F35">
        <w:rPr>
          <w:rFonts w:ascii="Times New Roman" w:eastAsia="Arial" w:hAnsi="Times New Roman" w:cs="Times New Roman"/>
          <w:spacing w:val="-3"/>
          <w:sz w:val="28"/>
          <w:szCs w:val="28"/>
          <w:lang w:eastAsia="ru-RU" w:bidi="ru-RU"/>
        </w:rPr>
        <w:t xml:space="preserve"> </w:t>
      </w:r>
      <w:r w:rsidRPr="002D0F35">
        <w:rPr>
          <w:rFonts w:ascii="Times New Roman" w:eastAsia="Arial" w:hAnsi="Times New Roman" w:cs="Times New Roman"/>
          <w:sz w:val="28"/>
          <w:szCs w:val="28"/>
          <w:lang w:eastAsia="ru-RU" w:bidi="ru-RU"/>
        </w:rPr>
        <w:t>код:</w:t>
      </w:r>
    </w:p>
    <w:p w14:paraId="43A575B4"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DA1614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731D569A" w14:textId="77777777" w:rsidR="00105E8F" w:rsidRPr="002D0F35" w:rsidRDefault="00105E8F" w:rsidP="00105E8F">
      <w:pPr>
        <w:widowControl w:val="0"/>
        <w:autoSpaceDE w:val="0"/>
        <w:autoSpaceDN w:val="0"/>
        <w:spacing w:after="0" w:line="240" w:lineRule="auto"/>
        <w:ind w:right="584"/>
        <w:jc w:val="both"/>
        <w:rPr>
          <w:rFonts w:ascii="Times New Roman" w:eastAsia="Arial" w:hAnsi="Times New Roman" w:cs="Times New Roman"/>
          <w:sz w:val="28"/>
          <w:szCs w:val="28"/>
          <w:lang w:eastAsia="ru-RU" w:bidi="ru-RU"/>
        </w:rPr>
      </w:pPr>
    </w:p>
    <w:p w14:paraId="4790372C" w14:textId="77777777" w:rsidR="00105E8F" w:rsidRPr="002D0F35" w:rsidRDefault="00105E8F" w:rsidP="00105E8F">
      <w:pPr>
        <w:spacing w:after="0" w:line="240" w:lineRule="auto"/>
        <w:ind w:left="284"/>
        <w:rPr>
          <w:rFonts w:ascii="Calibri" w:eastAsia="Times New Roman" w:hAnsi="Calibri" w:cs="Calibri"/>
          <w:b/>
          <w:sz w:val="28"/>
          <w:szCs w:val="28"/>
          <w:lang w:eastAsia="ru-RU"/>
        </w:rPr>
      </w:pPr>
    </w:p>
    <w:p w14:paraId="02A17C1D" w14:textId="77777777" w:rsidR="00105E8F" w:rsidRPr="002D0F35" w:rsidRDefault="00105E8F" w:rsidP="00105E8F">
      <w:pPr>
        <w:spacing w:after="0" w:line="240" w:lineRule="auto"/>
        <w:ind w:left="284"/>
        <w:rPr>
          <w:rFonts w:ascii="Calibri" w:eastAsia="Times New Roman" w:hAnsi="Calibri" w:cs="Calibri"/>
          <w:b/>
          <w:sz w:val="28"/>
          <w:szCs w:val="28"/>
          <w:lang w:eastAsia="ru-RU"/>
        </w:rPr>
      </w:pPr>
    </w:p>
    <w:p w14:paraId="068E69B4" w14:textId="77777777" w:rsidR="00706597" w:rsidRPr="00706597" w:rsidRDefault="00706597" w:rsidP="00706597">
      <w:pPr>
        <w:rPr>
          <w:rFonts w:ascii="Calibri" w:eastAsia="Times New Roman" w:hAnsi="Calibri" w:cs="Calibri"/>
          <w:b/>
          <w:sz w:val="28"/>
          <w:szCs w:val="28"/>
          <w:lang w:val="en-US" w:eastAsia="ru-RU"/>
        </w:rPr>
      </w:pPr>
      <w:r w:rsidRPr="00706597">
        <w:rPr>
          <w:rFonts w:ascii="Calibri" w:eastAsia="Times New Roman" w:hAnsi="Calibri" w:cs="Calibri"/>
          <w:b/>
          <w:sz w:val="28"/>
          <w:szCs w:val="28"/>
          <w:lang w:eastAsia="ru-RU"/>
        </w:rPr>
        <w:t>Экспортер</w:t>
      </w:r>
      <w:r w:rsidRPr="00706597">
        <w:rPr>
          <w:rFonts w:ascii="Calibri" w:eastAsia="Times New Roman" w:hAnsi="Calibri" w:cs="Calibri"/>
          <w:b/>
          <w:sz w:val="28"/>
          <w:szCs w:val="28"/>
          <w:lang w:val="en-US" w:eastAsia="ru-RU"/>
        </w:rPr>
        <w:t>/</w:t>
      </w:r>
      <w:r w:rsidRPr="00706597">
        <w:rPr>
          <w:rFonts w:ascii="Calibri" w:eastAsia="Times New Roman" w:hAnsi="Calibri" w:cs="Calibri"/>
          <w:b/>
          <w:sz w:val="28"/>
          <w:szCs w:val="28"/>
          <w:lang w:eastAsia="ru-RU"/>
        </w:rPr>
        <w:t>Изготовитель</w:t>
      </w:r>
      <w:r w:rsidRPr="00706597">
        <w:rPr>
          <w:rFonts w:ascii="Calibri" w:eastAsia="Times New Roman" w:hAnsi="Calibri" w:cs="Calibri"/>
          <w:b/>
          <w:sz w:val="28"/>
          <w:szCs w:val="28"/>
          <w:lang w:val="en-US" w:eastAsia="ru-RU"/>
        </w:rPr>
        <w:t xml:space="preserve">: </w:t>
      </w:r>
      <w:r w:rsidRPr="00706597">
        <w:rPr>
          <w:rFonts w:ascii="Calibri" w:eastAsia="Times New Roman" w:hAnsi="Calibri" w:cs="Calibri"/>
          <w:bCs/>
          <w:sz w:val="28"/>
          <w:szCs w:val="28"/>
          <w:lang w:val="en-US" w:eastAsia="ru-RU"/>
        </w:rPr>
        <w:t>ZHEJIANG SHALL TOOLS CO., LTD.</w:t>
      </w:r>
    </w:p>
    <w:p w14:paraId="2079E127" w14:textId="77777777" w:rsidR="00706597" w:rsidRPr="00706597" w:rsidRDefault="00706597" w:rsidP="00706597">
      <w:pPr>
        <w:rPr>
          <w:rFonts w:ascii="Calibri" w:eastAsia="Times New Roman" w:hAnsi="Calibri" w:cs="Calibri"/>
          <w:b/>
          <w:sz w:val="28"/>
          <w:szCs w:val="28"/>
          <w:lang w:val="en-US" w:eastAsia="ru-RU"/>
        </w:rPr>
      </w:pPr>
      <w:r w:rsidRPr="00706597">
        <w:rPr>
          <w:rFonts w:ascii="Calibri" w:eastAsia="Times New Roman" w:hAnsi="Calibri" w:cs="Calibri"/>
          <w:b/>
          <w:sz w:val="28"/>
          <w:szCs w:val="28"/>
          <w:lang w:eastAsia="ru-RU"/>
        </w:rPr>
        <w:t>Адрес</w:t>
      </w:r>
      <w:r w:rsidRPr="00706597">
        <w:rPr>
          <w:rFonts w:ascii="Calibri" w:eastAsia="Times New Roman" w:hAnsi="Calibri" w:cs="Calibri"/>
          <w:b/>
          <w:sz w:val="28"/>
          <w:szCs w:val="28"/>
          <w:lang w:val="en-US" w:eastAsia="ru-RU"/>
        </w:rPr>
        <w:t xml:space="preserve"> </w:t>
      </w:r>
      <w:r w:rsidRPr="00706597">
        <w:rPr>
          <w:rFonts w:ascii="Calibri" w:eastAsia="Times New Roman" w:hAnsi="Calibri" w:cs="Calibri"/>
          <w:b/>
          <w:sz w:val="28"/>
          <w:szCs w:val="28"/>
          <w:lang w:eastAsia="ru-RU"/>
        </w:rPr>
        <w:t>экспортера</w:t>
      </w:r>
      <w:r w:rsidRPr="00706597">
        <w:rPr>
          <w:rFonts w:ascii="Calibri" w:eastAsia="Times New Roman" w:hAnsi="Calibri" w:cs="Calibri"/>
          <w:b/>
          <w:sz w:val="28"/>
          <w:szCs w:val="28"/>
          <w:lang w:val="en-US" w:eastAsia="ru-RU"/>
        </w:rPr>
        <w:t>/</w:t>
      </w:r>
      <w:r w:rsidRPr="00706597">
        <w:rPr>
          <w:rFonts w:ascii="Calibri" w:eastAsia="Times New Roman" w:hAnsi="Calibri" w:cs="Calibri"/>
          <w:b/>
          <w:sz w:val="28"/>
          <w:szCs w:val="28"/>
          <w:lang w:eastAsia="ru-RU"/>
        </w:rPr>
        <w:t>изготовителя</w:t>
      </w:r>
      <w:r w:rsidRPr="00706597">
        <w:rPr>
          <w:rFonts w:ascii="Calibri" w:eastAsia="Times New Roman" w:hAnsi="Calibri" w:cs="Calibri"/>
          <w:b/>
          <w:sz w:val="28"/>
          <w:szCs w:val="28"/>
          <w:lang w:val="en-US" w:eastAsia="ru-RU"/>
        </w:rPr>
        <w:t xml:space="preserve">: </w:t>
      </w:r>
      <w:r w:rsidRPr="00706597">
        <w:rPr>
          <w:rFonts w:ascii="Calibri" w:eastAsia="Times New Roman" w:hAnsi="Calibri" w:cs="Calibri"/>
          <w:bCs/>
          <w:sz w:val="28"/>
          <w:szCs w:val="28"/>
          <w:lang w:val="en-US" w:eastAsia="ru-RU"/>
        </w:rPr>
        <w:t>NO.9, CHUNCHAO ROAD, XIAOSHAN ECONOMY&amp;TECHNOLOGY ZONE, HANGZHOU, ZHEJIANG PROVINCE, CHINA</w:t>
      </w:r>
    </w:p>
    <w:p w14:paraId="274DAE61" w14:textId="77777777" w:rsidR="00706597" w:rsidRDefault="00706597" w:rsidP="00706597">
      <w:pPr>
        <w:rPr>
          <w:rFonts w:ascii="Calibri" w:eastAsia="Times New Roman" w:hAnsi="Calibri" w:cs="Calibri"/>
          <w:b/>
          <w:sz w:val="28"/>
          <w:szCs w:val="28"/>
          <w:lang w:eastAsia="ru-RU"/>
        </w:rPr>
      </w:pPr>
      <w:r w:rsidRPr="00706597">
        <w:rPr>
          <w:rFonts w:ascii="Calibri" w:eastAsia="Times New Roman" w:hAnsi="Calibri" w:cs="Calibri"/>
          <w:b/>
          <w:sz w:val="28"/>
          <w:szCs w:val="28"/>
          <w:lang w:eastAsia="ru-RU"/>
        </w:rPr>
        <w:t xml:space="preserve">Импортер: </w:t>
      </w:r>
      <w:r w:rsidRPr="00706597">
        <w:rPr>
          <w:rFonts w:ascii="Calibri" w:eastAsia="Times New Roman" w:hAnsi="Calibri" w:cs="Calibri"/>
          <w:bCs/>
          <w:sz w:val="28"/>
          <w:szCs w:val="28"/>
          <w:lang w:eastAsia="ru-RU"/>
        </w:rPr>
        <w:t>ООО "ЗИТРЕК РУС"</w:t>
      </w:r>
    </w:p>
    <w:p w14:paraId="492EDF23" w14:textId="10299BE1" w:rsidR="00DE4AE4" w:rsidRPr="00DE4AE4" w:rsidRDefault="00DE4AE4" w:rsidP="00706597">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 xml:space="preserve">Адрес импортера: </w:t>
      </w:r>
      <w:r w:rsidRPr="00DE4AE4">
        <w:rPr>
          <w:rFonts w:ascii="Calibri" w:eastAsia="Times New Roman" w:hAnsi="Calibri" w:cs="Calibri"/>
          <w:bCs/>
          <w:sz w:val="28"/>
          <w:szCs w:val="28"/>
          <w:lang w:eastAsia="ru-RU"/>
        </w:rPr>
        <w:t>107078, Москва г, Новорязанская ул, дом 18</w:t>
      </w:r>
    </w:p>
    <w:p w14:paraId="2633272B" w14:textId="77777777" w:rsidR="00DE4AE4" w:rsidRPr="00DE4AE4" w:rsidRDefault="00DE4AE4" w:rsidP="00DE4AE4">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eastAsia="ru-RU"/>
        </w:rPr>
        <w:t>Тел</w:t>
      </w:r>
      <w:r w:rsidRPr="00DE4AE4">
        <w:rPr>
          <w:rFonts w:ascii="Calibri" w:eastAsia="Times New Roman" w:hAnsi="Calibri" w:cs="Calibri"/>
          <w:b/>
          <w:sz w:val="28"/>
          <w:szCs w:val="28"/>
          <w:lang w:val="en-US" w:eastAsia="ru-RU"/>
        </w:rPr>
        <w:t xml:space="preserve">. </w:t>
      </w:r>
      <w:r w:rsidRPr="00DE4AE4">
        <w:rPr>
          <w:rFonts w:ascii="Calibri" w:eastAsia="Times New Roman" w:hAnsi="Calibri" w:cs="Calibri"/>
          <w:bCs/>
          <w:sz w:val="28"/>
          <w:szCs w:val="28"/>
          <w:lang w:val="en-US" w:eastAsia="ru-RU"/>
        </w:rPr>
        <w:t>+7 (905) 518-81-22</w:t>
      </w:r>
    </w:p>
    <w:p w14:paraId="13727437" w14:textId="77777777" w:rsidR="00DE4AE4" w:rsidRPr="00DE4AE4" w:rsidRDefault="00DE4AE4" w:rsidP="00DE4AE4">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val="en-US" w:eastAsia="ru-RU"/>
        </w:rPr>
        <w:t xml:space="preserve">E-mail: </w:t>
      </w:r>
      <w:r w:rsidRPr="00DE4AE4">
        <w:rPr>
          <w:rFonts w:ascii="Calibri" w:eastAsia="Times New Roman" w:hAnsi="Calibri" w:cs="Calibri"/>
          <w:bCs/>
          <w:sz w:val="28"/>
          <w:szCs w:val="28"/>
          <w:lang w:val="en-US" w:eastAsia="ru-RU"/>
        </w:rPr>
        <w:t>info@z3k.ru</w:t>
      </w:r>
    </w:p>
    <w:p w14:paraId="28E1226C" w14:textId="77777777" w:rsidR="00DE4AE4" w:rsidRPr="00DE4AE4" w:rsidRDefault="00DE4AE4" w:rsidP="00DE4AE4">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Сделано в Китае</w:t>
      </w:r>
    </w:p>
    <w:p w14:paraId="3D8FE7A7" w14:textId="77777777" w:rsidR="00DE4AE4" w:rsidRDefault="00DE4AE4" w:rsidP="00DE4AE4">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Дата производства указана на индивидуальной упаковке.</w:t>
      </w:r>
    </w:p>
    <w:p w14:paraId="453E2778" w14:textId="69D222DA" w:rsidR="00105E8F" w:rsidRPr="002D0F35" w:rsidRDefault="00105E8F" w:rsidP="00DE4AE4">
      <w:pPr>
        <w:rPr>
          <w:rFonts w:ascii="Calibri" w:eastAsia="Calibri" w:hAnsi="Calibri" w:cs="Times New Roman"/>
          <w:b/>
          <w:color w:val="221F1F"/>
          <w:sz w:val="28"/>
        </w:rPr>
      </w:pPr>
      <w:r w:rsidRPr="002D0F35">
        <w:rPr>
          <w:rFonts w:ascii="Calibri" w:eastAsia="Calibri" w:hAnsi="Calibri" w:cs="Times New Roman"/>
          <w:b/>
          <w:color w:val="221F1F"/>
          <w:sz w:val="28"/>
        </w:rPr>
        <w:t>Изделие соответствует требованиям:</w:t>
      </w:r>
    </w:p>
    <w:p w14:paraId="7C7D0945" w14:textId="77777777" w:rsidR="00105E8F" w:rsidRPr="004D3C6D" w:rsidRDefault="00105E8F" w:rsidP="004512E8">
      <w:pPr>
        <w:spacing w:after="0" w:line="240" w:lineRule="auto"/>
        <w:rPr>
          <w:rFonts w:ascii="Calibri" w:eastAsia="Calibri" w:hAnsi="Calibri" w:cs="Times New Roman"/>
          <w:color w:val="221F1F"/>
          <w:sz w:val="28"/>
        </w:rPr>
      </w:pPr>
      <w:r w:rsidRPr="004D3C6D">
        <w:rPr>
          <w:rFonts w:ascii="Calibri" w:eastAsia="Calibri" w:hAnsi="Calibri" w:cs="Calibri"/>
          <w:color w:val="221F1F"/>
          <w:sz w:val="28"/>
        </w:rPr>
        <w:t>ТР</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ТС</w:t>
      </w:r>
      <w:r w:rsidRPr="004D3C6D">
        <w:rPr>
          <w:rFonts w:ascii="Calibri" w:eastAsia="Calibri" w:hAnsi="Calibri" w:cs="Times New Roman"/>
          <w:color w:val="221F1F"/>
          <w:sz w:val="28"/>
        </w:rPr>
        <w:t xml:space="preserve"> 004/2011 </w:t>
      </w:r>
      <w:r w:rsidRPr="004D3C6D">
        <w:rPr>
          <w:rFonts w:ascii="Calibri" w:eastAsia="Calibri" w:hAnsi="Calibri" w:cs="Calibri"/>
          <w:color w:val="221F1F"/>
          <w:sz w:val="28"/>
        </w:rPr>
        <w:t>«О</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безопасности</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низковольтного</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оборудования»</w:t>
      </w:r>
      <w:r w:rsidRPr="004D3C6D">
        <w:rPr>
          <w:rFonts w:ascii="Calibri" w:eastAsia="Calibri" w:hAnsi="Calibri" w:cs="Times New Roman"/>
          <w:color w:val="221F1F"/>
          <w:sz w:val="28"/>
        </w:rPr>
        <w:t>;</w:t>
      </w:r>
    </w:p>
    <w:p w14:paraId="63D9A4BC" w14:textId="54B6BF11" w:rsidR="00105E8F" w:rsidRPr="004D3C6D" w:rsidRDefault="00DE4AE4" w:rsidP="00DE4AE4">
      <w:pPr>
        <w:spacing w:after="0" w:line="240" w:lineRule="auto"/>
        <w:rPr>
          <w:rFonts w:ascii="Calibri" w:eastAsia="Calibri" w:hAnsi="Calibri" w:cs="Times New Roman"/>
          <w:color w:val="221F1F"/>
          <w:sz w:val="28"/>
        </w:rPr>
      </w:pPr>
      <w:r w:rsidRPr="004D3C6D">
        <w:rPr>
          <w:rFonts w:ascii="Calibri" w:eastAsia="Calibri" w:hAnsi="Calibri" w:cs="Calibri"/>
          <w:color w:val="221F1F"/>
          <w:sz w:val="28"/>
        </w:rPr>
        <w:t>Т</w:t>
      </w:r>
      <w:r w:rsidR="00105E8F" w:rsidRPr="004D3C6D">
        <w:rPr>
          <w:rFonts w:ascii="Calibri" w:eastAsia="Calibri" w:hAnsi="Calibri" w:cs="Calibri"/>
          <w:color w:val="221F1F"/>
          <w:sz w:val="28"/>
        </w:rPr>
        <w:t>Р</w:t>
      </w:r>
      <w:r w:rsidR="00105E8F" w:rsidRPr="004D3C6D">
        <w:rPr>
          <w:rFonts w:ascii="Calibri" w:eastAsia="Calibri" w:hAnsi="Calibri" w:cs="Times New Roman"/>
          <w:color w:val="221F1F"/>
          <w:sz w:val="28"/>
        </w:rPr>
        <w:t xml:space="preserve"> </w:t>
      </w:r>
      <w:r w:rsidR="00105E8F" w:rsidRPr="004D3C6D">
        <w:rPr>
          <w:rFonts w:ascii="Calibri" w:eastAsia="Calibri" w:hAnsi="Calibri" w:cs="Calibri"/>
          <w:color w:val="221F1F"/>
          <w:sz w:val="28"/>
        </w:rPr>
        <w:t>ТС</w:t>
      </w:r>
      <w:r w:rsidR="00105E8F" w:rsidRPr="004D3C6D">
        <w:rPr>
          <w:rFonts w:ascii="Calibri" w:eastAsia="Calibri" w:hAnsi="Calibri" w:cs="Times New Roman"/>
          <w:color w:val="221F1F"/>
          <w:sz w:val="28"/>
        </w:rPr>
        <w:t xml:space="preserve"> 010/2011 </w:t>
      </w:r>
      <w:r w:rsidR="00105E8F" w:rsidRPr="004D3C6D">
        <w:rPr>
          <w:rFonts w:ascii="Calibri" w:eastAsia="Calibri" w:hAnsi="Calibri" w:cs="Calibri"/>
          <w:color w:val="221F1F"/>
          <w:sz w:val="28"/>
        </w:rPr>
        <w:t>«О</w:t>
      </w:r>
      <w:r w:rsidR="00105E8F" w:rsidRPr="004D3C6D">
        <w:rPr>
          <w:rFonts w:ascii="Calibri" w:eastAsia="Calibri" w:hAnsi="Calibri" w:cs="Times New Roman"/>
          <w:color w:val="221F1F"/>
          <w:sz w:val="28"/>
        </w:rPr>
        <w:t xml:space="preserve"> </w:t>
      </w:r>
      <w:r w:rsidR="00105E8F" w:rsidRPr="004D3C6D">
        <w:rPr>
          <w:rFonts w:ascii="Calibri" w:eastAsia="Calibri" w:hAnsi="Calibri" w:cs="Calibri"/>
          <w:color w:val="221F1F"/>
          <w:sz w:val="28"/>
        </w:rPr>
        <w:t>безопасности</w:t>
      </w:r>
      <w:r w:rsidR="00105E8F" w:rsidRPr="004D3C6D">
        <w:rPr>
          <w:rFonts w:ascii="Calibri" w:eastAsia="Calibri" w:hAnsi="Calibri" w:cs="Times New Roman"/>
          <w:color w:val="221F1F"/>
          <w:sz w:val="28"/>
        </w:rPr>
        <w:t xml:space="preserve"> </w:t>
      </w:r>
      <w:r w:rsidR="00105E8F" w:rsidRPr="004D3C6D">
        <w:rPr>
          <w:rFonts w:ascii="Calibri" w:eastAsia="Calibri" w:hAnsi="Calibri" w:cs="Calibri"/>
          <w:color w:val="221F1F"/>
          <w:sz w:val="28"/>
        </w:rPr>
        <w:t>машин</w:t>
      </w:r>
      <w:r w:rsidR="00105E8F" w:rsidRPr="004D3C6D">
        <w:rPr>
          <w:rFonts w:ascii="Calibri" w:eastAsia="Calibri" w:hAnsi="Calibri" w:cs="Times New Roman"/>
          <w:color w:val="221F1F"/>
          <w:sz w:val="28"/>
        </w:rPr>
        <w:t xml:space="preserve"> и оборудования»;</w:t>
      </w:r>
    </w:p>
    <w:p w14:paraId="2F91A620" w14:textId="77777777" w:rsidR="00105E8F" w:rsidRPr="004D3C6D" w:rsidRDefault="00105E8F" w:rsidP="00DE4AE4">
      <w:pPr>
        <w:spacing w:after="0" w:line="240" w:lineRule="auto"/>
        <w:rPr>
          <w:rFonts w:ascii="Calibri" w:eastAsia="Calibri" w:hAnsi="Calibri" w:cs="Times New Roman"/>
          <w:color w:val="221F1F"/>
          <w:sz w:val="28"/>
        </w:rPr>
      </w:pPr>
      <w:r w:rsidRPr="004D3C6D">
        <w:rPr>
          <w:rFonts w:ascii="Calibri" w:eastAsia="Calibri" w:hAnsi="Calibri" w:cs="Calibri"/>
          <w:color w:val="221F1F"/>
          <w:sz w:val="28"/>
        </w:rPr>
        <w:t>ТР</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ТС</w:t>
      </w:r>
      <w:r w:rsidRPr="004D3C6D">
        <w:rPr>
          <w:rFonts w:ascii="Calibri" w:eastAsia="Calibri" w:hAnsi="Calibri" w:cs="Times New Roman"/>
          <w:color w:val="221F1F"/>
          <w:sz w:val="28"/>
        </w:rPr>
        <w:t xml:space="preserve"> 020/2011 </w:t>
      </w:r>
      <w:r w:rsidRPr="004D3C6D">
        <w:rPr>
          <w:rFonts w:ascii="Calibri" w:eastAsia="Calibri" w:hAnsi="Calibri" w:cs="Calibri"/>
          <w:color w:val="221F1F"/>
          <w:sz w:val="28"/>
        </w:rPr>
        <w:t>«Электромагнитная</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совместимость</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технических</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средств»</w:t>
      </w:r>
      <w:r w:rsidRPr="004D3C6D">
        <w:rPr>
          <w:rFonts w:ascii="Calibri" w:eastAsia="Calibri" w:hAnsi="Calibri" w:cs="Times New Roman"/>
          <w:color w:val="221F1F"/>
          <w:sz w:val="28"/>
        </w:rPr>
        <w:t>.</w:t>
      </w:r>
    </w:p>
    <w:p w14:paraId="019EEDB3" w14:textId="77777777" w:rsidR="00105E8F" w:rsidRPr="002D0F35" w:rsidRDefault="00105E8F" w:rsidP="00DE4AE4">
      <w:pPr>
        <w:spacing w:after="0" w:line="240" w:lineRule="auto"/>
        <w:rPr>
          <w:rFonts w:ascii="Calibri" w:eastAsia="Calibri" w:hAnsi="Calibri" w:cs="Calibri"/>
          <w:color w:val="221F1F"/>
          <w:sz w:val="28"/>
        </w:rPr>
      </w:pPr>
      <w:r w:rsidRPr="004D3C6D">
        <w:rPr>
          <w:rFonts w:ascii="Calibri" w:eastAsia="Calibri" w:hAnsi="Calibri" w:cs="Calibri"/>
          <w:color w:val="221F1F"/>
          <w:sz w:val="28"/>
        </w:rPr>
        <w:t>ТР</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ЕАЭС</w:t>
      </w:r>
      <w:r w:rsidRPr="004D3C6D">
        <w:rPr>
          <w:rFonts w:ascii="Calibri" w:eastAsia="Calibri" w:hAnsi="Calibri" w:cs="Times New Roman"/>
          <w:color w:val="221F1F"/>
          <w:sz w:val="28"/>
        </w:rPr>
        <w:t xml:space="preserve"> 037/2016 </w:t>
      </w:r>
      <w:r w:rsidRPr="004D3C6D">
        <w:rPr>
          <w:rFonts w:ascii="Calibri" w:eastAsia="Calibri" w:hAnsi="Calibri" w:cs="Calibri"/>
          <w:color w:val="221F1F"/>
          <w:sz w:val="28"/>
        </w:rPr>
        <w:t>«Об</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ограничении</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применения</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опасных</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веществ</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в</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изделиях</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электротехники</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и</w:t>
      </w:r>
      <w:r w:rsidRPr="004D3C6D">
        <w:rPr>
          <w:rFonts w:ascii="Calibri" w:eastAsia="Calibri" w:hAnsi="Calibri" w:cs="Times New Roman"/>
          <w:color w:val="221F1F"/>
          <w:sz w:val="28"/>
        </w:rPr>
        <w:t xml:space="preserve"> </w:t>
      </w:r>
      <w:r w:rsidRPr="004D3C6D">
        <w:rPr>
          <w:rFonts w:ascii="Calibri" w:eastAsia="Calibri" w:hAnsi="Calibri" w:cs="Calibri"/>
          <w:color w:val="221F1F"/>
          <w:sz w:val="28"/>
        </w:rPr>
        <w:t>радиоэлектроники».</w:t>
      </w:r>
    </w:p>
    <w:p w14:paraId="491197DC" w14:textId="77777777" w:rsidR="00105E8F" w:rsidRPr="002D0F35" w:rsidRDefault="00105E8F" w:rsidP="00105E8F">
      <w:pPr>
        <w:spacing w:after="0" w:line="240" w:lineRule="auto"/>
        <w:rPr>
          <w:rFonts w:ascii="Calibri" w:eastAsia="Calibri" w:hAnsi="Calibri" w:cs="Calibri"/>
          <w:color w:val="221F1F"/>
          <w:sz w:val="28"/>
        </w:rPr>
        <w:sectPr w:rsidR="00105E8F" w:rsidRPr="002D0F35" w:rsidSect="00CE0E9D">
          <w:type w:val="continuous"/>
          <w:pgSz w:w="11910" w:h="16840"/>
          <w:pgMar w:top="709" w:right="380" w:bottom="280" w:left="740" w:header="0" w:footer="0" w:gutter="0"/>
          <w:cols w:space="720"/>
          <w:titlePg/>
          <w:docGrid w:linePitch="381"/>
        </w:sectPr>
      </w:pPr>
      <w:r w:rsidRPr="002D0F35">
        <w:rPr>
          <w:rFonts w:ascii="Calibri" w:eastAsia="Times New Roman" w:hAnsi="Calibri" w:cs="Calibri"/>
          <w:noProof/>
          <w:sz w:val="28"/>
          <w:szCs w:val="28"/>
          <w:lang w:eastAsia="zh-CN"/>
        </w:rPr>
        <w:drawing>
          <wp:anchor distT="0" distB="0" distL="0" distR="0" simplePos="0" relativeHeight="251677696" behindDoc="0" locked="0" layoutInCell="1" allowOverlap="1" wp14:anchorId="2B0E8B12" wp14:editId="67F9EFF4">
            <wp:simplePos x="0" y="0"/>
            <wp:positionH relativeFrom="margin">
              <wp:posOffset>323850</wp:posOffset>
            </wp:positionH>
            <wp:positionV relativeFrom="paragraph">
              <wp:posOffset>113665</wp:posOffset>
            </wp:positionV>
            <wp:extent cx="485775" cy="525225"/>
            <wp:effectExtent l="0" t="0" r="0" b="825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16"/>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p>
    <w:p w14:paraId="3F5AC1EF" w14:textId="6D4570DE" w:rsidR="00DB747F" w:rsidRPr="00105E8F" w:rsidRDefault="00DE4AE4" w:rsidP="00105E8F">
      <w:pPr>
        <w:widowControl w:val="0"/>
        <w:autoSpaceDE w:val="0"/>
        <w:autoSpaceDN w:val="0"/>
        <w:spacing w:before="7" w:after="0" w:line="240" w:lineRule="auto"/>
        <w:jc w:val="both"/>
        <w:rPr>
          <w:rFonts w:ascii="Arial" w:eastAsia="Arial" w:hAnsi="Arial" w:cs="Arial"/>
          <w:sz w:val="21"/>
          <w:szCs w:val="18"/>
          <w:lang w:eastAsia="ru-RU" w:bidi="ru-RU"/>
        </w:rPr>
      </w:pPr>
      <w:r>
        <w:rPr>
          <w:noProof/>
          <w:lang w:eastAsia="ru-RU"/>
        </w:rPr>
        <w:lastRenderedPageBreak/>
        <w:drawing>
          <wp:anchor distT="0" distB="0" distL="114300" distR="114300" simplePos="0" relativeHeight="251679744" behindDoc="0" locked="0" layoutInCell="1" allowOverlap="1" wp14:anchorId="1C07D6BB" wp14:editId="55E0F0D3">
            <wp:simplePos x="0" y="0"/>
            <wp:positionH relativeFrom="page">
              <wp:align>right</wp:align>
            </wp:positionH>
            <wp:positionV relativeFrom="paragraph">
              <wp:posOffset>-648335</wp:posOffset>
            </wp:positionV>
            <wp:extent cx="7600950" cy="10597570"/>
            <wp:effectExtent l="0" t="0" r="0" b="0"/>
            <wp:wrapNone/>
            <wp:docPr id="39" name="Рисунок 39" descr="Гарантийный талон Zitrek 2020 09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рантийный талон Zitrek 2020 09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0" cy="10597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747F" w:rsidRPr="00105E8F" w:rsidSect="00744AA4">
      <w:headerReference w:type="default" r:id="rId18"/>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1A017" w14:textId="77777777" w:rsidR="0089011A" w:rsidRDefault="0089011A">
      <w:pPr>
        <w:spacing w:after="0" w:line="240" w:lineRule="auto"/>
      </w:pPr>
      <w:r>
        <w:separator/>
      </w:r>
    </w:p>
  </w:endnote>
  <w:endnote w:type="continuationSeparator" w:id="0">
    <w:p w14:paraId="3F0F0C8B" w14:textId="77777777" w:rsidR="0089011A" w:rsidRDefault="00890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default"/>
    <w:sig w:usb0="00000003" w:usb1="288F0000" w:usb2="00000006" w:usb3="00000000" w:csb0="00040001" w:csb1="00000000"/>
  </w:font>
  <w:font w:name="Arial,Bold">
    <w:altName w:val="Arial"/>
    <w:charset w:val="00"/>
    <w:family w:val="swiss"/>
    <w:pitch w:val="default"/>
    <w:sig w:usb0="00000000"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512330"/>
      <w:docPartObj>
        <w:docPartGallery w:val="Page Numbers (Bottom of Page)"/>
        <w:docPartUnique/>
      </w:docPartObj>
    </w:sdtPr>
    <w:sdtContent>
      <w:p w14:paraId="3D894C22" w14:textId="77777777" w:rsidR="002D0F35" w:rsidRDefault="00000000">
        <w:pPr>
          <w:pStyle w:val="a6"/>
          <w:jc w:val="right"/>
        </w:pPr>
        <w:r>
          <w:fldChar w:fldCharType="begin"/>
        </w:r>
        <w:r>
          <w:instrText>PAGE   \* MERGEFORMAT</w:instrText>
        </w:r>
        <w:r>
          <w:fldChar w:fldCharType="separate"/>
        </w:r>
        <w:r>
          <w:rPr>
            <w:noProof/>
          </w:rPr>
          <w:t>4</w:t>
        </w:r>
        <w:r>
          <w:fldChar w:fldCharType="end"/>
        </w:r>
      </w:p>
    </w:sdtContent>
  </w:sdt>
  <w:p w14:paraId="573A7CA8" w14:textId="77777777" w:rsidR="002D0F35" w:rsidRDefault="0000000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431989"/>
      <w:docPartObj>
        <w:docPartGallery w:val="Page Numbers (Bottom of Page)"/>
        <w:docPartUnique/>
      </w:docPartObj>
    </w:sdtPr>
    <w:sdtContent>
      <w:p w14:paraId="6F6BBDC9" w14:textId="77777777" w:rsidR="00744AA4" w:rsidRDefault="00000000">
        <w:pPr>
          <w:pStyle w:val="a6"/>
          <w:jc w:val="right"/>
        </w:pPr>
        <w:r>
          <w:fldChar w:fldCharType="begin"/>
        </w:r>
        <w:r>
          <w:instrText>PAGE   \* MERGEFORMAT</w:instrText>
        </w:r>
        <w:r>
          <w:fldChar w:fldCharType="separate"/>
        </w:r>
        <w:r>
          <w:t>2</w:t>
        </w:r>
        <w:r>
          <w:fldChar w:fldCharType="end"/>
        </w:r>
      </w:p>
    </w:sdtContent>
  </w:sdt>
  <w:p w14:paraId="135CBF75" w14:textId="77777777" w:rsidR="00744AA4" w:rsidRDefault="00000000">
    <w:pPr>
      <w:pStyle w:val="a6"/>
    </w:pPr>
  </w:p>
  <w:p w14:paraId="6829B3A8" w14:textId="77777777" w:rsidR="00B20179"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E18DA" w14:textId="77777777" w:rsidR="0089011A" w:rsidRDefault="0089011A">
      <w:pPr>
        <w:spacing w:after="0" w:line="240" w:lineRule="auto"/>
      </w:pPr>
      <w:r>
        <w:separator/>
      </w:r>
    </w:p>
  </w:footnote>
  <w:footnote w:type="continuationSeparator" w:id="0">
    <w:p w14:paraId="284E33E6" w14:textId="77777777" w:rsidR="0089011A" w:rsidRDefault="00890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925B" w14:textId="75A89554" w:rsidR="002D0F35" w:rsidRDefault="004512E8">
    <w:pPr>
      <w:pStyle w:val="a4"/>
    </w:pPr>
    <w:r>
      <w:rPr>
        <w:noProof/>
        <w:lang w:eastAsia="ru-RU"/>
      </w:rPr>
      <w:drawing>
        <wp:anchor distT="0" distB="0" distL="114300" distR="114300" simplePos="0" relativeHeight="251661312" behindDoc="1" locked="0" layoutInCell="1" allowOverlap="1" wp14:anchorId="3889BF39" wp14:editId="198B4DAE">
          <wp:simplePos x="0" y="0"/>
          <wp:positionH relativeFrom="margin">
            <wp:align>right</wp:align>
          </wp:positionH>
          <wp:positionV relativeFrom="paragraph">
            <wp:posOffset>47625</wp:posOffset>
          </wp:positionV>
          <wp:extent cx="1276350" cy="395986"/>
          <wp:effectExtent l="0" t="0" r="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95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A96B5" w14:textId="693371FB" w:rsidR="002D0F35" w:rsidRDefault="0000000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1F3A" w14:textId="77777777" w:rsidR="00744AA4" w:rsidRDefault="00000000">
    <w:pPr>
      <w:pStyle w:val="a4"/>
    </w:pPr>
    <w:r>
      <w:rPr>
        <w:noProof/>
        <w:lang w:eastAsia="zh-CN"/>
      </w:rPr>
      <w:drawing>
        <wp:anchor distT="0" distB="0" distL="114300" distR="114300" simplePos="0" relativeHeight="251659264" behindDoc="0" locked="0" layoutInCell="1" allowOverlap="1" wp14:anchorId="4110D8C5" wp14:editId="3E58E677">
          <wp:simplePos x="0" y="0"/>
          <wp:positionH relativeFrom="page">
            <wp:align>right</wp:align>
          </wp:positionH>
          <wp:positionV relativeFrom="paragraph">
            <wp:posOffset>-440055</wp:posOffset>
          </wp:positionV>
          <wp:extent cx="5940425" cy="386239"/>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w:r>
  </w:p>
  <w:p w14:paraId="7618D626" w14:textId="77777777" w:rsidR="00B20179"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04E"/>
    <w:multiLevelType w:val="hybridMultilevel"/>
    <w:tmpl w:val="5A420330"/>
    <w:lvl w:ilvl="0" w:tplc="04190005">
      <w:start w:val="1"/>
      <w:numFmt w:val="bullet"/>
      <w:lvlText w:val=""/>
      <w:lvlJc w:val="left"/>
      <w:pPr>
        <w:ind w:left="720" w:hanging="360"/>
      </w:pPr>
      <w:rPr>
        <w:rFonts w:ascii="Wingdings" w:hAnsi="Wingdings" w:hint="default"/>
        <w:lang w:val="ru-RU" w:eastAsia="en-US" w:bidi="ar-SA"/>
      </w:rPr>
    </w:lvl>
    <w:lvl w:ilvl="1" w:tplc="84C6005A">
      <w:start w:val="3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CC7508"/>
    <w:multiLevelType w:val="hybridMultilevel"/>
    <w:tmpl w:val="0E78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457F84"/>
    <w:multiLevelType w:val="multilevel"/>
    <w:tmpl w:val="92C4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E59AC"/>
    <w:multiLevelType w:val="hybridMultilevel"/>
    <w:tmpl w:val="E2D6C552"/>
    <w:lvl w:ilvl="0" w:tplc="9F702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9416211"/>
    <w:multiLevelType w:val="hybridMultilevel"/>
    <w:tmpl w:val="B97A235A"/>
    <w:lvl w:ilvl="0" w:tplc="B8DEC5C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1B6C41"/>
    <w:multiLevelType w:val="hybridMultilevel"/>
    <w:tmpl w:val="9BD26878"/>
    <w:lvl w:ilvl="0" w:tplc="203C1382">
      <w:start w:val="1"/>
      <w:numFmt w:val="decimal"/>
      <w:lvlText w:val="%1."/>
      <w:lvlJc w:val="left"/>
      <w:pPr>
        <w:ind w:left="1689" w:hanging="360"/>
      </w:pPr>
      <w:rPr>
        <w:rFonts w:hint="default"/>
        <w:b w:val="0"/>
      </w:rPr>
    </w:lvl>
    <w:lvl w:ilvl="1" w:tplc="04190019" w:tentative="1">
      <w:start w:val="1"/>
      <w:numFmt w:val="lowerLetter"/>
      <w:lvlText w:val="%2."/>
      <w:lvlJc w:val="left"/>
      <w:pPr>
        <w:ind w:left="2409" w:hanging="360"/>
      </w:pPr>
    </w:lvl>
    <w:lvl w:ilvl="2" w:tplc="0419001B" w:tentative="1">
      <w:start w:val="1"/>
      <w:numFmt w:val="lowerRoman"/>
      <w:lvlText w:val="%3."/>
      <w:lvlJc w:val="right"/>
      <w:pPr>
        <w:ind w:left="3129" w:hanging="180"/>
      </w:pPr>
    </w:lvl>
    <w:lvl w:ilvl="3" w:tplc="0419000F" w:tentative="1">
      <w:start w:val="1"/>
      <w:numFmt w:val="decimal"/>
      <w:lvlText w:val="%4."/>
      <w:lvlJc w:val="left"/>
      <w:pPr>
        <w:ind w:left="3849" w:hanging="360"/>
      </w:pPr>
    </w:lvl>
    <w:lvl w:ilvl="4" w:tplc="04190019" w:tentative="1">
      <w:start w:val="1"/>
      <w:numFmt w:val="lowerLetter"/>
      <w:lvlText w:val="%5."/>
      <w:lvlJc w:val="left"/>
      <w:pPr>
        <w:ind w:left="4569" w:hanging="360"/>
      </w:pPr>
    </w:lvl>
    <w:lvl w:ilvl="5" w:tplc="0419001B" w:tentative="1">
      <w:start w:val="1"/>
      <w:numFmt w:val="lowerRoman"/>
      <w:lvlText w:val="%6."/>
      <w:lvlJc w:val="right"/>
      <w:pPr>
        <w:ind w:left="5289" w:hanging="180"/>
      </w:pPr>
    </w:lvl>
    <w:lvl w:ilvl="6" w:tplc="0419000F" w:tentative="1">
      <w:start w:val="1"/>
      <w:numFmt w:val="decimal"/>
      <w:lvlText w:val="%7."/>
      <w:lvlJc w:val="left"/>
      <w:pPr>
        <w:ind w:left="6009" w:hanging="360"/>
      </w:pPr>
    </w:lvl>
    <w:lvl w:ilvl="7" w:tplc="04190019" w:tentative="1">
      <w:start w:val="1"/>
      <w:numFmt w:val="lowerLetter"/>
      <w:lvlText w:val="%8."/>
      <w:lvlJc w:val="left"/>
      <w:pPr>
        <w:ind w:left="6729" w:hanging="360"/>
      </w:pPr>
    </w:lvl>
    <w:lvl w:ilvl="8" w:tplc="0419001B" w:tentative="1">
      <w:start w:val="1"/>
      <w:numFmt w:val="lowerRoman"/>
      <w:lvlText w:val="%9."/>
      <w:lvlJc w:val="right"/>
      <w:pPr>
        <w:ind w:left="7449" w:hanging="180"/>
      </w:pPr>
    </w:lvl>
  </w:abstractNum>
  <w:abstractNum w:abstractNumId="6"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F14E35"/>
    <w:multiLevelType w:val="hybridMultilevel"/>
    <w:tmpl w:val="5AACEF82"/>
    <w:lvl w:ilvl="0" w:tplc="BB5C72A8">
      <w:start w:val="1"/>
      <w:numFmt w:val="decimal"/>
      <w:lvlText w:val="%1."/>
      <w:lvlJc w:val="left"/>
      <w:pPr>
        <w:ind w:left="927" w:hanging="360"/>
      </w:pPr>
      <w:rPr>
        <w:rFonts w:hint="default"/>
      </w:rPr>
    </w:lvl>
    <w:lvl w:ilvl="1" w:tplc="01DA801C">
      <w:start w:val="1"/>
      <w:numFmt w:val="decimal"/>
      <w:lvlText w:val="%2."/>
      <w:lvlJc w:val="left"/>
      <w:pPr>
        <w:ind w:left="3342" w:hanging="205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1A47BF3"/>
    <w:multiLevelType w:val="hybridMultilevel"/>
    <w:tmpl w:val="F81CE5D0"/>
    <w:lvl w:ilvl="0" w:tplc="00000004">
      <w:start w:val="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F60710"/>
    <w:multiLevelType w:val="hybridMultilevel"/>
    <w:tmpl w:val="A5E4B4A2"/>
    <w:lvl w:ilvl="0" w:tplc="5BA42462">
      <w:start w:val="1"/>
      <w:numFmt w:val="bullet"/>
      <w:lvlText w:val=""/>
      <w:lvlJc w:val="left"/>
      <w:pPr>
        <w:ind w:left="1512" w:hanging="360"/>
      </w:pPr>
      <w:rPr>
        <w:rFonts w:ascii="Wingdings" w:hAnsi="Wingdings"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0" w15:restartNumberingAfterBreak="0">
    <w:nsid w:val="43AC4DEB"/>
    <w:multiLevelType w:val="hybridMultilevel"/>
    <w:tmpl w:val="0842126E"/>
    <w:lvl w:ilvl="0" w:tplc="7CF650EC">
      <w:start w:val="1"/>
      <w:numFmt w:val="decimal"/>
      <w:lvlText w:val="%1."/>
      <w:lvlJc w:val="left"/>
      <w:pPr>
        <w:ind w:left="1684" w:hanging="692"/>
      </w:pPr>
      <w:rPr>
        <w:rFonts w:ascii="Calibri" w:eastAsia="Calibri" w:hAnsi="Calibri" w:cs="Calibri"/>
        <w:color w:val="221F1F"/>
        <w:sz w:val="22"/>
        <w:szCs w:val="22"/>
        <w:lang w:val="ru-RU" w:eastAsia="en-US" w:bidi="ar-SA"/>
      </w:rPr>
    </w:lvl>
    <w:lvl w:ilvl="1" w:tplc="06345CFE">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FAF08AEA">
      <w:start w:val="1"/>
      <w:numFmt w:val="bullet"/>
      <w:lvlText w:val="•"/>
      <w:lvlJc w:val="left"/>
      <w:pPr>
        <w:ind w:left="5254" w:hanging="164"/>
      </w:pPr>
      <w:rPr>
        <w:rFonts w:hint="default"/>
        <w:lang w:val="ru-RU" w:eastAsia="en-US" w:bidi="ar-SA"/>
      </w:rPr>
    </w:lvl>
    <w:lvl w:ilvl="3" w:tplc="9A60F5B4">
      <w:start w:val="1"/>
      <w:numFmt w:val="bullet"/>
      <w:lvlText w:val="•"/>
      <w:lvlJc w:val="left"/>
      <w:pPr>
        <w:ind w:left="5947" w:hanging="164"/>
      </w:pPr>
      <w:rPr>
        <w:rFonts w:hint="default"/>
        <w:lang w:val="ru-RU" w:eastAsia="en-US" w:bidi="ar-SA"/>
      </w:rPr>
    </w:lvl>
    <w:lvl w:ilvl="4" w:tplc="83C455EC">
      <w:start w:val="1"/>
      <w:numFmt w:val="bullet"/>
      <w:lvlText w:val="•"/>
      <w:lvlJc w:val="left"/>
      <w:pPr>
        <w:ind w:left="6640" w:hanging="164"/>
      </w:pPr>
      <w:rPr>
        <w:rFonts w:hint="default"/>
        <w:lang w:val="ru-RU" w:eastAsia="en-US" w:bidi="ar-SA"/>
      </w:rPr>
    </w:lvl>
    <w:lvl w:ilvl="5" w:tplc="C4D4B07A">
      <w:start w:val="1"/>
      <w:numFmt w:val="bullet"/>
      <w:lvlText w:val="•"/>
      <w:lvlJc w:val="left"/>
      <w:pPr>
        <w:ind w:left="7333" w:hanging="164"/>
      </w:pPr>
      <w:rPr>
        <w:rFonts w:hint="default"/>
        <w:lang w:val="ru-RU" w:eastAsia="en-US" w:bidi="ar-SA"/>
      </w:rPr>
    </w:lvl>
    <w:lvl w:ilvl="6" w:tplc="C3B48622">
      <w:start w:val="1"/>
      <w:numFmt w:val="bullet"/>
      <w:lvlText w:val="•"/>
      <w:lvlJc w:val="left"/>
      <w:pPr>
        <w:ind w:left="8027" w:hanging="164"/>
      </w:pPr>
      <w:rPr>
        <w:rFonts w:hint="default"/>
        <w:lang w:val="ru-RU" w:eastAsia="en-US" w:bidi="ar-SA"/>
      </w:rPr>
    </w:lvl>
    <w:lvl w:ilvl="7" w:tplc="67FA4872">
      <w:start w:val="1"/>
      <w:numFmt w:val="bullet"/>
      <w:lvlText w:val="•"/>
      <w:lvlJc w:val="left"/>
      <w:pPr>
        <w:ind w:left="8720" w:hanging="164"/>
      </w:pPr>
      <w:rPr>
        <w:rFonts w:hint="default"/>
        <w:lang w:val="ru-RU" w:eastAsia="en-US" w:bidi="ar-SA"/>
      </w:rPr>
    </w:lvl>
    <w:lvl w:ilvl="8" w:tplc="C1F8D890">
      <w:start w:val="1"/>
      <w:numFmt w:val="bullet"/>
      <w:lvlText w:val="•"/>
      <w:lvlJc w:val="left"/>
      <w:pPr>
        <w:ind w:left="9413" w:hanging="164"/>
      </w:pPr>
      <w:rPr>
        <w:rFonts w:hint="default"/>
        <w:lang w:val="ru-RU" w:eastAsia="en-US" w:bidi="ar-SA"/>
      </w:rPr>
    </w:lvl>
  </w:abstractNum>
  <w:abstractNum w:abstractNumId="11" w15:restartNumberingAfterBreak="0">
    <w:nsid w:val="47E67C9B"/>
    <w:multiLevelType w:val="hybridMultilevel"/>
    <w:tmpl w:val="1EA8995C"/>
    <w:lvl w:ilvl="0" w:tplc="04190001">
      <w:start w:val="1"/>
      <w:numFmt w:val="bullet"/>
      <w:lvlText w:val=""/>
      <w:lvlJc w:val="left"/>
      <w:pPr>
        <w:ind w:left="3086" w:hanging="618"/>
      </w:pPr>
      <w:rPr>
        <w:rFonts w:ascii="Symbol" w:hAnsi="Symbol" w:hint="default"/>
        <w:color w:val="221F1F"/>
        <w:sz w:val="22"/>
        <w:szCs w:val="22"/>
        <w:lang w:val="ru-RU" w:eastAsia="en-US" w:bidi="ar-SA"/>
      </w:rPr>
    </w:lvl>
    <w:lvl w:ilvl="1" w:tplc="490E13A6">
      <w:start w:val="1"/>
      <w:numFmt w:val="bullet"/>
      <w:lvlText w:val="•"/>
      <w:lvlJc w:val="left"/>
      <w:pPr>
        <w:ind w:left="3850" w:hanging="618"/>
      </w:pPr>
      <w:rPr>
        <w:rFonts w:hint="default"/>
        <w:lang w:val="ru-RU" w:eastAsia="en-US" w:bidi="ar-SA"/>
      </w:rPr>
    </w:lvl>
    <w:lvl w:ilvl="2" w:tplc="37623126">
      <w:start w:val="1"/>
      <w:numFmt w:val="bullet"/>
      <w:lvlText w:val="•"/>
      <w:lvlJc w:val="left"/>
      <w:pPr>
        <w:ind w:left="4621" w:hanging="618"/>
      </w:pPr>
      <w:rPr>
        <w:rFonts w:hint="default"/>
        <w:lang w:val="ru-RU" w:eastAsia="en-US" w:bidi="ar-SA"/>
      </w:rPr>
    </w:lvl>
    <w:lvl w:ilvl="3" w:tplc="F392C7F4">
      <w:start w:val="1"/>
      <w:numFmt w:val="bullet"/>
      <w:lvlText w:val="•"/>
      <w:lvlJc w:val="left"/>
      <w:pPr>
        <w:ind w:left="5391" w:hanging="618"/>
      </w:pPr>
      <w:rPr>
        <w:rFonts w:hint="default"/>
        <w:lang w:val="ru-RU" w:eastAsia="en-US" w:bidi="ar-SA"/>
      </w:rPr>
    </w:lvl>
    <w:lvl w:ilvl="4" w:tplc="7D129066">
      <w:start w:val="1"/>
      <w:numFmt w:val="bullet"/>
      <w:lvlText w:val="•"/>
      <w:lvlJc w:val="left"/>
      <w:pPr>
        <w:ind w:left="6162" w:hanging="618"/>
      </w:pPr>
      <w:rPr>
        <w:rFonts w:hint="default"/>
        <w:lang w:val="ru-RU" w:eastAsia="en-US" w:bidi="ar-SA"/>
      </w:rPr>
    </w:lvl>
    <w:lvl w:ilvl="5" w:tplc="407E92C8">
      <w:start w:val="1"/>
      <w:numFmt w:val="bullet"/>
      <w:lvlText w:val="•"/>
      <w:lvlJc w:val="left"/>
      <w:pPr>
        <w:ind w:left="6933" w:hanging="618"/>
      </w:pPr>
      <w:rPr>
        <w:rFonts w:hint="default"/>
        <w:lang w:val="ru-RU" w:eastAsia="en-US" w:bidi="ar-SA"/>
      </w:rPr>
    </w:lvl>
    <w:lvl w:ilvl="6" w:tplc="87486898">
      <w:start w:val="1"/>
      <w:numFmt w:val="bullet"/>
      <w:lvlText w:val="•"/>
      <w:lvlJc w:val="left"/>
      <w:pPr>
        <w:ind w:left="7703" w:hanging="618"/>
      </w:pPr>
      <w:rPr>
        <w:rFonts w:hint="default"/>
        <w:lang w:val="ru-RU" w:eastAsia="en-US" w:bidi="ar-SA"/>
      </w:rPr>
    </w:lvl>
    <w:lvl w:ilvl="7" w:tplc="14AA1936">
      <w:start w:val="1"/>
      <w:numFmt w:val="bullet"/>
      <w:lvlText w:val="•"/>
      <w:lvlJc w:val="left"/>
      <w:pPr>
        <w:ind w:left="8474" w:hanging="618"/>
      </w:pPr>
      <w:rPr>
        <w:rFonts w:hint="default"/>
        <w:lang w:val="ru-RU" w:eastAsia="en-US" w:bidi="ar-SA"/>
      </w:rPr>
    </w:lvl>
    <w:lvl w:ilvl="8" w:tplc="A12C9F6A">
      <w:start w:val="1"/>
      <w:numFmt w:val="bullet"/>
      <w:lvlText w:val="•"/>
      <w:lvlJc w:val="left"/>
      <w:pPr>
        <w:ind w:left="9245" w:hanging="618"/>
      </w:pPr>
      <w:rPr>
        <w:rFonts w:hint="default"/>
        <w:lang w:val="ru-RU" w:eastAsia="en-US" w:bidi="ar-SA"/>
      </w:rPr>
    </w:lvl>
  </w:abstractNum>
  <w:abstractNum w:abstractNumId="12" w15:restartNumberingAfterBreak="0">
    <w:nsid w:val="4A7A7BCD"/>
    <w:multiLevelType w:val="hybridMultilevel"/>
    <w:tmpl w:val="5B7655CA"/>
    <w:lvl w:ilvl="0" w:tplc="D29E7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E0273F3"/>
    <w:multiLevelType w:val="hybridMultilevel"/>
    <w:tmpl w:val="FFD65936"/>
    <w:lvl w:ilvl="0" w:tplc="04190001">
      <w:start w:val="1"/>
      <w:numFmt w:val="bullet"/>
      <w:lvlText w:val=""/>
      <w:lvlJc w:val="left"/>
      <w:pPr>
        <w:ind w:left="2404" w:hanging="360"/>
      </w:pPr>
      <w:rPr>
        <w:rFonts w:ascii="Symbol" w:hAnsi="Symbol" w:hint="default"/>
      </w:rPr>
    </w:lvl>
    <w:lvl w:ilvl="1" w:tplc="04190019" w:tentative="1">
      <w:start w:val="1"/>
      <w:numFmt w:val="lowerLetter"/>
      <w:lvlText w:val="%2."/>
      <w:lvlJc w:val="left"/>
      <w:pPr>
        <w:ind w:left="3124" w:hanging="360"/>
      </w:pPr>
    </w:lvl>
    <w:lvl w:ilvl="2" w:tplc="0419001B" w:tentative="1">
      <w:start w:val="1"/>
      <w:numFmt w:val="lowerRoman"/>
      <w:lvlText w:val="%3."/>
      <w:lvlJc w:val="right"/>
      <w:pPr>
        <w:ind w:left="3844" w:hanging="180"/>
      </w:pPr>
    </w:lvl>
    <w:lvl w:ilvl="3" w:tplc="0419000F" w:tentative="1">
      <w:start w:val="1"/>
      <w:numFmt w:val="decimal"/>
      <w:lvlText w:val="%4."/>
      <w:lvlJc w:val="left"/>
      <w:pPr>
        <w:ind w:left="4564" w:hanging="360"/>
      </w:pPr>
    </w:lvl>
    <w:lvl w:ilvl="4" w:tplc="04190019" w:tentative="1">
      <w:start w:val="1"/>
      <w:numFmt w:val="lowerLetter"/>
      <w:lvlText w:val="%5."/>
      <w:lvlJc w:val="left"/>
      <w:pPr>
        <w:ind w:left="5284" w:hanging="360"/>
      </w:pPr>
    </w:lvl>
    <w:lvl w:ilvl="5" w:tplc="0419001B" w:tentative="1">
      <w:start w:val="1"/>
      <w:numFmt w:val="lowerRoman"/>
      <w:lvlText w:val="%6."/>
      <w:lvlJc w:val="right"/>
      <w:pPr>
        <w:ind w:left="6004" w:hanging="180"/>
      </w:pPr>
    </w:lvl>
    <w:lvl w:ilvl="6" w:tplc="0419000F" w:tentative="1">
      <w:start w:val="1"/>
      <w:numFmt w:val="decimal"/>
      <w:lvlText w:val="%7."/>
      <w:lvlJc w:val="left"/>
      <w:pPr>
        <w:ind w:left="6724" w:hanging="360"/>
      </w:pPr>
    </w:lvl>
    <w:lvl w:ilvl="7" w:tplc="04190019" w:tentative="1">
      <w:start w:val="1"/>
      <w:numFmt w:val="lowerLetter"/>
      <w:lvlText w:val="%8."/>
      <w:lvlJc w:val="left"/>
      <w:pPr>
        <w:ind w:left="7444" w:hanging="360"/>
      </w:pPr>
    </w:lvl>
    <w:lvl w:ilvl="8" w:tplc="0419001B" w:tentative="1">
      <w:start w:val="1"/>
      <w:numFmt w:val="lowerRoman"/>
      <w:lvlText w:val="%9."/>
      <w:lvlJc w:val="right"/>
      <w:pPr>
        <w:ind w:left="8164" w:hanging="180"/>
      </w:pPr>
    </w:lvl>
  </w:abstractNum>
  <w:abstractNum w:abstractNumId="14" w15:restartNumberingAfterBreak="0">
    <w:nsid w:val="512535BD"/>
    <w:multiLevelType w:val="hybridMultilevel"/>
    <w:tmpl w:val="3CBA380A"/>
    <w:lvl w:ilvl="0" w:tplc="04190001">
      <w:start w:val="1"/>
      <w:numFmt w:val="bullet"/>
      <w:lvlText w:val=""/>
      <w:lvlJc w:val="left"/>
      <w:pPr>
        <w:ind w:left="1296" w:hanging="303"/>
      </w:pPr>
      <w:rPr>
        <w:rFonts w:ascii="Symbol" w:hAnsi="Symbol" w:hint="default"/>
        <w:lang w:val="ru-RU" w:eastAsia="en-US" w:bidi="ar-SA"/>
      </w:rPr>
    </w:lvl>
    <w:lvl w:ilvl="1" w:tplc="4864A92A">
      <w:start w:val="1"/>
      <w:numFmt w:val="decimal"/>
      <w:lvlText w:val="%2."/>
      <w:lvlJc w:val="left"/>
      <w:pPr>
        <w:ind w:left="1352" w:hanging="360"/>
      </w:pPr>
      <w:rPr>
        <w:rFonts w:ascii="Calibri" w:eastAsia="Calibri" w:hAnsi="Calibri" w:cs="Calibri" w:hint="default"/>
        <w:sz w:val="24"/>
        <w:szCs w:val="24"/>
        <w:lang w:val="ru-RU" w:eastAsia="en-US" w:bidi="ar-SA"/>
      </w:rPr>
    </w:lvl>
    <w:lvl w:ilvl="2" w:tplc="34DAE350">
      <w:start w:val="1"/>
      <w:numFmt w:val="bullet"/>
      <w:lvlText w:val="•"/>
      <w:lvlJc w:val="left"/>
      <w:pPr>
        <w:ind w:left="1820" w:hanging="360"/>
      </w:pPr>
      <w:rPr>
        <w:rFonts w:hint="default"/>
        <w:lang w:val="ru-RU" w:eastAsia="en-US" w:bidi="ar-SA"/>
      </w:rPr>
    </w:lvl>
    <w:lvl w:ilvl="3" w:tplc="FF84044E">
      <w:start w:val="1"/>
      <w:numFmt w:val="bullet"/>
      <w:lvlText w:val="•"/>
      <w:lvlJc w:val="left"/>
      <w:pPr>
        <w:ind w:left="2640" w:hanging="360"/>
      </w:pPr>
      <w:rPr>
        <w:rFonts w:hint="default"/>
        <w:lang w:val="ru-RU" w:eastAsia="en-US" w:bidi="ar-SA"/>
      </w:rPr>
    </w:lvl>
    <w:lvl w:ilvl="4" w:tplc="9E10789E">
      <w:start w:val="1"/>
      <w:numFmt w:val="bullet"/>
      <w:lvlText w:val="•"/>
      <w:lvlJc w:val="left"/>
      <w:pPr>
        <w:ind w:left="3320" w:hanging="360"/>
      </w:pPr>
      <w:rPr>
        <w:rFonts w:hint="default"/>
        <w:lang w:val="ru-RU" w:eastAsia="en-US" w:bidi="ar-SA"/>
      </w:rPr>
    </w:lvl>
    <w:lvl w:ilvl="5" w:tplc="B3461E46">
      <w:start w:val="1"/>
      <w:numFmt w:val="bullet"/>
      <w:lvlText w:val="•"/>
      <w:lvlJc w:val="left"/>
      <w:pPr>
        <w:ind w:left="4564" w:hanging="360"/>
      </w:pPr>
      <w:rPr>
        <w:rFonts w:hint="default"/>
        <w:lang w:val="ru-RU" w:eastAsia="en-US" w:bidi="ar-SA"/>
      </w:rPr>
    </w:lvl>
    <w:lvl w:ilvl="6" w:tplc="DBC4B180">
      <w:start w:val="1"/>
      <w:numFmt w:val="bullet"/>
      <w:lvlText w:val="•"/>
      <w:lvlJc w:val="left"/>
      <w:pPr>
        <w:ind w:left="5808" w:hanging="360"/>
      </w:pPr>
      <w:rPr>
        <w:rFonts w:hint="default"/>
        <w:lang w:val="ru-RU" w:eastAsia="en-US" w:bidi="ar-SA"/>
      </w:rPr>
    </w:lvl>
    <w:lvl w:ilvl="7" w:tplc="2A4CEDB6">
      <w:start w:val="1"/>
      <w:numFmt w:val="bullet"/>
      <w:lvlText w:val="•"/>
      <w:lvlJc w:val="left"/>
      <w:pPr>
        <w:ind w:left="7053" w:hanging="360"/>
      </w:pPr>
      <w:rPr>
        <w:rFonts w:hint="default"/>
        <w:lang w:val="ru-RU" w:eastAsia="en-US" w:bidi="ar-SA"/>
      </w:rPr>
    </w:lvl>
    <w:lvl w:ilvl="8" w:tplc="E63E7F8A">
      <w:start w:val="1"/>
      <w:numFmt w:val="bullet"/>
      <w:lvlText w:val="•"/>
      <w:lvlJc w:val="left"/>
      <w:pPr>
        <w:ind w:left="8297" w:hanging="360"/>
      </w:pPr>
      <w:rPr>
        <w:rFonts w:hint="default"/>
        <w:lang w:val="ru-RU" w:eastAsia="en-US" w:bidi="ar-SA"/>
      </w:rPr>
    </w:lvl>
  </w:abstractNum>
  <w:abstractNum w:abstractNumId="15" w15:restartNumberingAfterBreak="0">
    <w:nsid w:val="520E33EC"/>
    <w:multiLevelType w:val="hybridMultilevel"/>
    <w:tmpl w:val="31AE3714"/>
    <w:lvl w:ilvl="0" w:tplc="04190005">
      <w:start w:val="1"/>
      <w:numFmt w:val="bullet"/>
      <w:lvlText w:val=""/>
      <w:lvlJc w:val="left"/>
      <w:pPr>
        <w:ind w:left="1512" w:hanging="360"/>
      </w:pPr>
      <w:rPr>
        <w:rFonts w:ascii="Wingdings" w:hAnsi="Wingdings" w:hint="default"/>
        <w:lang w:val="ru-RU" w:eastAsia="en-US" w:bidi="ar-SA"/>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6" w15:restartNumberingAfterBreak="0">
    <w:nsid w:val="587F3913"/>
    <w:multiLevelType w:val="hybridMultilevel"/>
    <w:tmpl w:val="62D88344"/>
    <w:lvl w:ilvl="0" w:tplc="3CB65FCE">
      <w:start w:val="1"/>
      <w:numFmt w:val="bullet"/>
      <w:lvlText w:val=""/>
      <w:lvlJc w:val="left"/>
      <w:pPr>
        <w:ind w:left="1644" w:hanging="360"/>
      </w:pPr>
      <w:rPr>
        <w:rFonts w:ascii="Wingdings" w:hAnsi="Wingdings" w:hint="default"/>
        <w:color w:val="auto"/>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7" w15:restartNumberingAfterBreak="0">
    <w:nsid w:val="630C0945"/>
    <w:multiLevelType w:val="hybridMultilevel"/>
    <w:tmpl w:val="892AB0B6"/>
    <w:lvl w:ilvl="0" w:tplc="92A2B776">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1938633854">
    <w:abstractNumId w:val="6"/>
  </w:num>
  <w:num w:numId="2" w16cid:durableId="2010405589">
    <w:abstractNumId w:val="0"/>
  </w:num>
  <w:num w:numId="3" w16cid:durableId="1498571893">
    <w:abstractNumId w:val="9"/>
  </w:num>
  <w:num w:numId="4" w16cid:durableId="382749990">
    <w:abstractNumId w:val="15"/>
  </w:num>
  <w:num w:numId="5" w16cid:durableId="31158151">
    <w:abstractNumId w:val="16"/>
  </w:num>
  <w:num w:numId="6" w16cid:durableId="1409352106">
    <w:abstractNumId w:val="14"/>
  </w:num>
  <w:num w:numId="7" w16cid:durableId="2027436437">
    <w:abstractNumId w:val="10"/>
  </w:num>
  <w:num w:numId="8" w16cid:durableId="1519352429">
    <w:abstractNumId w:val="5"/>
  </w:num>
  <w:num w:numId="9" w16cid:durableId="50814823">
    <w:abstractNumId w:val="8"/>
  </w:num>
  <w:num w:numId="10" w16cid:durableId="1035689815">
    <w:abstractNumId w:val="17"/>
  </w:num>
  <w:num w:numId="11" w16cid:durableId="1595047859">
    <w:abstractNumId w:val="13"/>
  </w:num>
  <w:num w:numId="12" w16cid:durableId="1427994624">
    <w:abstractNumId w:val="11"/>
  </w:num>
  <w:num w:numId="13" w16cid:durableId="1731264543">
    <w:abstractNumId w:val="7"/>
  </w:num>
  <w:num w:numId="14" w16cid:durableId="1472213390">
    <w:abstractNumId w:val="1"/>
  </w:num>
  <w:num w:numId="15" w16cid:durableId="347174703">
    <w:abstractNumId w:val="4"/>
  </w:num>
  <w:num w:numId="16" w16cid:durableId="486021268">
    <w:abstractNumId w:val="2"/>
  </w:num>
  <w:num w:numId="17" w16cid:durableId="1532454635">
    <w:abstractNumId w:val="12"/>
  </w:num>
  <w:num w:numId="18" w16cid:durableId="851511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02D"/>
    <w:rsid w:val="00105E8F"/>
    <w:rsid w:val="00146D4D"/>
    <w:rsid w:val="00196954"/>
    <w:rsid w:val="00287E22"/>
    <w:rsid w:val="00340817"/>
    <w:rsid w:val="0038075A"/>
    <w:rsid w:val="003A745F"/>
    <w:rsid w:val="00424C5D"/>
    <w:rsid w:val="00432AE2"/>
    <w:rsid w:val="004512E8"/>
    <w:rsid w:val="004D3C6D"/>
    <w:rsid w:val="006458AE"/>
    <w:rsid w:val="006B309B"/>
    <w:rsid w:val="00706597"/>
    <w:rsid w:val="007457B2"/>
    <w:rsid w:val="0089011A"/>
    <w:rsid w:val="008B0B5D"/>
    <w:rsid w:val="00A27843"/>
    <w:rsid w:val="00C64064"/>
    <w:rsid w:val="00C74BBA"/>
    <w:rsid w:val="00CE0E9D"/>
    <w:rsid w:val="00CE702D"/>
    <w:rsid w:val="00CE7F95"/>
    <w:rsid w:val="00D722D3"/>
    <w:rsid w:val="00DA2ADB"/>
    <w:rsid w:val="00DB747F"/>
    <w:rsid w:val="00DE4AE4"/>
    <w:rsid w:val="00EE1089"/>
    <w:rsid w:val="00F1506A"/>
    <w:rsid w:val="00FC6DDF"/>
    <w:rsid w:val="00FD176B"/>
    <w:rsid w:val="00FE7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611C0"/>
  <w15:chartTrackingRefBased/>
  <w15:docId w15:val="{B10E4135-C404-47B8-9C80-0CB291BC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5E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105E8F"/>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105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05E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05E8F"/>
  </w:style>
  <w:style w:type="paragraph" w:styleId="a6">
    <w:name w:val="footer"/>
    <w:basedOn w:val="a"/>
    <w:link w:val="a7"/>
    <w:uiPriority w:val="99"/>
    <w:unhideWhenUsed/>
    <w:rsid w:val="00105E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05E8F"/>
  </w:style>
  <w:style w:type="paragraph" w:customStyle="1" w:styleId="Default">
    <w:name w:val="Default"/>
    <w:rsid w:val="00105E8F"/>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8">
    <w:name w:val="List Paragraph"/>
    <w:basedOn w:val="a"/>
    <w:uiPriority w:val="1"/>
    <w:qFormat/>
    <w:rsid w:val="00105E8F"/>
    <w:pPr>
      <w:spacing w:after="200" w:line="240" w:lineRule="auto"/>
      <w:ind w:left="720"/>
      <w:contextualSpacing/>
      <w:jc w:val="both"/>
    </w:pPr>
    <w:rPr>
      <w:rFonts w:eastAsiaTheme="minorEastAsia"/>
      <w:sz w:val="28"/>
      <w:lang w:eastAsia="zh-CN"/>
    </w:rPr>
  </w:style>
  <w:style w:type="paragraph" w:styleId="a9">
    <w:name w:val="Normal (Web)"/>
    <w:basedOn w:val="a"/>
    <w:uiPriority w:val="99"/>
    <w:unhideWhenUsed/>
    <w:rsid w:val="00105E8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105E8F"/>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05E8F"/>
  </w:style>
  <w:style w:type="table" w:styleId="-3">
    <w:name w:val="Table Web 3"/>
    <w:basedOn w:val="a1"/>
    <w:uiPriority w:val="99"/>
    <w:rsid w:val="004512E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ocdata">
    <w:name w:val="docdata"/>
    <w:aliases w:val="docy,v5,8443,bqiaagaaeyqcaaagiaiaaanqggaabxagaaaaaaaaaaaaaaaaaaaaaaaaaaaaaaaaaaaaaaaaaaaaaaaaaaaaaaaaaaaaaaaaaaaaaaaaaaaaaaaaaaaaaaaaaaaaaaaaaaaaaaaaaaaaaaaaaaaaaaaaaaaaaaaaaaaaaaaaaaaaaaaaaaaaaaaaaaaaaaaaaaaaaaaaaaaaaaaaaaaaaaaaaaaaaaaaaaaaaaaa"/>
    <w:basedOn w:val="a"/>
    <w:rsid w:val="00D722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58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z3k.ru/service/" TargetMode="Externa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20478-6C8E-43F1-8450-8A86A249B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3392</Words>
  <Characters>19341</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Алена Михайлова</cp:lastModifiedBy>
  <cp:revision>2</cp:revision>
  <dcterms:created xsi:type="dcterms:W3CDTF">2023-04-26T11:19:00Z</dcterms:created>
  <dcterms:modified xsi:type="dcterms:W3CDTF">2023-04-26T11:19:00Z</dcterms:modified>
</cp:coreProperties>
</file>