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98B" w:rsidRPr="008557F4" w:rsidRDefault="002A1D42" w:rsidP="00687329">
      <w:pPr>
        <w:shd w:val="clear" w:color="auto" w:fill="FFFFFF"/>
        <w:tabs>
          <w:tab w:val="left" w:pos="5954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r>
        <w:rPr>
          <w:b/>
          <w:noProof/>
          <w:color w:val="000000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in;height:30.2pt;visibility:visible">
            <v:imagedata r:id="rId6" o:title="" croptop="27642f" cropbottom="26122f" cropleft="7899f" cropright="11818f"/>
          </v:shape>
        </w:pict>
      </w:r>
      <w:r w:rsidR="0001098B" w:rsidRPr="008557F4">
        <w:rPr>
          <w:b/>
          <w:bCs/>
          <w:color w:val="000000"/>
          <w:sz w:val="20"/>
          <w:szCs w:val="20"/>
        </w:rPr>
        <w:tab/>
      </w:r>
    </w:p>
    <w:p w:rsidR="0001098B" w:rsidRPr="008557F4" w:rsidRDefault="0001098B" w:rsidP="00224770">
      <w:pPr>
        <w:jc w:val="center"/>
        <w:rPr>
          <w:lang w:eastAsia="en-US"/>
        </w:rPr>
      </w:pPr>
    </w:p>
    <w:p w:rsidR="0001098B" w:rsidRPr="008557F4" w:rsidRDefault="0001098B" w:rsidP="00224770">
      <w:pPr>
        <w:jc w:val="center"/>
        <w:rPr>
          <w:lang w:eastAsia="en-US"/>
        </w:rPr>
      </w:pPr>
    </w:p>
    <w:p w:rsidR="0001098B" w:rsidRPr="008557F4" w:rsidRDefault="0001098B" w:rsidP="00224770">
      <w:pPr>
        <w:jc w:val="center"/>
        <w:rPr>
          <w:lang w:eastAsia="en-US"/>
        </w:rPr>
      </w:pPr>
    </w:p>
    <w:p w:rsidR="0001098B" w:rsidRPr="008557F4" w:rsidRDefault="0001098B" w:rsidP="00224770">
      <w:pPr>
        <w:jc w:val="center"/>
        <w:rPr>
          <w:lang w:eastAsia="en-US"/>
        </w:rPr>
      </w:pPr>
      <w:r w:rsidRPr="008557F4">
        <w:rPr>
          <w:lang w:eastAsia="en-US"/>
        </w:rPr>
        <w:t>ТЕХНИЧЕСКИЙ ПАСПОРТ ИЗДЕЛИЯ</w:t>
      </w:r>
    </w:p>
    <w:p w:rsidR="0001098B" w:rsidRPr="008557F4" w:rsidRDefault="0001098B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01098B" w:rsidRDefault="0001098B" w:rsidP="00E24714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8557F4">
        <w:rPr>
          <w:b/>
          <w:bCs/>
          <w:color w:val="000000"/>
        </w:rPr>
        <w:t>ТРАП ВЕРТИКАЛЬНЫЙ</w:t>
      </w:r>
      <w:r>
        <w:rPr>
          <w:b/>
          <w:bCs/>
          <w:color w:val="000000"/>
        </w:rPr>
        <w:t xml:space="preserve"> </w:t>
      </w:r>
      <w:r w:rsidRPr="008557F4">
        <w:rPr>
          <w:b/>
          <w:bCs/>
          <w:color w:val="000000"/>
        </w:rPr>
        <w:t>ТП-606</w:t>
      </w:r>
      <w:r>
        <w:rPr>
          <w:b/>
          <w:bCs/>
          <w:color w:val="000000"/>
        </w:rPr>
        <w:t xml:space="preserve"> </w:t>
      </w:r>
    </w:p>
    <w:p w:rsidR="0001098B" w:rsidRPr="008557F4" w:rsidRDefault="0001098B" w:rsidP="00E24714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С ЧУГУННОЙ РЕШЕТКОЙ</w:t>
      </w:r>
      <w:r w:rsidRPr="008557F4">
        <w:rPr>
          <w:b/>
          <w:bCs/>
          <w:color w:val="000000"/>
        </w:rPr>
        <w:t xml:space="preserve"> С ГРЯЗЕУЛОВИТЕЛЕМ</w:t>
      </w:r>
    </w:p>
    <w:p w:rsidR="0001098B" w:rsidRPr="008557F4" w:rsidRDefault="0001098B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8557F4">
        <w:rPr>
          <w:b/>
          <w:bCs/>
          <w:color w:val="000000"/>
        </w:rPr>
        <w:t>И ЗАПАХОЗАПИРАЮЩИМ УСТРОЙСТВОМ</w:t>
      </w:r>
    </w:p>
    <w:p w:rsidR="0001098B" w:rsidRPr="008557F4" w:rsidRDefault="0001098B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01098B" w:rsidRPr="008557F4" w:rsidRDefault="0001098B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  <w:r w:rsidRPr="008557F4">
        <w:rPr>
          <w:bCs/>
          <w:color w:val="000000"/>
          <w:sz w:val="20"/>
          <w:szCs w:val="20"/>
        </w:rPr>
        <w:t>(ТУ 4947-001-95431139-2007)</w:t>
      </w:r>
    </w:p>
    <w:p w:rsidR="0001098B" w:rsidRPr="008557F4" w:rsidRDefault="0001098B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01098B" w:rsidRPr="008557F4" w:rsidRDefault="0001098B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01098B" w:rsidRPr="008557F4" w:rsidRDefault="002A1D42" w:rsidP="004B4648">
      <w:pPr>
        <w:shd w:val="clear" w:color="auto" w:fill="FFFFFF"/>
        <w:autoSpaceDE w:val="0"/>
        <w:autoSpaceDN w:val="0"/>
        <w:adjustRightInd w:val="0"/>
        <w:ind w:right="-85"/>
        <w:jc w:val="center"/>
        <w:rPr>
          <w:bCs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pict>
          <v:shape id="_x0000_i1026" type="#_x0000_t75" style="width:197.4pt;height:192.75pt">
            <v:imagedata r:id="rId7" o:title="" croptop="7280f" cropbottom="6960f" cropleft="9536f" cropright="13131f" gain="1.25"/>
          </v:shape>
        </w:pict>
      </w:r>
    </w:p>
    <w:p w:rsidR="0001098B" w:rsidRPr="008557F4" w:rsidRDefault="0001098B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01098B" w:rsidRPr="008557F4" w:rsidRDefault="0001098B" w:rsidP="002D5783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01098B" w:rsidRPr="008557F4" w:rsidRDefault="0001098B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01098B" w:rsidRPr="008557F4" w:rsidRDefault="0001098B" w:rsidP="002D5783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01098B" w:rsidRPr="008557F4" w:rsidRDefault="0001098B" w:rsidP="00F25CAB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</w:p>
    <w:p w:rsidR="0001098B" w:rsidRPr="008557F4" w:rsidRDefault="0001098B" w:rsidP="00F25CAB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</w:p>
    <w:p w:rsidR="0001098B" w:rsidRPr="008557F4" w:rsidRDefault="0001098B" w:rsidP="00F956DA">
      <w:pPr>
        <w:rPr>
          <w:sz w:val="20"/>
          <w:szCs w:val="20"/>
          <w:lang w:eastAsia="en-US"/>
        </w:rPr>
      </w:pPr>
    </w:p>
    <w:p w:rsidR="0001098B" w:rsidRPr="008557F4" w:rsidRDefault="0001098B" w:rsidP="00F956DA">
      <w:pPr>
        <w:rPr>
          <w:sz w:val="20"/>
          <w:szCs w:val="20"/>
          <w:lang w:eastAsia="en-US"/>
        </w:rPr>
      </w:pPr>
    </w:p>
    <w:p w:rsidR="0001098B" w:rsidRPr="008557F4" w:rsidRDefault="0001098B" w:rsidP="00F956DA">
      <w:pPr>
        <w:rPr>
          <w:sz w:val="20"/>
          <w:szCs w:val="20"/>
          <w:lang w:eastAsia="en-US"/>
        </w:rPr>
      </w:pPr>
    </w:p>
    <w:p w:rsidR="0001098B" w:rsidRPr="008557F4" w:rsidRDefault="0001098B" w:rsidP="0016103E">
      <w:pPr>
        <w:jc w:val="center"/>
        <w:rPr>
          <w:b/>
          <w:sz w:val="18"/>
          <w:szCs w:val="18"/>
          <w:lang w:eastAsia="en-US"/>
        </w:rPr>
      </w:pPr>
      <w:r w:rsidRPr="008557F4">
        <w:rPr>
          <w:b/>
          <w:sz w:val="18"/>
          <w:szCs w:val="18"/>
          <w:lang w:eastAsia="en-US"/>
        </w:rPr>
        <w:t>Производитель ООО ТПК «Татполимер»,</w:t>
      </w:r>
    </w:p>
    <w:p w:rsidR="0001098B" w:rsidRPr="008557F4" w:rsidRDefault="0001098B" w:rsidP="0016103E">
      <w:pPr>
        <w:jc w:val="center"/>
        <w:rPr>
          <w:sz w:val="18"/>
          <w:szCs w:val="18"/>
          <w:lang w:eastAsia="en-US"/>
        </w:rPr>
      </w:pPr>
      <w:r w:rsidRPr="008557F4">
        <w:rPr>
          <w:sz w:val="18"/>
          <w:szCs w:val="18"/>
          <w:lang w:eastAsia="en-US"/>
        </w:rPr>
        <w:t xml:space="preserve">Российская Федерация, Республика Татарстан, </w:t>
      </w:r>
      <w:smartTag w:uri="urn:schemas-microsoft-com:office:smarttags" w:element="metricconverter">
        <w:smartTagPr>
          <w:attr w:name="ProductID" w:val="422982, г"/>
        </w:smartTagPr>
        <w:r w:rsidRPr="008557F4">
          <w:rPr>
            <w:sz w:val="18"/>
            <w:szCs w:val="18"/>
            <w:lang w:eastAsia="en-US"/>
          </w:rPr>
          <w:t>422982, г</w:t>
        </w:r>
      </w:smartTag>
      <w:r w:rsidRPr="008557F4">
        <w:rPr>
          <w:sz w:val="18"/>
          <w:szCs w:val="18"/>
          <w:lang w:eastAsia="en-US"/>
        </w:rPr>
        <w:t>. Чистополь, ул. Мира, д. 44 «В», тел./факс (84342) 5-84-13, 5-84-25,</w:t>
      </w:r>
    </w:p>
    <w:p w:rsidR="0001098B" w:rsidRPr="008557F4" w:rsidRDefault="0001098B" w:rsidP="0016103E">
      <w:pPr>
        <w:jc w:val="center"/>
        <w:rPr>
          <w:b/>
          <w:sz w:val="18"/>
          <w:szCs w:val="18"/>
          <w:lang w:eastAsia="en-US"/>
        </w:rPr>
      </w:pPr>
      <w:r w:rsidRPr="008557F4">
        <w:rPr>
          <w:b/>
          <w:sz w:val="18"/>
          <w:szCs w:val="18"/>
          <w:lang w:eastAsia="en-US"/>
        </w:rPr>
        <w:t>www.tatpolimer.ru</w:t>
      </w:r>
    </w:p>
    <w:p w:rsidR="0001098B" w:rsidRPr="008557F4" w:rsidRDefault="0001098B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:rsidR="0001098B" w:rsidRPr="008557F4" w:rsidRDefault="0001098B" w:rsidP="00911B44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  <w:r w:rsidRPr="008557F4">
        <w:rPr>
          <w:bCs/>
          <w:color w:val="000000"/>
          <w:sz w:val="18"/>
          <w:szCs w:val="18"/>
        </w:rPr>
        <w:t>2017</w:t>
      </w:r>
    </w:p>
    <w:p w:rsidR="0001098B" w:rsidRPr="008557F4" w:rsidRDefault="0001098B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8557F4">
        <w:rPr>
          <w:b/>
          <w:sz w:val="22"/>
          <w:szCs w:val="22"/>
        </w:rPr>
        <w:lastRenderedPageBreak/>
        <w:t>Назначение изделия</w:t>
      </w:r>
    </w:p>
    <w:p w:rsidR="0001098B" w:rsidRPr="008557F4" w:rsidRDefault="0001098B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8557F4">
        <w:rPr>
          <w:sz w:val="20"/>
          <w:szCs w:val="20"/>
        </w:rPr>
        <w:t>Трапы вертикальные</w:t>
      </w:r>
      <w:r>
        <w:rPr>
          <w:sz w:val="20"/>
          <w:szCs w:val="20"/>
        </w:rPr>
        <w:t xml:space="preserve"> с чугунной решеткой</w:t>
      </w:r>
      <w:r w:rsidRPr="008557F4">
        <w:rPr>
          <w:sz w:val="20"/>
          <w:szCs w:val="20"/>
        </w:rPr>
        <w:t xml:space="preserve"> с грязеуловителем и незамерзающим запахозапирающим устройством предназначены для приема и отведения в канализационную</w:t>
      </w:r>
      <w:r>
        <w:rPr>
          <w:sz w:val="20"/>
          <w:szCs w:val="20"/>
        </w:rPr>
        <w:t xml:space="preserve"> или дренажную</w:t>
      </w:r>
      <w:r w:rsidRPr="008557F4">
        <w:rPr>
          <w:sz w:val="20"/>
          <w:szCs w:val="20"/>
        </w:rPr>
        <w:t xml:space="preserve"> сеть сточных вод с поверхности пола, устанавливаемые в жилых, общественных и производственных зданиях, неотапливаемых помещениях и на улицах. Благодаря наличию грязеуловителя и запахозапирающего устройства трап препятствует попаданию посторонних предметов в систему канализации и надежно защищает помещение от неприятных запахов, в том числе при отрицательных температурах.</w:t>
      </w:r>
    </w:p>
    <w:p w:rsidR="0001098B" w:rsidRPr="008557F4" w:rsidRDefault="0001098B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</w:p>
    <w:p w:rsidR="0001098B" w:rsidRPr="008557F4" w:rsidRDefault="0001098B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8557F4">
        <w:rPr>
          <w:b/>
          <w:sz w:val="22"/>
          <w:szCs w:val="22"/>
        </w:rPr>
        <w:t>Технические характеристики</w:t>
      </w:r>
    </w:p>
    <w:p w:rsidR="0001098B" w:rsidRPr="008557F4" w:rsidRDefault="0001098B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8557F4">
        <w:rPr>
          <w:sz w:val="20"/>
          <w:szCs w:val="20"/>
        </w:rPr>
        <w:t>сырье решетки – чугун;</w:t>
      </w:r>
    </w:p>
    <w:p w:rsidR="0001098B" w:rsidRPr="008557F4" w:rsidRDefault="0001098B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8557F4">
        <w:rPr>
          <w:sz w:val="20"/>
          <w:szCs w:val="20"/>
        </w:rPr>
        <w:t>сырье корпуса и грязеуловителя – полипропилен;</w:t>
      </w:r>
    </w:p>
    <w:p w:rsidR="0001098B" w:rsidRPr="008557F4" w:rsidRDefault="0001098B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8557F4">
        <w:rPr>
          <w:sz w:val="20"/>
          <w:szCs w:val="20"/>
        </w:rPr>
        <w:t>сырье запахозапирающего устройства – АБС пластик;</w:t>
      </w:r>
    </w:p>
    <w:p w:rsidR="0001098B" w:rsidRPr="008557F4" w:rsidRDefault="0001098B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8557F4">
        <w:rPr>
          <w:sz w:val="20"/>
          <w:szCs w:val="20"/>
        </w:rPr>
        <w:t>выходной диаметр – 110/160 мм;</w:t>
      </w:r>
    </w:p>
    <w:p w:rsidR="0001098B" w:rsidRPr="008557F4" w:rsidRDefault="0001098B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8557F4">
        <w:rPr>
          <w:sz w:val="20"/>
          <w:szCs w:val="20"/>
        </w:rPr>
        <w:t>пропускная способность, не менее – 4,3 л/с;</w:t>
      </w:r>
    </w:p>
    <w:p w:rsidR="0001098B" w:rsidRPr="008557F4" w:rsidRDefault="0001098B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8557F4">
        <w:rPr>
          <w:sz w:val="20"/>
          <w:szCs w:val="20"/>
        </w:rPr>
        <w:t>температура окружающей среды – от –50 °С до +90 °С;</w:t>
      </w:r>
    </w:p>
    <w:p w:rsidR="0001098B" w:rsidRPr="008557F4" w:rsidRDefault="0001098B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8557F4">
        <w:rPr>
          <w:sz w:val="20"/>
          <w:szCs w:val="20"/>
        </w:rPr>
        <w:t>температура отводящей жидкости, не более – +85 °С</w:t>
      </w:r>
      <w:r w:rsidRPr="008557F4">
        <w:rPr>
          <w:sz w:val="20"/>
          <w:szCs w:val="20"/>
          <w:vertAlign w:val="superscript"/>
        </w:rPr>
        <w:t>*</w:t>
      </w:r>
      <w:r w:rsidRPr="008557F4">
        <w:rPr>
          <w:sz w:val="20"/>
          <w:szCs w:val="20"/>
        </w:rPr>
        <w:t>;</w:t>
      </w:r>
    </w:p>
    <w:p w:rsidR="0001098B" w:rsidRPr="008557F4" w:rsidRDefault="002A1D42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>
        <w:rPr>
          <w:sz w:val="20"/>
          <w:szCs w:val="20"/>
        </w:rPr>
        <w:t>масса нетто, не более – 8</w:t>
      </w:r>
      <w:bookmarkStart w:id="0" w:name="_GoBack"/>
      <w:bookmarkEnd w:id="0"/>
      <w:r w:rsidR="0001098B" w:rsidRPr="008557F4">
        <w:rPr>
          <w:sz w:val="20"/>
          <w:szCs w:val="20"/>
        </w:rPr>
        <w:t>,5 кг;</w:t>
      </w:r>
    </w:p>
    <w:p w:rsidR="0001098B" w:rsidRPr="008557F4" w:rsidRDefault="0001098B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8557F4">
        <w:rPr>
          <w:sz w:val="20"/>
          <w:szCs w:val="20"/>
        </w:rPr>
        <w:t xml:space="preserve">макс. допустимая нагрузка на смонтированное изделие, не более – </w:t>
      </w:r>
      <w:smartTag w:uri="urn:schemas-microsoft-com:office:smarttags" w:element="metricconverter">
        <w:smartTagPr>
          <w:attr w:name="ProductID" w:val="7000 кг"/>
        </w:smartTagPr>
        <w:r w:rsidRPr="008557F4">
          <w:rPr>
            <w:sz w:val="20"/>
            <w:szCs w:val="20"/>
          </w:rPr>
          <w:t>7000 кг</w:t>
        </w:r>
      </w:smartTag>
      <w:r w:rsidRPr="008557F4">
        <w:rPr>
          <w:sz w:val="20"/>
          <w:szCs w:val="20"/>
        </w:rPr>
        <w:t>;</w:t>
      </w:r>
    </w:p>
    <w:p w:rsidR="0001098B" w:rsidRPr="008557F4" w:rsidRDefault="0001098B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8557F4">
        <w:rPr>
          <w:sz w:val="20"/>
          <w:szCs w:val="20"/>
        </w:rPr>
        <w:t>срок службы, не менее – 50 лет.</w:t>
      </w:r>
    </w:p>
    <w:p w:rsidR="0001098B" w:rsidRPr="008557F4" w:rsidRDefault="0001098B" w:rsidP="000F5790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8557F4">
        <w:rPr>
          <w:sz w:val="20"/>
          <w:szCs w:val="20"/>
          <w:vertAlign w:val="superscript"/>
        </w:rPr>
        <w:t>*</w:t>
      </w:r>
      <w:r w:rsidRPr="008557F4">
        <w:rPr>
          <w:sz w:val="20"/>
          <w:szCs w:val="20"/>
        </w:rPr>
        <w:t xml:space="preserve"> Трапы производства ООО ТПК «Татполимер» позволяют отводить в канализацию жидкости с температурой до 100 °С при условии, что её воздействие будет кратковременное (100 – </w:t>
      </w:r>
      <w:smartTag w:uri="urn:schemas-microsoft-com:office:smarttags" w:element="metricconverter">
        <w:smartTagPr>
          <w:attr w:name="ProductID" w:val="200 литров"/>
        </w:smartTagPr>
        <w:r w:rsidRPr="008557F4">
          <w:rPr>
            <w:sz w:val="20"/>
            <w:szCs w:val="20"/>
          </w:rPr>
          <w:t>200 литров</w:t>
        </w:r>
      </w:smartTag>
      <w:r w:rsidRPr="008557F4">
        <w:rPr>
          <w:sz w:val="20"/>
          <w:szCs w:val="20"/>
        </w:rPr>
        <w:t xml:space="preserve"> с температурой не более 100 °С). Повышение температуры отводящих жидкостей до 100 °С не влияет на пропускную способность трапов и их работоспособность). В этом случае снижается только максимально допустимая нагрузка на трап (т.к. корпус трапа выполняет роль несущего силового элемента) – она не должна превышать </w:t>
      </w:r>
      <w:smartTag w:uri="urn:schemas-microsoft-com:office:smarttags" w:element="metricconverter">
        <w:smartTagPr>
          <w:attr w:name="ProductID" w:val="3500 кг"/>
        </w:smartTagPr>
        <w:r w:rsidRPr="008557F4">
          <w:rPr>
            <w:sz w:val="20"/>
            <w:szCs w:val="20"/>
          </w:rPr>
          <w:t>3500 кг</w:t>
        </w:r>
      </w:smartTag>
      <w:r w:rsidRPr="008557F4">
        <w:rPr>
          <w:sz w:val="20"/>
          <w:szCs w:val="20"/>
        </w:rPr>
        <w:t>.</w:t>
      </w:r>
    </w:p>
    <w:p w:rsidR="0001098B" w:rsidRPr="008557F4" w:rsidRDefault="0001098B" w:rsidP="000F5790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8557F4">
        <w:rPr>
          <w:sz w:val="20"/>
          <w:szCs w:val="20"/>
        </w:rPr>
        <w:t>Основные размеры приведены на рис. 1.</w:t>
      </w:r>
    </w:p>
    <w:p w:rsidR="0001098B" w:rsidRPr="008557F4" w:rsidRDefault="0001098B" w:rsidP="00463471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426"/>
        <w:jc w:val="both"/>
        <w:rPr>
          <w:sz w:val="20"/>
          <w:szCs w:val="20"/>
        </w:rPr>
      </w:pPr>
    </w:p>
    <w:p w:rsidR="0001098B" w:rsidRPr="008557F4" w:rsidRDefault="0001098B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8557F4">
        <w:rPr>
          <w:b/>
          <w:sz w:val="22"/>
          <w:szCs w:val="22"/>
        </w:rPr>
        <w:t>Состав изделия и комплектность</w:t>
      </w:r>
    </w:p>
    <w:p w:rsidR="0001098B" w:rsidRPr="008557F4" w:rsidRDefault="0001098B" w:rsidP="000F5790">
      <w:pPr>
        <w:ind w:firstLine="357"/>
        <w:jc w:val="both"/>
        <w:rPr>
          <w:sz w:val="20"/>
          <w:szCs w:val="20"/>
        </w:rPr>
      </w:pPr>
      <w:r w:rsidRPr="008557F4">
        <w:rPr>
          <w:sz w:val="20"/>
          <w:szCs w:val="20"/>
        </w:rPr>
        <w:t>Настоящий трап состоит из следующих деталей (см. рис. 1):</w:t>
      </w:r>
    </w:p>
    <w:p w:rsidR="0001098B" w:rsidRPr="008557F4" w:rsidRDefault="0001098B" w:rsidP="000F5790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8557F4">
        <w:rPr>
          <w:sz w:val="20"/>
          <w:szCs w:val="20"/>
        </w:rPr>
        <w:t>Корпус трапа;</w:t>
      </w:r>
    </w:p>
    <w:p w:rsidR="0001098B" w:rsidRPr="008557F4" w:rsidRDefault="0001098B" w:rsidP="000F5790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8557F4">
        <w:rPr>
          <w:sz w:val="20"/>
          <w:szCs w:val="20"/>
        </w:rPr>
        <w:t>Решетка</w:t>
      </w:r>
      <w:r>
        <w:rPr>
          <w:sz w:val="20"/>
          <w:szCs w:val="20"/>
        </w:rPr>
        <w:t xml:space="preserve"> чугунная</w:t>
      </w:r>
      <w:r w:rsidRPr="008557F4">
        <w:rPr>
          <w:sz w:val="20"/>
          <w:szCs w:val="20"/>
        </w:rPr>
        <w:t>;</w:t>
      </w:r>
    </w:p>
    <w:p w:rsidR="0001098B" w:rsidRPr="008557F4" w:rsidRDefault="0001098B" w:rsidP="000F5790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8557F4">
        <w:rPr>
          <w:sz w:val="20"/>
          <w:szCs w:val="20"/>
        </w:rPr>
        <w:t>Незамерзающее запахозапирающее устройство;</w:t>
      </w:r>
    </w:p>
    <w:p w:rsidR="0001098B" w:rsidRPr="008557F4" w:rsidRDefault="0001098B" w:rsidP="000F5790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8557F4">
        <w:rPr>
          <w:sz w:val="20"/>
          <w:szCs w:val="20"/>
        </w:rPr>
        <w:t>Уплотнительное кольцо;</w:t>
      </w:r>
    </w:p>
    <w:p w:rsidR="0001098B" w:rsidRPr="008557F4" w:rsidRDefault="0001098B" w:rsidP="000F5790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8557F4">
        <w:rPr>
          <w:sz w:val="20"/>
          <w:szCs w:val="20"/>
        </w:rPr>
        <w:t>Грязеуловитель.</w:t>
      </w:r>
    </w:p>
    <w:p w:rsidR="0001098B" w:rsidRPr="008557F4" w:rsidRDefault="0001098B" w:rsidP="000F5790">
      <w:pPr>
        <w:ind w:firstLine="357"/>
        <w:jc w:val="both"/>
        <w:rPr>
          <w:sz w:val="20"/>
          <w:szCs w:val="20"/>
        </w:rPr>
      </w:pPr>
      <w:r w:rsidRPr="008557F4">
        <w:rPr>
          <w:sz w:val="20"/>
          <w:szCs w:val="20"/>
        </w:rPr>
        <w:t>Партия трапов вертикальных, поставляемая в один адрес, комплектуется паспортом и объединенным техническим описанием в соответствии с ГОСТ 2.601-2006.</w:t>
      </w:r>
    </w:p>
    <w:p w:rsidR="0001098B" w:rsidRPr="008557F4" w:rsidRDefault="0001098B" w:rsidP="000F5790">
      <w:pPr>
        <w:ind w:firstLine="357"/>
        <w:jc w:val="both"/>
        <w:rPr>
          <w:sz w:val="20"/>
          <w:szCs w:val="20"/>
        </w:rPr>
      </w:pPr>
      <w:r w:rsidRPr="008557F4">
        <w:rPr>
          <w:sz w:val="20"/>
          <w:szCs w:val="20"/>
        </w:rPr>
        <w:t>Внешний вид товара может отличаться от товара, представленного на фото. Фирма-производитель оставляет за собой право на внесение изменений в конструкцию, дизайн и комплектацию товара, не влияющих на качество изделия.</w:t>
      </w:r>
    </w:p>
    <w:p w:rsidR="0001098B" w:rsidRDefault="0001098B" w:rsidP="006A24B1">
      <w:pPr>
        <w:jc w:val="both"/>
        <w:rPr>
          <w:sz w:val="20"/>
          <w:szCs w:val="20"/>
        </w:rPr>
      </w:pPr>
    </w:p>
    <w:p w:rsidR="0001098B" w:rsidRDefault="0001098B" w:rsidP="006A24B1">
      <w:pPr>
        <w:jc w:val="both"/>
        <w:rPr>
          <w:sz w:val="20"/>
          <w:szCs w:val="20"/>
        </w:rPr>
      </w:pPr>
    </w:p>
    <w:p w:rsidR="0001098B" w:rsidRPr="008557F4" w:rsidRDefault="0001098B" w:rsidP="006A24B1">
      <w:pPr>
        <w:jc w:val="both"/>
        <w:rPr>
          <w:sz w:val="20"/>
          <w:szCs w:val="20"/>
        </w:rPr>
      </w:pPr>
    </w:p>
    <w:p w:rsidR="0001098B" w:rsidRPr="008557F4" w:rsidRDefault="0001098B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8557F4">
        <w:rPr>
          <w:b/>
          <w:sz w:val="22"/>
          <w:szCs w:val="22"/>
        </w:rPr>
        <w:lastRenderedPageBreak/>
        <w:t>Устройство и принцип работы</w:t>
      </w:r>
    </w:p>
    <w:p w:rsidR="0001098B" w:rsidRPr="008557F4" w:rsidRDefault="0001098B" w:rsidP="00BA459E">
      <w:pPr>
        <w:pStyle w:val="a3"/>
        <w:shd w:val="clear" w:color="auto" w:fill="FFFFFF"/>
        <w:autoSpaceDE w:val="0"/>
        <w:autoSpaceDN w:val="0"/>
        <w:adjustRightInd w:val="0"/>
        <w:spacing w:after="120"/>
        <w:ind w:left="0" w:firstLine="360"/>
        <w:jc w:val="both"/>
        <w:rPr>
          <w:sz w:val="20"/>
          <w:szCs w:val="20"/>
        </w:rPr>
      </w:pPr>
    </w:p>
    <w:p w:rsidR="0001098B" w:rsidRPr="008557F4" w:rsidRDefault="0001098B" w:rsidP="00BA459E">
      <w:pPr>
        <w:pStyle w:val="a3"/>
        <w:shd w:val="clear" w:color="auto" w:fill="FFFFFF"/>
        <w:autoSpaceDE w:val="0"/>
        <w:autoSpaceDN w:val="0"/>
        <w:adjustRightInd w:val="0"/>
        <w:spacing w:after="120"/>
        <w:ind w:left="0" w:firstLine="360"/>
        <w:jc w:val="both"/>
        <w:rPr>
          <w:sz w:val="20"/>
          <w:szCs w:val="20"/>
        </w:rPr>
      </w:pPr>
      <w:r w:rsidRPr="008557F4">
        <w:rPr>
          <w:sz w:val="20"/>
          <w:szCs w:val="20"/>
        </w:rPr>
        <w:t>Процесс установки трапов учитывает их дальнейшее функционирование в общей системе канализации. Корпус трапа с использованием элементов герметизации соединяется с любой канализационной раструбной трубой из ПВХ или ПП (</w:t>
      </w:r>
      <w:r w:rsidRPr="008557F4">
        <w:rPr>
          <w:sz w:val="20"/>
          <w:szCs w:val="20"/>
          <w:lang w:val="en-US"/>
        </w:rPr>
        <w:t>REHAU</w:t>
      </w:r>
      <w:r w:rsidRPr="008557F4">
        <w:rPr>
          <w:sz w:val="20"/>
          <w:szCs w:val="20"/>
        </w:rPr>
        <w:t xml:space="preserve">, </w:t>
      </w:r>
      <w:r w:rsidRPr="008557F4">
        <w:rPr>
          <w:sz w:val="20"/>
          <w:szCs w:val="20"/>
          <w:lang w:val="en-US"/>
        </w:rPr>
        <w:t>WAVIN</w:t>
      </w:r>
      <w:r w:rsidRPr="008557F4">
        <w:rPr>
          <w:sz w:val="20"/>
          <w:szCs w:val="20"/>
        </w:rPr>
        <w:t xml:space="preserve"> и т.д.) диаметром 110 или </w:t>
      </w:r>
      <w:smartTag w:uri="urn:schemas-microsoft-com:office:smarttags" w:element="metricconverter">
        <w:smartTagPr>
          <w:attr w:name="ProductID" w:val="160 мм"/>
        </w:smartTagPr>
        <w:r w:rsidRPr="008557F4">
          <w:rPr>
            <w:sz w:val="20"/>
            <w:szCs w:val="20"/>
          </w:rPr>
          <w:t>160 мм</w:t>
        </w:r>
      </w:smartTag>
      <w:r w:rsidRPr="008557F4">
        <w:rPr>
          <w:sz w:val="20"/>
          <w:szCs w:val="20"/>
        </w:rPr>
        <w:t xml:space="preserve">, пролегающей под полом на соответствующей проектной глубине. Если применяются стальная </w:t>
      </w:r>
      <w:r w:rsidRPr="008557F4">
        <w:rPr>
          <w:bCs/>
          <w:sz w:val="20"/>
          <w:szCs w:val="20"/>
        </w:rPr>
        <w:t xml:space="preserve">или </w:t>
      </w:r>
      <w:r w:rsidRPr="008557F4">
        <w:rPr>
          <w:sz w:val="20"/>
          <w:szCs w:val="20"/>
        </w:rPr>
        <w:t xml:space="preserve">чугунная труба, необходимо использовать переход ремонтный (ТП-82.100). При необходимости выпускной патрубок допускается отрезать на требуемую длину для получения присоединительного размера диаметром </w:t>
      </w:r>
      <w:smartTag w:uri="urn:schemas-microsoft-com:office:smarttags" w:element="metricconverter">
        <w:smartTagPr>
          <w:attr w:name="ProductID" w:val="160 мм"/>
        </w:smartTagPr>
        <w:r w:rsidRPr="008557F4">
          <w:rPr>
            <w:sz w:val="20"/>
            <w:szCs w:val="20"/>
          </w:rPr>
          <w:t>160 мм</w:t>
        </w:r>
      </w:smartTag>
      <w:r w:rsidRPr="008557F4">
        <w:rPr>
          <w:sz w:val="20"/>
          <w:szCs w:val="20"/>
        </w:rPr>
        <w:t>. Перед вводом трапа в эксплуатацию в корпус трапа 1 необходимо вставить запахозапирающее устройство 3</w:t>
      </w:r>
      <w:r>
        <w:rPr>
          <w:sz w:val="20"/>
          <w:szCs w:val="20"/>
        </w:rPr>
        <w:t>,</w:t>
      </w:r>
      <w:r w:rsidRPr="008557F4">
        <w:rPr>
          <w:sz w:val="20"/>
          <w:szCs w:val="20"/>
        </w:rPr>
        <w:t xml:space="preserve"> снабженное уплотнительным кольцом 4, грязеуловитель 5 и установить в корпус решётку 2.</w:t>
      </w:r>
    </w:p>
    <w:p w:rsidR="0001098B" w:rsidRPr="008557F4" w:rsidRDefault="002A1D42" w:rsidP="001E3D2B">
      <w:pPr>
        <w:shd w:val="clear" w:color="auto" w:fill="FFFFFF"/>
        <w:autoSpaceDE w:val="0"/>
        <w:autoSpaceDN w:val="0"/>
        <w:adjustRightInd w:val="0"/>
        <w:ind w:right="-85"/>
        <w:jc w:val="center"/>
        <w:rPr>
          <w:noProof/>
          <w:sz w:val="20"/>
          <w:szCs w:val="20"/>
        </w:rPr>
      </w:pPr>
      <w:r>
        <w:rPr>
          <w:noProof/>
          <w:sz w:val="20"/>
          <w:szCs w:val="20"/>
        </w:rPr>
        <w:pict>
          <v:shape id="_x0000_i1027" type="#_x0000_t75" style="width:203.8pt;height:296.15pt">
            <v:imagedata r:id="rId8" o:title="" croptop="3901f" cropbottom="958f" cropleft="1668f" cropright="5000f" gain="2.5"/>
          </v:shape>
        </w:pict>
      </w:r>
    </w:p>
    <w:p w:rsidR="0001098B" w:rsidRPr="008557F4" w:rsidRDefault="0001098B" w:rsidP="001E3D2B">
      <w:pPr>
        <w:shd w:val="clear" w:color="auto" w:fill="FFFFFF"/>
        <w:autoSpaceDE w:val="0"/>
        <w:autoSpaceDN w:val="0"/>
        <w:adjustRightInd w:val="0"/>
        <w:ind w:right="-85"/>
        <w:jc w:val="center"/>
        <w:rPr>
          <w:sz w:val="20"/>
          <w:szCs w:val="20"/>
        </w:rPr>
      </w:pPr>
    </w:p>
    <w:p w:rsidR="0001098B" w:rsidRPr="008557F4" w:rsidRDefault="0001098B" w:rsidP="002A3350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 w:rsidRPr="008557F4">
        <w:rPr>
          <w:sz w:val="20"/>
          <w:szCs w:val="20"/>
        </w:rPr>
        <w:t>Рис. 1</w:t>
      </w:r>
    </w:p>
    <w:p w:rsidR="0001098B" w:rsidRPr="008557F4" w:rsidRDefault="0001098B" w:rsidP="0084543F">
      <w:pPr>
        <w:ind w:firstLine="360"/>
        <w:jc w:val="both"/>
        <w:rPr>
          <w:sz w:val="20"/>
          <w:szCs w:val="20"/>
        </w:rPr>
      </w:pPr>
    </w:p>
    <w:p w:rsidR="0001098B" w:rsidRPr="008557F4" w:rsidRDefault="0001098B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8557F4">
        <w:rPr>
          <w:b/>
          <w:sz w:val="22"/>
          <w:szCs w:val="22"/>
        </w:rPr>
        <w:t>Техническое обслуживание</w:t>
      </w:r>
    </w:p>
    <w:p w:rsidR="0001098B" w:rsidRPr="008557F4" w:rsidRDefault="0001098B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8557F4">
        <w:rPr>
          <w:sz w:val="20"/>
          <w:szCs w:val="20"/>
        </w:rPr>
        <w:t>Изделие должно эксплуатироваться по назначению. Трапы канализационные нельзя использовать при температурах, неоговоренных в техническом паспорте.</w:t>
      </w:r>
    </w:p>
    <w:p w:rsidR="0001098B" w:rsidRPr="008557F4" w:rsidRDefault="0001098B" w:rsidP="00423E6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8557F4">
        <w:rPr>
          <w:sz w:val="20"/>
          <w:szCs w:val="20"/>
        </w:rPr>
        <w:t>По мере необходимости производить снятие решетки и очищать грязеуловитель и внутреннюю полость от грязи и мусора. Для простоты извлечения запахозапирающего устройства, смазывать уплотнительное кольцо силиконовой смазкой для монтажа труб.</w:t>
      </w:r>
    </w:p>
    <w:p w:rsidR="0001098B" w:rsidRPr="008557F4" w:rsidRDefault="0001098B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8557F4">
        <w:rPr>
          <w:b/>
          <w:sz w:val="22"/>
          <w:szCs w:val="22"/>
        </w:rPr>
        <w:lastRenderedPageBreak/>
        <w:t>Условия хранения и транспортировки</w:t>
      </w:r>
    </w:p>
    <w:p w:rsidR="0001098B" w:rsidRPr="008557F4" w:rsidRDefault="0001098B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8557F4">
        <w:rPr>
          <w:sz w:val="20"/>
          <w:szCs w:val="20"/>
        </w:rPr>
        <w:t>Изделия не относятся к категории опасных грузов, что допускает их перевозку любым видом транспорта в соответствии с правилами перевозки грузов, действующими на данном виде транспорта.</w:t>
      </w:r>
    </w:p>
    <w:p w:rsidR="0001098B" w:rsidRPr="008557F4" w:rsidRDefault="0001098B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8557F4">
        <w:rPr>
          <w:sz w:val="20"/>
          <w:szCs w:val="20"/>
        </w:rPr>
        <w:t>При железнодорожных и автомобильных перевозках изделия допускаются к транспортировке только в крытом подвижном составе. Обращаться с товаром с соответствующей осторожностью, избегая ударов и вмятин.</w:t>
      </w:r>
    </w:p>
    <w:p w:rsidR="0001098B" w:rsidRPr="008557F4" w:rsidRDefault="0001098B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8557F4">
        <w:rPr>
          <w:sz w:val="20"/>
          <w:szCs w:val="20"/>
        </w:rPr>
        <w:t>Изделия должны храниться в упаковке предприятия-изготовителя.</w:t>
      </w:r>
    </w:p>
    <w:p w:rsidR="0001098B" w:rsidRPr="008557F4" w:rsidRDefault="0001098B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:rsidR="0001098B" w:rsidRPr="008557F4" w:rsidRDefault="0001098B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8557F4">
        <w:rPr>
          <w:b/>
          <w:sz w:val="22"/>
          <w:szCs w:val="22"/>
        </w:rPr>
        <w:t>Свидетельство о приемке</w:t>
      </w:r>
    </w:p>
    <w:p w:rsidR="0001098B" w:rsidRPr="008557F4" w:rsidRDefault="0001098B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8557F4">
        <w:rPr>
          <w:sz w:val="20"/>
          <w:szCs w:val="20"/>
        </w:rPr>
        <w:t>Трапы вертикальные ТП-606</w:t>
      </w:r>
      <w:r w:rsidRPr="008557F4">
        <w:rPr>
          <w:b/>
          <w:bCs/>
          <w:sz w:val="20"/>
          <w:szCs w:val="20"/>
        </w:rPr>
        <w:t xml:space="preserve"> </w:t>
      </w:r>
      <w:r w:rsidRPr="008557F4">
        <w:rPr>
          <w:sz w:val="20"/>
          <w:szCs w:val="20"/>
        </w:rPr>
        <w:t xml:space="preserve">соответствуют </w:t>
      </w:r>
      <w:r w:rsidRPr="008557F4">
        <w:rPr>
          <w:bCs/>
          <w:sz w:val="20"/>
          <w:szCs w:val="20"/>
        </w:rPr>
        <w:t xml:space="preserve">ТУ 4947-001-95431139-2007 </w:t>
      </w:r>
      <w:r w:rsidRPr="008557F4">
        <w:rPr>
          <w:sz w:val="20"/>
          <w:szCs w:val="20"/>
        </w:rPr>
        <w:t>и признаны годными к эксплуатации.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935"/>
        <w:gridCol w:w="2216"/>
        <w:gridCol w:w="2416"/>
      </w:tblGrid>
      <w:tr w:rsidR="0001098B" w:rsidRPr="008557F4" w:rsidTr="000026FF">
        <w:tc>
          <w:tcPr>
            <w:tcW w:w="0" w:type="auto"/>
          </w:tcPr>
          <w:p w:rsidR="0001098B" w:rsidRPr="008557F4" w:rsidRDefault="0001098B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01098B" w:rsidRPr="008557F4" w:rsidRDefault="0001098B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  <w:r w:rsidRPr="008557F4">
              <w:rPr>
                <w:sz w:val="20"/>
                <w:szCs w:val="20"/>
              </w:rPr>
              <w:t>Представитель ОТК</w:t>
            </w:r>
          </w:p>
        </w:tc>
        <w:tc>
          <w:tcPr>
            <w:tcW w:w="0" w:type="auto"/>
          </w:tcPr>
          <w:p w:rsidR="0001098B" w:rsidRPr="008557F4" w:rsidRDefault="0001098B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01098B" w:rsidRPr="008557F4" w:rsidRDefault="0001098B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8557F4">
              <w:rPr>
                <w:sz w:val="20"/>
                <w:szCs w:val="20"/>
              </w:rPr>
              <w:t>________________</w:t>
            </w:r>
          </w:p>
          <w:p w:rsidR="0001098B" w:rsidRPr="008557F4" w:rsidRDefault="0001098B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8557F4">
              <w:rPr>
                <w:sz w:val="20"/>
                <w:szCs w:val="20"/>
              </w:rPr>
              <w:t>(личная подпись)</w:t>
            </w:r>
          </w:p>
        </w:tc>
        <w:tc>
          <w:tcPr>
            <w:tcW w:w="0" w:type="auto"/>
          </w:tcPr>
          <w:p w:rsidR="0001098B" w:rsidRPr="008557F4" w:rsidRDefault="0001098B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01098B" w:rsidRPr="008557F4" w:rsidRDefault="0001098B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8557F4">
              <w:rPr>
                <w:sz w:val="20"/>
                <w:szCs w:val="20"/>
              </w:rPr>
              <w:t>______________________</w:t>
            </w:r>
          </w:p>
          <w:p w:rsidR="0001098B" w:rsidRPr="008557F4" w:rsidRDefault="0001098B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8557F4">
              <w:rPr>
                <w:sz w:val="20"/>
                <w:szCs w:val="20"/>
              </w:rPr>
              <w:t>(расшифровка подписи)</w:t>
            </w:r>
          </w:p>
        </w:tc>
      </w:tr>
      <w:tr w:rsidR="0001098B" w:rsidRPr="008557F4" w:rsidTr="000026FF">
        <w:tc>
          <w:tcPr>
            <w:tcW w:w="0" w:type="auto"/>
          </w:tcPr>
          <w:p w:rsidR="0001098B" w:rsidRPr="008557F4" w:rsidRDefault="0001098B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1098B" w:rsidRPr="008557F4" w:rsidRDefault="0001098B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1098B" w:rsidRPr="008557F4" w:rsidRDefault="0001098B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</w:tr>
      <w:tr w:rsidR="0001098B" w:rsidRPr="008557F4" w:rsidTr="000026FF">
        <w:tc>
          <w:tcPr>
            <w:tcW w:w="0" w:type="auto"/>
          </w:tcPr>
          <w:p w:rsidR="0001098B" w:rsidRPr="008557F4" w:rsidRDefault="0001098B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1098B" w:rsidRPr="008557F4" w:rsidRDefault="0001098B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8557F4">
              <w:rPr>
                <w:sz w:val="20"/>
                <w:szCs w:val="20"/>
              </w:rPr>
              <w:t>М.П.</w:t>
            </w:r>
          </w:p>
        </w:tc>
        <w:tc>
          <w:tcPr>
            <w:tcW w:w="0" w:type="auto"/>
          </w:tcPr>
          <w:p w:rsidR="0001098B" w:rsidRPr="008557F4" w:rsidRDefault="0001098B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  <w:tr w:rsidR="0001098B" w:rsidRPr="008557F4" w:rsidTr="000026FF">
        <w:tc>
          <w:tcPr>
            <w:tcW w:w="0" w:type="auto"/>
          </w:tcPr>
          <w:p w:rsidR="0001098B" w:rsidRPr="008557F4" w:rsidRDefault="0001098B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1098B" w:rsidRPr="008557F4" w:rsidRDefault="0001098B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8557F4">
              <w:rPr>
                <w:sz w:val="20"/>
                <w:szCs w:val="20"/>
              </w:rPr>
              <w:t>____________________</w:t>
            </w:r>
          </w:p>
          <w:p w:rsidR="0001098B" w:rsidRPr="008557F4" w:rsidRDefault="0001098B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8557F4">
              <w:rPr>
                <w:sz w:val="20"/>
                <w:szCs w:val="20"/>
              </w:rPr>
              <w:t>(число, месяц, год)</w:t>
            </w:r>
          </w:p>
          <w:p w:rsidR="0001098B" w:rsidRPr="008557F4" w:rsidRDefault="0001098B" w:rsidP="000026FF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1098B" w:rsidRPr="008557F4" w:rsidRDefault="0001098B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01098B" w:rsidRPr="008557F4" w:rsidRDefault="0001098B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01098B" w:rsidRPr="008557F4" w:rsidRDefault="0001098B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</w:tbl>
    <w:p w:rsidR="0001098B" w:rsidRPr="008557F4" w:rsidRDefault="0001098B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8557F4">
        <w:rPr>
          <w:b/>
          <w:sz w:val="22"/>
          <w:szCs w:val="22"/>
        </w:rPr>
        <w:t>Гарантийные обязательства</w:t>
      </w:r>
    </w:p>
    <w:p w:rsidR="0001098B" w:rsidRPr="008557F4" w:rsidRDefault="0001098B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8557F4">
        <w:rPr>
          <w:sz w:val="20"/>
          <w:szCs w:val="20"/>
        </w:rPr>
        <w:t xml:space="preserve">Предприятие-изготовитель гарантирует соответствие трапов вертикальных требованиям </w:t>
      </w:r>
      <w:r w:rsidRPr="008557F4">
        <w:rPr>
          <w:bCs/>
          <w:sz w:val="20"/>
          <w:szCs w:val="20"/>
        </w:rPr>
        <w:t xml:space="preserve">ТУ 4947-001-95431139-2007 </w:t>
      </w:r>
      <w:r w:rsidRPr="008557F4">
        <w:rPr>
          <w:sz w:val="20"/>
          <w:szCs w:val="20"/>
        </w:rPr>
        <w:t>при соблюдении условий эксплуатации, транспортирования и хранения, изложенных в «Технических условиях».</w:t>
      </w:r>
    </w:p>
    <w:p w:rsidR="0001098B" w:rsidRPr="008557F4" w:rsidRDefault="0001098B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8557F4">
        <w:rPr>
          <w:bCs/>
          <w:sz w:val="20"/>
          <w:szCs w:val="20"/>
        </w:rPr>
        <w:t>Гарантийный срок на трап составляет 12 месяцев со дня продажи.</w:t>
      </w:r>
    </w:p>
    <w:p w:rsidR="0001098B" w:rsidRPr="008557F4" w:rsidRDefault="0001098B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8557F4">
        <w:rPr>
          <w:bCs/>
          <w:sz w:val="20"/>
          <w:szCs w:val="20"/>
        </w:rPr>
        <w:t>Гарантия распространяется на все заводские и конструктивные дефекты. Данная гарантия не распространяется:</w:t>
      </w:r>
    </w:p>
    <w:p w:rsidR="0001098B" w:rsidRPr="008557F4" w:rsidRDefault="0001098B" w:rsidP="000F5790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8557F4">
        <w:rPr>
          <w:bCs/>
          <w:sz w:val="20"/>
          <w:szCs w:val="20"/>
        </w:rPr>
        <w:t>на повреждения, возникшие в результате монтажа неквалифицированным персоналом, или с нарушением требований настоящего паспорта;</w:t>
      </w:r>
    </w:p>
    <w:p w:rsidR="0001098B" w:rsidRPr="008557F4" w:rsidRDefault="0001098B" w:rsidP="000F5790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8557F4">
        <w:rPr>
          <w:bCs/>
          <w:sz w:val="20"/>
          <w:szCs w:val="20"/>
        </w:rPr>
        <w:t>при наличии повреждений в результате ударов, а также других механических или температурных повреждений.</w:t>
      </w:r>
    </w:p>
    <w:p w:rsidR="0001098B" w:rsidRPr="008557F4" w:rsidRDefault="0001098B" w:rsidP="00D003A0">
      <w:pPr>
        <w:shd w:val="clear" w:color="auto" w:fill="FFFFFF"/>
        <w:autoSpaceDE w:val="0"/>
        <w:autoSpaceDN w:val="0"/>
        <w:adjustRightInd w:val="0"/>
        <w:ind w:left="357"/>
        <w:jc w:val="both"/>
        <w:rPr>
          <w:bCs/>
          <w:sz w:val="20"/>
          <w:szCs w:val="20"/>
        </w:rPr>
      </w:pPr>
    </w:p>
    <w:p w:rsidR="0001098B" w:rsidRPr="008557F4" w:rsidRDefault="0001098B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8557F4">
        <w:rPr>
          <w:b/>
          <w:sz w:val="22"/>
          <w:szCs w:val="22"/>
        </w:rPr>
        <w:t>Сведения о рекламациях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28"/>
        <w:gridCol w:w="3149"/>
        <w:gridCol w:w="3173"/>
      </w:tblGrid>
      <w:tr w:rsidR="0001098B" w:rsidRPr="00AF33B4" w:rsidTr="0016103E">
        <w:trPr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01098B" w:rsidRPr="008557F4" w:rsidRDefault="0001098B" w:rsidP="007E3B45">
            <w:pPr>
              <w:jc w:val="center"/>
              <w:rPr>
                <w:sz w:val="20"/>
                <w:szCs w:val="20"/>
              </w:rPr>
            </w:pPr>
            <w:r w:rsidRPr="008557F4">
              <w:rPr>
                <w:sz w:val="20"/>
                <w:szCs w:val="20"/>
              </w:rPr>
              <w:t>Номер и дата</w:t>
            </w:r>
            <w:r w:rsidRPr="008557F4">
              <w:rPr>
                <w:sz w:val="20"/>
                <w:szCs w:val="20"/>
              </w:rPr>
              <w:br/>
              <w:t>рекламации</w:t>
            </w:r>
          </w:p>
        </w:tc>
        <w:tc>
          <w:tcPr>
            <w:tcW w:w="2058" w:type="pct"/>
            <w:shd w:val="clear" w:color="auto" w:fill="FFFFFF"/>
            <w:vAlign w:val="center"/>
          </w:tcPr>
          <w:p w:rsidR="0001098B" w:rsidRPr="008557F4" w:rsidRDefault="0001098B" w:rsidP="007E3B45">
            <w:pPr>
              <w:jc w:val="center"/>
              <w:rPr>
                <w:sz w:val="20"/>
                <w:szCs w:val="20"/>
              </w:rPr>
            </w:pPr>
            <w:r w:rsidRPr="008557F4">
              <w:rPr>
                <w:sz w:val="20"/>
                <w:szCs w:val="20"/>
              </w:rPr>
              <w:t>Краткое содержание</w:t>
            </w:r>
            <w:r w:rsidRPr="008557F4">
              <w:rPr>
                <w:sz w:val="20"/>
                <w:szCs w:val="20"/>
              </w:rPr>
              <w:br/>
              <w:t>рекламации</w:t>
            </w:r>
          </w:p>
        </w:tc>
        <w:tc>
          <w:tcPr>
            <w:tcW w:w="2074" w:type="pct"/>
            <w:shd w:val="clear" w:color="auto" w:fill="FFFFFF"/>
            <w:vAlign w:val="center"/>
          </w:tcPr>
          <w:p w:rsidR="0001098B" w:rsidRPr="00AF33B4" w:rsidRDefault="0001098B" w:rsidP="007E3B45">
            <w:pPr>
              <w:jc w:val="center"/>
              <w:rPr>
                <w:sz w:val="20"/>
                <w:szCs w:val="20"/>
              </w:rPr>
            </w:pPr>
            <w:r w:rsidRPr="008557F4">
              <w:rPr>
                <w:sz w:val="20"/>
                <w:szCs w:val="20"/>
              </w:rPr>
              <w:t>Меры, принятые</w:t>
            </w:r>
            <w:r w:rsidRPr="008557F4">
              <w:rPr>
                <w:sz w:val="20"/>
                <w:szCs w:val="20"/>
              </w:rPr>
              <w:br/>
              <w:t>предприятием-изготовителем</w:t>
            </w:r>
          </w:p>
        </w:tc>
      </w:tr>
      <w:tr w:rsidR="0001098B" w:rsidRPr="00AF33B4" w:rsidTr="00E475E9">
        <w:trPr>
          <w:trHeight w:val="2114"/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01098B" w:rsidRPr="00AF33B4" w:rsidRDefault="0001098B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58" w:type="pct"/>
            <w:shd w:val="clear" w:color="auto" w:fill="FFFFFF"/>
            <w:vAlign w:val="center"/>
          </w:tcPr>
          <w:p w:rsidR="0001098B" w:rsidRPr="00AF33B4" w:rsidRDefault="0001098B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4" w:type="pct"/>
            <w:shd w:val="clear" w:color="auto" w:fill="FFFFFF"/>
            <w:vAlign w:val="center"/>
          </w:tcPr>
          <w:p w:rsidR="0001098B" w:rsidRPr="00AF33B4" w:rsidRDefault="0001098B" w:rsidP="00787C3E">
            <w:pPr>
              <w:jc w:val="center"/>
              <w:rPr>
                <w:sz w:val="20"/>
                <w:szCs w:val="20"/>
              </w:rPr>
            </w:pPr>
          </w:p>
        </w:tc>
      </w:tr>
    </w:tbl>
    <w:p w:rsidR="0001098B" w:rsidRPr="00A57FBD" w:rsidRDefault="0001098B" w:rsidP="00E475E9">
      <w:pPr>
        <w:rPr>
          <w:sz w:val="20"/>
          <w:szCs w:val="20"/>
        </w:rPr>
      </w:pPr>
    </w:p>
    <w:sectPr w:rsidR="0001098B" w:rsidRPr="00A57FBD" w:rsidSect="002B40E7">
      <w:pgSz w:w="8420" w:h="11907" w:orient="landscape" w:code="9"/>
      <w:pgMar w:top="425" w:right="425" w:bottom="425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753A9"/>
    <w:multiLevelType w:val="hybridMultilevel"/>
    <w:tmpl w:val="ACDCFB2A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C7909B1"/>
    <w:multiLevelType w:val="hybridMultilevel"/>
    <w:tmpl w:val="025CF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5D0E90"/>
    <w:multiLevelType w:val="hybridMultilevel"/>
    <w:tmpl w:val="C4E8B330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C9C12FF"/>
    <w:multiLevelType w:val="hybridMultilevel"/>
    <w:tmpl w:val="EE90BA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D2396A"/>
    <w:multiLevelType w:val="hybridMultilevel"/>
    <w:tmpl w:val="C6960D26"/>
    <w:lvl w:ilvl="0" w:tplc="2924B3AE">
      <w:start w:val="1"/>
      <w:numFmt w:val="bullet"/>
      <w:lvlText w:val=""/>
      <w:lvlJc w:val="left"/>
      <w:pPr>
        <w:ind w:left="93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5">
    <w:nsid w:val="75B90FB1"/>
    <w:multiLevelType w:val="hybridMultilevel"/>
    <w:tmpl w:val="36EA1F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proofState w:spelling="clean" w:grammar="clean"/>
  <w:defaultTabStop w:val="709"/>
  <w:bookFoldPrint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814D0"/>
    <w:rsid w:val="000025BA"/>
    <w:rsid w:val="000026FF"/>
    <w:rsid w:val="0001098B"/>
    <w:rsid w:val="00011587"/>
    <w:rsid w:val="00011F58"/>
    <w:rsid w:val="00021B95"/>
    <w:rsid w:val="000275BF"/>
    <w:rsid w:val="00051A41"/>
    <w:rsid w:val="00052884"/>
    <w:rsid w:val="000655DB"/>
    <w:rsid w:val="00071973"/>
    <w:rsid w:val="0007500F"/>
    <w:rsid w:val="000774F8"/>
    <w:rsid w:val="00095484"/>
    <w:rsid w:val="00095E2F"/>
    <w:rsid w:val="00097DC2"/>
    <w:rsid w:val="000A7C57"/>
    <w:rsid w:val="000B7192"/>
    <w:rsid w:val="000C4018"/>
    <w:rsid w:val="000D071B"/>
    <w:rsid w:val="000D1D27"/>
    <w:rsid w:val="000D735D"/>
    <w:rsid w:val="000E78AA"/>
    <w:rsid w:val="000F5790"/>
    <w:rsid w:val="000F7FD1"/>
    <w:rsid w:val="001104E8"/>
    <w:rsid w:val="00110F14"/>
    <w:rsid w:val="00114A4E"/>
    <w:rsid w:val="0013551D"/>
    <w:rsid w:val="00136471"/>
    <w:rsid w:val="00147CD2"/>
    <w:rsid w:val="0016103E"/>
    <w:rsid w:val="001720B7"/>
    <w:rsid w:val="00173B56"/>
    <w:rsid w:val="001765E5"/>
    <w:rsid w:val="00177A74"/>
    <w:rsid w:val="00184F83"/>
    <w:rsid w:val="001A3C1A"/>
    <w:rsid w:val="001B2AB2"/>
    <w:rsid w:val="001B7F8E"/>
    <w:rsid w:val="001C4715"/>
    <w:rsid w:val="001C4F05"/>
    <w:rsid w:val="001E3D2B"/>
    <w:rsid w:val="001E6BE8"/>
    <w:rsid w:val="001F0B5A"/>
    <w:rsid w:val="00200F10"/>
    <w:rsid w:val="002047A6"/>
    <w:rsid w:val="00220689"/>
    <w:rsid w:val="002228A9"/>
    <w:rsid w:val="00224770"/>
    <w:rsid w:val="002328E0"/>
    <w:rsid w:val="00237B9D"/>
    <w:rsid w:val="002522A3"/>
    <w:rsid w:val="002524F8"/>
    <w:rsid w:val="00257925"/>
    <w:rsid w:val="002660DC"/>
    <w:rsid w:val="00281F7C"/>
    <w:rsid w:val="002949D4"/>
    <w:rsid w:val="002A1D42"/>
    <w:rsid w:val="002A3350"/>
    <w:rsid w:val="002A5645"/>
    <w:rsid w:val="002A6025"/>
    <w:rsid w:val="002B40E7"/>
    <w:rsid w:val="002B5DA4"/>
    <w:rsid w:val="002B6E7D"/>
    <w:rsid w:val="002C7C09"/>
    <w:rsid w:val="002D5783"/>
    <w:rsid w:val="002D5EF5"/>
    <w:rsid w:val="002E08F9"/>
    <w:rsid w:val="002E7CF4"/>
    <w:rsid w:val="002F2CBF"/>
    <w:rsid w:val="0030356E"/>
    <w:rsid w:val="00314E44"/>
    <w:rsid w:val="00315ACF"/>
    <w:rsid w:val="003230D2"/>
    <w:rsid w:val="00331C0E"/>
    <w:rsid w:val="0033633E"/>
    <w:rsid w:val="00356B12"/>
    <w:rsid w:val="00363193"/>
    <w:rsid w:val="00370EBC"/>
    <w:rsid w:val="00373811"/>
    <w:rsid w:val="003744A8"/>
    <w:rsid w:val="0037751F"/>
    <w:rsid w:val="00383FEC"/>
    <w:rsid w:val="0038477A"/>
    <w:rsid w:val="00391DE0"/>
    <w:rsid w:val="003975F9"/>
    <w:rsid w:val="003A462E"/>
    <w:rsid w:val="003B4D5E"/>
    <w:rsid w:val="003C7673"/>
    <w:rsid w:val="00421809"/>
    <w:rsid w:val="00423E60"/>
    <w:rsid w:val="00431F7F"/>
    <w:rsid w:val="0043498C"/>
    <w:rsid w:val="00437725"/>
    <w:rsid w:val="00441A96"/>
    <w:rsid w:val="0045181E"/>
    <w:rsid w:val="00451E97"/>
    <w:rsid w:val="00463471"/>
    <w:rsid w:val="004710D2"/>
    <w:rsid w:val="00481940"/>
    <w:rsid w:val="004B4174"/>
    <w:rsid w:val="004B4648"/>
    <w:rsid w:val="004E4E49"/>
    <w:rsid w:val="004F0684"/>
    <w:rsid w:val="004F40DF"/>
    <w:rsid w:val="00503E0C"/>
    <w:rsid w:val="005133CF"/>
    <w:rsid w:val="005153C1"/>
    <w:rsid w:val="00515A6A"/>
    <w:rsid w:val="00516669"/>
    <w:rsid w:val="00536F9B"/>
    <w:rsid w:val="0054018A"/>
    <w:rsid w:val="00550226"/>
    <w:rsid w:val="005516A7"/>
    <w:rsid w:val="00551ABB"/>
    <w:rsid w:val="00553C29"/>
    <w:rsid w:val="0055682B"/>
    <w:rsid w:val="00566693"/>
    <w:rsid w:val="00570DDB"/>
    <w:rsid w:val="00574DB2"/>
    <w:rsid w:val="00580278"/>
    <w:rsid w:val="00585A9E"/>
    <w:rsid w:val="0059582C"/>
    <w:rsid w:val="005A5A03"/>
    <w:rsid w:val="005A735B"/>
    <w:rsid w:val="005B3FC2"/>
    <w:rsid w:val="005B6646"/>
    <w:rsid w:val="005C4FB0"/>
    <w:rsid w:val="005D43D4"/>
    <w:rsid w:val="005E1D9E"/>
    <w:rsid w:val="005E764E"/>
    <w:rsid w:val="00600DB7"/>
    <w:rsid w:val="00613A96"/>
    <w:rsid w:val="006225D3"/>
    <w:rsid w:val="00623B11"/>
    <w:rsid w:val="00625512"/>
    <w:rsid w:val="00626243"/>
    <w:rsid w:val="00637F30"/>
    <w:rsid w:val="00652B33"/>
    <w:rsid w:val="006708DE"/>
    <w:rsid w:val="006740C0"/>
    <w:rsid w:val="00687329"/>
    <w:rsid w:val="006912C1"/>
    <w:rsid w:val="00691AB2"/>
    <w:rsid w:val="00695607"/>
    <w:rsid w:val="006A24B1"/>
    <w:rsid w:val="006A6778"/>
    <w:rsid w:val="006C40AC"/>
    <w:rsid w:val="006C46FC"/>
    <w:rsid w:val="006E2FE7"/>
    <w:rsid w:val="006F6D2E"/>
    <w:rsid w:val="00701251"/>
    <w:rsid w:val="00706987"/>
    <w:rsid w:val="0070749B"/>
    <w:rsid w:val="00713AEF"/>
    <w:rsid w:val="007213D9"/>
    <w:rsid w:val="007232BB"/>
    <w:rsid w:val="007264F8"/>
    <w:rsid w:val="007364FD"/>
    <w:rsid w:val="0073746F"/>
    <w:rsid w:val="00737CE0"/>
    <w:rsid w:val="0074441F"/>
    <w:rsid w:val="00745B1A"/>
    <w:rsid w:val="0076506F"/>
    <w:rsid w:val="00767016"/>
    <w:rsid w:val="0076784F"/>
    <w:rsid w:val="00775B55"/>
    <w:rsid w:val="00787C3E"/>
    <w:rsid w:val="00794FE3"/>
    <w:rsid w:val="007A21D4"/>
    <w:rsid w:val="007A4535"/>
    <w:rsid w:val="007A74D3"/>
    <w:rsid w:val="007B225C"/>
    <w:rsid w:val="007B635A"/>
    <w:rsid w:val="007D3400"/>
    <w:rsid w:val="007E3A2F"/>
    <w:rsid w:val="007E3B45"/>
    <w:rsid w:val="007E6F52"/>
    <w:rsid w:val="0080510B"/>
    <w:rsid w:val="008150AA"/>
    <w:rsid w:val="00821A86"/>
    <w:rsid w:val="00834A67"/>
    <w:rsid w:val="008367D1"/>
    <w:rsid w:val="0084543F"/>
    <w:rsid w:val="008509F9"/>
    <w:rsid w:val="00854E82"/>
    <w:rsid w:val="008557F4"/>
    <w:rsid w:val="00865FE1"/>
    <w:rsid w:val="0087082A"/>
    <w:rsid w:val="008774E8"/>
    <w:rsid w:val="00886E3A"/>
    <w:rsid w:val="008A1A5F"/>
    <w:rsid w:val="008A4191"/>
    <w:rsid w:val="008A7965"/>
    <w:rsid w:val="008B0554"/>
    <w:rsid w:val="008B2795"/>
    <w:rsid w:val="008D0C58"/>
    <w:rsid w:val="008E2499"/>
    <w:rsid w:val="008F00C5"/>
    <w:rsid w:val="008F1FF0"/>
    <w:rsid w:val="00906809"/>
    <w:rsid w:val="00906E48"/>
    <w:rsid w:val="009114B1"/>
    <w:rsid w:val="009119CE"/>
    <w:rsid w:val="00911B44"/>
    <w:rsid w:val="009132CE"/>
    <w:rsid w:val="00921E93"/>
    <w:rsid w:val="009310F2"/>
    <w:rsid w:val="0093606A"/>
    <w:rsid w:val="00941141"/>
    <w:rsid w:val="0095249E"/>
    <w:rsid w:val="00954F98"/>
    <w:rsid w:val="00973E04"/>
    <w:rsid w:val="00975557"/>
    <w:rsid w:val="00976C33"/>
    <w:rsid w:val="00982CFB"/>
    <w:rsid w:val="009A6887"/>
    <w:rsid w:val="009D3B7C"/>
    <w:rsid w:val="009D564F"/>
    <w:rsid w:val="009F0F52"/>
    <w:rsid w:val="00A00307"/>
    <w:rsid w:val="00A10BFC"/>
    <w:rsid w:val="00A22B0F"/>
    <w:rsid w:val="00A261FE"/>
    <w:rsid w:val="00A35D74"/>
    <w:rsid w:val="00A5792F"/>
    <w:rsid w:val="00A57FBD"/>
    <w:rsid w:val="00A81229"/>
    <w:rsid w:val="00A81E7A"/>
    <w:rsid w:val="00AB312F"/>
    <w:rsid w:val="00AB7931"/>
    <w:rsid w:val="00AE0157"/>
    <w:rsid w:val="00AE134D"/>
    <w:rsid w:val="00AF1180"/>
    <w:rsid w:val="00AF33B4"/>
    <w:rsid w:val="00AF40E9"/>
    <w:rsid w:val="00B03C82"/>
    <w:rsid w:val="00B04D15"/>
    <w:rsid w:val="00B17650"/>
    <w:rsid w:val="00B225B6"/>
    <w:rsid w:val="00B2348C"/>
    <w:rsid w:val="00B4167A"/>
    <w:rsid w:val="00B600D3"/>
    <w:rsid w:val="00B91F6F"/>
    <w:rsid w:val="00BA2DCB"/>
    <w:rsid w:val="00BA459E"/>
    <w:rsid w:val="00BA6D13"/>
    <w:rsid w:val="00BA6F00"/>
    <w:rsid w:val="00BB508E"/>
    <w:rsid w:val="00BC4209"/>
    <w:rsid w:val="00BC79CF"/>
    <w:rsid w:val="00BD7DF4"/>
    <w:rsid w:val="00BE071C"/>
    <w:rsid w:val="00BE1CBC"/>
    <w:rsid w:val="00BE7106"/>
    <w:rsid w:val="00BF2265"/>
    <w:rsid w:val="00C02D79"/>
    <w:rsid w:val="00C15E8A"/>
    <w:rsid w:val="00C17A7B"/>
    <w:rsid w:val="00C24BEF"/>
    <w:rsid w:val="00C26C08"/>
    <w:rsid w:val="00C43172"/>
    <w:rsid w:val="00C4396F"/>
    <w:rsid w:val="00C439A2"/>
    <w:rsid w:val="00C55330"/>
    <w:rsid w:val="00C62486"/>
    <w:rsid w:val="00C64DC9"/>
    <w:rsid w:val="00C650ED"/>
    <w:rsid w:val="00C814D0"/>
    <w:rsid w:val="00CB1D95"/>
    <w:rsid w:val="00CB37C3"/>
    <w:rsid w:val="00CC1399"/>
    <w:rsid w:val="00CC2CD7"/>
    <w:rsid w:val="00CF7672"/>
    <w:rsid w:val="00D003A0"/>
    <w:rsid w:val="00D0614A"/>
    <w:rsid w:val="00D062B8"/>
    <w:rsid w:val="00D137E4"/>
    <w:rsid w:val="00D16063"/>
    <w:rsid w:val="00D60295"/>
    <w:rsid w:val="00D75217"/>
    <w:rsid w:val="00D754D6"/>
    <w:rsid w:val="00D773A3"/>
    <w:rsid w:val="00D83640"/>
    <w:rsid w:val="00D8511D"/>
    <w:rsid w:val="00D9047E"/>
    <w:rsid w:val="00D955FD"/>
    <w:rsid w:val="00DA2477"/>
    <w:rsid w:val="00DA4505"/>
    <w:rsid w:val="00DC0059"/>
    <w:rsid w:val="00DC1652"/>
    <w:rsid w:val="00DC6B36"/>
    <w:rsid w:val="00DD4016"/>
    <w:rsid w:val="00DD5E9C"/>
    <w:rsid w:val="00DD700C"/>
    <w:rsid w:val="00DE79BE"/>
    <w:rsid w:val="00DF01B4"/>
    <w:rsid w:val="00DF0256"/>
    <w:rsid w:val="00DF4D6A"/>
    <w:rsid w:val="00DF77C3"/>
    <w:rsid w:val="00E05F1D"/>
    <w:rsid w:val="00E13772"/>
    <w:rsid w:val="00E24714"/>
    <w:rsid w:val="00E25877"/>
    <w:rsid w:val="00E32CCB"/>
    <w:rsid w:val="00E353D1"/>
    <w:rsid w:val="00E3592F"/>
    <w:rsid w:val="00E370AC"/>
    <w:rsid w:val="00E37C1D"/>
    <w:rsid w:val="00E407E9"/>
    <w:rsid w:val="00E42FD4"/>
    <w:rsid w:val="00E44D67"/>
    <w:rsid w:val="00E46EA2"/>
    <w:rsid w:val="00E475E9"/>
    <w:rsid w:val="00E52C80"/>
    <w:rsid w:val="00E56C8E"/>
    <w:rsid w:val="00E63382"/>
    <w:rsid w:val="00E649C6"/>
    <w:rsid w:val="00E9052D"/>
    <w:rsid w:val="00EA7F1F"/>
    <w:rsid w:val="00EB7CCE"/>
    <w:rsid w:val="00EC3156"/>
    <w:rsid w:val="00EE1324"/>
    <w:rsid w:val="00EE7D74"/>
    <w:rsid w:val="00EF011C"/>
    <w:rsid w:val="00EF7C2B"/>
    <w:rsid w:val="00F043D7"/>
    <w:rsid w:val="00F0680D"/>
    <w:rsid w:val="00F079DF"/>
    <w:rsid w:val="00F135FC"/>
    <w:rsid w:val="00F15204"/>
    <w:rsid w:val="00F15569"/>
    <w:rsid w:val="00F17E3F"/>
    <w:rsid w:val="00F17FD1"/>
    <w:rsid w:val="00F25CAB"/>
    <w:rsid w:val="00F274FD"/>
    <w:rsid w:val="00F378C0"/>
    <w:rsid w:val="00F50963"/>
    <w:rsid w:val="00F554FD"/>
    <w:rsid w:val="00F627E2"/>
    <w:rsid w:val="00F80AB2"/>
    <w:rsid w:val="00F940E6"/>
    <w:rsid w:val="00F948BA"/>
    <w:rsid w:val="00F956DA"/>
    <w:rsid w:val="00F971A1"/>
    <w:rsid w:val="00FA284E"/>
    <w:rsid w:val="00FA3E72"/>
    <w:rsid w:val="00FB210F"/>
    <w:rsid w:val="00FB3A61"/>
    <w:rsid w:val="00FB5583"/>
    <w:rsid w:val="00FB6E87"/>
    <w:rsid w:val="00FC26B7"/>
    <w:rsid w:val="00FC356D"/>
    <w:rsid w:val="00FC5C45"/>
    <w:rsid w:val="00FD392F"/>
    <w:rsid w:val="00FD6CE8"/>
    <w:rsid w:val="00FE6570"/>
    <w:rsid w:val="00FF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92F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5792F"/>
    <w:pPr>
      <w:ind w:left="720"/>
      <w:contextualSpacing/>
    </w:pPr>
  </w:style>
  <w:style w:type="table" w:styleId="a4">
    <w:name w:val="Table Grid"/>
    <w:basedOn w:val="a1"/>
    <w:uiPriority w:val="99"/>
    <w:rsid w:val="00A5792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794FE3"/>
    <w:rPr>
      <w:rFonts w:ascii="Tahoma" w:eastAsia="Calibri" w:hAnsi="Tahoma"/>
      <w:sz w:val="16"/>
      <w:szCs w:val="20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794FE3"/>
    <w:rPr>
      <w:rFonts w:ascii="Tahoma" w:hAnsi="Tahoma" w:cs="Times New Roman"/>
      <w:sz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6983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3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8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983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8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983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3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3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8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983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8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3999</TotalTime>
  <Pages>4</Pages>
  <Words>780</Words>
  <Characters>4447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В. Разгуляев</dc:creator>
  <cp:keywords/>
  <dc:description/>
  <cp:lastModifiedBy>user</cp:lastModifiedBy>
  <cp:revision>167</cp:revision>
  <cp:lastPrinted>2017-04-26T13:13:00Z</cp:lastPrinted>
  <dcterms:created xsi:type="dcterms:W3CDTF">2016-07-26T14:25:00Z</dcterms:created>
  <dcterms:modified xsi:type="dcterms:W3CDTF">2017-09-27T05:57:00Z</dcterms:modified>
</cp:coreProperties>
</file>