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rPr>
          <w:b w:val="1"/>
        </w:rPr>
      </w:pPr>
      <w:r>
        <w:rPr>
          <w:b w:val="1"/>
        </w:rPr>
        <w:t>Инструкция</w:t>
      </w:r>
    </w:p>
    <w:p w14:paraId="02000000"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Применение цветных пигментов  позволяет придать изделию практически любой оттенок и красивый внешний вид. Нужно понимать, что на итоговый внешний вид изделия существенное влияние оказывает изначальный цвет вяжущего состава, песка, цемента. Так, серый цемент снижает насыщенность оттенков, а белый цемент при окрашивании будет иметь яркие и сочные цвета. Для точного определения цвета готового изделия при окрашивании железооксидными пигментами рекомендуем сделать пробный замес и заливку. При высыхании раствора цвет становится более ярким.</w:t>
      </w:r>
      <w:r>
        <w:br/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 xml:space="preserve"> Пигменты вводят в сухом виде в  начале смешения цемента и песка  и тщательно перемешивают. Некоторые специалисты рекомендуют сначала затворить пигмент в небольшом количестве воды что бы он лучше расходился по раствору.</w:t>
      </w:r>
      <w:r>
        <w:br/>
      </w:r>
      <w:r>
        <w:br/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Количество пигмента от веса сухой смеси —</w:t>
      </w:r>
      <w:r>
        <w:rPr>
          <w:rFonts w:ascii="GTEestiPro" w:hAnsi="GTEestiPro"/>
          <w:b w:val="1"/>
          <w:i w:val="0"/>
          <w:caps w:val="0"/>
          <w:color w:val="001A34"/>
          <w:spacing w:val="0"/>
          <w:sz w:val="21"/>
          <w:highlight w:val="white"/>
        </w:rPr>
        <w:t xml:space="preserve"> 2-5%</w:t>
      </w:r>
      <w:r>
        <w:br/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 xml:space="preserve"> Малые дозировки используются для получения пастельных тонов бетонов на белом цементе и для малой и средней насыщенности тона на сером цементе. Высокие дозировки — для яркого и насыщенного цвета.</w:t>
      </w:r>
      <w:r>
        <w:br/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Рекомендации ориентировочны, т.к. характеристики других компонентов, используемых в производстве, неизвестны, кроме того, восприятие цвета индивидуально. К примеру наши специалисты при  изготовлении образцов плитки используют около 100 грамм пигмента на одно ведро готового раствора.</w:t>
      </w:r>
      <w:r>
        <w:br/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 </w:t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Область применения:</w:t>
      </w:r>
    </w:p>
    <w:p w14:paraId="03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цветного бетона</w:t>
      </w:r>
    </w:p>
    <w:p w14:paraId="04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окрашенного кирпича</w:t>
      </w:r>
    </w:p>
    <w:p w14:paraId="05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тротуарной плитки</w:t>
      </w:r>
    </w:p>
    <w:p w14:paraId="06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искусственного камня, создание архитектурных форм</w:t>
      </w:r>
    </w:p>
    <w:p w14:paraId="07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стенных штукатурок на цементной основе</w:t>
      </w:r>
    </w:p>
    <w:p w14:paraId="08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полимер-песчаной черепицы</w:t>
      </w:r>
    </w:p>
    <w:p w14:paraId="09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пластмасс</w:t>
      </w:r>
    </w:p>
    <w:p w14:paraId="0A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Изготовление цветного битума</w:t>
      </w:r>
    </w:p>
    <w:p w14:paraId="0B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Пигментация каучуковых замазок</w:t>
      </w:r>
    </w:p>
    <w:p w14:paraId="0C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 покрытий на основе резиновой крошки (резиновой плитки)</w:t>
      </w:r>
    </w:p>
    <w:p w14:paraId="0D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цветного силикатного кирпича</w:t>
      </w:r>
    </w:p>
    <w:p w14:paraId="0E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 xml:space="preserve">Производство лакокрасочных материалов ( для красок, эмалей и грунтов, </w:t>
      </w:r>
    </w:p>
    <w:p w14:paraId="0F000000">
      <w:pPr>
        <w:numPr>
          <w:ilvl w:val="0"/>
          <w:numId w:val="1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Производство мульчи (окрашенной древесины)</w:t>
      </w:r>
    </w:p>
    <w:p w14:paraId="10000000"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Отличительные характеристики:</w:t>
      </w:r>
    </w:p>
    <w:p w14:paraId="11000000">
      <w:pPr>
        <w:numPr>
          <w:ilvl w:val="0"/>
          <w:numId w:val="2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Насыщенный цвет</w:t>
      </w:r>
    </w:p>
    <w:p w14:paraId="12000000">
      <w:pPr>
        <w:numPr>
          <w:ilvl w:val="0"/>
          <w:numId w:val="2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Высокая дисперсность и укрывистость</w:t>
      </w:r>
    </w:p>
    <w:p w14:paraId="13000000">
      <w:pPr>
        <w:numPr>
          <w:ilvl w:val="0"/>
          <w:numId w:val="2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Отличная, светостойкость, атмосферостойкость, температуростойкость</w:t>
      </w:r>
    </w:p>
    <w:p w14:paraId="14000000">
      <w:pPr>
        <w:numPr>
          <w:ilvl w:val="0"/>
          <w:numId w:val="2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Высокая безопасность готового изделия</w:t>
      </w:r>
    </w:p>
    <w:p w14:paraId="15000000">
      <w:pPr>
        <w:numPr>
          <w:ilvl w:val="0"/>
          <w:numId w:val="2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Не токсичен</w:t>
      </w:r>
    </w:p>
    <w:p w14:paraId="16000000">
      <w:pPr>
        <w:numPr>
          <w:ilvl w:val="0"/>
          <w:numId w:val="2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Не красится в готовом изделии</w:t>
      </w:r>
    </w:p>
    <w:p w14:paraId="17000000">
      <w:pPr>
        <w:numPr>
          <w:ilvl w:val="0"/>
          <w:numId w:val="2"/>
        </w:num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Не содержит тяжелых металлов, влияющих на схватывание цемента</w:t>
      </w:r>
    </w:p>
    <w:p w14:paraId="18000000">
      <w:pPr>
        <w:spacing w:line="240" w:lineRule="auto"/>
        <w:ind/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 </w:t>
      </w:r>
      <w:r>
        <w:br/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Загрузку компонентов проводить в следующей последовательности:</w:t>
      </w:r>
      <w:r>
        <w:br/>
      </w:r>
      <w:r>
        <w:br/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1. Песок, краситель - тщательно перемешать до однородного цвета;</w:t>
      </w:r>
      <w:r>
        <w:br/>
      </w:r>
      <w:r>
        <w:br/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2. Цемент - тщательно перемешать до однородного цвета;</w:t>
      </w:r>
      <w:r>
        <w:br/>
      </w:r>
      <w:r>
        <w:br/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21"/>
          <w:highlight w:val="white"/>
        </w:rPr>
        <w:t>3. Вода - тщательно перемешать до однородного цвета.</w:t>
      </w:r>
      <w:r>
        <w:br/>
      </w:r>
      <w:r>
        <w:rPr>
          <w:b w:val="1"/>
          <w:sz w:val="18"/>
        </w:rPr>
        <w:t xml:space="preserve">Пигмент железооксидный </w:t>
      </w:r>
    </w:p>
    <w:p w14:paraId="19000000">
      <w:pPr>
        <w:pStyle w:val="Style_1"/>
        <w:rPr>
          <w:b w:val="1"/>
          <w:sz w:val="18"/>
        </w:rPr>
      </w:pPr>
      <w:r>
        <w:rPr>
          <w:b w:val="1"/>
          <w:sz w:val="18"/>
        </w:rPr>
        <w:t>Красный краситель для бетона и гипса</w:t>
      </w:r>
    </w:p>
    <w:p w14:paraId="1A000000">
      <w:pPr>
        <w:rPr>
          <w:b w:val="1"/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> </w:t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 xml:space="preserve">Область применения:                    </w:t>
      </w:r>
      <w:r>
        <w:rPr>
          <w:rFonts w:ascii="GTEestiPro" w:hAnsi="GTEestiPro"/>
          <w:b w:val="1"/>
          <w:i w:val="0"/>
          <w:caps w:val="0"/>
          <w:color w:val="001A34"/>
          <w:spacing w:val="0"/>
          <w:sz w:val="18"/>
          <w:highlight w:val="white"/>
        </w:rPr>
        <w:t xml:space="preserve">  Расход</w:t>
      </w:r>
      <w:r>
        <w:rPr>
          <w:rFonts w:ascii="GTEestiPro" w:hAnsi="GTEestiPro"/>
          <w:b w:val="1"/>
          <w:i w:val="0"/>
          <w:caps w:val="0"/>
          <w:color w:val="001A34"/>
          <w:spacing w:val="0"/>
          <w:sz w:val="18"/>
          <w:highlight w:val="white"/>
        </w:rPr>
        <w:t xml:space="preserve"> </w:t>
      </w:r>
      <w:r>
        <w:rPr>
          <w:rFonts w:ascii="GTEestiPro" w:hAnsi="GTEestiPro"/>
          <w:b w:val="1"/>
          <w:i w:val="0"/>
          <w:caps w:val="0"/>
          <w:color w:val="001A34"/>
          <w:spacing w:val="0"/>
          <w:sz w:val="18"/>
          <w:highlight w:val="white"/>
        </w:rPr>
        <w:t>от веса сухой смеси</w:t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 xml:space="preserve"> —</w:t>
      </w:r>
      <w:r>
        <w:rPr>
          <w:rFonts w:ascii="GTEestiPro" w:hAnsi="GTEestiPro"/>
          <w:b w:val="1"/>
          <w:i w:val="0"/>
          <w:caps w:val="0"/>
          <w:color w:val="001A34"/>
          <w:spacing w:val="0"/>
          <w:sz w:val="18"/>
          <w:highlight w:val="white"/>
        </w:rPr>
        <w:t xml:space="preserve"> 2-5%</w:t>
      </w:r>
    </w:p>
    <w:p w14:paraId="1B000000">
      <w:pPr>
        <w:numPr>
          <w:ilvl w:val="0"/>
          <w:numId w:val="3"/>
        </w:numPr>
        <w:ind w:hanging="360" w:left="283"/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>Производство цветного бетона</w:t>
      </w:r>
    </w:p>
    <w:p w14:paraId="1C000000">
      <w:pPr>
        <w:numPr>
          <w:ilvl w:val="0"/>
          <w:numId w:val="3"/>
        </w:numPr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>Производство окрашенного кирпича</w:t>
      </w:r>
    </w:p>
    <w:p w14:paraId="1D000000">
      <w:pPr>
        <w:numPr>
          <w:ilvl w:val="0"/>
          <w:numId w:val="3"/>
        </w:numPr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 xml:space="preserve">Производство тротуарной плитки                            </w:t>
      </w:r>
      <w:r>
        <w:rPr>
          <w:rFonts w:ascii="GTEestiPro" w:hAnsi="GTEestiPro"/>
          <w:b w:val="1"/>
          <w:i w:val="0"/>
          <w:caps w:val="0"/>
          <w:color w:val="001A34"/>
          <w:spacing w:val="0"/>
          <w:sz w:val="18"/>
          <w:highlight w:val="white"/>
        </w:rPr>
        <w:drawing>
          <wp:inline>
            <wp:extent cx="1181100" cy="5334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181100" cy="5334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 xml:space="preserve">                                     </w:t>
      </w:r>
    </w:p>
    <w:p w14:paraId="1E000000">
      <w:pPr>
        <w:numPr>
          <w:ilvl w:val="0"/>
          <w:numId w:val="3"/>
        </w:numPr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 xml:space="preserve">Производство искусственного камня, </w:t>
      </w:r>
    </w:p>
    <w:p w14:paraId="1F000000">
      <w:pPr>
        <w:numPr>
          <w:ilvl w:val="0"/>
          <w:numId w:val="3"/>
        </w:numPr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>Производство стенных штукатурок на цементной основе.</w:t>
      </w:r>
    </w:p>
    <w:p w14:paraId="20000000">
      <w:pPr>
        <w:numPr>
          <w:ilvl w:val="0"/>
          <w:numId w:val="3"/>
        </w:numPr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>Производство пластмасс</w:t>
      </w:r>
    </w:p>
    <w:p w14:paraId="21000000">
      <w:pPr>
        <w:numPr>
          <w:ilvl w:val="0"/>
          <w:numId w:val="3"/>
        </w:numPr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>Производство  покрытий на основе резиновой крошки (резиновой плитки)и др.</w:t>
      </w:r>
    </w:p>
    <w:p w14:paraId="22000000">
      <w:pPr>
        <w:numPr>
          <w:ilvl w:val="0"/>
          <w:numId w:val="3"/>
        </w:numPr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>Про</w:t>
      </w: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>изводство лакокрасочных материалов ( для красок, эмалей и грунтов).</w:t>
      </w:r>
    </w:p>
    <w:p w14:paraId="23000000">
      <w:pPr>
        <w:numPr>
          <w:ilvl w:val="0"/>
          <w:numId w:val="3"/>
        </w:numPr>
        <w:rPr>
          <w:sz w:val="18"/>
        </w:rPr>
      </w:pPr>
      <w:r>
        <w:rPr>
          <w:rFonts w:ascii="GTEestiPro" w:hAnsi="GTEestiPro"/>
          <w:b w:val="0"/>
          <w:i w:val="0"/>
          <w:caps w:val="0"/>
          <w:color w:val="001A34"/>
          <w:spacing w:val="0"/>
          <w:sz w:val="18"/>
          <w:highlight w:val="white"/>
        </w:rPr>
        <w:t>Насыщенный цвет</w:t>
      </w:r>
    </w:p>
    <w:p w14:paraId="24000000">
      <w:pPr>
        <w:pStyle w:val="Style_1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2023-03-05T11:02:54Z</dcterms:modified>
</cp:coreProperties>
</file>