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42" w:rsidRPr="00EC092F" w:rsidRDefault="00EF6CC3" w:rsidP="00870017">
      <w:pPr>
        <w:widowControl w:val="0"/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center"/>
        <w:rPr>
          <w:rFonts w:ascii="Tahoma" w:eastAsia="Calibri" w:hAnsi="Tahoma" w:cs="Tahoma"/>
          <w:b/>
          <w:sz w:val="24"/>
          <w:szCs w:val="24"/>
        </w:rPr>
      </w:pPr>
      <w:r w:rsidRPr="00EC092F">
        <w:rPr>
          <w:rFonts w:ascii="Tahoma" w:eastAsia="Calibri" w:hAnsi="Tahoma" w:cs="Tahoma"/>
          <w:b/>
          <w:sz w:val="24"/>
          <w:szCs w:val="24"/>
        </w:rPr>
        <w:t>КРАСКА</w:t>
      </w:r>
      <w:r w:rsidR="00852D55" w:rsidRPr="00EC092F">
        <w:rPr>
          <w:rFonts w:ascii="Tahoma" w:eastAsia="Calibri" w:hAnsi="Tahoma" w:cs="Tahoma"/>
          <w:b/>
          <w:sz w:val="24"/>
          <w:szCs w:val="24"/>
        </w:rPr>
        <w:t xml:space="preserve"> ВЫСОКОСТОЙКАЯ</w:t>
      </w:r>
      <w:r w:rsidRPr="00EC092F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373B18" w:rsidRPr="00EC092F">
        <w:rPr>
          <w:rFonts w:ascii="Tahoma" w:eastAsia="Calibri" w:hAnsi="Tahoma" w:cs="Tahoma"/>
          <w:b/>
          <w:sz w:val="24"/>
          <w:szCs w:val="24"/>
        </w:rPr>
        <w:t>МОЮЩАЯСЯ СУПЕРБЕЛАЯ</w:t>
      </w:r>
      <w:r w:rsidRPr="00EC092F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CF3DEB" w:rsidRPr="00EC092F" w:rsidRDefault="0037356D" w:rsidP="00870017">
      <w:pPr>
        <w:widowControl w:val="0"/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center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  <w:r w:rsidRPr="00EC092F">
        <w:rPr>
          <w:rFonts w:ascii="Tahoma" w:eastAsia="Calibri" w:hAnsi="Tahoma" w:cs="Tahoma"/>
          <w:b/>
          <w:sz w:val="24"/>
          <w:szCs w:val="24"/>
        </w:rPr>
        <w:t>GOODHIM</w:t>
      </w:r>
      <w:r w:rsidR="008E6811" w:rsidRPr="00EC092F">
        <w:rPr>
          <w:rFonts w:ascii="Tahoma" w:eastAsia="Calibri" w:hAnsi="Tahoma" w:cs="Tahoma"/>
          <w:b/>
          <w:sz w:val="24"/>
          <w:szCs w:val="24"/>
        </w:rPr>
        <w:t xml:space="preserve"> EXPERT</w:t>
      </w:r>
      <w:r w:rsidR="00225B42" w:rsidRPr="00EC092F">
        <w:rPr>
          <w:rFonts w:ascii="Tahoma" w:eastAsia="Calibri" w:hAnsi="Tahoma" w:cs="Tahoma"/>
          <w:b/>
          <w:sz w:val="24"/>
          <w:szCs w:val="24"/>
        </w:rPr>
        <w:t xml:space="preserve"> MIRENA</w:t>
      </w:r>
      <w:r w:rsidR="00165E3B" w:rsidRPr="00EC092F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CF3DEB" w:rsidRPr="00EC092F" w:rsidRDefault="00CF3DEB" w:rsidP="00870017">
      <w:pPr>
        <w:widowControl w:val="0"/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  <w:r w:rsidRPr="00EC092F"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  <w:t xml:space="preserve"> </w:t>
      </w:r>
    </w:p>
    <w:p w:rsidR="00CF3DEB" w:rsidRPr="00EC092F" w:rsidRDefault="00CF3DEB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Fonts w:ascii="Tahoma" w:hAnsi="Tahoma" w:cs="Tahoma"/>
          <w:b/>
          <w:sz w:val="24"/>
          <w:szCs w:val="24"/>
        </w:rPr>
        <w:t xml:space="preserve">Назначение и область применения: </w:t>
      </w:r>
    </w:p>
    <w:p w:rsidR="0037356D" w:rsidRPr="00EC092F" w:rsidRDefault="00852D55" w:rsidP="00870017">
      <w:pPr>
        <w:widowControl w:val="0"/>
        <w:tabs>
          <w:tab w:val="left" w:pos="1418"/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  <w:r w:rsidRPr="00EC092F">
        <w:rPr>
          <w:rFonts w:ascii="Tahoma" w:eastAsia="Calibri" w:hAnsi="Tahoma" w:cs="Tahoma"/>
          <w:sz w:val="24"/>
          <w:szCs w:val="24"/>
        </w:rPr>
        <w:t>КРАСКА ВЫСОКОСТОЙКАЯ</w:t>
      </w:r>
      <w:r w:rsidR="00EF6CC3" w:rsidRPr="00EC092F">
        <w:rPr>
          <w:rFonts w:ascii="Tahoma" w:eastAsia="Calibri" w:hAnsi="Tahoma" w:cs="Tahoma"/>
          <w:sz w:val="24"/>
          <w:szCs w:val="24"/>
        </w:rPr>
        <w:t xml:space="preserve"> </w:t>
      </w:r>
      <w:r w:rsidR="002739E8" w:rsidRPr="00EC092F">
        <w:rPr>
          <w:rFonts w:ascii="Tahoma" w:eastAsia="Calibri" w:hAnsi="Tahoma" w:cs="Tahoma"/>
          <w:sz w:val="24"/>
          <w:szCs w:val="24"/>
        </w:rPr>
        <w:t>МОЮЩАЯСЯ</w:t>
      </w:r>
      <w:r w:rsidR="00EF6CC3" w:rsidRPr="00EC092F">
        <w:rPr>
          <w:rFonts w:ascii="Tahoma" w:eastAsia="Calibri" w:hAnsi="Tahoma" w:cs="Tahoma"/>
          <w:sz w:val="24"/>
          <w:szCs w:val="24"/>
        </w:rPr>
        <w:t xml:space="preserve"> </w:t>
      </w:r>
      <w:r w:rsidR="00870017" w:rsidRPr="00EC092F">
        <w:rPr>
          <w:rFonts w:ascii="Tahoma" w:eastAsia="Calibri" w:hAnsi="Tahoma" w:cs="Tahoma"/>
          <w:sz w:val="24"/>
          <w:szCs w:val="24"/>
        </w:rPr>
        <w:t>СУПЕРБЕЛАЯ</w:t>
      </w:r>
      <w:r w:rsidR="00EF6CC3" w:rsidRPr="00EC092F">
        <w:rPr>
          <w:rFonts w:ascii="Tahoma" w:eastAsia="Calibri" w:hAnsi="Tahoma" w:cs="Tahoma"/>
          <w:sz w:val="24"/>
          <w:szCs w:val="24"/>
        </w:rPr>
        <w:t xml:space="preserve"> GOODHIM</w:t>
      </w:r>
      <w:r w:rsidR="00225D2E" w:rsidRPr="00EC092F">
        <w:rPr>
          <w:rFonts w:ascii="Tahoma" w:eastAsia="Calibri" w:hAnsi="Tahoma" w:cs="Tahoma"/>
          <w:sz w:val="24"/>
          <w:szCs w:val="24"/>
        </w:rPr>
        <w:t xml:space="preserve"> EXPERT</w:t>
      </w:r>
      <w:r w:rsidR="00EF6CC3" w:rsidRPr="00EC092F">
        <w:rPr>
          <w:rFonts w:ascii="Tahoma" w:eastAsia="Calibri" w:hAnsi="Tahoma" w:cs="Tahoma"/>
          <w:sz w:val="24"/>
          <w:szCs w:val="24"/>
        </w:rPr>
        <w:t xml:space="preserve"> </w:t>
      </w:r>
      <w:r w:rsidR="00225B42" w:rsidRPr="00EC092F">
        <w:rPr>
          <w:rFonts w:ascii="Tahoma" w:eastAsia="Calibri" w:hAnsi="Tahoma" w:cs="Tahoma"/>
          <w:sz w:val="24"/>
          <w:szCs w:val="24"/>
        </w:rPr>
        <w:t xml:space="preserve">MIRENA </w:t>
      </w:r>
      <w:r w:rsidR="00165E3B" w:rsidRPr="00EC092F">
        <w:rPr>
          <w:rFonts w:ascii="Tahoma" w:eastAsia="Calibri" w:hAnsi="Tahoma" w:cs="Tahoma"/>
          <w:sz w:val="24"/>
          <w:szCs w:val="24"/>
        </w:rPr>
        <w:t xml:space="preserve">выпускается в </w:t>
      </w:r>
      <w:r w:rsidR="00D10E0A" w:rsidRPr="00EC092F">
        <w:rPr>
          <w:rFonts w:ascii="Tahoma" w:eastAsia="Calibri" w:hAnsi="Tahoma" w:cs="Tahoma"/>
          <w:sz w:val="24"/>
          <w:szCs w:val="24"/>
        </w:rPr>
        <w:t xml:space="preserve">двух базах А-белая и С-для колеровки в насыщенные тона, краска </w:t>
      </w:r>
      <w:r w:rsidR="00956713" w:rsidRPr="00EC092F">
        <w:rPr>
          <w:rFonts w:ascii="Tahoma" w:eastAsia="Calibri" w:hAnsi="Tahoma" w:cs="Tahoma"/>
          <w:sz w:val="24"/>
          <w:szCs w:val="24"/>
        </w:rPr>
        <w:t>п</w:t>
      </w:r>
      <w:r w:rsidR="0037356D" w:rsidRPr="00EC092F">
        <w:rPr>
          <w:rFonts w:ascii="Tahoma" w:eastAsia="Calibri" w:hAnsi="Tahoma" w:cs="Tahoma"/>
          <w:sz w:val="24"/>
          <w:szCs w:val="24"/>
        </w:rPr>
        <w:t>редназначен</w:t>
      </w:r>
      <w:r w:rsidR="00EF6CC3" w:rsidRPr="00EC092F">
        <w:rPr>
          <w:rFonts w:ascii="Tahoma" w:eastAsia="Calibri" w:hAnsi="Tahoma" w:cs="Tahoma"/>
          <w:sz w:val="24"/>
          <w:szCs w:val="24"/>
        </w:rPr>
        <w:t>а</w:t>
      </w:r>
      <w:r w:rsidR="0037356D" w:rsidRPr="00EC092F">
        <w:rPr>
          <w:rFonts w:ascii="Tahoma" w:eastAsia="Calibri" w:hAnsi="Tahoma" w:cs="Tahoma"/>
          <w:sz w:val="24"/>
          <w:szCs w:val="24"/>
        </w:rPr>
        <w:t xml:space="preserve"> </w:t>
      </w:r>
      <w:r w:rsidR="00E621F8" w:rsidRPr="00EC092F">
        <w:rPr>
          <w:rFonts w:ascii="Tahoma" w:hAnsi="Tahoma" w:cs="Tahoma"/>
          <w:sz w:val="24"/>
          <w:szCs w:val="24"/>
        </w:rPr>
        <w:t xml:space="preserve">для </w:t>
      </w:r>
      <w:r w:rsidR="0028119B" w:rsidRPr="00EC092F">
        <w:rPr>
          <w:rFonts w:ascii="Tahoma" w:hAnsi="Tahoma" w:cs="Tahoma"/>
          <w:sz w:val="24"/>
          <w:szCs w:val="24"/>
        </w:rPr>
        <w:t>нанесения на</w:t>
      </w:r>
      <w:r w:rsidR="0028119B" w:rsidRPr="00EC092F">
        <w:rPr>
          <w:rFonts w:ascii="NeoSansCyrRegular" w:hAnsi="NeoSansCyrRegular"/>
          <w:color w:val="34313F"/>
          <w:sz w:val="20"/>
          <w:szCs w:val="20"/>
        </w:rPr>
        <w:t> </w:t>
      </w:r>
      <w:r w:rsidR="0028119B" w:rsidRPr="00EC092F">
        <w:rPr>
          <w:rFonts w:ascii="Tahoma" w:hAnsi="Tahoma" w:cs="Tahoma"/>
          <w:color w:val="34313F"/>
          <w:sz w:val="24"/>
          <w:szCs w:val="24"/>
        </w:rPr>
        <w:t>обои, оштукатуренные, бетонные, гипсовые, деревянные поверхности внутри помещений.</w:t>
      </w:r>
    </w:p>
    <w:p w:rsidR="005A52A8" w:rsidRPr="00EC092F" w:rsidRDefault="00CF3DEB" w:rsidP="008B76A6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Fonts w:ascii="Tahoma" w:hAnsi="Tahoma" w:cs="Tahoma"/>
          <w:b/>
          <w:sz w:val="24"/>
          <w:szCs w:val="24"/>
        </w:rPr>
        <w:t xml:space="preserve">Основные свойства: </w:t>
      </w:r>
    </w:p>
    <w:p w:rsidR="00FD4B2B" w:rsidRPr="00EC092F" w:rsidRDefault="00FD4B2B" w:rsidP="00475B06">
      <w:pPr>
        <w:pStyle w:val="ad"/>
        <w:numPr>
          <w:ilvl w:val="0"/>
          <w:numId w:val="36"/>
        </w:numPr>
        <w:tabs>
          <w:tab w:val="left" w:pos="1418"/>
          <w:tab w:val="left" w:pos="1701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Fonts w:ascii="Tahoma" w:hAnsi="Tahoma" w:cs="Tahoma"/>
          <w:color w:val="34313F"/>
          <w:sz w:val="24"/>
          <w:szCs w:val="24"/>
        </w:rPr>
        <w:t>Выдерживает многократную влажную уборку с применением моющих средств</w:t>
      </w:r>
      <w:r w:rsidRPr="00EC092F">
        <w:rPr>
          <w:rFonts w:ascii="NeoSansCyrRegular" w:hAnsi="NeoSansCyrRegular"/>
          <w:color w:val="34313F"/>
          <w:sz w:val="23"/>
          <w:szCs w:val="23"/>
        </w:rPr>
        <w:t>.</w:t>
      </w:r>
    </w:p>
    <w:p w:rsidR="00655484" w:rsidRPr="00EC092F" w:rsidRDefault="00870017" w:rsidP="00475B06">
      <w:pPr>
        <w:pStyle w:val="ad"/>
        <w:numPr>
          <w:ilvl w:val="0"/>
          <w:numId w:val="36"/>
        </w:numPr>
        <w:tabs>
          <w:tab w:val="left" w:pos="1418"/>
          <w:tab w:val="left" w:pos="1701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Style w:val="af2"/>
          <w:rFonts w:ascii="Tahoma" w:hAnsi="Tahoma" w:cs="Tahoma"/>
          <w:sz w:val="24"/>
          <w:szCs w:val="24"/>
        </w:rPr>
        <w:t>Прочность:</w:t>
      </w:r>
      <w:r w:rsidR="00655484" w:rsidRPr="00EC092F">
        <w:rPr>
          <w:rFonts w:ascii="Tahoma" w:hAnsi="Tahoma" w:cs="Tahoma"/>
          <w:sz w:val="24"/>
          <w:szCs w:val="24"/>
        </w:rPr>
        <w:t xml:space="preserve"> </w:t>
      </w:r>
      <w:r w:rsidRPr="00EC092F">
        <w:rPr>
          <w:rFonts w:ascii="Tahoma" w:hAnsi="Tahoma" w:cs="Tahoma"/>
          <w:sz w:val="24"/>
          <w:szCs w:val="24"/>
        </w:rPr>
        <w:t>и</w:t>
      </w:r>
      <w:r w:rsidR="00965B43" w:rsidRPr="00EC092F">
        <w:rPr>
          <w:rFonts w:ascii="Tahoma" w:hAnsi="Tahoma" w:cs="Tahoma"/>
          <w:sz w:val="24"/>
          <w:szCs w:val="24"/>
        </w:rPr>
        <w:t>меет хорошую адгезию к бетонным, кирпичным, гипсокартонным и оштукатуренным поверхностям</w:t>
      </w:r>
      <w:r w:rsidR="00E621F8" w:rsidRPr="00EC092F">
        <w:rPr>
          <w:rFonts w:ascii="Tahoma" w:hAnsi="Tahoma" w:cs="Tahoma"/>
          <w:sz w:val="24"/>
          <w:szCs w:val="24"/>
        </w:rPr>
        <w:t>, ДСП, ДВП, обоев под покраску</w:t>
      </w:r>
      <w:r w:rsidR="00655484" w:rsidRPr="00EC092F">
        <w:rPr>
          <w:rFonts w:ascii="Tahoma" w:hAnsi="Tahoma" w:cs="Tahoma"/>
          <w:sz w:val="24"/>
          <w:szCs w:val="24"/>
        </w:rPr>
        <w:t xml:space="preserve">. </w:t>
      </w:r>
    </w:p>
    <w:p w:rsidR="00655484" w:rsidRPr="00EC092F" w:rsidRDefault="00870017" w:rsidP="00870017">
      <w:pPr>
        <w:pStyle w:val="ad"/>
        <w:numPr>
          <w:ilvl w:val="0"/>
          <w:numId w:val="36"/>
        </w:numPr>
        <w:tabs>
          <w:tab w:val="left" w:pos="1418"/>
          <w:tab w:val="left" w:pos="1701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Style w:val="af2"/>
          <w:rFonts w:ascii="Tahoma" w:hAnsi="Tahoma" w:cs="Tahoma"/>
          <w:sz w:val="24"/>
          <w:szCs w:val="24"/>
        </w:rPr>
        <w:t>Антисептические свойства:</w:t>
      </w:r>
      <w:r w:rsidRPr="00EC092F">
        <w:rPr>
          <w:rFonts w:ascii="Tahoma" w:hAnsi="Tahoma" w:cs="Tahoma"/>
          <w:sz w:val="24"/>
          <w:szCs w:val="24"/>
        </w:rPr>
        <w:t xml:space="preserve"> с</w:t>
      </w:r>
      <w:r w:rsidR="00655484" w:rsidRPr="00EC092F">
        <w:rPr>
          <w:rFonts w:ascii="Tahoma" w:hAnsi="Tahoma" w:cs="Tahoma"/>
          <w:sz w:val="24"/>
          <w:szCs w:val="24"/>
        </w:rPr>
        <w:t xml:space="preserve">пециальный состав </w:t>
      </w:r>
      <w:r w:rsidR="00EF6CC3" w:rsidRPr="00EC092F">
        <w:rPr>
          <w:rFonts w:ascii="Tahoma" w:hAnsi="Tahoma" w:cs="Tahoma"/>
          <w:sz w:val="24"/>
          <w:szCs w:val="24"/>
        </w:rPr>
        <w:t>препятствует образованию на окрашенной поверхности мхов и водорослей</w:t>
      </w:r>
      <w:r w:rsidR="00655484" w:rsidRPr="00EC092F">
        <w:rPr>
          <w:rFonts w:ascii="Tahoma" w:hAnsi="Tahoma" w:cs="Tahoma"/>
          <w:sz w:val="24"/>
          <w:szCs w:val="24"/>
        </w:rPr>
        <w:t>.</w:t>
      </w:r>
    </w:p>
    <w:p w:rsidR="00E621F8" w:rsidRPr="00EC092F" w:rsidRDefault="00870017" w:rsidP="00870017">
      <w:pPr>
        <w:pStyle w:val="ad"/>
        <w:numPr>
          <w:ilvl w:val="0"/>
          <w:numId w:val="36"/>
        </w:numPr>
        <w:tabs>
          <w:tab w:val="left" w:pos="1418"/>
          <w:tab w:val="left" w:pos="1701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sz w:val="24"/>
          <w:szCs w:val="24"/>
        </w:rPr>
      </w:pPr>
      <w:r w:rsidRPr="00EC092F">
        <w:rPr>
          <w:rStyle w:val="af2"/>
          <w:rFonts w:ascii="Tahoma" w:hAnsi="Tahoma" w:cs="Tahoma"/>
          <w:sz w:val="24"/>
          <w:szCs w:val="24"/>
        </w:rPr>
        <w:t>Образует п</w:t>
      </w:r>
      <w:r w:rsidR="00E621F8" w:rsidRPr="00EC092F">
        <w:rPr>
          <w:rStyle w:val="af2"/>
          <w:rFonts w:ascii="Tahoma" w:hAnsi="Tahoma" w:cs="Tahoma"/>
          <w:sz w:val="24"/>
          <w:szCs w:val="24"/>
        </w:rPr>
        <w:t>аропроницаемое</w:t>
      </w:r>
      <w:r w:rsidRPr="00EC092F">
        <w:rPr>
          <w:rStyle w:val="af2"/>
          <w:rFonts w:ascii="Tahoma" w:hAnsi="Tahoma" w:cs="Tahoma"/>
          <w:sz w:val="24"/>
          <w:szCs w:val="24"/>
        </w:rPr>
        <w:t xml:space="preserve"> покрытие (дышащая способность):</w:t>
      </w:r>
      <w:r w:rsidR="00E621F8" w:rsidRPr="00EC092F">
        <w:rPr>
          <w:rStyle w:val="af2"/>
          <w:rFonts w:ascii="Tahoma" w:hAnsi="Tahoma" w:cs="Tahoma"/>
          <w:sz w:val="24"/>
          <w:szCs w:val="24"/>
        </w:rPr>
        <w:t xml:space="preserve"> </w:t>
      </w:r>
      <w:r w:rsidRPr="00EC092F">
        <w:rPr>
          <w:rStyle w:val="af2"/>
          <w:rFonts w:ascii="Tahoma" w:hAnsi="Tahoma" w:cs="Tahoma"/>
          <w:b w:val="0"/>
          <w:sz w:val="24"/>
          <w:szCs w:val="24"/>
        </w:rPr>
        <w:t>о</w:t>
      </w:r>
      <w:r w:rsidR="00E621F8" w:rsidRPr="00EC092F">
        <w:rPr>
          <w:rStyle w:val="af2"/>
          <w:rFonts w:ascii="Tahoma" w:hAnsi="Tahoma" w:cs="Tahoma"/>
          <w:b w:val="0"/>
          <w:sz w:val="24"/>
          <w:szCs w:val="24"/>
        </w:rPr>
        <w:t>беспечивает правильный воздухо- и влагообмен.</w:t>
      </w:r>
    </w:p>
    <w:p w:rsidR="00EF6CC3" w:rsidRPr="00EC092F" w:rsidRDefault="00E621F8" w:rsidP="00870017">
      <w:pPr>
        <w:pStyle w:val="ad"/>
        <w:numPr>
          <w:ilvl w:val="0"/>
          <w:numId w:val="36"/>
        </w:numPr>
        <w:tabs>
          <w:tab w:val="left" w:pos="1418"/>
          <w:tab w:val="left" w:pos="1701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Style w:val="af2"/>
          <w:rFonts w:ascii="Tahoma" w:hAnsi="Tahoma" w:cs="Tahoma"/>
          <w:b w:val="0"/>
          <w:sz w:val="24"/>
          <w:szCs w:val="24"/>
        </w:rPr>
        <w:t>Долговечность</w:t>
      </w:r>
      <w:r w:rsidR="00870017" w:rsidRPr="00EC092F">
        <w:rPr>
          <w:rStyle w:val="af2"/>
          <w:rFonts w:ascii="Tahoma" w:hAnsi="Tahoma" w:cs="Tahoma"/>
          <w:b w:val="0"/>
          <w:sz w:val="24"/>
          <w:szCs w:val="24"/>
        </w:rPr>
        <w:t>:</w:t>
      </w:r>
      <w:r w:rsidR="00870017" w:rsidRPr="00EC092F">
        <w:rPr>
          <w:rStyle w:val="af2"/>
          <w:rFonts w:ascii="Tahoma" w:hAnsi="Tahoma" w:cs="Tahoma"/>
          <w:sz w:val="24"/>
          <w:szCs w:val="24"/>
        </w:rPr>
        <w:t xml:space="preserve"> покрытие имеет длительный срок службы</w:t>
      </w:r>
      <w:r w:rsidR="00965B43" w:rsidRPr="00EC092F">
        <w:rPr>
          <w:rFonts w:ascii="Tahoma" w:hAnsi="Tahoma" w:cs="Tahoma"/>
          <w:sz w:val="24"/>
          <w:szCs w:val="24"/>
        </w:rPr>
        <w:t>.</w:t>
      </w:r>
    </w:p>
    <w:p w:rsidR="00870017" w:rsidRPr="00EC092F" w:rsidRDefault="00965B43" w:rsidP="00870017">
      <w:pPr>
        <w:pStyle w:val="ad"/>
        <w:numPr>
          <w:ilvl w:val="0"/>
          <w:numId w:val="36"/>
        </w:numPr>
        <w:tabs>
          <w:tab w:val="left" w:pos="1418"/>
          <w:tab w:val="left" w:pos="1701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Fonts w:ascii="Tahoma" w:hAnsi="Tahoma" w:cs="Tahoma"/>
          <w:b/>
          <w:sz w:val="24"/>
          <w:szCs w:val="24"/>
        </w:rPr>
        <w:t xml:space="preserve">Высокая </w:t>
      </w:r>
      <w:proofErr w:type="spellStart"/>
      <w:r w:rsidRPr="00EC092F">
        <w:rPr>
          <w:rFonts w:ascii="Tahoma" w:hAnsi="Tahoma" w:cs="Tahoma"/>
          <w:b/>
          <w:sz w:val="24"/>
          <w:szCs w:val="24"/>
        </w:rPr>
        <w:t>укрывистость</w:t>
      </w:r>
      <w:proofErr w:type="spellEnd"/>
      <w:r w:rsidR="00FD4B2B" w:rsidRPr="00EC092F">
        <w:rPr>
          <w:rFonts w:ascii="Tahoma" w:hAnsi="Tahoma" w:cs="Tahoma"/>
          <w:sz w:val="24"/>
          <w:szCs w:val="24"/>
        </w:rPr>
        <w:t>.</w:t>
      </w:r>
    </w:p>
    <w:p w:rsidR="00851D3D" w:rsidRPr="00EC092F" w:rsidRDefault="00851D3D" w:rsidP="00851D3D">
      <w:pPr>
        <w:pStyle w:val="ad"/>
        <w:numPr>
          <w:ilvl w:val="0"/>
          <w:numId w:val="38"/>
        </w:numPr>
        <w:tabs>
          <w:tab w:val="left" w:pos="1418"/>
          <w:tab w:val="left" w:pos="1701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Fonts w:ascii="Tahoma" w:hAnsi="Tahoma" w:cs="Tahoma"/>
          <w:b/>
          <w:sz w:val="24"/>
          <w:szCs w:val="24"/>
        </w:rPr>
        <w:t>Устойчивость к влажному истиранию</w:t>
      </w:r>
      <w:r w:rsidRPr="00EC092F">
        <w:rPr>
          <w:rFonts w:ascii="Tahoma" w:hAnsi="Tahoma" w:cs="Tahoma"/>
          <w:sz w:val="24"/>
          <w:szCs w:val="24"/>
        </w:rPr>
        <w:t xml:space="preserve">: 2 класс по </w:t>
      </w:r>
      <w:r w:rsidRPr="00EC092F">
        <w:rPr>
          <w:rFonts w:ascii="Tahoma" w:hAnsi="Tahoma" w:cs="Tahoma"/>
          <w:sz w:val="24"/>
          <w:szCs w:val="24"/>
          <w:lang w:val="en-US"/>
        </w:rPr>
        <w:t>DIN</w:t>
      </w:r>
      <w:r w:rsidRPr="00EC092F">
        <w:rPr>
          <w:rFonts w:ascii="Tahoma" w:hAnsi="Tahoma" w:cs="Tahoma"/>
          <w:sz w:val="24"/>
          <w:szCs w:val="24"/>
        </w:rPr>
        <w:t xml:space="preserve"> </w:t>
      </w:r>
      <w:r w:rsidRPr="00EC092F">
        <w:rPr>
          <w:rFonts w:ascii="Tahoma" w:hAnsi="Tahoma" w:cs="Tahoma"/>
          <w:sz w:val="24"/>
          <w:szCs w:val="24"/>
          <w:lang w:val="en-US"/>
        </w:rPr>
        <w:t>EN</w:t>
      </w:r>
      <w:r w:rsidRPr="00EC092F">
        <w:rPr>
          <w:rFonts w:ascii="Tahoma" w:hAnsi="Tahoma" w:cs="Tahoma"/>
          <w:sz w:val="24"/>
          <w:szCs w:val="24"/>
        </w:rPr>
        <w:t xml:space="preserve"> 13300</w:t>
      </w:r>
      <w:r w:rsidRPr="00EC092F">
        <w:rPr>
          <w:rFonts w:ascii="Tahoma" w:hAnsi="Tahoma" w:cs="Tahoma"/>
          <w:b/>
          <w:sz w:val="24"/>
          <w:szCs w:val="24"/>
        </w:rPr>
        <w:t xml:space="preserve">  </w:t>
      </w:r>
    </w:p>
    <w:p w:rsidR="00165E3B" w:rsidRPr="00EC092F" w:rsidRDefault="00870017" w:rsidP="00165E3B">
      <w:pPr>
        <w:pStyle w:val="ad"/>
        <w:numPr>
          <w:ilvl w:val="0"/>
          <w:numId w:val="36"/>
        </w:numPr>
        <w:tabs>
          <w:tab w:val="left" w:pos="1418"/>
          <w:tab w:val="left" w:pos="1701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Fonts w:ascii="Tahoma" w:hAnsi="Tahoma" w:cs="Tahoma"/>
          <w:b/>
          <w:sz w:val="24"/>
          <w:szCs w:val="24"/>
        </w:rPr>
        <w:t>Цвет</w:t>
      </w:r>
      <w:r w:rsidRPr="00EC092F">
        <w:rPr>
          <w:rFonts w:ascii="Tahoma" w:hAnsi="Tahoma" w:cs="Tahoma"/>
          <w:sz w:val="24"/>
          <w:szCs w:val="24"/>
        </w:rPr>
        <w:t xml:space="preserve">: </w:t>
      </w:r>
      <w:r w:rsidR="00165E3B" w:rsidRPr="00EC092F">
        <w:rPr>
          <w:rFonts w:ascii="Tahoma" w:hAnsi="Tahoma" w:cs="Tahoma"/>
          <w:sz w:val="24"/>
          <w:szCs w:val="24"/>
        </w:rPr>
        <w:t xml:space="preserve">База А - </w:t>
      </w:r>
      <w:r w:rsidRPr="00EC092F">
        <w:rPr>
          <w:rFonts w:ascii="Tahoma" w:hAnsi="Tahoma" w:cs="Tahoma"/>
          <w:sz w:val="24"/>
          <w:szCs w:val="24"/>
        </w:rPr>
        <w:t>белый. Белизна не менее 93%.</w:t>
      </w:r>
      <w:r w:rsidR="009E18A5" w:rsidRPr="00EC092F">
        <w:rPr>
          <w:rFonts w:ascii="Tahoma" w:hAnsi="Tahoma" w:cs="Tahoma"/>
          <w:sz w:val="24"/>
          <w:szCs w:val="24"/>
        </w:rPr>
        <w:t xml:space="preserve"> </w:t>
      </w:r>
    </w:p>
    <w:p w:rsidR="008B76A6" w:rsidRPr="00EC092F" w:rsidRDefault="008B76A6" w:rsidP="00870017">
      <w:pPr>
        <w:pStyle w:val="ad"/>
        <w:numPr>
          <w:ilvl w:val="0"/>
          <w:numId w:val="36"/>
        </w:numPr>
        <w:tabs>
          <w:tab w:val="left" w:pos="1418"/>
          <w:tab w:val="left" w:pos="1701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Fonts w:ascii="Tahoma" w:hAnsi="Tahoma" w:cs="Tahoma"/>
          <w:b/>
          <w:sz w:val="24"/>
          <w:szCs w:val="24"/>
        </w:rPr>
        <w:t>Запах</w:t>
      </w:r>
      <w:r w:rsidRPr="00EC092F">
        <w:rPr>
          <w:rFonts w:ascii="Tahoma" w:hAnsi="Tahoma" w:cs="Tahoma"/>
          <w:sz w:val="24"/>
          <w:szCs w:val="24"/>
        </w:rPr>
        <w:t>: без запаха.</w:t>
      </w:r>
    </w:p>
    <w:p w:rsidR="001E4D54" w:rsidRPr="00EC092F" w:rsidRDefault="001E4D54" w:rsidP="001E4D54">
      <w:pPr>
        <w:pStyle w:val="ad"/>
        <w:numPr>
          <w:ilvl w:val="0"/>
          <w:numId w:val="39"/>
        </w:numPr>
        <w:shd w:val="clear" w:color="auto" w:fill="FFFFFF"/>
        <w:tabs>
          <w:tab w:val="left" w:pos="1843"/>
          <w:tab w:val="left" w:pos="2410"/>
        </w:tabs>
        <w:spacing w:after="0" w:line="240" w:lineRule="auto"/>
        <w:ind w:left="567" w:firstLine="851"/>
        <w:jc w:val="both"/>
        <w:rPr>
          <w:rFonts w:ascii="Tahoma" w:hAnsi="Tahoma" w:cs="Tahoma"/>
          <w:bCs/>
          <w:sz w:val="24"/>
          <w:szCs w:val="24"/>
          <w:bdr w:val="none" w:sz="0" w:space="0" w:color="auto" w:frame="1"/>
        </w:rPr>
      </w:pPr>
      <w:r w:rsidRPr="00EC092F">
        <w:rPr>
          <w:rFonts w:ascii="Tahoma" w:hAnsi="Tahoma" w:cs="Tahoma"/>
          <w:b/>
          <w:iCs/>
          <w:sz w:val="24"/>
          <w:szCs w:val="24"/>
          <w:bdr w:val="none" w:sz="0" w:space="0" w:color="auto" w:frame="1"/>
        </w:rPr>
        <w:t>Колеровка</w:t>
      </w:r>
      <w:r w:rsidRPr="00EC092F">
        <w:rPr>
          <w:rFonts w:ascii="Tahoma" w:hAnsi="Tahoma" w:cs="Tahoma"/>
          <w:iCs/>
          <w:sz w:val="24"/>
          <w:szCs w:val="24"/>
          <w:bdr w:val="none" w:sz="0" w:space="0" w:color="auto" w:frame="1"/>
        </w:rPr>
        <w:t xml:space="preserve">: </w:t>
      </w:r>
      <w:r w:rsidRPr="00EC092F">
        <w:rPr>
          <w:rFonts w:ascii="Tahoma" w:hAnsi="Tahoma" w:cs="Tahoma"/>
          <w:bCs/>
          <w:sz w:val="24"/>
          <w:szCs w:val="24"/>
          <w:bdr w:val="none" w:sz="0" w:space="0" w:color="auto" w:frame="1"/>
        </w:rPr>
        <w:t>база А – пастельные тона, база С – насыщенные тона; компьютерная или ручная пигментами для водных красок (не более 5% колера по объёму).</w:t>
      </w:r>
    </w:p>
    <w:p w:rsidR="004C137F" w:rsidRPr="00EC092F" w:rsidRDefault="004C137F" w:rsidP="004C137F">
      <w:pPr>
        <w:shd w:val="clear" w:color="auto" w:fill="FFFFFF"/>
        <w:tabs>
          <w:tab w:val="left" w:pos="1843"/>
          <w:tab w:val="left" w:pos="2410"/>
        </w:tabs>
        <w:spacing w:after="0" w:line="240" w:lineRule="auto"/>
        <w:ind w:left="567"/>
        <w:jc w:val="both"/>
        <w:rPr>
          <w:rFonts w:ascii="Tahoma" w:hAnsi="Tahoma" w:cs="Tahoma"/>
          <w:bCs/>
          <w:sz w:val="24"/>
          <w:szCs w:val="24"/>
          <w:bdr w:val="none" w:sz="0" w:space="0" w:color="auto" w:frame="1"/>
        </w:rPr>
      </w:pPr>
    </w:p>
    <w:p w:rsidR="004C137F" w:rsidRPr="00EC092F" w:rsidRDefault="004C137F" w:rsidP="004C137F">
      <w:pPr>
        <w:tabs>
          <w:tab w:val="left" w:pos="1418"/>
          <w:tab w:val="left" w:pos="1701"/>
          <w:tab w:val="left" w:pos="1843"/>
        </w:tabs>
        <w:spacing w:after="0" w:line="240" w:lineRule="auto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Fonts w:ascii="Tahoma" w:hAnsi="Tahoma" w:cs="Tahoma"/>
          <w:b/>
          <w:sz w:val="24"/>
          <w:szCs w:val="24"/>
        </w:rPr>
        <w:tab/>
        <w:t>Технические характеристики:</w:t>
      </w:r>
    </w:p>
    <w:p w:rsidR="004C137F" w:rsidRPr="00EC092F" w:rsidRDefault="004C137F" w:rsidP="004C137F">
      <w:pPr>
        <w:pStyle w:val="ad"/>
        <w:tabs>
          <w:tab w:val="left" w:pos="1418"/>
          <w:tab w:val="left" w:pos="1701"/>
        </w:tabs>
        <w:spacing w:after="0" w:line="240" w:lineRule="auto"/>
        <w:ind w:left="1418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4C137F" w:rsidRPr="00EC092F" w:rsidRDefault="004C137F" w:rsidP="004C137F">
      <w:pPr>
        <w:pStyle w:val="ad"/>
        <w:tabs>
          <w:tab w:val="left" w:pos="1418"/>
          <w:tab w:val="left" w:pos="1701"/>
        </w:tabs>
        <w:spacing w:after="0" w:line="240" w:lineRule="auto"/>
        <w:ind w:left="1418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Fonts w:ascii="Tahoma" w:hAnsi="Tahoma" w:cs="Tahoma"/>
          <w:b/>
          <w:sz w:val="24"/>
          <w:szCs w:val="24"/>
        </w:rPr>
        <w:t xml:space="preserve">   Устойчивость к влажному истиранию</w:t>
      </w:r>
      <w:r w:rsidRPr="00EC092F">
        <w:rPr>
          <w:rFonts w:ascii="Tahoma" w:hAnsi="Tahoma" w:cs="Tahoma"/>
          <w:sz w:val="24"/>
          <w:szCs w:val="24"/>
        </w:rPr>
        <w:t xml:space="preserve">: 2 класс по </w:t>
      </w:r>
      <w:r w:rsidRPr="00EC092F">
        <w:rPr>
          <w:rFonts w:ascii="Tahoma" w:hAnsi="Tahoma" w:cs="Tahoma"/>
          <w:sz w:val="24"/>
          <w:szCs w:val="24"/>
          <w:lang w:val="en-US"/>
        </w:rPr>
        <w:t>DIN</w:t>
      </w:r>
      <w:r w:rsidRPr="00EC092F">
        <w:rPr>
          <w:rFonts w:ascii="Tahoma" w:hAnsi="Tahoma" w:cs="Tahoma"/>
          <w:sz w:val="24"/>
          <w:szCs w:val="24"/>
        </w:rPr>
        <w:t xml:space="preserve"> </w:t>
      </w:r>
      <w:r w:rsidRPr="00EC092F">
        <w:rPr>
          <w:rFonts w:ascii="Tahoma" w:hAnsi="Tahoma" w:cs="Tahoma"/>
          <w:sz w:val="24"/>
          <w:szCs w:val="24"/>
          <w:lang w:val="en-US"/>
        </w:rPr>
        <w:t>EN</w:t>
      </w:r>
      <w:r w:rsidRPr="00EC092F">
        <w:rPr>
          <w:rFonts w:ascii="Tahoma" w:hAnsi="Tahoma" w:cs="Tahoma"/>
          <w:sz w:val="24"/>
          <w:szCs w:val="24"/>
        </w:rPr>
        <w:t xml:space="preserve"> 13300</w:t>
      </w:r>
      <w:r w:rsidRPr="00EC092F">
        <w:rPr>
          <w:rFonts w:ascii="Tahoma" w:hAnsi="Tahoma" w:cs="Tahoma"/>
          <w:b/>
          <w:sz w:val="24"/>
          <w:szCs w:val="24"/>
        </w:rPr>
        <w:t xml:space="preserve">  </w:t>
      </w:r>
    </w:p>
    <w:p w:rsidR="004C137F" w:rsidRPr="00EC092F" w:rsidRDefault="004C137F" w:rsidP="004C137F">
      <w:pPr>
        <w:pStyle w:val="ad"/>
        <w:tabs>
          <w:tab w:val="left" w:pos="1418"/>
          <w:tab w:val="left" w:pos="1701"/>
          <w:tab w:val="left" w:pos="1843"/>
        </w:tabs>
        <w:spacing w:after="0" w:line="240" w:lineRule="auto"/>
        <w:ind w:left="1418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4C137F" w:rsidRPr="00EC092F" w:rsidRDefault="004C137F" w:rsidP="004C137F">
      <w:pPr>
        <w:pStyle w:val="ad"/>
        <w:tabs>
          <w:tab w:val="left" w:pos="1418"/>
          <w:tab w:val="left" w:pos="1701"/>
          <w:tab w:val="left" w:pos="1843"/>
        </w:tabs>
        <w:spacing w:after="0" w:line="240" w:lineRule="auto"/>
        <w:ind w:left="1418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Fonts w:ascii="Tahoma" w:hAnsi="Tahoma" w:cs="Tahoma"/>
          <w:b/>
          <w:sz w:val="24"/>
          <w:szCs w:val="24"/>
        </w:rPr>
        <w:t xml:space="preserve">   Цвет</w:t>
      </w:r>
      <w:r w:rsidRPr="00EC092F">
        <w:rPr>
          <w:rFonts w:ascii="Tahoma" w:hAnsi="Tahoma" w:cs="Tahoma"/>
          <w:sz w:val="24"/>
          <w:szCs w:val="24"/>
        </w:rPr>
        <w:t>: белый. Белизна не менее 93%.</w:t>
      </w:r>
    </w:p>
    <w:p w:rsidR="004C137F" w:rsidRPr="00EC092F" w:rsidRDefault="004C137F" w:rsidP="004C137F">
      <w:pPr>
        <w:pStyle w:val="ad"/>
        <w:tabs>
          <w:tab w:val="left" w:pos="1418"/>
          <w:tab w:val="left" w:pos="1701"/>
          <w:tab w:val="left" w:pos="1843"/>
        </w:tabs>
        <w:spacing w:after="0" w:line="240" w:lineRule="auto"/>
        <w:ind w:left="1418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4C137F" w:rsidRPr="00EC092F" w:rsidRDefault="004C137F" w:rsidP="004C137F">
      <w:pPr>
        <w:pStyle w:val="ad"/>
        <w:tabs>
          <w:tab w:val="left" w:pos="1418"/>
          <w:tab w:val="left" w:pos="1701"/>
          <w:tab w:val="left" w:pos="1843"/>
        </w:tabs>
        <w:spacing w:after="0" w:line="240" w:lineRule="auto"/>
        <w:ind w:left="1418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Fonts w:ascii="Tahoma" w:hAnsi="Tahoma" w:cs="Tahoma"/>
          <w:b/>
          <w:sz w:val="24"/>
          <w:szCs w:val="24"/>
        </w:rPr>
        <w:t xml:space="preserve">   Запах</w:t>
      </w:r>
      <w:r w:rsidRPr="00EC092F">
        <w:rPr>
          <w:rFonts w:ascii="Tahoma" w:hAnsi="Tahoma" w:cs="Tahoma"/>
          <w:sz w:val="24"/>
          <w:szCs w:val="24"/>
        </w:rPr>
        <w:t>: без запаха.</w:t>
      </w:r>
    </w:p>
    <w:p w:rsidR="004C137F" w:rsidRPr="00EC092F" w:rsidRDefault="004C137F" w:rsidP="004C137F">
      <w:pPr>
        <w:pStyle w:val="ad"/>
        <w:tabs>
          <w:tab w:val="left" w:pos="1843"/>
        </w:tabs>
        <w:spacing w:after="0" w:line="100" w:lineRule="atLeast"/>
        <w:ind w:left="1620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</w:p>
    <w:p w:rsidR="004C137F" w:rsidRPr="00EC092F" w:rsidRDefault="004C137F" w:rsidP="004C137F">
      <w:pPr>
        <w:pStyle w:val="ad"/>
        <w:tabs>
          <w:tab w:val="left" w:pos="1843"/>
        </w:tabs>
        <w:spacing w:after="0" w:line="100" w:lineRule="atLeast"/>
        <w:ind w:left="1620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EC092F"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  <w:t xml:space="preserve">Расход: </w:t>
      </w:r>
      <w:r w:rsidRPr="00EC092F">
        <w:rPr>
          <w:rFonts w:ascii="Tahoma" w:eastAsia="SimSun" w:hAnsi="Tahoma" w:cs="Tahoma"/>
          <w:sz w:val="24"/>
          <w:szCs w:val="24"/>
          <w:lang w:eastAsia="hi-IN" w:bidi="hi-IN"/>
        </w:rPr>
        <w:t>10-12 м</w:t>
      </w:r>
      <w:r w:rsidRPr="00EC092F">
        <w:rPr>
          <w:rFonts w:ascii="Tahoma" w:eastAsia="SimSun" w:hAnsi="Tahoma" w:cs="Tahoma"/>
          <w:sz w:val="24"/>
          <w:szCs w:val="24"/>
          <w:vertAlign w:val="superscript"/>
          <w:lang w:eastAsia="hi-IN" w:bidi="hi-IN"/>
        </w:rPr>
        <w:t>2</w:t>
      </w:r>
      <w:r w:rsidRPr="00EC092F">
        <w:rPr>
          <w:rFonts w:ascii="Tahoma" w:eastAsia="SimSun" w:hAnsi="Tahoma" w:cs="Tahoma"/>
          <w:sz w:val="24"/>
          <w:szCs w:val="24"/>
          <w:lang w:eastAsia="hi-IN" w:bidi="hi-IN"/>
        </w:rPr>
        <w:t>/л на один слой, в зависимости от влажности и плотности древесины.</w:t>
      </w:r>
    </w:p>
    <w:p w:rsidR="004C137F" w:rsidRPr="00EC092F" w:rsidRDefault="004C137F" w:rsidP="004C137F">
      <w:pPr>
        <w:pStyle w:val="af1"/>
        <w:tabs>
          <w:tab w:val="left" w:pos="1843"/>
        </w:tabs>
        <w:ind w:left="1620"/>
        <w:jc w:val="both"/>
        <w:rPr>
          <w:rFonts w:ascii="Tahoma" w:hAnsi="Tahoma" w:cs="Tahoma"/>
          <w:color w:val="000000"/>
          <w:sz w:val="24"/>
          <w:szCs w:val="24"/>
        </w:rPr>
      </w:pPr>
      <w:r w:rsidRPr="00EC092F">
        <w:rPr>
          <w:rFonts w:ascii="Tahoma" w:hAnsi="Tahoma" w:cs="Tahoma"/>
          <w:b/>
          <w:sz w:val="24"/>
          <w:szCs w:val="24"/>
        </w:rPr>
        <w:t>Разбавитель:</w:t>
      </w:r>
      <w:r w:rsidRPr="00EC092F">
        <w:rPr>
          <w:rFonts w:ascii="Tahoma" w:hAnsi="Tahoma" w:cs="Tahoma"/>
          <w:sz w:val="24"/>
          <w:szCs w:val="24"/>
        </w:rPr>
        <w:t xml:space="preserve"> </w:t>
      </w:r>
      <w:r w:rsidRPr="00EC092F">
        <w:rPr>
          <w:rFonts w:ascii="Tahoma" w:hAnsi="Tahoma" w:cs="Tahoma"/>
          <w:color w:val="000000"/>
          <w:sz w:val="24"/>
          <w:szCs w:val="24"/>
        </w:rPr>
        <w:t>При необходимости разбавить водой</w:t>
      </w:r>
      <w:r w:rsidR="0044011F" w:rsidRPr="00EC092F">
        <w:rPr>
          <w:rFonts w:ascii="Tahoma" w:hAnsi="Tahoma" w:cs="Tahoma"/>
          <w:color w:val="000000"/>
          <w:sz w:val="24"/>
          <w:szCs w:val="24"/>
        </w:rPr>
        <w:t xml:space="preserve"> 0 - 5</w:t>
      </w:r>
      <w:r w:rsidRPr="00EC092F">
        <w:rPr>
          <w:rFonts w:ascii="Tahoma" w:hAnsi="Tahoma" w:cs="Tahoma"/>
          <w:color w:val="000000"/>
          <w:sz w:val="24"/>
          <w:szCs w:val="24"/>
        </w:rPr>
        <w:t>%.</w:t>
      </w:r>
    </w:p>
    <w:p w:rsidR="004C137F" w:rsidRPr="00EC092F" w:rsidRDefault="004C137F" w:rsidP="004C137F">
      <w:pPr>
        <w:pStyle w:val="af1"/>
        <w:tabs>
          <w:tab w:val="left" w:pos="1843"/>
        </w:tabs>
        <w:ind w:left="1620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</w:p>
    <w:p w:rsidR="004C137F" w:rsidRPr="00EC092F" w:rsidRDefault="004C137F" w:rsidP="004C137F">
      <w:pPr>
        <w:pStyle w:val="af1"/>
        <w:tabs>
          <w:tab w:val="left" w:pos="1843"/>
        </w:tabs>
        <w:ind w:left="1620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EC092F">
        <w:rPr>
          <w:rFonts w:ascii="Tahoma" w:eastAsia="SimSun" w:hAnsi="Tahoma" w:cs="Tahoma"/>
          <w:b/>
          <w:sz w:val="24"/>
          <w:szCs w:val="24"/>
          <w:lang w:eastAsia="hi-IN" w:bidi="hi-IN"/>
        </w:rPr>
        <w:t xml:space="preserve">Цвета: </w:t>
      </w:r>
      <w:r w:rsidRPr="00EC092F">
        <w:rPr>
          <w:rFonts w:ascii="Tahoma" w:eastAsia="SimSun" w:hAnsi="Tahoma" w:cs="Tahoma"/>
          <w:sz w:val="24"/>
          <w:szCs w:val="24"/>
          <w:lang w:eastAsia="hi-IN" w:bidi="hi-IN"/>
        </w:rPr>
        <w:t>База А-пастельные/База С-насыщенные</w:t>
      </w:r>
    </w:p>
    <w:p w:rsidR="004C137F" w:rsidRPr="00EC092F" w:rsidRDefault="004C137F" w:rsidP="004C137F">
      <w:pPr>
        <w:pStyle w:val="af1"/>
        <w:tabs>
          <w:tab w:val="left" w:pos="1843"/>
        </w:tabs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</w:p>
    <w:p w:rsidR="004C137F" w:rsidRPr="00EC092F" w:rsidRDefault="004C137F" w:rsidP="004C137F">
      <w:pPr>
        <w:pStyle w:val="af1"/>
        <w:tabs>
          <w:tab w:val="left" w:pos="1843"/>
        </w:tabs>
        <w:ind w:left="1620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EC092F">
        <w:rPr>
          <w:rFonts w:ascii="Tahoma" w:eastAsia="SimSun" w:hAnsi="Tahoma" w:cs="Tahoma"/>
          <w:b/>
          <w:sz w:val="24"/>
          <w:szCs w:val="24"/>
          <w:lang w:eastAsia="hi-IN" w:bidi="hi-IN"/>
        </w:rPr>
        <w:t>Массовая доля сухого остатка:</w:t>
      </w:r>
    </w:p>
    <w:p w:rsidR="004C137F" w:rsidRPr="00EC092F" w:rsidRDefault="004C137F" w:rsidP="004C137F">
      <w:pPr>
        <w:pStyle w:val="af1"/>
        <w:tabs>
          <w:tab w:val="left" w:pos="1843"/>
        </w:tabs>
        <w:ind w:left="1620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EC092F">
        <w:rPr>
          <w:rFonts w:ascii="Tahoma" w:eastAsia="SimSun" w:hAnsi="Tahoma" w:cs="Tahoma"/>
          <w:sz w:val="24"/>
          <w:szCs w:val="24"/>
          <w:lang w:eastAsia="hi-IN" w:bidi="hi-IN"/>
        </w:rPr>
        <w:t>- База А: 62%</w:t>
      </w:r>
    </w:p>
    <w:p w:rsidR="004C137F" w:rsidRPr="00EC092F" w:rsidRDefault="004C137F" w:rsidP="004C137F">
      <w:pPr>
        <w:pStyle w:val="af1"/>
        <w:tabs>
          <w:tab w:val="left" w:pos="1843"/>
        </w:tabs>
        <w:ind w:left="1620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EC092F">
        <w:rPr>
          <w:rFonts w:ascii="Tahoma" w:eastAsia="SimSun" w:hAnsi="Tahoma" w:cs="Tahoma"/>
          <w:sz w:val="24"/>
          <w:szCs w:val="24"/>
          <w:lang w:eastAsia="hi-IN" w:bidi="hi-IN"/>
        </w:rPr>
        <w:t>- База С: 57%</w:t>
      </w:r>
    </w:p>
    <w:p w:rsidR="004C137F" w:rsidRPr="00EC092F" w:rsidRDefault="004C137F" w:rsidP="004C137F">
      <w:pPr>
        <w:pStyle w:val="af1"/>
        <w:tabs>
          <w:tab w:val="left" w:pos="1843"/>
        </w:tabs>
        <w:ind w:left="1260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</w:p>
    <w:p w:rsidR="004C137F" w:rsidRPr="00EC092F" w:rsidRDefault="004C137F" w:rsidP="004C137F">
      <w:pPr>
        <w:pStyle w:val="af1"/>
        <w:tabs>
          <w:tab w:val="left" w:pos="1843"/>
        </w:tabs>
        <w:ind w:left="1260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EC092F">
        <w:rPr>
          <w:rFonts w:ascii="Tahoma" w:eastAsia="SimSun" w:hAnsi="Tahoma" w:cs="Tahoma"/>
          <w:b/>
          <w:sz w:val="24"/>
          <w:szCs w:val="24"/>
          <w:lang w:eastAsia="hi-IN" w:bidi="hi-IN"/>
        </w:rPr>
        <w:t xml:space="preserve">    Плотность: </w:t>
      </w:r>
    </w:p>
    <w:p w:rsidR="004C137F" w:rsidRPr="00EC092F" w:rsidRDefault="004C137F" w:rsidP="004C137F">
      <w:pPr>
        <w:pStyle w:val="af1"/>
        <w:tabs>
          <w:tab w:val="left" w:pos="1843"/>
        </w:tabs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EC092F">
        <w:rPr>
          <w:rFonts w:ascii="Tahoma" w:eastAsia="SimSun" w:hAnsi="Tahoma" w:cs="Tahoma"/>
          <w:b/>
          <w:sz w:val="24"/>
          <w:szCs w:val="24"/>
          <w:lang w:eastAsia="hi-IN" w:bidi="hi-IN"/>
        </w:rPr>
        <w:t xml:space="preserve">                       </w:t>
      </w:r>
      <w:r w:rsidRPr="00EC092F">
        <w:rPr>
          <w:rFonts w:ascii="Tahoma" w:eastAsia="SimSun" w:hAnsi="Tahoma" w:cs="Tahoma"/>
          <w:sz w:val="24"/>
          <w:szCs w:val="24"/>
          <w:lang w:eastAsia="hi-IN" w:bidi="hi-IN"/>
        </w:rPr>
        <w:t>- База А: 1,55 кг/л</w:t>
      </w:r>
    </w:p>
    <w:p w:rsidR="004C137F" w:rsidRPr="00EC092F" w:rsidRDefault="004C137F" w:rsidP="004C137F">
      <w:pPr>
        <w:pStyle w:val="af1"/>
        <w:tabs>
          <w:tab w:val="left" w:pos="1843"/>
        </w:tabs>
        <w:ind w:left="1260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EC092F">
        <w:rPr>
          <w:rFonts w:ascii="Tahoma" w:eastAsia="SimSun" w:hAnsi="Tahoma" w:cs="Tahoma"/>
          <w:sz w:val="24"/>
          <w:szCs w:val="24"/>
          <w:lang w:eastAsia="hi-IN" w:bidi="hi-IN"/>
        </w:rPr>
        <w:t xml:space="preserve">     - База С: 1,36 кг/л</w:t>
      </w:r>
    </w:p>
    <w:p w:rsidR="00A24C59" w:rsidRPr="00EC092F" w:rsidRDefault="00A24C59" w:rsidP="004C137F">
      <w:pPr>
        <w:pStyle w:val="af1"/>
        <w:tabs>
          <w:tab w:val="left" w:pos="1843"/>
        </w:tabs>
        <w:ind w:left="1260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</w:p>
    <w:p w:rsidR="00A24C59" w:rsidRPr="00EC092F" w:rsidRDefault="00A24C59" w:rsidP="00A24C59">
      <w:pPr>
        <w:pStyle w:val="ad"/>
        <w:tabs>
          <w:tab w:val="left" w:pos="1418"/>
          <w:tab w:val="left" w:pos="1843"/>
        </w:tabs>
        <w:spacing w:after="0" w:line="240" w:lineRule="auto"/>
        <w:ind w:left="1418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EC092F">
        <w:rPr>
          <w:rFonts w:ascii="Tahoma" w:hAnsi="Tahoma" w:cs="Tahoma"/>
          <w:b/>
          <w:sz w:val="24"/>
          <w:szCs w:val="24"/>
        </w:rPr>
        <w:t>Время полного высыхания</w:t>
      </w:r>
      <w:r w:rsidRPr="00EC092F">
        <w:rPr>
          <w:rFonts w:ascii="Tahoma" w:hAnsi="Tahoma" w:cs="Tahoma"/>
          <w:sz w:val="24"/>
          <w:szCs w:val="24"/>
        </w:rPr>
        <w:t>: 24 ч.</w:t>
      </w:r>
    </w:p>
    <w:p w:rsidR="00A24C59" w:rsidRPr="00EC092F" w:rsidRDefault="00A24C59" w:rsidP="004C137F">
      <w:pPr>
        <w:pStyle w:val="af1"/>
        <w:tabs>
          <w:tab w:val="left" w:pos="1843"/>
        </w:tabs>
        <w:ind w:left="1260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</w:p>
    <w:p w:rsidR="004C137F" w:rsidRPr="00EC092F" w:rsidRDefault="004C137F" w:rsidP="004C137F">
      <w:pPr>
        <w:shd w:val="clear" w:color="auto" w:fill="FFFFFF"/>
        <w:tabs>
          <w:tab w:val="left" w:pos="1843"/>
          <w:tab w:val="left" w:pos="2410"/>
        </w:tabs>
        <w:spacing w:after="0" w:line="240" w:lineRule="auto"/>
        <w:ind w:left="567"/>
        <w:jc w:val="both"/>
        <w:rPr>
          <w:rFonts w:ascii="Tahoma" w:hAnsi="Tahoma" w:cs="Tahoma"/>
          <w:bCs/>
          <w:sz w:val="24"/>
          <w:szCs w:val="24"/>
          <w:bdr w:val="none" w:sz="0" w:space="0" w:color="auto" w:frame="1"/>
        </w:rPr>
      </w:pPr>
    </w:p>
    <w:p w:rsidR="00CF3DEB" w:rsidRPr="00EC092F" w:rsidRDefault="00CF3DEB" w:rsidP="00870017">
      <w:pPr>
        <w:pStyle w:val="ad"/>
        <w:tabs>
          <w:tab w:val="left" w:pos="1418"/>
          <w:tab w:val="left" w:pos="1701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CF3DEB" w:rsidRPr="00EC092F" w:rsidRDefault="00CF3DEB" w:rsidP="00870017">
      <w:pPr>
        <w:widowControl w:val="0"/>
        <w:tabs>
          <w:tab w:val="left" w:pos="1418"/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eastAsia="SimSun" w:hAnsi="Tahoma" w:cs="Tahoma"/>
          <w:b/>
          <w:bCs/>
          <w:kern w:val="2"/>
          <w:sz w:val="24"/>
          <w:szCs w:val="24"/>
          <w:lang w:eastAsia="hi-IN" w:bidi="hi-IN"/>
        </w:rPr>
      </w:pPr>
      <w:r w:rsidRPr="00EC092F">
        <w:rPr>
          <w:rFonts w:ascii="Tahoma" w:eastAsia="SimSun" w:hAnsi="Tahoma" w:cs="Tahoma"/>
          <w:b/>
          <w:bCs/>
          <w:kern w:val="2"/>
          <w:sz w:val="24"/>
          <w:szCs w:val="24"/>
          <w:lang w:eastAsia="hi-IN" w:bidi="hi-IN"/>
        </w:rPr>
        <w:t>Способ применения:</w:t>
      </w:r>
    </w:p>
    <w:p w:rsidR="009C41CB" w:rsidRPr="00EC092F" w:rsidRDefault="009C41CB" w:rsidP="00870017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EC092F">
        <w:rPr>
          <w:rFonts w:ascii="Tahoma" w:eastAsia="Calibri" w:hAnsi="Tahoma" w:cs="Tahoma"/>
          <w:sz w:val="24"/>
          <w:szCs w:val="24"/>
        </w:rPr>
        <w:t xml:space="preserve">Поверхность должна быть сухой и </w:t>
      </w:r>
      <w:r w:rsidR="00F20263" w:rsidRPr="00EC092F">
        <w:rPr>
          <w:rFonts w:ascii="Tahoma" w:eastAsia="Calibri" w:hAnsi="Tahoma" w:cs="Tahoma"/>
          <w:sz w:val="24"/>
          <w:szCs w:val="24"/>
        </w:rPr>
        <w:t xml:space="preserve">чистой. </w:t>
      </w:r>
      <w:r w:rsidR="00461512" w:rsidRPr="00EC092F">
        <w:rPr>
          <w:rFonts w:ascii="Tahoma" w:eastAsia="Calibri" w:hAnsi="Tahoma" w:cs="Tahoma"/>
          <w:sz w:val="24"/>
          <w:szCs w:val="24"/>
        </w:rPr>
        <w:t>Трещины, выбоины, н</w:t>
      </w:r>
      <w:r w:rsidR="00F20263" w:rsidRPr="00EC092F">
        <w:rPr>
          <w:rFonts w:ascii="Tahoma" w:eastAsia="Calibri" w:hAnsi="Tahoma" w:cs="Tahoma"/>
          <w:sz w:val="24"/>
          <w:szCs w:val="24"/>
        </w:rPr>
        <w:t>еровности поверхности</w:t>
      </w:r>
      <w:r w:rsidRPr="00EC092F">
        <w:rPr>
          <w:rFonts w:ascii="Tahoma" w:eastAsia="Calibri" w:hAnsi="Tahoma" w:cs="Tahoma"/>
          <w:sz w:val="24"/>
          <w:szCs w:val="24"/>
        </w:rPr>
        <w:t xml:space="preserve"> </w:t>
      </w:r>
      <w:r w:rsidR="00F20263" w:rsidRPr="00EC092F">
        <w:rPr>
          <w:rFonts w:ascii="Tahoma" w:eastAsia="Calibri" w:hAnsi="Tahoma" w:cs="Tahoma"/>
          <w:sz w:val="24"/>
          <w:szCs w:val="24"/>
        </w:rPr>
        <w:t>выровнять шпатлевкой с последующей шлифовкой</w:t>
      </w:r>
      <w:r w:rsidRPr="00EC092F">
        <w:rPr>
          <w:rFonts w:ascii="Tahoma" w:eastAsia="Calibri" w:hAnsi="Tahoma" w:cs="Tahoma"/>
          <w:sz w:val="24"/>
          <w:szCs w:val="24"/>
        </w:rPr>
        <w:t xml:space="preserve">. </w:t>
      </w:r>
      <w:r w:rsidR="004968E7" w:rsidRPr="00EC092F">
        <w:rPr>
          <w:rFonts w:ascii="Tahoma" w:eastAsia="Calibri" w:hAnsi="Tahoma" w:cs="Tahoma"/>
          <w:sz w:val="24"/>
          <w:szCs w:val="24"/>
        </w:rPr>
        <w:t>Тщательно удалить пыль.</w:t>
      </w:r>
    </w:p>
    <w:p w:rsidR="00870017" w:rsidRPr="00EC092F" w:rsidRDefault="00870017" w:rsidP="001871F5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EC092F">
        <w:rPr>
          <w:rFonts w:ascii="Tahoma" w:hAnsi="Tahoma" w:cs="Tahoma"/>
          <w:sz w:val="24"/>
          <w:szCs w:val="24"/>
        </w:rPr>
        <w:t xml:space="preserve">Рекомендуется предварительное грунтование поверхности грунтовками </w:t>
      </w:r>
      <w:r w:rsidRPr="00EC092F">
        <w:rPr>
          <w:rFonts w:ascii="Tahoma" w:eastAsia="Calibri" w:hAnsi="Tahoma" w:cs="Tahoma"/>
          <w:sz w:val="24"/>
          <w:szCs w:val="24"/>
        </w:rPr>
        <w:t>GOODHIM</w:t>
      </w:r>
      <w:r w:rsidRPr="00EC092F">
        <w:rPr>
          <w:rFonts w:ascii="Tahoma" w:hAnsi="Tahoma" w:cs="Tahoma"/>
          <w:sz w:val="24"/>
          <w:szCs w:val="24"/>
        </w:rPr>
        <w:t xml:space="preserve">: Впитывающие и мелящие поверхности (штукатурка, гипс, гипсокартон и т.п.) - ГРУНТОМ АКРИЛОВЫМ ГЛУБОКОГО ПРОНИКНОВЕНИЯ </w:t>
      </w:r>
      <w:r w:rsidR="00225D2E" w:rsidRPr="00EC092F">
        <w:rPr>
          <w:rFonts w:ascii="Tahoma" w:hAnsi="Tahoma" w:cs="Tahoma"/>
          <w:sz w:val="24"/>
          <w:szCs w:val="24"/>
        </w:rPr>
        <w:t>GOODHIM</w:t>
      </w:r>
      <w:r w:rsidR="00C63038" w:rsidRPr="00EC092F">
        <w:rPr>
          <w:rFonts w:ascii="Tahoma" w:hAnsi="Tahoma" w:cs="Tahoma"/>
          <w:sz w:val="24"/>
          <w:szCs w:val="24"/>
        </w:rPr>
        <w:t>.</w:t>
      </w:r>
      <w:r w:rsidR="00225D2E" w:rsidRPr="00EC092F">
        <w:rPr>
          <w:rFonts w:ascii="Tahoma" w:hAnsi="Tahoma" w:cs="Tahoma"/>
          <w:sz w:val="24"/>
          <w:szCs w:val="24"/>
        </w:rPr>
        <w:t xml:space="preserve"> </w:t>
      </w:r>
      <w:r w:rsidRPr="00EC092F">
        <w:rPr>
          <w:rFonts w:ascii="Tahoma" w:hAnsi="Tahoma" w:cs="Tahoma"/>
          <w:sz w:val="24"/>
          <w:szCs w:val="24"/>
        </w:rPr>
        <w:t>Зараженные грибком и плесенью поверхности перед покраской необходимо покрыть ПРОПИТКОЙ ДЛЯ ВСЕХ ТИПОВ ОСНОВАНИЙ (АНТИПЛЕСЕНЬ) GOODHIM AP</w:t>
      </w:r>
      <w:r w:rsidRPr="00EC092F">
        <w:rPr>
          <w:rFonts w:ascii="Tahoma" w:eastAsia="Calibri" w:hAnsi="Tahoma" w:cs="Tahoma"/>
          <w:sz w:val="24"/>
          <w:szCs w:val="24"/>
        </w:rPr>
        <w:t>.</w:t>
      </w:r>
    </w:p>
    <w:p w:rsidR="00870017" w:rsidRPr="00EC092F" w:rsidRDefault="004968E7" w:rsidP="00870017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EC092F">
        <w:rPr>
          <w:rFonts w:ascii="Tahoma" w:hAnsi="Tahoma" w:cs="Tahoma"/>
          <w:color w:val="000000"/>
          <w:sz w:val="24"/>
          <w:szCs w:val="24"/>
        </w:rPr>
        <w:t>Тщательно перемешать перед использованием!</w:t>
      </w:r>
      <w:r w:rsidR="007D6B2A" w:rsidRPr="00EC092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D6B2A" w:rsidRPr="00EC092F">
        <w:rPr>
          <w:rFonts w:ascii="Tahoma" w:hAnsi="Tahoma" w:cs="Tahoma"/>
          <w:sz w:val="24"/>
          <w:szCs w:val="24"/>
        </w:rPr>
        <w:t xml:space="preserve">Если требуется разбавление, то можно </w:t>
      </w:r>
      <w:r w:rsidR="00870017" w:rsidRPr="00EC092F">
        <w:rPr>
          <w:rFonts w:ascii="Tahoma" w:hAnsi="Tahoma" w:cs="Tahoma"/>
          <w:sz w:val="24"/>
          <w:szCs w:val="24"/>
        </w:rPr>
        <w:t>добавить воду (не более 5%).</w:t>
      </w:r>
    </w:p>
    <w:p w:rsidR="00870017" w:rsidRPr="00EC092F" w:rsidRDefault="00870017" w:rsidP="00870017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EC092F">
        <w:rPr>
          <w:rFonts w:ascii="Tahoma" w:hAnsi="Tahoma" w:cs="Tahoma"/>
          <w:color w:val="000000"/>
          <w:sz w:val="24"/>
          <w:szCs w:val="24"/>
        </w:rPr>
        <w:t>Н</w:t>
      </w:r>
      <w:r w:rsidR="004968E7" w:rsidRPr="00EC092F">
        <w:rPr>
          <w:rFonts w:ascii="Tahoma" w:hAnsi="Tahoma" w:cs="Tahoma"/>
          <w:color w:val="000000"/>
          <w:sz w:val="24"/>
          <w:szCs w:val="24"/>
        </w:rPr>
        <w:t>аносить тонким слоем</w:t>
      </w:r>
      <w:r w:rsidR="00E66EA3" w:rsidRPr="00EC092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66EA3" w:rsidRPr="00EC092F">
        <w:rPr>
          <w:rFonts w:ascii="Tahoma" w:eastAsia="Calibri" w:hAnsi="Tahoma" w:cs="Tahoma"/>
          <w:sz w:val="24"/>
          <w:szCs w:val="24"/>
        </w:rPr>
        <w:t xml:space="preserve">при помощи плоской </w:t>
      </w:r>
      <w:r w:rsidR="009C41CB" w:rsidRPr="00EC092F">
        <w:rPr>
          <w:rFonts w:ascii="Tahoma" w:eastAsia="Calibri" w:hAnsi="Tahoma" w:cs="Tahoma"/>
          <w:sz w:val="24"/>
          <w:szCs w:val="24"/>
        </w:rPr>
        <w:t xml:space="preserve">кисти, валика </w:t>
      </w:r>
      <w:r w:rsidR="00FE187D" w:rsidRPr="00EC092F">
        <w:rPr>
          <w:rFonts w:ascii="Tahoma" w:eastAsia="Calibri" w:hAnsi="Tahoma" w:cs="Tahoma"/>
          <w:sz w:val="24"/>
          <w:szCs w:val="24"/>
        </w:rPr>
        <w:t xml:space="preserve">для воднодисперсионных красок </w:t>
      </w:r>
      <w:r w:rsidR="009C41CB" w:rsidRPr="00EC092F">
        <w:rPr>
          <w:rFonts w:ascii="Tahoma" w:eastAsia="Calibri" w:hAnsi="Tahoma" w:cs="Tahoma"/>
          <w:sz w:val="24"/>
          <w:szCs w:val="24"/>
        </w:rPr>
        <w:t xml:space="preserve">или </w:t>
      </w:r>
      <w:r w:rsidR="00FE187D" w:rsidRPr="00EC092F">
        <w:rPr>
          <w:rFonts w:ascii="Tahoma" w:eastAsia="Calibri" w:hAnsi="Tahoma" w:cs="Tahoma"/>
          <w:sz w:val="24"/>
          <w:szCs w:val="24"/>
        </w:rPr>
        <w:t>краскопультом</w:t>
      </w:r>
      <w:r w:rsidR="009C41CB" w:rsidRPr="00EC092F">
        <w:rPr>
          <w:rFonts w:ascii="Tahoma" w:eastAsia="Calibri" w:hAnsi="Tahoma" w:cs="Tahoma"/>
          <w:sz w:val="24"/>
          <w:szCs w:val="24"/>
        </w:rPr>
        <w:t xml:space="preserve">. </w:t>
      </w:r>
      <w:r w:rsidR="00E66EA3" w:rsidRPr="00EC092F">
        <w:rPr>
          <w:rFonts w:ascii="Tahoma" w:eastAsia="Calibri" w:hAnsi="Tahoma" w:cs="Tahoma"/>
          <w:sz w:val="24"/>
          <w:szCs w:val="24"/>
        </w:rPr>
        <w:t xml:space="preserve">Оставить высыхать на </w:t>
      </w:r>
      <w:r w:rsidR="00FE187D" w:rsidRPr="00EC092F">
        <w:rPr>
          <w:rFonts w:ascii="Tahoma" w:eastAsia="Calibri" w:hAnsi="Tahoma" w:cs="Tahoma"/>
          <w:sz w:val="24"/>
          <w:szCs w:val="24"/>
        </w:rPr>
        <w:t>1 час.</w:t>
      </w:r>
      <w:r w:rsidRPr="00EC092F">
        <w:rPr>
          <w:rFonts w:ascii="Tahoma" w:eastAsia="Calibri" w:hAnsi="Tahoma" w:cs="Tahoma"/>
          <w:sz w:val="24"/>
          <w:szCs w:val="24"/>
        </w:rPr>
        <w:t xml:space="preserve"> </w:t>
      </w:r>
      <w:r w:rsidR="009C41CB" w:rsidRPr="00EC092F">
        <w:rPr>
          <w:rFonts w:ascii="Tahoma" w:eastAsia="Calibri" w:hAnsi="Tahoma" w:cs="Tahoma"/>
          <w:sz w:val="24"/>
          <w:szCs w:val="24"/>
        </w:rPr>
        <w:t xml:space="preserve">Второй слой наносится </w:t>
      </w:r>
      <w:r w:rsidR="00F81793" w:rsidRPr="00EC092F">
        <w:rPr>
          <w:rFonts w:ascii="Tahoma" w:eastAsia="Calibri" w:hAnsi="Tahoma" w:cs="Tahoma"/>
          <w:sz w:val="24"/>
          <w:szCs w:val="24"/>
        </w:rPr>
        <w:t xml:space="preserve">аналогично. </w:t>
      </w:r>
    </w:p>
    <w:p w:rsidR="00870017" w:rsidRPr="00EC092F" w:rsidRDefault="009C41CB" w:rsidP="00870017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EC092F">
        <w:rPr>
          <w:rFonts w:ascii="Tahoma" w:eastAsia="Calibri" w:hAnsi="Tahoma" w:cs="Tahoma"/>
          <w:sz w:val="24"/>
          <w:szCs w:val="24"/>
        </w:rPr>
        <w:t xml:space="preserve">Оптимальная температура </w:t>
      </w:r>
      <w:r w:rsidR="00F81793" w:rsidRPr="00EC092F">
        <w:rPr>
          <w:rFonts w:ascii="Tahoma" w:eastAsia="Calibri" w:hAnsi="Tahoma" w:cs="Tahoma"/>
          <w:sz w:val="24"/>
          <w:szCs w:val="24"/>
        </w:rPr>
        <w:t xml:space="preserve">при </w:t>
      </w:r>
      <w:r w:rsidRPr="00EC092F">
        <w:rPr>
          <w:rFonts w:ascii="Tahoma" w:eastAsia="Calibri" w:hAnsi="Tahoma" w:cs="Tahoma"/>
          <w:sz w:val="24"/>
          <w:szCs w:val="24"/>
        </w:rPr>
        <w:t>нанесени</w:t>
      </w:r>
      <w:r w:rsidR="00F81793" w:rsidRPr="00EC092F">
        <w:rPr>
          <w:rFonts w:ascii="Tahoma" w:eastAsia="Calibri" w:hAnsi="Tahoma" w:cs="Tahoma"/>
          <w:sz w:val="24"/>
          <w:szCs w:val="24"/>
        </w:rPr>
        <w:t>и</w:t>
      </w:r>
      <w:r w:rsidRPr="00EC092F">
        <w:rPr>
          <w:rFonts w:ascii="Tahoma" w:eastAsia="Calibri" w:hAnsi="Tahoma" w:cs="Tahoma"/>
          <w:sz w:val="24"/>
          <w:szCs w:val="24"/>
        </w:rPr>
        <w:t xml:space="preserve"> не ниже +</w:t>
      </w:r>
      <w:r w:rsidR="00FE187D" w:rsidRPr="00EC092F">
        <w:rPr>
          <w:rFonts w:ascii="Tahoma" w:eastAsia="Calibri" w:hAnsi="Tahoma" w:cs="Tahoma"/>
          <w:sz w:val="24"/>
          <w:szCs w:val="24"/>
        </w:rPr>
        <w:t>7</w:t>
      </w:r>
      <w:r w:rsidR="00F81793" w:rsidRPr="00EC092F">
        <w:rPr>
          <w:rFonts w:ascii="Tahoma" w:eastAsia="Calibri" w:hAnsi="Tahoma" w:cs="Tahoma"/>
          <w:sz w:val="24"/>
          <w:szCs w:val="24"/>
        </w:rPr>
        <w:t>°</w:t>
      </w:r>
      <w:r w:rsidRPr="00EC092F">
        <w:rPr>
          <w:rFonts w:ascii="Tahoma" w:eastAsia="Calibri" w:hAnsi="Tahoma" w:cs="Tahoma"/>
          <w:sz w:val="24"/>
          <w:szCs w:val="24"/>
        </w:rPr>
        <w:t>С. При низких температурах и высокой влажности время высыхания возрастает.</w:t>
      </w:r>
      <w:r w:rsidR="00870017" w:rsidRPr="00EC092F">
        <w:rPr>
          <w:rFonts w:ascii="Tahoma" w:hAnsi="Tahoma" w:cs="Tahoma"/>
          <w:sz w:val="24"/>
          <w:szCs w:val="24"/>
        </w:rPr>
        <w:t xml:space="preserve"> </w:t>
      </w:r>
    </w:p>
    <w:p w:rsidR="00E621F8" w:rsidRPr="00EC092F" w:rsidRDefault="00E621F8" w:rsidP="00870017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567" w:firstLine="851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EC092F">
        <w:rPr>
          <w:rStyle w:val="af2"/>
          <w:rFonts w:ascii="Tahoma" w:hAnsi="Tahoma" w:cs="Tahoma"/>
          <w:sz w:val="24"/>
          <w:szCs w:val="24"/>
        </w:rPr>
        <w:t xml:space="preserve">Внимание! </w:t>
      </w:r>
      <w:r w:rsidRPr="00EC092F">
        <w:rPr>
          <w:rFonts w:ascii="Tahoma" w:hAnsi="Tahoma" w:cs="Tahoma"/>
          <w:sz w:val="24"/>
          <w:szCs w:val="24"/>
        </w:rPr>
        <w:t>Обязательно следите за чистотой инструмента, избегайте подсыхания материала в ведре. Защищайте материал от засорения.</w:t>
      </w:r>
    </w:p>
    <w:p w:rsidR="00CF3DEB" w:rsidRPr="00EC092F" w:rsidRDefault="00CF3DEB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</w:p>
    <w:p w:rsidR="00373B18" w:rsidRPr="00EC092F" w:rsidRDefault="00373B18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</w:rPr>
      </w:pPr>
    </w:p>
    <w:p w:rsidR="00CF3DEB" w:rsidRPr="00EC092F" w:rsidRDefault="00CF3DEB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Fonts w:ascii="Tahoma" w:hAnsi="Tahoma" w:cs="Tahoma"/>
          <w:b/>
          <w:sz w:val="24"/>
          <w:szCs w:val="24"/>
        </w:rPr>
        <w:t>Очистка инструмента:</w:t>
      </w:r>
    </w:p>
    <w:p w:rsidR="00CF3DEB" w:rsidRPr="00EC092F" w:rsidRDefault="007D6B2A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</w:rPr>
      </w:pPr>
      <w:r w:rsidRPr="00EC092F">
        <w:rPr>
          <w:rFonts w:ascii="Tahoma" w:hAnsi="Tahoma" w:cs="Tahoma"/>
          <w:sz w:val="24"/>
          <w:szCs w:val="24"/>
        </w:rPr>
        <w:t>Сразу после окончания работ с материалом инструмент промыть большим количеством воды.</w:t>
      </w:r>
    </w:p>
    <w:p w:rsidR="00CF3DEB" w:rsidRPr="00EC092F" w:rsidRDefault="00CF3DEB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</w:rPr>
      </w:pPr>
    </w:p>
    <w:p w:rsidR="00B409C3" w:rsidRPr="00EC092F" w:rsidRDefault="00CF3DEB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EC092F">
        <w:rPr>
          <w:rFonts w:ascii="Tahoma" w:hAnsi="Tahoma" w:cs="Tahoma"/>
          <w:b/>
          <w:color w:val="000000" w:themeColor="text1"/>
          <w:sz w:val="24"/>
          <w:szCs w:val="24"/>
        </w:rPr>
        <w:t>Упаковка и фасовка:</w:t>
      </w:r>
      <w:r w:rsidR="00BD5752" w:rsidRPr="00EC092F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</w:p>
    <w:p w:rsidR="00CF3DEB" w:rsidRPr="00EC092F" w:rsidRDefault="00780678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EC092F">
        <w:rPr>
          <w:rFonts w:ascii="Tahoma" w:hAnsi="Tahoma" w:cs="Tahoma"/>
          <w:b/>
          <w:color w:val="000000" w:themeColor="text1"/>
          <w:sz w:val="24"/>
          <w:szCs w:val="24"/>
        </w:rPr>
        <w:t xml:space="preserve">Пластиковое ведро </w:t>
      </w:r>
      <w:r w:rsidR="00B409C3" w:rsidRPr="00EC092F">
        <w:rPr>
          <w:rFonts w:ascii="Tahoma" w:hAnsi="Tahoma" w:cs="Tahoma"/>
          <w:b/>
          <w:color w:val="000000" w:themeColor="text1"/>
          <w:sz w:val="24"/>
          <w:szCs w:val="24"/>
        </w:rPr>
        <w:t xml:space="preserve">База А - </w:t>
      </w:r>
      <w:r w:rsidRPr="00EC092F">
        <w:rPr>
          <w:rFonts w:ascii="Tahoma" w:hAnsi="Tahoma" w:cs="Tahoma"/>
          <w:b/>
          <w:color w:val="000000" w:themeColor="text1"/>
          <w:sz w:val="24"/>
          <w:szCs w:val="24"/>
        </w:rPr>
        <w:t>0,9л/1,4кг, 2,4л/3,72кг, 9л/14кг.</w:t>
      </w:r>
    </w:p>
    <w:p w:rsidR="00B409C3" w:rsidRPr="00EC092F" w:rsidRDefault="00B409C3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EC092F"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                  База С - 0,9Л/1,22кг, 2,4л/3,26кг, 9л/12,24</w:t>
      </w:r>
    </w:p>
    <w:p w:rsidR="00CF3DEB" w:rsidRPr="00EC092F" w:rsidRDefault="00CF3DEB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</w:p>
    <w:p w:rsidR="00CF3DEB" w:rsidRPr="00EC092F" w:rsidRDefault="00CF3DEB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/>
          <w:bCs/>
          <w:sz w:val="24"/>
          <w:szCs w:val="24"/>
        </w:rPr>
      </w:pPr>
    </w:p>
    <w:p w:rsidR="00CF3DEB" w:rsidRPr="00EC092F" w:rsidRDefault="00CF3DEB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/>
          <w:bCs/>
          <w:sz w:val="24"/>
          <w:szCs w:val="24"/>
        </w:rPr>
      </w:pPr>
      <w:r w:rsidRPr="00EC092F">
        <w:rPr>
          <w:rFonts w:ascii="Tahoma" w:hAnsi="Tahoma" w:cs="Tahoma"/>
          <w:b/>
          <w:bCs/>
          <w:sz w:val="24"/>
          <w:szCs w:val="24"/>
        </w:rPr>
        <w:t xml:space="preserve">Хранение и транспортировка: </w:t>
      </w:r>
    </w:p>
    <w:p w:rsidR="009A4797" w:rsidRPr="00EC092F" w:rsidRDefault="009A4797" w:rsidP="009A4797">
      <w:pPr>
        <w:tabs>
          <w:tab w:val="left" w:pos="1418"/>
        </w:tabs>
        <w:spacing w:after="0" w:line="240" w:lineRule="auto"/>
        <w:ind w:left="567" w:firstLine="851"/>
        <w:jc w:val="both"/>
        <w:rPr>
          <w:rFonts w:ascii="Tahoma" w:eastAsia="Calibri" w:hAnsi="Tahoma" w:cs="Tahoma"/>
          <w:sz w:val="24"/>
          <w:szCs w:val="24"/>
        </w:rPr>
      </w:pPr>
      <w:r w:rsidRPr="00EC092F">
        <w:rPr>
          <w:rFonts w:ascii="Tahoma" w:eastAsia="Calibri" w:hAnsi="Tahoma" w:cs="Tahoma"/>
          <w:sz w:val="24"/>
          <w:szCs w:val="24"/>
        </w:rPr>
        <w:t xml:space="preserve">Срок хранения 24 месяца в плотно закрытой упаковке </w:t>
      </w:r>
      <w:r w:rsidRPr="00EC092F">
        <w:rPr>
          <w:rFonts w:ascii="Tahoma" w:hAnsi="Tahoma" w:cs="Tahoma"/>
          <w:sz w:val="24"/>
          <w:szCs w:val="24"/>
        </w:rPr>
        <w:t>при температуре от +5°С до +30°С. Краска морозостойкая. Допускается транспортировка при температуре до -25°С. При замерзании продукта оттаивание производить при комнатной температуре естественным путем. После оттаивания продукт сохраняет все свои свойства (не более 5 циклов замораживания-оттаивания).</w:t>
      </w:r>
    </w:p>
    <w:p w:rsidR="00CF3DEB" w:rsidRPr="00EC092F" w:rsidRDefault="00CF3DEB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</w:p>
    <w:p w:rsidR="00CF3DEB" w:rsidRPr="00EC092F" w:rsidRDefault="00CF3DEB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Cs/>
          <w:iCs/>
          <w:sz w:val="24"/>
          <w:szCs w:val="24"/>
        </w:rPr>
      </w:pPr>
      <w:r w:rsidRPr="00EC092F">
        <w:rPr>
          <w:rFonts w:ascii="Tahoma" w:hAnsi="Tahoma" w:cs="Tahoma"/>
          <w:b/>
          <w:bCs/>
          <w:sz w:val="24"/>
          <w:szCs w:val="24"/>
        </w:rPr>
        <w:t>Меры безопасности</w:t>
      </w:r>
      <w:r w:rsidRPr="00EC092F">
        <w:rPr>
          <w:rFonts w:ascii="Tahoma" w:hAnsi="Tahoma" w:cs="Tahoma"/>
          <w:sz w:val="24"/>
          <w:szCs w:val="24"/>
        </w:rPr>
        <w:t xml:space="preserve">: </w:t>
      </w:r>
    </w:p>
    <w:p w:rsidR="005A52A8" w:rsidRPr="00EC092F" w:rsidRDefault="007D6B2A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EC092F">
        <w:rPr>
          <w:rFonts w:ascii="Tahoma" w:hAnsi="Tahoma" w:cs="Tahoma"/>
          <w:sz w:val="24"/>
          <w:szCs w:val="24"/>
        </w:rPr>
        <w:t xml:space="preserve">Необходимо проводить работы на открытом воздухе или в хорошо проветриваемом помещении с использованием средств индивидуальной защиты органов дыхания, зрения и </w:t>
      </w:r>
      <w:r w:rsidRPr="00EC092F">
        <w:rPr>
          <w:rFonts w:ascii="Tahoma" w:hAnsi="Tahoma" w:cs="Tahoma"/>
          <w:sz w:val="24"/>
          <w:szCs w:val="24"/>
        </w:rPr>
        <w:lastRenderedPageBreak/>
        <w:t xml:space="preserve">кожных покровов: очки, перчатки, респиратор. При попадании </w:t>
      </w:r>
      <w:r w:rsidR="005A52A8" w:rsidRPr="00EC092F">
        <w:rPr>
          <w:rFonts w:ascii="Tahoma" w:hAnsi="Tahoma" w:cs="Tahoma"/>
          <w:sz w:val="24"/>
          <w:szCs w:val="24"/>
        </w:rPr>
        <w:t>краски</w:t>
      </w:r>
      <w:r w:rsidRPr="00EC092F">
        <w:rPr>
          <w:rFonts w:ascii="Tahoma" w:hAnsi="Tahoma" w:cs="Tahoma"/>
          <w:sz w:val="24"/>
          <w:szCs w:val="24"/>
        </w:rPr>
        <w:t xml:space="preserve"> в глаза необходимо сразу промыть их большим количеством воды. При попадании на кожу </w:t>
      </w:r>
      <w:r w:rsidR="00870017" w:rsidRPr="00EC092F">
        <w:rPr>
          <w:rFonts w:ascii="Tahoma" w:hAnsi="Tahoma" w:cs="Tahoma"/>
          <w:sz w:val="24"/>
          <w:szCs w:val="24"/>
        </w:rPr>
        <w:t xml:space="preserve">- </w:t>
      </w:r>
      <w:r w:rsidR="005A52A8" w:rsidRPr="00EC092F">
        <w:rPr>
          <w:rFonts w:ascii="Tahoma" w:hAnsi="Tahoma" w:cs="Tahoma"/>
          <w:sz w:val="24"/>
          <w:szCs w:val="24"/>
        </w:rPr>
        <w:t>сразу</w:t>
      </w:r>
      <w:r w:rsidRPr="00EC092F">
        <w:rPr>
          <w:rFonts w:ascii="Tahoma" w:hAnsi="Tahoma" w:cs="Tahoma"/>
          <w:sz w:val="24"/>
          <w:szCs w:val="24"/>
        </w:rPr>
        <w:t xml:space="preserve"> промыть загрязненный участок обильным количеством воды. При необходимости обра</w:t>
      </w:r>
      <w:r w:rsidR="005A52A8" w:rsidRPr="00EC092F">
        <w:rPr>
          <w:rFonts w:ascii="Tahoma" w:hAnsi="Tahoma" w:cs="Tahoma"/>
          <w:sz w:val="24"/>
          <w:szCs w:val="24"/>
        </w:rPr>
        <w:t xml:space="preserve">титься к врачу. </w:t>
      </w:r>
    </w:p>
    <w:p w:rsidR="007D6B2A" w:rsidRPr="00EC092F" w:rsidRDefault="005A52A8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EC092F">
        <w:rPr>
          <w:rFonts w:ascii="Tahoma" w:hAnsi="Tahoma" w:cs="Tahoma"/>
          <w:sz w:val="24"/>
          <w:szCs w:val="24"/>
        </w:rPr>
        <w:t>Беречь от детей!</w:t>
      </w:r>
    </w:p>
    <w:p w:rsidR="00655484" w:rsidRPr="00EC092F" w:rsidRDefault="00655484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Cs/>
          <w:iCs/>
          <w:sz w:val="24"/>
          <w:szCs w:val="24"/>
        </w:rPr>
      </w:pPr>
      <w:r w:rsidRPr="00EC092F">
        <w:rPr>
          <w:rFonts w:ascii="Tahoma" w:hAnsi="Tahoma" w:cs="Tahoma"/>
          <w:sz w:val="24"/>
          <w:szCs w:val="24"/>
        </w:rPr>
        <w:t xml:space="preserve">Класс опасности </w:t>
      </w:r>
      <w:r w:rsidR="00B77B04" w:rsidRPr="00EC092F">
        <w:rPr>
          <w:rFonts w:ascii="Tahoma" w:hAnsi="Tahoma" w:cs="Tahoma"/>
          <w:sz w:val="24"/>
          <w:szCs w:val="24"/>
        </w:rPr>
        <w:t>4</w:t>
      </w:r>
      <w:r w:rsidRPr="00EC092F">
        <w:rPr>
          <w:rFonts w:ascii="Tahoma" w:hAnsi="Tahoma" w:cs="Tahoma"/>
          <w:sz w:val="24"/>
          <w:szCs w:val="24"/>
        </w:rPr>
        <w:t xml:space="preserve"> (</w:t>
      </w:r>
      <w:r w:rsidR="00B77B04" w:rsidRPr="00EC092F">
        <w:rPr>
          <w:rFonts w:ascii="Tahoma" w:hAnsi="Tahoma" w:cs="Tahoma"/>
          <w:sz w:val="24"/>
          <w:szCs w:val="24"/>
        </w:rPr>
        <w:t>Мало</w:t>
      </w:r>
      <w:r w:rsidRPr="00EC092F">
        <w:rPr>
          <w:rFonts w:ascii="Tahoma" w:hAnsi="Tahoma" w:cs="Tahoma"/>
          <w:sz w:val="24"/>
          <w:szCs w:val="24"/>
        </w:rPr>
        <w:t>опасн</w:t>
      </w:r>
      <w:r w:rsidR="00417018" w:rsidRPr="00EC092F">
        <w:rPr>
          <w:rFonts w:ascii="Tahoma" w:hAnsi="Tahoma" w:cs="Tahoma"/>
          <w:sz w:val="24"/>
          <w:szCs w:val="24"/>
        </w:rPr>
        <w:t>ая</w:t>
      </w:r>
      <w:r w:rsidR="00D17850" w:rsidRPr="00EC092F">
        <w:rPr>
          <w:rFonts w:ascii="Tahoma" w:hAnsi="Tahoma" w:cs="Tahoma"/>
          <w:sz w:val="24"/>
          <w:szCs w:val="24"/>
        </w:rPr>
        <w:t>)</w:t>
      </w:r>
      <w:r w:rsidRPr="00EC092F">
        <w:rPr>
          <w:rFonts w:ascii="Tahoma" w:hAnsi="Tahoma" w:cs="Tahoma"/>
          <w:sz w:val="24"/>
          <w:szCs w:val="24"/>
        </w:rPr>
        <w:t xml:space="preserve"> по ГОСТ 12.1.007-76.</w:t>
      </w:r>
    </w:p>
    <w:p w:rsidR="007D6B2A" w:rsidRPr="00EC092F" w:rsidRDefault="007D6B2A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Cs/>
          <w:iCs/>
          <w:sz w:val="24"/>
          <w:szCs w:val="24"/>
        </w:rPr>
      </w:pPr>
    </w:p>
    <w:p w:rsidR="00D17850" w:rsidRPr="00EC092F" w:rsidRDefault="00CF3DEB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Cs/>
          <w:iCs/>
          <w:sz w:val="24"/>
          <w:szCs w:val="24"/>
        </w:rPr>
      </w:pPr>
      <w:r w:rsidRPr="00EC092F">
        <w:rPr>
          <w:rFonts w:ascii="Tahoma" w:hAnsi="Tahoma" w:cs="Tahoma"/>
          <w:b/>
          <w:bCs/>
          <w:iCs/>
          <w:sz w:val="24"/>
          <w:szCs w:val="24"/>
        </w:rPr>
        <w:t xml:space="preserve">Состав: </w:t>
      </w:r>
    </w:p>
    <w:p w:rsidR="00944407" w:rsidRPr="00EC092F" w:rsidRDefault="00EF6CC3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EC092F">
        <w:rPr>
          <w:rFonts w:ascii="Tahoma" w:hAnsi="Tahoma" w:cs="Tahoma"/>
          <w:sz w:val="24"/>
          <w:szCs w:val="24"/>
        </w:rPr>
        <w:t>Латекс акриловый, диоксид титана, наполнители, загуститель, технологические добавки, вода</w:t>
      </w:r>
      <w:r w:rsidR="009C41CB" w:rsidRPr="00EC092F">
        <w:rPr>
          <w:rFonts w:ascii="Tahoma" w:eastAsia="Calibri" w:hAnsi="Tahoma" w:cs="Tahoma"/>
          <w:sz w:val="24"/>
        </w:rPr>
        <w:t>.</w:t>
      </w:r>
      <w:r w:rsidR="00D17850" w:rsidRPr="00EC092F">
        <w:rPr>
          <w:rFonts w:ascii="Tahoma" w:eastAsia="Calibri" w:hAnsi="Tahoma" w:cs="Tahoma"/>
          <w:sz w:val="24"/>
        </w:rPr>
        <w:t xml:space="preserve"> </w:t>
      </w:r>
      <w:r w:rsidR="00944407" w:rsidRPr="00EC092F">
        <w:rPr>
          <w:rFonts w:ascii="Tahoma" w:hAnsi="Tahoma" w:cs="Tahoma"/>
          <w:bCs/>
          <w:iCs/>
          <w:sz w:val="24"/>
          <w:szCs w:val="24"/>
        </w:rPr>
        <w:t>Продукт сертифицирован.</w:t>
      </w:r>
    </w:p>
    <w:p w:rsidR="00CF3DEB" w:rsidRPr="00EC092F" w:rsidRDefault="00CF3DEB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CF3DEB" w:rsidRPr="00EC092F" w:rsidRDefault="00CF3DEB" w:rsidP="00870017">
      <w:pPr>
        <w:tabs>
          <w:tab w:val="left" w:pos="1418"/>
          <w:tab w:val="left" w:pos="1843"/>
        </w:tabs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EC092F">
        <w:rPr>
          <w:rFonts w:ascii="Tahoma" w:hAnsi="Tahoma" w:cs="Tahoma"/>
          <w:b/>
          <w:bCs/>
          <w:color w:val="000000"/>
          <w:sz w:val="24"/>
          <w:szCs w:val="24"/>
        </w:rPr>
        <w:t>Произведено</w:t>
      </w:r>
      <w:r w:rsidRPr="00EC092F">
        <w:rPr>
          <w:rFonts w:ascii="Tahoma" w:hAnsi="Tahoma" w:cs="Tahoma"/>
          <w:bCs/>
          <w:color w:val="000000"/>
          <w:sz w:val="24"/>
          <w:szCs w:val="24"/>
        </w:rPr>
        <w:t xml:space="preserve">: </w:t>
      </w:r>
      <w:r w:rsidR="00FD4B2B" w:rsidRPr="00EC092F">
        <w:rPr>
          <w:rFonts w:ascii="Tahoma" w:hAnsi="Tahoma" w:cs="Tahoma"/>
          <w:bCs/>
          <w:color w:val="000000"/>
          <w:sz w:val="24"/>
          <w:szCs w:val="24"/>
        </w:rPr>
        <w:t>по ТУ 2316-003-038560</w:t>
      </w:r>
      <w:bookmarkStart w:id="0" w:name="_GoBack"/>
      <w:bookmarkEnd w:id="0"/>
      <w:r w:rsidR="00FD4B2B" w:rsidRPr="00EC092F">
        <w:rPr>
          <w:rFonts w:ascii="Tahoma" w:hAnsi="Tahoma" w:cs="Tahoma"/>
          <w:bCs/>
          <w:color w:val="000000"/>
          <w:sz w:val="24"/>
          <w:szCs w:val="24"/>
        </w:rPr>
        <w:t>78-2016</w:t>
      </w:r>
    </w:p>
    <w:p w:rsidR="00655484" w:rsidRPr="00EC092F" w:rsidRDefault="00655484" w:rsidP="00AE39A8">
      <w:pPr>
        <w:tabs>
          <w:tab w:val="left" w:pos="4920"/>
        </w:tabs>
      </w:pPr>
    </w:p>
    <w:sectPr w:rsidR="00655484" w:rsidRPr="00EC092F" w:rsidSect="008649E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94" w:footer="17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AD" w:rsidRDefault="00EF61AD" w:rsidP="00EA155B">
      <w:pPr>
        <w:spacing w:after="0" w:line="240" w:lineRule="auto"/>
      </w:pPr>
      <w:r>
        <w:separator/>
      </w:r>
    </w:p>
  </w:endnote>
  <w:endnote w:type="continuationSeparator" w:id="0">
    <w:p w:rsidR="00EF61AD" w:rsidRDefault="00EF61AD" w:rsidP="00EA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oSansCyr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16" w:rsidRDefault="00F622FB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01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3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SRLZx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PBphrdAAAACAEAAA8AAABkcnMvZG93bnJldi54bWxMj8tOwzAQ&#10;RfdI/IM1SGxQ67Ti0aRxqgqJBUvaSmyn8TQJxOModprQr2cQC1jN447unJtvJteqM/Wh8WxgMU9A&#10;EZfeNlwZOOxfZitQISJbbD2TgS8KsCmur3LMrB/5jc67WCkx4ZChgTrGLtM6lDU5DHPfEYt28r3D&#10;KGNfadvjKOau1cskedQOG5YPNXb0XFP5uRucAQrDwyLZpq46vF7Gu/fl5WPs9sbc3kzbNahIU/w7&#10;hh98QYdCmI5+YBtUa2B2L+RR6pNEEj1dpdIcfxe6yPX/AMU3AAAA//8DAFBLAQItABQABgAIAAAA&#10;IQC2gziS/gAAAOEBAAATAAAAAAAAAAAAAAAAAAAAAABbQ29udGVudF9UeXBlc10ueG1sUEsBAi0A&#10;FAAGAAgAAAAhADj9If/WAAAAlAEAAAsAAAAAAAAAAAAAAAAALwEAAF9yZWxzLy5yZWxzUEsBAi0A&#10;FAAGAAgAAAAhALNR7fkfAgAAOwQAAA4AAAAAAAAAAAAAAAAALgIAAGRycy9lMm9Eb2MueG1sUEsB&#10;Ai0AFAAGAAgAAAAhALPBphrdAAAACAEAAA8AAAAAAAAAAAAAAAAAeQQAAGRycy9kb3ducmV2Lnht&#10;bFBLBQYAAAAABAAEAPMAAACDBQAAAAA=&#10;"/>
          </w:pict>
        </mc:Fallback>
      </mc:AlternateContent>
    </w:r>
    <w:hyperlink r:id="rId1" w:history="1">
      <w:r w:rsidR="00BB7EFE"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="00BB7EFE" w:rsidRPr="00A23AE7">
      <w:rPr>
        <w:rFonts w:ascii="Tahoma" w:hAnsi="Tahoma" w:cs="Tahoma"/>
      </w:rPr>
      <w:t xml:space="preserve"> </w:t>
    </w:r>
    <w:r w:rsidR="00DE7D48">
      <w:rPr>
        <w:rFonts w:ascii="Tahoma" w:hAnsi="Tahoma" w:cs="Tahoma"/>
      </w:rPr>
      <w:t xml:space="preserve">       </w:t>
    </w:r>
    <w:r w:rsidR="00BB7EFE" w:rsidRPr="00A23AE7">
      <w:rPr>
        <w:rFonts w:ascii="Tahoma" w:hAnsi="Tahoma" w:cs="Tahoma"/>
        <w:sz w:val="18"/>
        <w:szCs w:val="18"/>
      </w:rPr>
      <w:t xml:space="preserve">                                    </w:t>
    </w:r>
    <w:r w:rsidR="00A23AE7">
      <w:rPr>
        <w:rFonts w:ascii="Tahoma" w:hAnsi="Tahoma" w:cs="Tahoma"/>
        <w:sz w:val="18"/>
        <w:szCs w:val="18"/>
      </w:rPr>
      <w:t xml:space="preserve">        </w:t>
    </w:r>
    <w:r w:rsidR="00E42C29">
      <w:rPr>
        <w:rFonts w:ascii="Tahoma" w:hAnsi="Tahoma" w:cs="Tahoma"/>
        <w:sz w:val="18"/>
        <w:szCs w:val="18"/>
      </w:rPr>
      <w:t xml:space="preserve">    </w:t>
    </w:r>
  </w:p>
  <w:p w:rsidR="00EA155B" w:rsidRPr="00A23AE7" w:rsidRDefault="00AD1416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</w:t>
    </w:r>
    <w:r w:rsidR="00E42C29">
      <w:rPr>
        <w:rFonts w:ascii="Tahoma" w:hAnsi="Tahoma" w:cs="Tahoma"/>
        <w:sz w:val="18"/>
        <w:szCs w:val="18"/>
      </w:rPr>
      <w:t xml:space="preserve">  </w:t>
    </w:r>
    <w:r w:rsidR="00BB7EFE" w:rsidRPr="00A23AE7">
      <w:rPr>
        <w:rFonts w:ascii="Tahoma" w:hAnsi="Tahoma" w:cs="Tahoma"/>
        <w:sz w:val="18"/>
        <w:szCs w:val="18"/>
      </w:rPr>
      <w:t>Тел./факс:</w:t>
    </w:r>
    <w:r w:rsidR="004F4952">
      <w:rPr>
        <w:rFonts w:ascii="Tahoma" w:hAnsi="Tahoma" w:cs="Tahoma"/>
        <w:sz w:val="18"/>
        <w:szCs w:val="18"/>
      </w:rPr>
      <w:t xml:space="preserve"> </w:t>
    </w:r>
    <w:r w:rsidR="00BB7EFE" w:rsidRPr="00A23AE7">
      <w:rPr>
        <w:rFonts w:ascii="Tahoma" w:hAnsi="Tahoma" w:cs="Tahoma"/>
        <w:sz w:val="18"/>
        <w:szCs w:val="18"/>
      </w:rPr>
      <w:t xml:space="preserve">+7 (495) 215-13-29, E-mail: </w:t>
    </w:r>
    <w:r w:rsidR="00245C44"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9A8" w:rsidRDefault="00AE39A8" w:rsidP="00AE39A8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507FEAC" wp14:editId="1EC1D0E5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61A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Qx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V+xEiR&#10;Hih63nsdI6MstGcwrgCrSm1tKJAe1at50fSrQ0pXHVEtj8ZvJwO+0SO5cwkXZyDIbvioGdgQwI+9&#10;Oja2D5DQBXSMlJxulPCjRxQeZ5MsnU2AOXrVJaS4Ohrr/AeuexSEEjtviWg7X2mlgHhtsxiGHF6c&#10;h0LA8eoQoiq9EVJG/qVCQ4kX0/E0OjgtBQvKYOZsu6ukRQcSJih+oSsAdmdm9V6xCNZxwtYX2RMh&#10;zzLYSxXwoDBI5yKdR+TbIl2s5+t5PsrHs/UoT+t69Lyp8tFskz1O60ldVXX2PaSW5UUnGOMqZHcd&#10;1yz/u3G4LM550G4De2tDco8eS4Rkr/+YdGQ2kHkei51mp60N3Qgkw4RG48s2hRX49R6tfu786gcA&#10;AAD//wMAUEsDBBQABgAIAAAAIQCzwaYa3QAAAAgBAAAPAAAAZHJzL2Rvd25yZXYueG1sTI/LTsMw&#10;EEX3SPyDNUhsUOu04tGkcaoKiQVL2kpsp/E0CcTjKHaa0K9nEAtYzeOO7pybbybXqjP1ofFsYDFP&#10;QBGX3jZcGTjsX2YrUCEiW2w9k4EvCrAprq9yzKwf+Y3Ou1gpMeGQoYE6xi7TOpQ1OQxz3xGLdvK9&#10;wyhjX2nb4yjmrtXLJHnUDhuWDzV29FxT+bkbnAEKw8Mi2aauOrxexrv35eVj7PbG3N5M2zWoSFP8&#10;O4YffEGHQpiOfmAbVGtgdi/kUeqTRBI9XaXSHH8Xusj1/wDFNwAAAP//AwBQSwECLQAUAAYACAAA&#10;ACEAtoM4kv4AAADhAQAAEwAAAAAAAAAAAAAAAAAAAAAAW0NvbnRlbnRfVHlwZXNdLnhtbFBLAQIt&#10;ABQABgAIAAAAIQA4/SH/1gAAAJQBAAALAAAAAAAAAAAAAAAAAC8BAABfcmVscy8ucmVsc1BLAQIt&#10;ABQABgAIAAAAIQD/JjQxIAIAADsEAAAOAAAAAAAAAAAAAAAAAC4CAABkcnMvZTJvRG9jLnhtbFBL&#10;AQItABQABgAIAAAAIQCzwaYa3QAAAAgBAAAPAAAAAAAAAAAAAAAAAHoEAABkcnMvZG93bnJldi54&#10;bWxQSwUGAAAAAAQABADzAAAAhAUAAAAA&#10;"/>
          </w:pict>
        </mc:Fallback>
      </mc:AlternateContent>
    </w:r>
    <w:hyperlink r:id="rId1" w:history="1">
      <w:r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Pr="00A23AE7">
      <w:rPr>
        <w:rFonts w:ascii="Tahoma" w:hAnsi="Tahoma" w:cs="Tahoma"/>
      </w:rPr>
      <w:t xml:space="preserve"> </w:t>
    </w:r>
    <w:r>
      <w:rPr>
        <w:rFonts w:ascii="Tahoma" w:hAnsi="Tahoma" w:cs="Tahoma"/>
      </w:rPr>
      <w:t xml:space="preserve">       </w:t>
    </w:r>
    <w:r w:rsidRPr="00A23AE7">
      <w:rPr>
        <w:rFonts w:ascii="Tahoma" w:hAnsi="Tahoma" w:cs="Tahoma"/>
        <w:sz w:val="18"/>
        <w:szCs w:val="18"/>
      </w:rPr>
      <w:t xml:space="preserve">                                    </w:t>
    </w:r>
    <w:r>
      <w:rPr>
        <w:rFonts w:ascii="Tahoma" w:hAnsi="Tahoma" w:cs="Tahoma"/>
        <w:sz w:val="18"/>
        <w:szCs w:val="18"/>
      </w:rPr>
      <w:t xml:space="preserve">            </w:t>
    </w:r>
  </w:p>
  <w:p w:rsidR="00AE39A8" w:rsidRPr="00AE39A8" w:rsidRDefault="00AE39A8" w:rsidP="00AE39A8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  </w:t>
    </w:r>
    <w:r w:rsidRPr="00A23AE7">
      <w:rPr>
        <w:rFonts w:ascii="Tahoma" w:hAnsi="Tahoma" w:cs="Tahoma"/>
        <w:sz w:val="18"/>
        <w:szCs w:val="18"/>
      </w:rPr>
      <w:t>Тел./факс:</w:t>
    </w:r>
    <w:r>
      <w:rPr>
        <w:rFonts w:ascii="Tahoma" w:hAnsi="Tahoma" w:cs="Tahoma"/>
        <w:sz w:val="18"/>
        <w:szCs w:val="18"/>
      </w:rPr>
      <w:t xml:space="preserve"> </w:t>
    </w:r>
    <w:r w:rsidRPr="00A23AE7">
      <w:rPr>
        <w:rFonts w:ascii="Tahoma" w:hAnsi="Tahoma" w:cs="Tahoma"/>
        <w:sz w:val="18"/>
        <w:szCs w:val="18"/>
      </w:rPr>
      <w:t xml:space="preserve">+7 (495) 215-13-29, E-mail: </w:t>
    </w:r>
    <w:r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AD" w:rsidRDefault="00EF61AD" w:rsidP="00EA155B">
      <w:pPr>
        <w:spacing w:after="0" w:line="240" w:lineRule="auto"/>
      </w:pPr>
      <w:r>
        <w:separator/>
      </w:r>
    </w:p>
  </w:footnote>
  <w:footnote w:type="continuationSeparator" w:id="0">
    <w:p w:rsidR="00EF61AD" w:rsidRDefault="00EF61AD" w:rsidP="00EA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F527A3">
    <w:pPr>
      <w:pStyle w:val="a3"/>
    </w:pPr>
    <w:r>
      <w:rPr>
        <w:rFonts w:ascii="Tahoma" w:hAnsi="Tahoma" w:cs="Tahoma"/>
        <w:noProof/>
      </w:rPr>
      <w:drawing>
        <wp:inline distT="0" distB="0" distL="0" distR="0">
          <wp:extent cx="3343275" cy="5334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254B38">
    <w:pPr>
      <w:pStyle w:val="a3"/>
      <w:rPr>
        <w:rFonts w:ascii="Tahoma" w:hAnsi="Tahoma" w:cs="Tahoma"/>
        <w:noProof/>
      </w:rPr>
    </w:pPr>
  </w:p>
  <w:p w:rsidR="00254B38" w:rsidRDefault="00F527A3">
    <w:pPr>
      <w:pStyle w:val="a3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inline distT="0" distB="0" distL="0" distR="0">
          <wp:extent cx="6181725" cy="940902"/>
          <wp:effectExtent l="1905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4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787" w:rsidRDefault="00EC092F" w:rsidP="00BB2787">
    <w:pPr>
      <w:spacing w:after="0" w:line="240" w:lineRule="auto"/>
      <w:rPr>
        <w:rFonts w:ascii="Tahoma" w:hAnsi="Tahoma" w:cs="Tahoma"/>
        <w:color w:val="0F2837"/>
        <w:lang w:val="en-US"/>
      </w:rPr>
    </w:pPr>
    <w:hyperlink r:id="rId2" w:history="1">
      <w:r w:rsidR="00254B38" w:rsidRPr="00D15D73">
        <w:rPr>
          <w:rStyle w:val="ab"/>
          <w:rFonts w:ascii="Tahoma" w:hAnsi="Tahoma" w:cs="Tahoma"/>
          <w:color w:val="0F2837"/>
          <w:u w:val="none"/>
          <w:lang w:val="en-US"/>
        </w:rPr>
        <w:t>www.goodhim.com</w:t>
      </w:r>
    </w:hyperlink>
    <w:r w:rsidR="00BB2787">
      <w:rPr>
        <w:rFonts w:ascii="Tahoma" w:hAnsi="Tahoma" w:cs="Tahoma"/>
        <w:color w:val="0F2837"/>
        <w:lang w:val="en-US"/>
      </w:rPr>
      <w:tab/>
    </w:r>
  </w:p>
  <w:p w:rsidR="00254B38" w:rsidRDefault="00254B3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 w:rsidRPr="000F6502">
      <w:rPr>
        <w:rFonts w:ascii="Tahoma" w:hAnsi="Tahoma" w:cs="Tahoma"/>
        <w:color w:val="0F2837"/>
        <w:sz w:val="18"/>
        <w:szCs w:val="18"/>
      </w:rPr>
      <w:t>Тел</w:t>
    </w:r>
    <w:r w:rsidRPr="00D15D73">
      <w:rPr>
        <w:rFonts w:ascii="Tahoma" w:hAnsi="Tahoma" w:cs="Tahoma"/>
        <w:color w:val="0F2837"/>
        <w:sz w:val="18"/>
        <w:szCs w:val="18"/>
        <w:lang w:val="en-US"/>
      </w:rPr>
      <w:t>./</w:t>
    </w:r>
    <w:r w:rsidRPr="000F6502">
      <w:rPr>
        <w:rFonts w:ascii="Tahoma" w:hAnsi="Tahoma" w:cs="Tahoma"/>
        <w:color w:val="0F2837"/>
        <w:sz w:val="18"/>
        <w:szCs w:val="18"/>
      </w:rPr>
      <w:t>факс</w:t>
    </w:r>
    <w:r w:rsidRPr="00D15D73">
      <w:rPr>
        <w:rFonts w:ascii="Tahoma" w:hAnsi="Tahoma" w:cs="Tahoma"/>
        <w:color w:val="0F2837"/>
        <w:sz w:val="18"/>
        <w:szCs w:val="18"/>
        <w:lang w:val="en-US"/>
      </w:rPr>
      <w:t>: +7 (495) 215-13-29,</w:t>
    </w:r>
    <w:r w:rsidR="00BB2787">
      <w:rPr>
        <w:rFonts w:ascii="Tahoma" w:hAnsi="Tahoma" w:cs="Tahoma"/>
        <w:color w:val="0F2837"/>
        <w:sz w:val="18"/>
        <w:szCs w:val="18"/>
        <w:lang w:val="en-US"/>
      </w:rPr>
      <w:t xml:space="preserve"> E-mail: </w:t>
    </w:r>
    <w:r w:rsidR="00BB2787" w:rsidRPr="00AD1416">
      <w:rPr>
        <w:rFonts w:ascii="Tahoma" w:hAnsi="Tahoma" w:cs="Tahoma"/>
        <w:sz w:val="18"/>
        <w:szCs w:val="18"/>
        <w:lang w:val="en-US"/>
      </w:rPr>
      <w:t>prom@goodhim.com</w:t>
    </w:r>
  </w:p>
  <w:p w:rsidR="00BB2787" w:rsidRPr="00BB2787" w:rsidRDefault="00AE39A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>
      <w:rPr>
        <w:rFonts w:ascii="Tahoma" w:hAnsi="Tahoma" w:cs="Tahoma"/>
        <w:b/>
        <w:cap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2611F8" wp14:editId="6B8C25C4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682942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1D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.75pt;width:537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lA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s3m+KPI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Mv7YwtkAAAAFAQAADwAAAGRycy9kb3ducmV2LnhtbEyPT0/DMAzF70h8&#10;h8hIXBBLNqn8KU2nCYkDR7ZJXL3GtIXGqZp0Lfv0eFzgZr9nPf9esZ59p440xDawheXCgCKugmu5&#10;trDfvdw+gIoJ2WEXmCx8U4R1eXlRYO7CxG903KZaSQjHHC00KfW51rFqyGNchJ5YvI8weEyyDrV2&#10;A04S7ju9MuZOe2xZPjTY03ND1dd29BYojtnSbB59vX89TTfvq9Pn1O+svb6aN0+gEs3p7xjO+IIO&#10;pTAdwsguqs6CFEmiZqDOprnPZDr8Cros9H/68gcAAP//AwBQSwECLQAUAAYACAAAACEAtoM4kv4A&#10;AADhAQAAEwAAAAAAAAAAAAAAAAAAAAAAW0NvbnRlbnRfVHlwZXNdLnhtbFBLAQItABQABgAIAAAA&#10;IQA4/SH/1gAAAJQBAAALAAAAAAAAAAAAAAAAAC8BAABfcmVscy8ucmVsc1BLAQItABQABgAIAAAA&#10;IQA5CZlAGwIAADsEAAAOAAAAAAAAAAAAAAAAAC4CAABkcnMvZTJvRG9jLnhtbFBLAQItABQABgAI&#10;AAAAIQAy/tjC2QAAAAUBAAAPAAAAAAAAAAAAAAAAAHUEAABkcnMvZG93bnJldi54bWxQSwUGAAAA&#10;AAQABADzAAAAe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E3DBE"/>
    <w:multiLevelType w:val="hybridMultilevel"/>
    <w:tmpl w:val="C2085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624E5"/>
    <w:multiLevelType w:val="hybridMultilevel"/>
    <w:tmpl w:val="33268BCA"/>
    <w:lvl w:ilvl="0" w:tplc="041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2DC2A7B"/>
    <w:multiLevelType w:val="hybridMultilevel"/>
    <w:tmpl w:val="E5603C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98E1F71"/>
    <w:multiLevelType w:val="hybridMultilevel"/>
    <w:tmpl w:val="833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2575"/>
    <w:multiLevelType w:val="hybridMultilevel"/>
    <w:tmpl w:val="60CE26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D12F71"/>
    <w:multiLevelType w:val="hybridMultilevel"/>
    <w:tmpl w:val="A20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47FF6"/>
    <w:multiLevelType w:val="hybridMultilevel"/>
    <w:tmpl w:val="854A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B3536"/>
    <w:multiLevelType w:val="hybridMultilevel"/>
    <w:tmpl w:val="4D92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323A"/>
    <w:multiLevelType w:val="multilevel"/>
    <w:tmpl w:val="406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00EE7"/>
    <w:multiLevelType w:val="hybridMultilevel"/>
    <w:tmpl w:val="4C88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231E"/>
    <w:multiLevelType w:val="multilevel"/>
    <w:tmpl w:val="B86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3C3F3B"/>
    <w:multiLevelType w:val="hybridMultilevel"/>
    <w:tmpl w:val="795A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E4432"/>
    <w:multiLevelType w:val="hybridMultilevel"/>
    <w:tmpl w:val="E50C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147B2F"/>
    <w:multiLevelType w:val="hybridMultilevel"/>
    <w:tmpl w:val="117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D4D"/>
    <w:multiLevelType w:val="hybridMultilevel"/>
    <w:tmpl w:val="BA44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308AA"/>
    <w:multiLevelType w:val="hybridMultilevel"/>
    <w:tmpl w:val="D054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845DC"/>
    <w:multiLevelType w:val="hybridMultilevel"/>
    <w:tmpl w:val="94F2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C5872"/>
    <w:multiLevelType w:val="multilevel"/>
    <w:tmpl w:val="9D6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C6573"/>
    <w:multiLevelType w:val="hybridMultilevel"/>
    <w:tmpl w:val="654E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7424C"/>
    <w:multiLevelType w:val="hybridMultilevel"/>
    <w:tmpl w:val="2080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44CAD"/>
    <w:multiLevelType w:val="hybridMultilevel"/>
    <w:tmpl w:val="739A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25954"/>
    <w:multiLevelType w:val="multilevel"/>
    <w:tmpl w:val="4D0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631A9E"/>
    <w:multiLevelType w:val="hybridMultilevel"/>
    <w:tmpl w:val="AF5AC674"/>
    <w:lvl w:ilvl="0" w:tplc="2ED045C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2245208"/>
    <w:multiLevelType w:val="hybridMultilevel"/>
    <w:tmpl w:val="671C0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4A68EC"/>
    <w:multiLevelType w:val="hybridMultilevel"/>
    <w:tmpl w:val="F030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129AB"/>
    <w:multiLevelType w:val="multilevel"/>
    <w:tmpl w:val="65B0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C11261"/>
    <w:multiLevelType w:val="hybridMultilevel"/>
    <w:tmpl w:val="AF46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8403C"/>
    <w:multiLevelType w:val="hybridMultilevel"/>
    <w:tmpl w:val="0974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8424C"/>
    <w:multiLevelType w:val="multilevel"/>
    <w:tmpl w:val="1A2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5D127D"/>
    <w:multiLevelType w:val="hybridMultilevel"/>
    <w:tmpl w:val="0B8C71FA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77333FCA"/>
    <w:multiLevelType w:val="hybridMultilevel"/>
    <w:tmpl w:val="D880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C76A7"/>
    <w:multiLevelType w:val="hybridMultilevel"/>
    <w:tmpl w:val="6790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0"/>
  </w:num>
  <w:num w:numId="5">
    <w:abstractNumId w:val="23"/>
  </w:num>
  <w:num w:numId="6">
    <w:abstractNumId w:val="31"/>
  </w:num>
  <w:num w:numId="7">
    <w:abstractNumId w:val="13"/>
  </w:num>
  <w:num w:numId="8">
    <w:abstractNumId w:val="15"/>
  </w:num>
  <w:num w:numId="9">
    <w:abstractNumId w:val="27"/>
  </w:num>
  <w:num w:numId="10">
    <w:abstractNumId w:val="20"/>
  </w:num>
  <w:num w:numId="11">
    <w:abstractNumId w:val="30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11"/>
  </w:num>
  <w:num w:numId="20">
    <w:abstractNumId w:val="22"/>
  </w:num>
  <w:num w:numId="21">
    <w:abstractNumId w:val="6"/>
  </w:num>
  <w:num w:numId="22">
    <w:abstractNumId w:val="7"/>
  </w:num>
  <w:num w:numId="23">
    <w:abstractNumId w:val="2"/>
  </w:num>
  <w:num w:numId="24">
    <w:abstractNumId w:val="18"/>
  </w:num>
  <w:num w:numId="25">
    <w:abstractNumId w:val="5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2"/>
  </w:num>
  <w:num w:numId="30">
    <w:abstractNumId w:val="29"/>
  </w:num>
  <w:num w:numId="31">
    <w:abstractNumId w:val="26"/>
  </w:num>
  <w:num w:numId="32">
    <w:abstractNumId w:val="9"/>
  </w:num>
  <w:num w:numId="33">
    <w:abstractNumId w:val="16"/>
  </w:num>
  <w:num w:numId="34">
    <w:abstractNumId w:val="33"/>
  </w:num>
  <w:num w:numId="35">
    <w:abstractNumId w:val="21"/>
  </w:num>
  <w:num w:numId="36">
    <w:abstractNumId w:val="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B"/>
    <w:rsid w:val="000172DE"/>
    <w:rsid w:val="0002009B"/>
    <w:rsid w:val="00066627"/>
    <w:rsid w:val="00073BD3"/>
    <w:rsid w:val="00097EC6"/>
    <w:rsid w:val="000A6168"/>
    <w:rsid w:val="000C1333"/>
    <w:rsid w:val="000E0319"/>
    <w:rsid w:val="000E13CF"/>
    <w:rsid w:val="000E6EB5"/>
    <w:rsid w:val="000F1E6D"/>
    <w:rsid w:val="000F4870"/>
    <w:rsid w:val="000F4918"/>
    <w:rsid w:val="000F6502"/>
    <w:rsid w:val="001043FB"/>
    <w:rsid w:val="001108C3"/>
    <w:rsid w:val="00111BD8"/>
    <w:rsid w:val="001172E5"/>
    <w:rsid w:val="00117C53"/>
    <w:rsid w:val="00120FE6"/>
    <w:rsid w:val="001226F4"/>
    <w:rsid w:val="001502F1"/>
    <w:rsid w:val="00164245"/>
    <w:rsid w:val="00165E3B"/>
    <w:rsid w:val="00183A5E"/>
    <w:rsid w:val="001869F1"/>
    <w:rsid w:val="00193AA2"/>
    <w:rsid w:val="001951E5"/>
    <w:rsid w:val="001A2F38"/>
    <w:rsid w:val="001B586C"/>
    <w:rsid w:val="001C6FF3"/>
    <w:rsid w:val="001D4E9D"/>
    <w:rsid w:val="001D6A44"/>
    <w:rsid w:val="001E4D54"/>
    <w:rsid w:val="00204560"/>
    <w:rsid w:val="00205B93"/>
    <w:rsid w:val="002128A0"/>
    <w:rsid w:val="00223667"/>
    <w:rsid w:val="0022490E"/>
    <w:rsid w:val="00225B42"/>
    <w:rsid w:val="00225D2E"/>
    <w:rsid w:val="00233481"/>
    <w:rsid w:val="00235960"/>
    <w:rsid w:val="00245C44"/>
    <w:rsid w:val="002464E7"/>
    <w:rsid w:val="00254B38"/>
    <w:rsid w:val="00271757"/>
    <w:rsid w:val="00273627"/>
    <w:rsid w:val="002739E8"/>
    <w:rsid w:val="0027486F"/>
    <w:rsid w:val="0028119B"/>
    <w:rsid w:val="00281EB0"/>
    <w:rsid w:val="002860C2"/>
    <w:rsid w:val="0029300C"/>
    <w:rsid w:val="002A2A7B"/>
    <w:rsid w:val="002A5E4B"/>
    <w:rsid w:val="002B3F1A"/>
    <w:rsid w:val="002D7B80"/>
    <w:rsid w:val="00336EF0"/>
    <w:rsid w:val="003443FC"/>
    <w:rsid w:val="0037356D"/>
    <w:rsid w:val="00373B18"/>
    <w:rsid w:val="00373CB0"/>
    <w:rsid w:val="0037558F"/>
    <w:rsid w:val="003862BB"/>
    <w:rsid w:val="00387749"/>
    <w:rsid w:val="003A0BBE"/>
    <w:rsid w:val="003A0DDB"/>
    <w:rsid w:val="003A63BC"/>
    <w:rsid w:val="003B0085"/>
    <w:rsid w:val="003C5579"/>
    <w:rsid w:val="003D6386"/>
    <w:rsid w:val="003E1ADD"/>
    <w:rsid w:val="003E752E"/>
    <w:rsid w:val="003F34FD"/>
    <w:rsid w:val="003F4FFE"/>
    <w:rsid w:val="004034FF"/>
    <w:rsid w:val="0041531E"/>
    <w:rsid w:val="00417018"/>
    <w:rsid w:val="0044011F"/>
    <w:rsid w:val="00460F44"/>
    <w:rsid w:val="00461512"/>
    <w:rsid w:val="0048167B"/>
    <w:rsid w:val="004968E7"/>
    <w:rsid w:val="004B4693"/>
    <w:rsid w:val="004C137F"/>
    <w:rsid w:val="004D1B1A"/>
    <w:rsid w:val="004F4952"/>
    <w:rsid w:val="00505E18"/>
    <w:rsid w:val="00552CF6"/>
    <w:rsid w:val="0055393D"/>
    <w:rsid w:val="005644EB"/>
    <w:rsid w:val="005A52A8"/>
    <w:rsid w:val="005B5E83"/>
    <w:rsid w:val="005C0BEF"/>
    <w:rsid w:val="005C5A79"/>
    <w:rsid w:val="005D1A48"/>
    <w:rsid w:val="005E2405"/>
    <w:rsid w:val="00620EBE"/>
    <w:rsid w:val="00623701"/>
    <w:rsid w:val="006303F5"/>
    <w:rsid w:val="00655484"/>
    <w:rsid w:val="00666A6E"/>
    <w:rsid w:val="00672E3E"/>
    <w:rsid w:val="006B0785"/>
    <w:rsid w:val="006B55D2"/>
    <w:rsid w:val="006D0ABA"/>
    <w:rsid w:val="006D3B83"/>
    <w:rsid w:val="00701148"/>
    <w:rsid w:val="00727B50"/>
    <w:rsid w:val="00743DBB"/>
    <w:rsid w:val="007605C6"/>
    <w:rsid w:val="0077675F"/>
    <w:rsid w:val="00780678"/>
    <w:rsid w:val="00793C9A"/>
    <w:rsid w:val="007B1E4D"/>
    <w:rsid w:val="007B5601"/>
    <w:rsid w:val="007C192C"/>
    <w:rsid w:val="007D115D"/>
    <w:rsid w:val="007D467C"/>
    <w:rsid w:val="007D6B2A"/>
    <w:rsid w:val="007E17AB"/>
    <w:rsid w:val="007F5F62"/>
    <w:rsid w:val="00810AFE"/>
    <w:rsid w:val="008210F3"/>
    <w:rsid w:val="00847BFE"/>
    <w:rsid w:val="00851D3D"/>
    <w:rsid w:val="00852D55"/>
    <w:rsid w:val="008649E9"/>
    <w:rsid w:val="00870017"/>
    <w:rsid w:val="00873E62"/>
    <w:rsid w:val="008837EA"/>
    <w:rsid w:val="00885C94"/>
    <w:rsid w:val="00886943"/>
    <w:rsid w:val="008B01E8"/>
    <w:rsid w:val="008B76A6"/>
    <w:rsid w:val="008C28C5"/>
    <w:rsid w:val="008D50D2"/>
    <w:rsid w:val="008E6811"/>
    <w:rsid w:val="008E7FE5"/>
    <w:rsid w:val="008F4671"/>
    <w:rsid w:val="009342C2"/>
    <w:rsid w:val="00944407"/>
    <w:rsid w:val="00956713"/>
    <w:rsid w:val="00965B43"/>
    <w:rsid w:val="00974675"/>
    <w:rsid w:val="009A4797"/>
    <w:rsid w:val="009B1AF4"/>
    <w:rsid w:val="009B664D"/>
    <w:rsid w:val="009C1BF7"/>
    <w:rsid w:val="009C41CB"/>
    <w:rsid w:val="009E18A5"/>
    <w:rsid w:val="00A2103F"/>
    <w:rsid w:val="00A23AE7"/>
    <w:rsid w:val="00A24A4C"/>
    <w:rsid w:val="00A24C59"/>
    <w:rsid w:val="00A32141"/>
    <w:rsid w:val="00A42C00"/>
    <w:rsid w:val="00A56949"/>
    <w:rsid w:val="00A72FD7"/>
    <w:rsid w:val="00A813A2"/>
    <w:rsid w:val="00A8570C"/>
    <w:rsid w:val="00AB1B79"/>
    <w:rsid w:val="00AB2502"/>
    <w:rsid w:val="00AD1416"/>
    <w:rsid w:val="00AD6A48"/>
    <w:rsid w:val="00AE39A8"/>
    <w:rsid w:val="00B13F48"/>
    <w:rsid w:val="00B23D4F"/>
    <w:rsid w:val="00B409C3"/>
    <w:rsid w:val="00B41B55"/>
    <w:rsid w:val="00B44E91"/>
    <w:rsid w:val="00B724F6"/>
    <w:rsid w:val="00B77B04"/>
    <w:rsid w:val="00B9073A"/>
    <w:rsid w:val="00B960A8"/>
    <w:rsid w:val="00B96525"/>
    <w:rsid w:val="00BB0BA7"/>
    <w:rsid w:val="00BB2787"/>
    <w:rsid w:val="00BB7EFE"/>
    <w:rsid w:val="00BD5752"/>
    <w:rsid w:val="00BD69A9"/>
    <w:rsid w:val="00BE01DE"/>
    <w:rsid w:val="00BE1706"/>
    <w:rsid w:val="00BE7ED4"/>
    <w:rsid w:val="00BF438E"/>
    <w:rsid w:val="00BF4824"/>
    <w:rsid w:val="00BF50E4"/>
    <w:rsid w:val="00C0293F"/>
    <w:rsid w:val="00C1259B"/>
    <w:rsid w:val="00C12F74"/>
    <w:rsid w:val="00C439DE"/>
    <w:rsid w:val="00C63038"/>
    <w:rsid w:val="00C83617"/>
    <w:rsid w:val="00C83B18"/>
    <w:rsid w:val="00C84191"/>
    <w:rsid w:val="00CB4FFD"/>
    <w:rsid w:val="00CC2949"/>
    <w:rsid w:val="00CF0889"/>
    <w:rsid w:val="00CF3DEB"/>
    <w:rsid w:val="00D004A1"/>
    <w:rsid w:val="00D10E0A"/>
    <w:rsid w:val="00D12947"/>
    <w:rsid w:val="00D14B17"/>
    <w:rsid w:val="00D15D73"/>
    <w:rsid w:val="00D16920"/>
    <w:rsid w:val="00D17850"/>
    <w:rsid w:val="00D270A2"/>
    <w:rsid w:val="00D341BD"/>
    <w:rsid w:val="00D428FB"/>
    <w:rsid w:val="00D71E11"/>
    <w:rsid w:val="00D7629E"/>
    <w:rsid w:val="00D80E1A"/>
    <w:rsid w:val="00D81836"/>
    <w:rsid w:val="00D8425E"/>
    <w:rsid w:val="00D87238"/>
    <w:rsid w:val="00DC1BE6"/>
    <w:rsid w:val="00DD5817"/>
    <w:rsid w:val="00DE7D48"/>
    <w:rsid w:val="00DF1D80"/>
    <w:rsid w:val="00E005B7"/>
    <w:rsid w:val="00E169A0"/>
    <w:rsid w:val="00E2327D"/>
    <w:rsid w:val="00E24DA5"/>
    <w:rsid w:val="00E42C29"/>
    <w:rsid w:val="00E45B3C"/>
    <w:rsid w:val="00E54DAF"/>
    <w:rsid w:val="00E621F8"/>
    <w:rsid w:val="00E66810"/>
    <w:rsid w:val="00E66EA3"/>
    <w:rsid w:val="00E671E6"/>
    <w:rsid w:val="00E67E1D"/>
    <w:rsid w:val="00E71502"/>
    <w:rsid w:val="00E9784E"/>
    <w:rsid w:val="00EA155B"/>
    <w:rsid w:val="00EA4EDA"/>
    <w:rsid w:val="00EB2FE8"/>
    <w:rsid w:val="00EC092F"/>
    <w:rsid w:val="00EC4468"/>
    <w:rsid w:val="00EC6B80"/>
    <w:rsid w:val="00ED3F7C"/>
    <w:rsid w:val="00ED611D"/>
    <w:rsid w:val="00EF61AD"/>
    <w:rsid w:val="00EF6CC3"/>
    <w:rsid w:val="00EF7DB3"/>
    <w:rsid w:val="00F20263"/>
    <w:rsid w:val="00F2279C"/>
    <w:rsid w:val="00F36898"/>
    <w:rsid w:val="00F4547E"/>
    <w:rsid w:val="00F527A3"/>
    <w:rsid w:val="00F60EC3"/>
    <w:rsid w:val="00F622FB"/>
    <w:rsid w:val="00F76542"/>
    <w:rsid w:val="00F81793"/>
    <w:rsid w:val="00F8523D"/>
    <w:rsid w:val="00F973F4"/>
    <w:rsid w:val="00FB6400"/>
    <w:rsid w:val="00FB7EBA"/>
    <w:rsid w:val="00FD4B2B"/>
    <w:rsid w:val="00FE187D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5C0D6EAF-207C-45BB-89CA-5EC588D9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9B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1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1A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EA15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EA155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A155B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EA155B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EA155B"/>
    <w:rPr>
      <w:rFonts w:ascii="Times New Roman" w:hAnsi="Times New Roman" w:cs="Times New Roman"/>
      <w:kern w:val="1"/>
      <w:sz w:val="24"/>
      <w:lang w:eastAsia="ar-SA" w:bidi="ar-SA"/>
    </w:rPr>
  </w:style>
  <w:style w:type="character" w:styleId="ab">
    <w:name w:val="Hyperlink"/>
    <w:uiPriority w:val="99"/>
    <w:unhideWhenUsed/>
    <w:rsid w:val="00BB7EFE"/>
    <w:rPr>
      <w:rFonts w:cs="Times New Roman"/>
      <w:color w:val="0563C1"/>
      <w:u w:val="single"/>
    </w:rPr>
  </w:style>
  <w:style w:type="paragraph" w:customStyle="1" w:styleId="ac">
    <w:name w:val="Стиль"/>
    <w:basedOn w:val="a"/>
    <w:next w:val="a"/>
    <w:uiPriority w:val="10"/>
    <w:qFormat/>
    <w:rsid w:val="00CF08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d">
    <w:name w:val="List Paragraph"/>
    <w:basedOn w:val="a"/>
    <w:uiPriority w:val="34"/>
    <w:qFormat/>
    <w:rsid w:val="00CF0889"/>
    <w:pPr>
      <w:spacing w:after="200" w:line="276" w:lineRule="auto"/>
      <w:ind w:left="720"/>
    </w:pPr>
    <w:rPr>
      <w:rFonts w:cs="Calibri"/>
    </w:rPr>
  </w:style>
  <w:style w:type="paragraph" w:styleId="ae">
    <w:name w:val="Title"/>
    <w:basedOn w:val="a"/>
    <w:next w:val="a"/>
    <w:link w:val="af"/>
    <w:uiPriority w:val="10"/>
    <w:qFormat/>
    <w:rsid w:val="00CF088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uiPriority w:val="10"/>
    <w:locked/>
    <w:rsid w:val="00CF088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unhideWhenUsed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">
    <w:name w:val="first"/>
    <w:basedOn w:val="a"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1"/>
    <w:qFormat/>
    <w:rsid w:val="005D1A48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2D7B80"/>
  </w:style>
  <w:style w:type="character" w:styleId="af2">
    <w:name w:val="Strong"/>
    <w:basedOn w:val="a0"/>
    <w:uiPriority w:val="22"/>
    <w:qFormat/>
    <w:rsid w:val="007D115D"/>
    <w:rPr>
      <w:b/>
      <w:bCs/>
    </w:rPr>
  </w:style>
  <w:style w:type="paragraph" w:customStyle="1" w:styleId="Standard">
    <w:name w:val="Standard"/>
    <w:rsid w:val="0062370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2z1">
    <w:name w:val="WW8Num2z1"/>
    <w:rsid w:val="00D14B17"/>
    <w:rPr>
      <w:rFonts w:ascii="Courier New" w:hAnsi="Courier New" w:cs="Courier New"/>
    </w:rPr>
  </w:style>
  <w:style w:type="paragraph" w:customStyle="1" w:styleId="Bodytext2">
    <w:name w:val="Body text (2)"/>
    <w:basedOn w:val="a"/>
    <w:rsid w:val="00D14B17"/>
    <w:pPr>
      <w:shd w:val="clear" w:color="auto" w:fill="FFFFFF"/>
      <w:suppressAutoHyphens/>
      <w:spacing w:before="480" w:after="240" w:line="322" w:lineRule="exact"/>
      <w:jc w:val="center"/>
    </w:pPr>
    <w:rPr>
      <w:rFonts w:ascii="Times New Roman" w:eastAsia="SimSun" w:hAnsi="Times New Roman"/>
      <w:b/>
      <w:bCs/>
      <w:kern w:val="1"/>
      <w:sz w:val="30"/>
      <w:szCs w:val="3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hi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1F048-5C84-4C44-8BB8-2BE4D5CA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Артасова Екатерина</cp:lastModifiedBy>
  <cp:revision>2</cp:revision>
  <cp:lastPrinted>2021-02-25T10:29:00Z</cp:lastPrinted>
  <dcterms:created xsi:type="dcterms:W3CDTF">2022-12-06T10:07:00Z</dcterms:created>
  <dcterms:modified xsi:type="dcterms:W3CDTF">2022-12-06T10:07:00Z</dcterms:modified>
</cp:coreProperties>
</file>