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480B" w:rsidRPr="00510781" w:rsidRDefault="004113B4">
      <w:pPr>
        <w:jc w:val="center"/>
        <w:rPr>
          <w:rFonts w:ascii="Cambria" w:hAnsi="Cambria" w:cs="Cambria"/>
          <w:b/>
          <w:sz w:val="44"/>
          <w:szCs w:val="44"/>
        </w:rPr>
      </w:pPr>
      <w:r>
        <w:rPr>
          <w:rFonts w:ascii="Cambria" w:eastAsia="Cambria" w:hAnsi="Cambria" w:cs="Cambria"/>
          <w:b/>
          <w:sz w:val="44"/>
          <w:szCs w:val="44"/>
        </w:rPr>
        <w:t xml:space="preserve"> </w:t>
      </w:r>
      <w:r w:rsidRPr="00510781">
        <w:rPr>
          <w:rFonts w:ascii="Cambria" w:eastAsia="Cambria" w:hAnsi="Cambria" w:cs="Cambria"/>
          <w:b/>
          <w:sz w:val="44"/>
          <w:szCs w:val="44"/>
        </w:rPr>
        <w:t xml:space="preserve">  </w:t>
      </w:r>
    </w:p>
    <w:p w:rsidR="002C480B" w:rsidRPr="00510781" w:rsidRDefault="002C480B">
      <w:pPr>
        <w:jc w:val="center"/>
        <w:rPr>
          <w:rFonts w:ascii="Arial" w:hAnsi="Arial" w:cs="Arial"/>
          <w:b/>
          <w:sz w:val="44"/>
          <w:szCs w:val="44"/>
        </w:rPr>
      </w:pPr>
    </w:p>
    <w:p w:rsidR="002C480B" w:rsidRDefault="004113B4">
      <w:pPr>
        <w:jc w:val="center"/>
      </w:pPr>
      <w:r>
        <w:rPr>
          <w:rFonts w:ascii="Arial" w:hAnsi="Arial" w:cs="Arial"/>
          <w:b/>
          <w:sz w:val="44"/>
          <w:szCs w:val="44"/>
        </w:rPr>
        <w:t xml:space="preserve">Инструкция по эксплуатации </w:t>
      </w:r>
    </w:p>
    <w:p w:rsidR="002C480B" w:rsidRDefault="004113B4">
      <w:pPr>
        <w:jc w:val="center"/>
      </w:pPr>
      <w:r>
        <w:rPr>
          <w:rFonts w:ascii="Arial" w:hAnsi="Arial" w:cs="Arial"/>
          <w:b/>
          <w:sz w:val="44"/>
          <w:szCs w:val="44"/>
        </w:rPr>
        <w:t xml:space="preserve">зеркала с </w:t>
      </w:r>
      <w:r>
        <w:rPr>
          <w:rFonts w:ascii="Arial" w:hAnsi="Arial" w:cs="Arial"/>
          <w:b/>
          <w:sz w:val="44"/>
          <w:szCs w:val="44"/>
          <w:lang w:val="en-US"/>
        </w:rPr>
        <w:t>LED</w:t>
      </w:r>
      <w:r>
        <w:rPr>
          <w:rFonts w:ascii="Arial" w:hAnsi="Arial" w:cs="Arial"/>
          <w:b/>
          <w:sz w:val="44"/>
          <w:szCs w:val="44"/>
        </w:rPr>
        <w:t>-подсветкой</w:t>
      </w:r>
    </w:p>
    <w:p w:rsidR="002C480B" w:rsidRDefault="002C480B">
      <w:pPr>
        <w:jc w:val="center"/>
        <w:rPr>
          <w:rFonts w:ascii="Bodoni Bd BT" w:hAnsi="Bodoni Bd BT" w:cs="Bodoni Bd BT"/>
          <w:b/>
          <w:sz w:val="44"/>
          <w:szCs w:val="44"/>
        </w:rPr>
      </w:pPr>
    </w:p>
    <w:p w:rsidR="002C480B" w:rsidRDefault="00E95AFC">
      <w:pPr>
        <w:jc w:val="center"/>
        <w:rPr>
          <w:rFonts w:ascii="Bodoni Bd BT" w:hAnsi="Bodoni Bd BT" w:cs="Bodoni Bd BT"/>
        </w:rPr>
      </w:pPr>
      <w:r w:rsidRPr="00E95AFC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1BC20FA" wp14:editId="3949F30F">
            <wp:simplePos x="0" y="0"/>
            <wp:positionH relativeFrom="column">
              <wp:posOffset>647700</wp:posOffset>
            </wp:positionH>
            <wp:positionV relativeFrom="paragraph">
              <wp:posOffset>177800</wp:posOffset>
            </wp:positionV>
            <wp:extent cx="5391150" cy="6429375"/>
            <wp:effectExtent l="0" t="0" r="0" b="0"/>
            <wp:wrapSquare wrapText="bothSides"/>
            <wp:docPr id="42" name="Рисунок 42" descr="C:\Users\User\Downloads\demure_часы_int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demure_часы_int0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  <w:rPr>
          <w:noProof/>
          <w:lang w:eastAsia="ru-RU"/>
        </w:rPr>
      </w:pPr>
    </w:p>
    <w:p w:rsidR="00A928FC" w:rsidRDefault="00A928FC">
      <w:pPr>
        <w:jc w:val="center"/>
        <w:rPr>
          <w:noProof/>
          <w:lang w:eastAsia="ru-RU"/>
        </w:rPr>
      </w:pPr>
    </w:p>
    <w:p w:rsidR="00A928FC" w:rsidRDefault="00A928FC">
      <w:pPr>
        <w:jc w:val="center"/>
        <w:rPr>
          <w:noProof/>
          <w:lang w:eastAsia="ru-RU"/>
        </w:rPr>
      </w:pPr>
    </w:p>
    <w:p w:rsidR="00A928FC" w:rsidRPr="00471C91" w:rsidRDefault="00A928FC">
      <w:pPr>
        <w:jc w:val="center"/>
        <w:rPr>
          <w:noProof/>
          <w:lang w:eastAsia="ru-RU"/>
        </w:rPr>
      </w:pPr>
    </w:p>
    <w:p w:rsidR="00A928FC" w:rsidRDefault="00A928FC">
      <w:pPr>
        <w:jc w:val="center"/>
        <w:rPr>
          <w:noProof/>
          <w:lang w:eastAsia="ru-RU"/>
        </w:rPr>
      </w:pPr>
    </w:p>
    <w:p w:rsidR="00A928FC" w:rsidRDefault="00A928FC">
      <w:pPr>
        <w:jc w:val="center"/>
        <w:rPr>
          <w:noProof/>
          <w:lang w:eastAsia="ru-RU"/>
        </w:rPr>
      </w:pPr>
    </w:p>
    <w:p w:rsidR="00A928FC" w:rsidRDefault="00A928FC">
      <w:pPr>
        <w:jc w:val="center"/>
        <w:rPr>
          <w:noProof/>
          <w:lang w:eastAsia="ru-RU"/>
        </w:rPr>
      </w:pPr>
    </w:p>
    <w:p w:rsidR="00A928FC" w:rsidRDefault="00A928FC">
      <w:pPr>
        <w:jc w:val="center"/>
        <w:rPr>
          <w:noProof/>
          <w:lang w:eastAsia="ru-RU"/>
        </w:rPr>
      </w:pPr>
    </w:p>
    <w:p w:rsidR="00A928FC" w:rsidRDefault="00A928FC">
      <w:pPr>
        <w:jc w:val="center"/>
        <w:rPr>
          <w:noProof/>
          <w:lang w:eastAsia="ru-RU"/>
        </w:rPr>
      </w:pPr>
    </w:p>
    <w:p w:rsidR="00A928FC" w:rsidRDefault="00A928FC">
      <w:pPr>
        <w:jc w:val="center"/>
        <w:rPr>
          <w:noProof/>
          <w:lang w:eastAsia="ru-RU"/>
        </w:rPr>
      </w:pPr>
    </w:p>
    <w:p w:rsidR="00A928FC" w:rsidRDefault="00A928FC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  <w:rPr>
          <w:sz w:val="28"/>
          <w:szCs w:val="28"/>
        </w:rPr>
      </w:pPr>
    </w:p>
    <w:p w:rsidR="002C480B" w:rsidRDefault="002C480B">
      <w:pPr>
        <w:jc w:val="center"/>
        <w:rPr>
          <w:rFonts w:ascii="Arial" w:hAnsi="Arial" w:cs="Arial"/>
          <w:sz w:val="28"/>
          <w:szCs w:val="28"/>
        </w:rPr>
      </w:pPr>
    </w:p>
    <w:p w:rsidR="002C480B" w:rsidRDefault="002C480B">
      <w:pPr>
        <w:jc w:val="center"/>
        <w:rPr>
          <w:rFonts w:ascii="Arial" w:hAnsi="Arial" w:cs="Arial"/>
          <w:sz w:val="28"/>
          <w:szCs w:val="28"/>
        </w:rPr>
      </w:pPr>
    </w:p>
    <w:p w:rsidR="002C480B" w:rsidRDefault="004113B4">
      <w:pPr>
        <w:jc w:val="center"/>
      </w:pPr>
      <w:r>
        <w:rPr>
          <w:rFonts w:ascii="Arial" w:hAnsi="Arial" w:cs="Arial"/>
          <w:sz w:val="28"/>
          <w:szCs w:val="28"/>
        </w:rPr>
        <w:t>Мебель для ванных комнат</w:t>
      </w:r>
    </w:p>
    <w:p w:rsidR="002C480B" w:rsidRDefault="004113B4">
      <w:pPr>
        <w:jc w:val="center"/>
      </w:pPr>
      <w:r>
        <w:rPr>
          <w:rFonts w:ascii="Arial" w:hAnsi="Arial" w:cs="Arial"/>
          <w:sz w:val="28"/>
          <w:szCs w:val="28"/>
        </w:rPr>
        <w:t xml:space="preserve">Зеркала с </w:t>
      </w:r>
      <w:r>
        <w:rPr>
          <w:rFonts w:ascii="Arial" w:hAnsi="Arial" w:cs="Arial"/>
          <w:sz w:val="28"/>
          <w:szCs w:val="28"/>
          <w:lang w:val="en-US"/>
        </w:rPr>
        <w:t>LED</w:t>
      </w:r>
      <w:r>
        <w:rPr>
          <w:rFonts w:ascii="Arial" w:hAnsi="Arial" w:cs="Arial"/>
          <w:sz w:val="28"/>
          <w:szCs w:val="28"/>
        </w:rPr>
        <w:t>-подсветкой</w:t>
      </w:r>
    </w:p>
    <w:p w:rsidR="002C480B" w:rsidRDefault="002C480B">
      <w:pPr>
        <w:jc w:val="center"/>
        <w:rPr>
          <w:rFonts w:ascii="Arial" w:hAnsi="Arial" w:cs="Arial"/>
          <w:sz w:val="28"/>
          <w:szCs w:val="28"/>
        </w:rPr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>
      <w:pPr>
        <w:jc w:val="center"/>
      </w:pPr>
    </w:p>
    <w:p w:rsidR="002C480B" w:rsidRDefault="002C480B"/>
    <w:p w:rsidR="00EB3EB7" w:rsidRDefault="004113B4">
      <w:pPr>
        <w:ind w:left="142"/>
        <w:rPr>
          <w:rFonts w:ascii="Arial" w:hAnsi="Arial" w:cs="Arial"/>
          <w:b/>
        </w:rPr>
      </w:pP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76835</wp:posOffset>
            </wp:positionV>
            <wp:extent cx="619125" cy="589915"/>
            <wp:effectExtent l="0" t="0" r="0" b="0"/>
            <wp:wrapSquare wrapText="bothSides"/>
            <wp:docPr id="2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-7" t="-7" r="-7" b="-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58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</w:rPr>
        <w:t xml:space="preserve">Уважаемый покупатель, благодарим Вас за приобретение продукции </w:t>
      </w:r>
    </w:p>
    <w:p w:rsidR="002C480B" w:rsidRDefault="004113B4">
      <w:pPr>
        <w:ind w:left="142"/>
        <w:rPr>
          <w:rFonts w:ascii="Arial" w:hAnsi="Arial" w:cs="Arial"/>
        </w:rPr>
      </w:pPr>
      <w:r>
        <w:rPr>
          <w:rFonts w:ascii="Arial" w:hAnsi="Arial" w:cs="Arial"/>
        </w:rPr>
        <w:t>Мы являемся одним из ведущих производителей зеркал для ванных комнат в России. Наша продукция изготавливается из серебряного влагостойкого полотна производства AGC GlassEurope. Все изделия прошли необходимые добровольные испытания и получили сертификаты соответствия в органах государственного и технического контроля России.</w:t>
      </w:r>
    </w:p>
    <w:p w:rsidR="002C480B" w:rsidRDefault="002C480B">
      <w:pPr>
        <w:ind w:left="142"/>
        <w:rPr>
          <w:rFonts w:ascii="Arial" w:hAnsi="Arial" w:cs="Arial"/>
          <w:b/>
        </w:rPr>
      </w:pPr>
    </w:p>
    <w:p w:rsidR="002C480B" w:rsidRDefault="004113B4">
      <w:pPr>
        <w:ind w:firstLine="284"/>
        <w:jc w:val="both"/>
        <w:rPr>
          <w:rFonts w:ascii="Arial" w:hAnsi="Arial" w:cs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25" behindDoc="1" locked="0" layoutInCell="1" allowOverlap="1">
                <wp:simplePos x="0" y="0"/>
                <wp:positionH relativeFrom="column">
                  <wp:posOffset>-29210</wp:posOffset>
                </wp:positionH>
                <wp:positionV relativeFrom="paragraph">
                  <wp:posOffset>3810</wp:posOffset>
                </wp:positionV>
                <wp:extent cx="6449060" cy="187960"/>
                <wp:effectExtent l="0" t="0" r="0" b="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320" cy="18720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8EEBB3C" id="Прямоугольник 3" o:spid="_x0000_s1026" style="position:absolute;margin-left:-2.3pt;margin-top:.3pt;width:507.8pt;height:14.8pt;z-index:-503316455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" fillcolor="#bfbfbf" strokecolor="white" strokeweight=".26mm"/>
            </w:pict>
          </mc:Fallback>
        </mc:AlternateContent>
      </w:r>
      <w:r>
        <w:rPr>
          <w:rFonts w:ascii="Arial" w:hAnsi="Arial" w:cs="Arial"/>
          <w:b/>
        </w:rPr>
        <w:t>Комплектность изделия</w:t>
      </w:r>
    </w:p>
    <w:p w:rsidR="002C480B" w:rsidRDefault="002C480B">
      <w:pPr>
        <w:ind w:firstLine="284"/>
        <w:jc w:val="both"/>
        <w:rPr>
          <w:rFonts w:ascii="Arial" w:hAnsi="Arial" w:cs="Arial"/>
          <w:b/>
        </w:rPr>
      </w:pPr>
    </w:p>
    <w:p w:rsidR="002C480B" w:rsidRDefault="004113B4">
      <w:pPr>
        <w:numPr>
          <w:ilvl w:val="0"/>
          <w:numId w:val="8"/>
        </w:numPr>
        <w:ind w:left="851" w:hanging="284"/>
        <w:jc w:val="both"/>
        <w:rPr>
          <w:rFonts w:ascii="Arial" w:hAnsi="Arial" w:cs="Arial"/>
          <w:b/>
        </w:rPr>
      </w:pPr>
      <w:r>
        <w:rPr>
          <w:rFonts w:ascii="Arial" w:eastAsia="Arial" w:hAnsi="Arial" w:cs="Arial"/>
        </w:rPr>
        <w:t xml:space="preserve"> </w:t>
      </w:r>
      <w:r>
        <w:rPr>
          <w:rFonts w:ascii="Arial" w:hAnsi="Arial" w:cs="Arial"/>
        </w:rPr>
        <w:t>зеркало;</w:t>
      </w:r>
    </w:p>
    <w:p w:rsidR="002C480B" w:rsidRDefault="004113B4">
      <w:pPr>
        <w:numPr>
          <w:ilvl w:val="0"/>
          <w:numId w:val="8"/>
        </w:numPr>
        <w:ind w:left="851" w:hanging="284"/>
        <w:jc w:val="both"/>
        <w:rPr>
          <w:rFonts w:ascii="Arial" w:hAnsi="Arial" w:cs="Arial"/>
          <w:b/>
        </w:rPr>
      </w:pPr>
      <w:r>
        <w:rPr>
          <w:rFonts w:ascii="Arial" w:eastAsia="Arial" w:hAnsi="Arial" w:cs="Arial"/>
        </w:rPr>
        <w:t xml:space="preserve"> </w:t>
      </w:r>
      <w:r>
        <w:rPr>
          <w:rFonts w:ascii="Arial" w:hAnsi="Arial" w:cs="Arial"/>
        </w:rPr>
        <w:t>набор для крепления;</w:t>
      </w:r>
    </w:p>
    <w:p w:rsidR="002C480B" w:rsidRDefault="004113B4">
      <w:pPr>
        <w:numPr>
          <w:ilvl w:val="0"/>
          <w:numId w:val="8"/>
        </w:numPr>
        <w:ind w:left="851" w:hanging="284"/>
        <w:jc w:val="both"/>
        <w:rPr>
          <w:rFonts w:ascii="Arial" w:hAnsi="Arial" w:cs="Arial"/>
          <w:b/>
        </w:rPr>
      </w:pPr>
      <w:r>
        <w:rPr>
          <w:rFonts w:ascii="Arial" w:eastAsia="Arial" w:hAnsi="Arial" w:cs="Arial"/>
        </w:rPr>
        <w:t xml:space="preserve"> </w:t>
      </w:r>
      <w:r>
        <w:rPr>
          <w:rFonts w:ascii="Arial" w:hAnsi="Arial" w:cs="Arial"/>
        </w:rPr>
        <w:t>инструкция по эксплуатации;</w:t>
      </w:r>
    </w:p>
    <w:p w:rsidR="002C480B" w:rsidRDefault="004113B4">
      <w:pPr>
        <w:numPr>
          <w:ilvl w:val="0"/>
          <w:numId w:val="8"/>
        </w:numPr>
        <w:ind w:left="851" w:hanging="284"/>
        <w:jc w:val="both"/>
        <w:rPr>
          <w:rFonts w:ascii="Arial" w:hAnsi="Arial" w:cs="Arial"/>
          <w:b/>
        </w:rPr>
      </w:pPr>
      <w:r>
        <w:rPr>
          <w:rFonts w:ascii="Arial" w:eastAsia="Arial" w:hAnsi="Arial" w:cs="Arial"/>
        </w:rPr>
        <w:t xml:space="preserve"> </w:t>
      </w:r>
      <w:r>
        <w:rPr>
          <w:rFonts w:ascii="Arial" w:hAnsi="Arial" w:cs="Arial"/>
        </w:rPr>
        <w:t>упаковка.</w:t>
      </w:r>
    </w:p>
    <w:p w:rsidR="002C480B" w:rsidRDefault="004113B4">
      <w:pPr>
        <w:ind w:left="567"/>
        <w:jc w:val="both"/>
        <w:rPr>
          <w:i/>
        </w:rPr>
      </w:pPr>
      <w:r>
        <w:rPr>
          <w:i/>
        </w:rPr>
        <w:t>*Комплектация может незначительно отличаться от указанной выше при наличии дополнительных модулей.</w:t>
      </w:r>
    </w:p>
    <w:p w:rsidR="002C480B" w:rsidRDefault="002C480B">
      <w:pPr>
        <w:ind w:left="567"/>
        <w:jc w:val="both"/>
        <w:rPr>
          <w:rFonts w:ascii="Arial" w:hAnsi="Arial" w:cs="Arial"/>
          <w:b/>
          <w:i/>
        </w:rPr>
      </w:pPr>
    </w:p>
    <w:p w:rsidR="002C480B" w:rsidRPr="000C2EE5" w:rsidRDefault="004113B4">
      <w:pPr>
        <w:ind w:firstLine="284"/>
        <w:jc w:val="both"/>
        <w:rPr>
          <w:rFonts w:ascii="Arial" w:hAnsi="Arial" w:cs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28" behindDoc="1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-2540</wp:posOffset>
                </wp:positionV>
                <wp:extent cx="6449060" cy="206375"/>
                <wp:effectExtent l="0" t="0" r="0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320" cy="20592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0F8F5E4" id="Прямоугольник 4" o:spid="_x0000_s1026" style="position:absolute;margin-left:-.75pt;margin-top:-.2pt;width:507.8pt;height:16.25pt;z-index:-503316452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" fillcolor="#bfbfbf" strokecolor="white" strokeweight=".26mm"/>
            </w:pict>
          </mc:Fallback>
        </mc:AlternateContent>
      </w:r>
      <w:r>
        <w:rPr>
          <w:rFonts w:ascii="Arial" w:hAnsi="Arial" w:cs="Arial"/>
          <w:b/>
        </w:rPr>
        <w:t xml:space="preserve">Стандарт </w:t>
      </w:r>
      <w:r>
        <w:rPr>
          <w:rFonts w:ascii="Arial" w:hAnsi="Arial" w:cs="Arial"/>
          <w:b/>
          <w:lang w:val="en-US"/>
        </w:rPr>
        <w:t>IP</w:t>
      </w:r>
    </w:p>
    <w:p w:rsidR="002C480B" w:rsidRPr="000C2EE5" w:rsidRDefault="002C480B">
      <w:pPr>
        <w:ind w:firstLine="284"/>
        <w:jc w:val="both"/>
        <w:rPr>
          <w:rFonts w:ascii="Arial" w:hAnsi="Arial" w:cs="Arial"/>
          <w:b/>
        </w:rPr>
      </w:pPr>
    </w:p>
    <w:p w:rsidR="002C480B" w:rsidRDefault="004113B4">
      <w:pPr>
        <w:ind w:firstLine="284"/>
        <w:jc w:val="both"/>
        <w:rPr>
          <w:rFonts w:ascii="Arial" w:hAnsi="Arial" w:cs="Arial"/>
        </w:rPr>
      </w:pPr>
      <w:r>
        <w:rPr>
          <w:rFonts w:ascii="Arial" w:hAnsi="Arial" w:cs="Arial"/>
          <w:b/>
          <w:lang w:val="en-US"/>
        </w:rPr>
        <w:t>IP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</w:rPr>
        <w:t>(</w:t>
      </w:r>
      <w:r>
        <w:rPr>
          <w:rFonts w:ascii="Arial" w:hAnsi="Arial" w:cs="Arial"/>
          <w:b/>
          <w:lang w:val="en-US"/>
        </w:rPr>
        <w:t>International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  <w:lang w:val="en-US"/>
        </w:rPr>
        <w:t>Protection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  <w:lang w:val="en-US"/>
        </w:rPr>
        <w:t>Marking</w:t>
      </w:r>
      <w:r>
        <w:rPr>
          <w:rFonts w:ascii="Arial" w:hAnsi="Arial" w:cs="Arial"/>
          <w:b/>
        </w:rPr>
        <w:t>)</w:t>
      </w:r>
      <w:r>
        <w:rPr>
          <w:rFonts w:ascii="Arial" w:hAnsi="Arial" w:cs="Arial"/>
        </w:rPr>
        <w:t xml:space="preserve"> – классификация степени защиты оболочки электрооборудования от попадания внутрь внешних твёрдых предметов, пыли и воды. Маркировка степеней защиты осуществляется при помощи международного знака </w:t>
      </w:r>
      <w:r>
        <w:rPr>
          <w:rFonts w:ascii="Arial" w:hAnsi="Arial" w:cs="Arial"/>
          <w:b/>
          <w:lang w:val="en-US"/>
        </w:rPr>
        <w:t>IP</w:t>
      </w:r>
      <w:r>
        <w:rPr>
          <w:rFonts w:ascii="Arial" w:hAnsi="Arial" w:cs="Arial"/>
        </w:rPr>
        <w:t xml:space="preserve"> и двух цифр, первая из которых означает защиту от попадания твердых предметов, вторая – от проникновения воды. Важно использовать электрические приборы в соответствии с их стандартом защиты:</w:t>
      </w:r>
    </w:p>
    <w:p w:rsidR="002C480B" w:rsidRDefault="004113B4">
      <w:pPr>
        <w:ind w:firstLine="284"/>
        <w:jc w:val="both"/>
      </w:pPr>
      <w:r>
        <w:rPr>
          <w:rFonts w:ascii="Arial" w:hAnsi="Arial" w:cs="Arial"/>
          <w:b/>
        </w:rPr>
        <w:t>Зона 1:</w:t>
      </w:r>
      <w:r>
        <w:rPr>
          <w:rFonts w:ascii="Arial" w:hAnsi="Arial" w:cs="Arial"/>
        </w:rPr>
        <w:t xml:space="preserve"> разрешается использовать электрические приборы с низковольтным напряжением.</w:t>
      </w:r>
    </w:p>
    <w:p w:rsidR="002C480B" w:rsidRDefault="004113B4">
      <w:pPr>
        <w:ind w:firstLine="284"/>
        <w:jc w:val="both"/>
      </w:pPr>
      <w:r>
        <w:rPr>
          <w:rFonts w:ascii="Arial" w:hAnsi="Arial" w:cs="Arial"/>
          <w:b/>
        </w:rPr>
        <w:t>Зона 2:</w:t>
      </w:r>
      <w:r>
        <w:rPr>
          <w:rFonts w:ascii="Arial" w:hAnsi="Arial" w:cs="Arial"/>
        </w:rPr>
        <w:t xml:space="preserve"> разрешается использовать электрические приборы, соответствующие стандарту </w:t>
      </w:r>
      <w:r>
        <w:rPr>
          <w:rFonts w:ascii="Arial" w:hAnsi="Arial" w:cs="Arial"/>
          <w:lang w:val="en-US"/>
        </w:rPr>
        <w:t>IP</w:t>
      </w:r>
      <w:r>
        <w:rPr>
          <w:rFonts w:ascii="Arial" w:hAnsi="Arial" w:cs="Arial"/>
        </w:rPr>
        <w:t>44 (защита от брызг, падающих в любом направлении).</w:t>
      </w:r>
    </w:p>
    <w:p w:rsidR="002C480B" w:rsidRDefault="004113B4">
      <w:pPr>
        <w:ind w:firstLine="284"/>
        <w:jc w:val="both"/>
      </w:pPr>
      <w:r>
        <w:rPr>
          <w:rFonts w:ascii="Arial" w:hAnsi="Arial" w:cs="Arial"/>
          <w:b/>
        </w:rPr>
        <w:t xml:space="preserve">Зона 3: </w:t>
      </w:r>
      <w:r>
        <w:rPr>
          <w:rFonts w:ascii="Arial" w:hAnsi="Arial" w:cs="Arial"/>
        </w:rPr>
        <w:t xml:space="preserve">разрешается использовать электрические приборы, соответствующие стандарту минимум </w:t>
      </w:r>
      <w:r>
        <w:rPr>
          <w:rFonts w:ascii="Arial" w:hAnsi="Arial" w:cs="Arial"/>
          <w:lang w:val="en-US"/>
        </w:rPr>
        <w:t>IP</w:t>
      </w:r>
      <w:r>
        <w:rPr>
          <w:rFonts w:ascii="Arial" w:hAnsi="Arial" w:cs="Arial"/>
        </w:rPr>
        <w:t>41 (вертикально капающая вода не должна нарушать работу устройства)</w:t>
      </w:r>
    </w:p>
    <w:p w:rsidR="002C480B" w:rsidRDefault="004113B4">
      <w:pPr>
        <w:ind w:firstLine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Зеркала </w:t>
      </w:r>
      <w:bookmarkStart w:id="0" w:name="_GoBack"/>
      <w:bookmarkEnd w:id="0"/>
      <w:r>
        <w:rPr>
          <w:rFonts w:ascii="Arial" w:hAnsi="Arial" w:cs="Arial"/>
          <w:b/>
        </w:rPr>
        <w:t xml:space="preserve">соответствуют стандарту </w:t>
      </w:r>
      <w:r>
        <w:rPr>
          <w:rFonts w:ascii="Arial" w:hAnsi="Arial" w:cs="Arial"/>
          <w:b/>
          <w:u w:val="single"/>
          <w:lang w:val="en-US"/>
        </w:rPr>
        <w:t>IP</w:t>
      </w:r>
      <w:r>
        <w:rPr>
          <w:rFonts w:ascii="Arial" w:hAnsi="Arial" w:cs="Arial"/>
          <w:b/>
          <w:u w:val="single"/>
        </w:rPr>
        <w:t>44</w:t>
      </w:r>
      <w:r>
        <w:rPr>
          <w:rFonts w:ascii="Arial" w:hAnsi="Arial" w:cs="Arial"/>
          <w:b/>
        </w:rPr>
        <w:t xml:space="preserve"> и могут устанавливаться в зонах 2 и 3 ванной комнаты.</w:t>
      </w:r>
      <w:r>
        <w:rPr>
          <w:rFonts w:ascii="Arial" w:hAnsi="Arial" w:cs="Arial"/>
          <w:b/>
        </w:rPr>
        <w:tab/>
        <w:t xml:space="preserve"> </w:t>
      </w:r>
    </w:p>
    <w:p w:rsidR="002C480B" w:rsidRDefault="002C480B">
      <w:pPr>
        <w:ind w:firstLine="284"/>
        <w:jc w:val="both"/>
        <w:rPr>
          <w:rFonts w:ascii="Arial" w:hAnsi="Arial" w:cs="Arial"/>
          <w:b/>
        </w:rPr>
      </w:pPr>
    </w:p>
    <w:p w:rsidR="002C480B" w:rsidRDefault="004113B4">
      <w:pPr>
        <w:jc w:val="center"/>
        <w:rPr>
          <w:b/>
          <w:caps/>
          <w:szCs w:val="22"/>
        </w:rPr>
      </w:pPr>
      <w:r>
        <w:rPr>
          <w:b/>
          <w:caps/>
          <w:noProof/>
          <w:szCs w:val="22"/>
          <w:lang w:eastAsia="ru-RU"/>
        </w:rPr>
        <w:lastRenderedPageBreak/>
        <w:drawing>
          <wp:inline distT="0" distB="0" distL="0" distR="0">
            <wp:extent cx="3719830" cy="3181985"/>
            <wp:effectExtent l="0" t="0" r="0" b="0"/>
            <wp:docPr id="5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-5" t="-6" r="-5" b="-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830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4113B4">
      <w:pPr>
        <w:ind w:firstLine="284"/>
        <w:jc w:val="both"/>
        <w:rPr>
          <w:rFonts w:ascii="Arial" w:hAnsi="Arial" w:cs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29" behindDoc="1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-5080</wp:posOffset>
                </wp:positionV>
                <wp:extent cx="6449060" cy="206375"/>
                <wp:effectExtent l="0" t="0" r="0" b="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320" cy="20592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F868ABF" id="Прямоугольник 6" o:spid="_x0000_s1026" style="position:absolute;margin-left:-1.3pt;margin-top:-.4pt;width:507.8pt;height:16.25pt;z-index:-503316451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" fillcolor="#bfbfbf" strokecolor="white" strokeweight=".26mm"/>
            </w:pict>
          </mc:Fallback>
        </mc:AlternateContent>
      </w:r>
      <w:r>
        <w:rPr>
          <w:rFonts w:ascii="Arial" w:hAnsi="Arial" w:cs="Arial"/>
          <w:b/>
        </w:rPr>
        <w:t>Инструкция по монтажу изделия</w:t>
      </w:r>
    </w:p>
    <w:p w:rsidR="002C480B" w:rsidRDefault="002C480B">
      <w:pPr>
        <w:ind w:firstLine="284"/>
        <w:jc w:val="both"/>
        <w:rPr>
          <w:rFonts w:ascii="Arial" w:hAnsi="Arial" w:cs="Arial"/>
          <w:b/>
        </w:rPr>
      </w:pPr>
    </w:p>
    <w:p w:rsidR="002C480B" w:rsidRDefault="004113B4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Берегите зеркало от ударов и падений. Запрещается эксплуатация зеркал с поврежденным корпусом. </w:t>
      </w:r>
      <w:r>
        <w:rPr>
          <w:rFonts w:ascii="Arial" w:hAnsi="Arial" w:cs="Arial"/>
          <w:b/>
        </w:rPr>
        <w:t>Снятие защитной пленки с зеркального полотна производится только в выключенном состоянии.</w:t>
      </w:r>
      <w:r>
        <w:rPr>
          <w:rFonts w:ascii="Arial" w:hAnsi="Arial" w:cs="Arial"/>
        </w:rPr>
        <w:t xml:space="preserve"> В холодное время года необходимо выдержать изделие в теплом помещении не менее двух часов перед его монтажом. Монтаж и обслуживание производится только при отключенной электрической сети!</w:t>
      </w:r>
    </w:p>
    <w:p w:rsidR="002C480B" w:rsidRDefault="002C480B">
      <w:pPr>
        <w:ind w:firstLine="708"/>
        <w:jc w:val="both"/>
        <w:rPr>
          <w:rFonts w:ascii="Arial" w:hAnsi="Arial" w:cs="Arial"/>
        </w:rPr>
      </w:pPr>
    </w:p>
    <w:p w:rsidR="002C480B" w:rsidRDefault="004113B4">
      <w:pPr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Проложите силовой двухжильный кабель 220В к месту установки зеркала. Для скрытого монтажа электрической проводки воспользуйтесь услугами квалифицированного электрика (зеркало с обрезанной электрической вилкой при условии правильного подключения не лишается гарантии). Некоторые модели зеркал комплектуются клемной колодкой:</w:t>
      </w:r>
    </w:p>
    <w:p w:rsidR="002C480B" w:rsidRDefault="002C480B">
      <w:pPr>
        <w:ind w:left="1004"/>
        <w:jc w:val="both"/>
        <w:rPr>
          <w:rFonts w:ascii="Arial" w:hAnsi="Arial" w:cs="Arial"/>
        </w:rPr>
      </w:pPr>
    </w:p>
    <w:p w:rsidR="002C480B" w:rsidRDefault="004113B4">
      <w:pPr>
        <w:ind w:left="1004"/>
        <w:jc w:val="center"/>
      </w:pPr>
      <w:r>
        <w:rPr>
          <w:noProof/>
          <w:lang w:eastAsia="ru-RU"/>
        </w:rPr>
        <w:drawing>
          <wp:inline distT="0" distB="0" distL="0" distR="0">
            <wp:extent cx="3426460" cy="788035"/>
            <wp:effectExtent l="0" t="0" r="0" b="0"/>
            <wp:docPr id="7" name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-3" t="-14" r="-3" b="-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60" cy="78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2C480B">
      <w:pPr>
        <w:ind w:left="1004"/>
        <w:jc w:val="both"/>
        <w:rPr>
          <w:rFonts w:ascii="Arial" w:hAnsi="Arial" w:cs="Arial"/>
        </w:rPr>
      </w:pPr>
    </w:p>
    <w:p w:rsidR="002C480B" w:rsidRDefault="004113B4">
      <w:pPr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Измерьте расстояние Х (Рис.1.1) между навесами с задней стороны зеркала. Сделайте разметку на стене под отверстия для крепежа (Рис.1.2).</w:t>
      </w:r>
    </w:p>
    <w:p w:rsidR="002C480B" w:rsidRDefault="004113B4">
      <w:pPr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Просверлите отверстия в стене под дюбели, которые поставляются в комплекте (Рис.1.3).</w:t>
      </w:r>
    </w:p>
    <w:p w:rsidR="002C480B" w:rsidRDefault="004113B4">
      <w:pPr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Вставьте в отверстия дюбели и вкрутите крепежные крюки (Рис. 1.4 и Рис.1.5).</w:t>
      </w:r>
    </w:p>
    <w:p w:rsidR="002C480B" w:rsidRDefault="004113B4">
      <w:pPr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Повесьте зеркало на крепежные крюки (Рис.1.6).</w:t>
      </w:r>
    </w:p>
    <w:p w:rsidR="002C480B" w:rsidRDefault="004113B4">
      <w:pPr>
        <w:numPr>
          <w:ilvl w:val="0"/>
          <w:numId w:val="7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Для правильной работы динамиков у зеркал с многофункциональной панелью (МФП) необходимо установить демпферы (Рис.А1 и рис.А2) </w:t>
      </w:r>
    </w:p>
    <w:p w:rsidR="002C480B" w:rsidRDefault="004113B4">
      <w:pPr>
        <w:ind w:left="1004"/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1950787" cy="1476375"/>
            <wp:effectExtent l="0" t="0" r="0" b="0"/>
            <wp:docPr id="8" name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-2" t="-3" r="-2" b="-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674" cy="148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t xml:space="preserve">                                </w:t>
      </w:r>
      <w:r>
        <w:rPr>
          <w:noProof/>
          <w:sz w:val="16"/>
          <w:szCs w:val="16"/>
          <w:lang w:eastAsia="ru-RU"/>
        </w:rPr>
        <w:drawing>
          <wp:inline distT="0" distB="0" distL="0" distR="0">
            <wp:extent cx="1800585" cy="1562100"/>
            <wp:effectExtent l="0" t="0" r="0" b="0"/>
            <wp:docPr id="9" name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9451" t="-48627" r="8200" b="-55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049" cy="156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4113B4">
      <w:pPr>
        <w:ind w:left="1004"/>
        <w:jc w:val="both"/>
        <w:rPr>
          <w:rFonts w:ascii="Arial" w:hAnsi="Arial" w:cs="Arial"/>
          <w:i/>
        </w:rPr>
      </w:pPr>
      <w:r>
        <w:rPr>
          <w:rFonts w:ascii="Arial" w:eastAsia="Arial" w:hAnsi="Arial" w:cs="Arial"/>
          <w:i/>
        </w:rPr>
        <w:t xml:space="preserve">                               </w:t>
      </w:r>
      <w:r>
        <w:rPr>
          <w:rFonts w:ascii="Arial" w:hAnsi="Arial" w:cs="Arial"/>
          <w:i/>
        </w:rPr>
        <w:t>Рис.1.1                                                          Рис.1.2</w:t>
      </w:r>
    </w:p>
    <w:p w:rsidR="002C480B" w:rsidRDefault="002C480B">
      <w:pPr>
        <w:jc w:val="both"/>
        <w:rPr>
          <w:rFonts w:ascii="Arial" w:hAnsi="Arial" w:cs="Arial"/>
          <w:i/>
        </w:rPr>
      </w:pPr>
    </w:p>
    <w:p w:rsidR="002C480B" w:rsidRDefault="004113B4">
      <w:pPr>
        <w:ind w:left="1004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     </w:t>
      </w:r>
      <w:r>
        <w:rPr>
          <w:noProof/>
          <w:sz w:val="16"/>
          <w:szCs w:val="16"/>
          <w:lang w:eastAsia="ru-RU"/>
        </w:rPr>
        <w:drawing>
          <wp:inline distT="0" distB="0" distL="0" distR="0">
            <wp:extent cx="1940920" cy="1295400"/>
            <wp:effectExtent l="0" t="0" r="0" b="0"/>
            <wp:docPr id="10" name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-4" t="-6" r="-4" b="-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590" cy="1303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t xml:space="preserve">                                 </w:t>
      </w:r>
      <w:r>
        <w:rPr>
          <w:noProof/>
          <w:sz w:val="16"/>
          <w:szCs w:val="16"/>
          <w:lang w:eastAsia="ru-RU"/>
        </w:rPr>
        <w:drawing>
          <wp:inline distT="0" distB="0" distL="0" distR="0">
            <wp:extent cx="1984404" cy="1323975"/>
            <wp:effectExtent l="0" t="0" r="0" b="0"/>
            <wp:docPr id="11" name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-4" t="-6" r="-4" b="-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813" cy="132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4113B4">
      <w:pPr>
        <w:ind w:left="1004"/>
        <w:jc w:val="both"/>
        <w:rPr>
          <w:rFonts w:ascii="Arial" w:hAnsi="Arial" w:cs="Arial"/>
          <w:i/>
        </w:rPr>
      </w:pPr>
      <w:r>
        <w:rPr>
          <w:rFonts w:ascii="Arial" w:eastAsia="Arial" w:hAnsi="Arial" w:cs="Arial"/>
          <w:i/>
        </w:rPr>
        <w:t xml:space="preserve">                               </w:t>
      </w:r>
      <w:r>
        <w:rPr>
          <w:rFonts w:ascii="Arial" w:hAnsi="Arial" w:cs="Arial"/>
          <w:i/>
        </w:rPr>
        <w:t>Рис.1.3                                                          Рис.1.4</w:t>
      </w:r>
    </w:p>
    <w:p w:rsidR="002C480B" w:rsidRDefault="002C480B">
      <w:pPr>
        <w:ind w:left="1004"/>
        <w:jc w:val="both"/>
        <w:rPr>
          <w:rFonts w:ascii="Arial" w:hAnsi="Arial" w:cs="Arial"/>
          <w:i/>
          <w:sz w:val="16"/>
          <w:szCs w:val="16"/>
        </w:rPr>
      </w:pPr>
    </w:p>
    <w:p w:rsidR="002C480B" w:rsidRDefault="004113B4">
      <w:pPr>
        <w:ind w:left="1004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       </w:t>
      </w:r>
      <w:r>
        <w:rPr>
          <w:noProof/>
          <w:sz w:val="16"/>
          <w:szCs w:val="16"/>
          <w:lang w:eastAsia="ru-RU"/>
        </w:rPr>
        <w:drawing>
          <wp:inline distT="0" distB="0" distL="0" distR="0">
            <wp:extent cx="2085975" cy="1384734"/>
            <wp:effectExtent l="0" t="0" r="0" b="0"/>
            <wp:docPr id="12" name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-4" t="-6" r="-4" b="-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82" cy="139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t xml:space="preserve">                    </w:t>
      </w:r>
      <w:r>
        <w:rPr>
          <w:noProof/>
          <w:sz w:val="16"/>
          <w:szCs w:val="16"/>
          <w:lang w:eastAsia="ru-RU"/>
        </w:rPr>
        <w:drawing>
          <wp:inline distT="0" distB="0" distL="0" distR="0">
            <wp:extent cx="2163993" cy="1600200"/>
            <wp:effectExtent l="0" t="0" r="0" b="0"/>
            <wp:docPr id="13" name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005" t="-6" r="5929" b="-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943" cy="160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4113B4">
      <w:pPr>
        <w:ind w:left="1004"/>
        <w:jc w:val="both"/>
      </w:pPr>
      <w:r>
        <w:rPr>
          <w:rFonts w:ascii="Arial" w:eastAsia="Arial" w:hAnsi="Arial" w:cs="Arial"/>
        </w:rPr>
        <w:t xml:space="preserve">                        </w:t>
      </w:r>
      <w:r>
        <w:rPr>
          <w:rFonts w:ascii="Arial" w:eastAsia="Arial" w:hAnsi="Arial" w:cs="Arial"/>
          <w:i/>
        </w:rPr>
        <w:t xml:space="preserve">       </w:t>
      </w:r>
      <w:r>
        <w:rPr>
          <w:rFonts w:ascii="Arial" w:hAnsi="Arial" w:cs="Arial"/>
          <w:i/>
        </w:rPr>
        <w:t>Рис.1.5                                                          Рис.1.6</w:t>
      </w:r>
    </w:p>
    <w:p w:rsidR="002C480B" w:rsidRDefault="002C480B">
      <w:pPr>
        <w:ind w:left="1004"/>
        <w:jc w:val="center"/>
        <w:rPr>
          <w:rFonts w:ascii="Arial" w:hAnsi="Arial" w:cs="Arial"/>
          <w:i/>
          <w:sz w:val="16"/>
          <w:szCs w:val="16"/>
        </w:rPr>
      </w:pPr>
    </w:p>
    <w:p w:rsidR="002C480B" w:rsidRDefault="002C480B">
      <w:pPr>
        <w:ind w:left="1004"/>
        <w:jc w:val="both"/>
        <w:rPr>
          <w:rFonts w:ascii="Arial" w:hAnsi="Arial" w:cs="Arial"/>
          <w:sz w:val="16"/>
          <w:szCs w:val="16"/>
        </w:rPr>
      </w:pPr>
    </w:p>
    <w:p w:rsidR="002C480B" w:rsidRDefault="004113B4">
      <w:pPr>
        <w:ind w:left="1004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Рис.А1</w:t>
      </w:r>
    </w:p>
    <w:p w:rsidR="002C480B" w:rsidRDefault="004113B4">
      <w:pPr>
        <w:ind w:left="1004"/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>
            <wp:extent cx="6139672" cy="3267075"/>
            <wp:effectExtent l="0" t="0" r="0" b="0"/>
            <wp:docPr id="14" name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-1" t="-3" r="-1" b="-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59" cy="327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2C480B">
      <w:pPr>
        <w:ind w:left="1004"/>
        <w:jc w:val="center"/>
        <w:rPr>
          <w:sz w:val="16"/>
          <w:szCs w:val="16"/>
        </w:rPr>
      </w:pPr>
    </w:p>
    <w:p w:rsidR="002C480B" w:rsidRDefault="004113B4">
      <w:pPr>
        <w:ind w:left="1004"/>
        <w:jc w:val="center"/>
      </w:pPr>
      <w:r>
        <w:rPr>
          <w:rFonts w:ascii="Arial" w:hAnsi="Arial" w:cs="Arial"/>
          <w:i/>
        </w:rPr>
        <w:t>Рис. А2</w:t>
      </w:r>
    </w:p>
    <w:p w:rsidR="002C480B" w:rsidRDefault="002C480B">
      <w:pPr>
        <w:ind w:left="1004"/>
        <w:jc w:val="center"/>
        <w:rPr>
          <w:rFonts w:ascii="Arial" w:hAnsi="Arial" w:cs="Arial"/>
          <w:i/>
          <w:sz w:val="16"/>
          <w:szCs w:val="16"/>
        </w:rPr>
      </w:pPr>
    </w:p>
    <w:p w:rsidR="007D63D4" w:rsidRPr="007D63D4" w:rsidRDefault="004113B4" w:rsidP="007D63D4">
      <w:pPr>
        <w:ind w:left="1004"/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6290555" cy="3276600"/>
            <wp:effectExtent l="0" t="0" r="0" b="0"/>
            <wp:docPr id="15" name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-1" t="-3" r="-1" b="-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55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63D4" w:rsidRDefault="007D63D4">
      <w:pPr>
        <w:rPr>
          <w:rFonts w:ascii="Arial" w:hAnsi="Arial" w:cs="Arial"/>
          <w:sz w:val="16"/>
          <w:szCs w:val="16"/>
        </w:rPr>
      </w:pPr>
    </w:p>
    <w:p w:rsidR="002C480B" w:rsidRDefault="004113B4">
      <w:pPr>
        <w:ind w:firstLine="284"/>
        <w:jc w:val="both"/>
        <w:rPr>
          <w:rFonts w:ascii="Arial" w:hAnsi="Arial" w:cs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30" behindDoc="1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-5080</wp:posOffset>
                </wp:positionV>
                <wp:extent cx="6449060" cy="206375"/>
                <wp:effectExtent l="0" t="0" r="0" b="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320" cy="20592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21BA2CA" id="Прямоугольник 16" o:spid="_x0000_s1026" style="position:absolute;margin-left:-1.3pt;margin-top:-.4pt;width:507.8pt;height:16.25pt;z-index:-503316450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" fillcolor="#bfbfbf" strokecolor="white" strokeweight=".26mm"/>
            </w:pict>
          </mc:Fallback>
        </mc:AlternateContent>
      </w:r>
      <w:r w:rsidRPr="000C2EE5">
        <w:rPr>
          <w:rFonts w:ascii="Arial" w:hAnsi="Arial" w:cs="Arial"/>
          <w:b/>
          <w:lang w:eastAsia="en-US"/>
        </w:rPr>
        <w:t xml:space="preserve">Общие сведения об устройстве зеркала с </w:t>
      </w:r>
      <w:r>
        <w:rPr>
          <w:rFonts w:ascii="Arial" w:hAnsi="Arial" w:cs="Arial"/>
          <w:b/>
          <w:lang w:val="en-US" w:eastAsia="en-US"/>
        </w:rPr>
        <w:t>LED</w:t>
      </w:r>
      <w:r w:rsidRPr="000C2EE5">
        <w:rPr>
          <w:rFonts w:ascii="Arial" w:hAnsi="Arial" w:cs="Arial"/>
          <w:b/>
          <w:lang w:eastAsia="en-US"/>
        </w:rPr>
        <w:t>- подсветкой</w:t>
      </w:r>
    </w:p>
    <w:p w:rsidR="002C480B" w:rsidRDefault="002C480B">
      <w:pPr>
        <w:rPr>
          <w:rFonts w:ascii="Arial" w:hAnsi="Arial" w:cs="Arial"/>
          <w:b/>
          <w:i/>
        </w:rPr>
      </w:pPr>
    </w:p>
    <w:p w:rsidR="002C480B" w:rsidRDefault="002C480B">
      <w:pPr>
        <w:jc w:val="center"/>
        <w:rPr>
          <w:rFonts w:ascii="Arial" w:hAnsi="Arial" w:cs="Arial"/>
          <w:b/>
          <w:i/>
          <w:caps/>
          <w:szCs w:val="22"/>
        </w:rPr>
      </w:pPr>
    </w:p>
    <w:p w:rsidR="002C480B" w:rsidRDefault="004113B4">
      <w:pPr>
        <w:ind w:left="36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>
            <wp:extent cx="2730934" cy="2305050"/>
            <wp:effectExtent l="0" t="0" r="0" b="0"/>
            <wp:docPr id="17" name="Imag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-3" t="-4" r="-3" b="-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11" cy="231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2"/>
          <w:szCs w:val="22"/>
        </w:rPr>
        <w:t xml:space="preserve"> </w:t>
      </w:r>
    </w:p>
    <w:p w:rsidR="002C480B" w:rsidRDefault="002C480B">
      <w:pPr>
        <w:ind w:left="360"/>
        <w:jc w:val="center"/>
        <w:rPr>
          <w:b/>
          <w:sz w:val="22"/>
          <w:szCs w:val="22"/>
        </w:rPr>
      </w:pPr>
    </w:p>
    <w:p w:rsidR="002C480B" w:rsidRDefault="004113B4">
      <w:pPr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Рис.2</w:t>
      </w:r>
    </w:p>
    <w:p w:rsidR="002C480B" w:rsidRDefault="002C480B">
      <w:pPr>
        <w:jc w:val="center"/>
        <w:rPr>
          <w:rFonts w:ascii="Arial" w:hAnsi="Arial" w:cs="Arial"/>
          <w:i/>
        </w:rPr>
      </w:pPr>
    </w:p>
    <w:p w:rsidR="002C480B" w:rsidRDefault="002C480B">
      <w:pPr>
        <w:ind w:left="360"/>
        <w:jc w:val="center"/>
        <w:rPr>
          <w:rFonts w:ascii="Arial" w:hAnsi="Arial" w:cs="Arial"/>
          <w:b/>
          <w:i/>
          <w:sz w:val="22"/>
          <w:szCs w:val="22"/>
        </w:rPr>
      </w:pPr>
    </w:p>
    <w:p w:rsidR="002C480B" w:rsidRDefault="004113B4">
      <w:pPr>
        <w:ind w:left="36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</w:t>
      </w:r>
      <w:r>
        <w:rPr>
          <w:b/>
          <w:noProof/>
          <w:sz w:val="22"/>
          <w:szCs w:val="22"/>
          <w:lang w:eastAsia="ru-RU"/>
        </w:rPr>
        <w:drawing>
          <wp:inline distT="0" distB="0" distL="0" distR="0">
            <wp:extent cx="2686050" cy="2270828"/>
            <wp:effectExtent l="0" t="0" r="0" b="0"/>
            <wp:docPr id="18" name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-1" t="-1" r="-1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404" cy="2113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2C480B">
      <w:pPr>
        <w:ind w:left="360"/>
        <w:jc w:val="center"/>
        <w:rPr>
          <w:b/>
          <w:sz w:val="22"/>
          <w:szCs w:val="22"/>
        </w:rPr>
      </w:pPr>
    </w:p>
    <w:p w:rsidR="002C480B" w:rsidRDefault="004113B4">
      <w:pPr>
        <w:ind w:left="360"/>
        <w:jc w:val="center"/>
        <w:rPr>
          <w:b/>
          <w:sz w:val="22"/>
          <w:szCs w:val="22"/>
        </w:rPr>
      </w:pPr>
      <w:r>
        <w:rPr>
          <w:rFonts w:ascii="Arial" w:hAnsi="Arial" w:cs="Arial"/>
          <w:i/>
        </w:rPr>
        <w:t>Рис.2.1</w:t>
      </w:r>
    </w:p>
    <w:p w:rsidR="002C480B" w:rsidRDefault="002C480B">
      <w:pPr>
        <w:jc w:val="both"/>
        <w:rPr>
          <w:rFonts w:ascii="Arial" w:hAnsi="Arial" w:cs="Arial"/>
          <w:b/>
          <w:sz w:val="16"/>
          <w:szCs w:val="16"/>
        </w:rPr>
      </w:pPr>
    </w:p>
    <w:p w:rsidR="00510781" w:rsidRDefault="00510781" w:rsidP="00510781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57728" behindDoc="1" locked="0" layoutInCell="1" allowOverlap="1" wp14:anchorId="615A5EDB" wp14:editId="62F5E5C7">
            <wp:simplePos x="0" y="0"/>
            <wp:positionH relativeFrom="column">
              <wp:posOffset>-161925</wp:posOffset>
            </wp:positionH>
            <wp:positionV relativeFrom="paragraph">
              <wp:posOffset>197485</wp:posOffset>
            </wp:positionV>
            <wp:extent cx="1162050" cy="1495425"/>
            <wp:effectExtent l="0" t="0" r="0" b="0"/>
            <wp:wrapTight wrapText="bothSides">
              <wp:wrapPolygon edited="0">
                <wp:start x="0" y="0"/>
                <wp:lineTo x="0" y="21462"/>
                <wp:lineTo x="21246" y="21462"/>
                <wp:lineTo x="21246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49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 xml:space="preserve">                </w:t>
      </w:r>
    </w:p>
    <w:p w:rsidR="00510781" w:rsidRDefault="00510781" w:rsidP="00510781">
      <w:pPr>
        <w:jc w:val="both"/>
        <w:rPr>
          <w:rFonts w:ascii="Arial" w:hAnsi="Arial" w:cs="Arial"/>
        </w:rPr>
      </w:pPr>
    </w:p>
    <w:p w:rsidR="00510781" w:rsidRDefault="00510781" w:rsidP="00510781">
      <w:pPr>
        <w:ind w:firstLine="708"/>
        <w:jc w:val="both"/>
        <w:rPr>
          <w:rFonts w:ascii="Arial" w:hAnsi="Arial" w:cs="Arial"/>
        </w:rPr>
      </w:pPr>
    </w:p>
    <w:p w:rsidR="00510781" w:rsidRDefault="00510781" w:rsidP="00510781">
      <w:pPr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Зеркало предназначено для подключения к сети переменного тока 220В, 50Гц. Питание </w:t>
      </w:r>
      <w:r>
        <w:rPr>
          <w:rFonts w:ascii="Arial" w:hAnsi="Arial" w:cs="Arial"/>
          <w:lang w:val="en-US"/>
        </w:rPr>
        <w:t>LED</w:t>
      </w:r>
      <w:r>
        <w:rPr>
          <w:rFonts w:ascii="Arial" w:hAnsi="Arial" w:cs="Arial"/>
        </w:rPr>
        <w:t xml:space="preserve">-ленты осуществляется при помощи блока постоянного напряжения 12В, расположенного внутри каркаса зеркала. </w:t>
      </w:r>
    </w:p>
    <w:p w:rsidR="002C480B" w:rsidRDefault="002C480B">
      <w:pPr>
        <w:ind w:firstLine="708"/>
        <w:jc w:val="both"/>
        <w:rPr>
          <w:rFonts w:ascii="Arial" w:hAnsi="Arial" w:cs="Arial"/>
          <w:sz w:val="16"/>
          <w:szCs w:val="16"/>
        </w:rPr>
      </w:pPr>
    </w:p>
    <w:p w:rsidR="00510781" w:rsidRDefault="00510781" w:rsidP="00510781">
      <w:pPr>
        <w:tabs>
          <w:tab w:val="left" w:pos="1215"/>
        </w:tabs>
        <w:jc w:val="both"/>
        <w:rPr>
          <w:rFonts w:ascii="Arial" w:hAnsi="Arial" w:cs="Arial"/>
          <w:sz w:val="16"/>
          <w:szCs w:val="16"/>
        </w:rPr>
      </w:pPr>
    </w:p>
    <w:p w:rsidR="002C480B" w:rsidRDefault="002C480B">
      <w:pPr>
        <w:ind w:firstLine="708"/>
        <w:jc w:val="both"/>
        <w:rPr>
          <w:rFonts w:ascii="Arial" w:hAnsi="Arial" w:cs="Arial"/>
        </w:rPr>
      </w:pPr>
    </w:p>
    <w:p w:rsidR="002C480B" w:rsidRDefault="004113B4">
      <w:pPr>
        <w:ind w:firstLine="708"/>
        <w:jc w:val="both"/>
      </w:pPr>
      <w:r>
        <w:rPr>
          <w:rFonts w:ascii="Arial" w:hAnsi="Arial" w:cs="Arial"/>
        </w:rPr>
        <w:t>В зависимости от модели, включение подсветки происходит при помощи:</w:t>
      </w:r>
    </w:p>
    <w:p w:rsidR="002C480B" w:rsidRDefault="004113B4">
      <w:pPr>
        <w:numPr>
          <w:ilvl w:val="0"/>
          <w:numId w:val="4"/>
        </w:numPr>
        <w:ind w:left="993" w:hanging="284"/>
        <w:jc w:val="both"/>
      </w:pPr>
      <w:r>
        <w:rPr>
          <w:rFonts w:ascii="Arial" w:hAnsi="Arial" w:cs="Arial"/>
        </w:rPr>
        <w:t>сенсорного выключателя (с функцией плавного диммирования, с запоминанием последнего значения);</w:t>
      </w:r>
    </w:p>
    <w:p w:rsidR="002C480B" w:rsidRDefault="004113B4">
      <w:pPr>
        <w:numPr>
          <w:ilvl w:val="0"/>
          <w:numId w:val="4"/>
        </w:numPr>
        <w:ind w:left="993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механического выключателя;</w:t>
      </w:r>
    </w:p>
    <w:p w:rsidR="002C480B" w:rsidRDefault="004113B4">
      <w:pPr>
        <w:numPr>
          <w:ilvl w:val="0"/>
          <w:numId w:val="4"/>
        </w:numPr>
        <w:ind w:left="993" w:hanging="284"/>
        <w:jc w:val="both"/>
      </w:pPr>
      <w:r>
        <w:rPr>
          <w:rFonts w:ascii="Arial" w:hAnsi="Arial" w:cs="Arial"/>
        </w:rPr>
        <w:t>датчика движения (датчик, реагирующий на взмах руки);</w:t>
      </w:r>
    </w:p>
    <w:p w:rsidR="002C480B" w:rsidRDefault="004113B4">
      <w:pPr>
        <w:numPr>
          <w:ilvl w:val="0"/>
          <w:numId w:val="4"/>
        </w:numPr>
        <w:ind w:left="993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других модулей управления подсветкой.</w:t>
      </w:r>
    </w:p>
    <w:p w:rsidR="002C480B" w:rsidRDefault="004113B4">
      <w:pPr>
        <w:ind w:firstLine="708"/>
        <w:jc w:val="both"/>
        <w:rPr>
          <w:i/>
        </w:rPr>
      </w:pPr>
      <w:r>
        <w:rPr>
          <w:i/>
        </w:rPr>
        <w:t>-------------------------------------------------------------</w:t>
      </w:r>
    </w:p>
    <w:p w:rsidR="002C480B" w:rsidRDefault="004113B4">
      <w:pPr>
        <w:ind w:firstLine="708"/>
        <w:jc w:val="both"/>
        <w:rPr>
          <w:i/>
        </w:rPr>
      </w:pPr>
      <w:r>
        <w:rPr>
          <w:i/>
        </w:rPr>
        <w:t>*Внешний вид зеркал, сенсорных датчиков и дополнительных модулей может отличаться от изображений в данном руководстве.</w:t>
      </w:r>
    </w:p>
    <w:p w:rsidR="002C480B" w:rsidRDefault="002C480B">
      <w:pPr>
        <w:ind w:firstLine="708"/>
        <w:jc w:val="both"/>
        <w:rPr>
          <w:i/>
        </w:rPr>
      </w:pPr>
    </w:p>
    <w:p w:rsidR="002C480B" w:rsidRDefault="004113B4">
      <w:pPr>
        <w:ind w:firstLine="708"/>
        <w:jc w:val="both"/>
      </w:pPr>
      <w:r>
        <w:rPr>
          <w:rFonts w:ascii="Arial" w:hAnsi="Arial" w:cs="Arial"/>
        </w:rPr>
        <w:t xml:space="preserve">Зеркала с подсветкой могут комплектоваться </w:t>
      </w:r>
      <w:r>
        <w:rPr>
          <w:rFonts w:ascii="Arial" w:hAnsi="Arial" w:cs="Arial"/>
          <w:b/>
        </w:rPr>
        <w:t>дополнительными модулями</w:t>
      </w:r>
      <w:r>
        <w:rPr>
          <w:rFonts w:ascii="Arial" w:hAnsi="Arial" w:cs="Arial"/>
        </w:rPr>
        <w:t xml:space="preserve">: </w:t>
      </w:r>
    </w:p>
    <w:p w:rsidR="002C480B" w:rsidRDefault="004113B4">
      <w:pPr>
        <w:numPr>
          <w:ilvl w:val="0"/>
          <w:numId w:val="9"/>
        </w:numPr>
        <w:ind w:left="993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функция антизапотевания (подогрев зеркала);</w:t>
      </w:r>
    </w:p>
    <w:p w:rsidR="002C480B" w:rsidRDefault="004113B4">
      <w:pPr>
        <w:numPr>
          <w:ilvl w:val="0"/>
          <w:numId w:val="9"/>
        </w:numPr>
        <w:ind w:left="993" w:hanging="284"/>
        <w:jc w:val="both"/>
      </w:pPr>
      <w:r>
        <w:rPr>
          <w:rFonts w:ascii="Arial" w:hAnsi="Arial" w:cs="Arial"/>
        </w:rPr>
        <w:t>индикатор времени и температуры;</w:t>
      </w:r>
    </w:p>
    <w:p w:rsidR="002C480B" w:rsidRDefault="004113B4">
      <w:pPr>
        <w:numPr>
          <w:ilvl w:val="0"/>
          <w:numId w:val="9"/>
        </w:numPr>
        <w:ind w:left="993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увеличительная линза;</w:t>
      </w:r>
    </w:p>
    <w:p w:rsidR="002C480B" w:rsidRDefault="004113B4">
      <w:pPr>
        <w:numPr>
          <w:ilvl w:val="0"/>
          <w:numId w:val="9"/>
        </w:numPr>
        <w:ind w:left="993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многофункциональная панель МФП (сенсорный выключатель, bluetooth, колонки, FM-модуль, дата, часы и цифровой термометр).</w:t>
      </w:r>
    </w:p>
    <w:p w:rsidR="002C480B" w:rsidRDefault="004113B4">
      <w:pPr>
        <w:numPr>
          <w:ilvl w:val="0"/>
          <w:numId w:val="9"/>
        </w:numPr>
        <w:ind w:left="993" w:hanging="284"/>
        <w:jc w:val="both"/>
      </w:pPr>
      <w:r>
        <w:rPr>
          <w:rFonts w:ascii="Arial" w:hAnsi="Arial" w:cs="Arial"/>
        </w:rPr>
        <w:t xml:space="preserve">функция изменения цветовой температуры </w:t>
      </w:r>
      <w:r>
        <w:rPr>
          <w:rFonts w:ascii="Arial" w:hAnsi="Arial" w:cs="Arial"/>
          <w:lang w:val="en-US"/>
        </w:rPr>
        <w:t>LED</w:t>
      </w:r>
      <w:r>
        <w:rPr>
          <w:rFonts w:ascii="Arial" w:hAnsi="Arial" w:cs="Arial"/>
        </w:rPr>
        <w:t>-подсветки (теплый/ холодный/ нейтральный свет);</w:t>
      </w:r>
    </w:p>
    <w:p w:rsidR="002C480B" w:rsidRDefault="004113B4">
      <w:pPr>
        <w:numPr>
          <w:ilvl w:val="0"/>
          <w:numId w:val="9"/>
        </w:numPr>
        <w:ind w:left="993" w:hanging="284"/>
        <w:jc w:val="both"/>
      </w:pPr>
      <w:r>
        <w:rPr>
          <w:rFonts w:ascii="Arial" w:hAnsi="Arial" w:cs="Arial"/>
        </w:rPr>
        <w:t xml:space="preserve">функция изменения цвета </w:t>
      </w:r>
      <w:r>
        <w:rPr>
          <w:rFonts w:ascii="Arial" w:hAnsi="Arial" w:cs="Arial"/>
          <w:lang w:val="en-US"/>
        </w:rPr>
        <w:t>Led</w:t>
      </w:r>
      <w:r>
        <w:rPr>
          <w:rFonts w:ascii="Arial" w:hAnsi="Arial" w:cs="Arial"/>
        </w:rPr>
        <w:t>-подсветки (</w:t>
      </w:r>
      <w:r>
        <w:rPr>
          <w:rFonts w:ascii="Arial" w:hAnsi="Arial" w:cs="Arial"/>
          <w:lang w:val="en-US"/>
        </w:rPr>
        <w:t>RGB</w:t>
      </w:r>
      <w:r>
        <w:rPr>
          <w:rFonts w:ascii="Arial" w:hAnsi="Arial" w:cs="Arial"/>
        </w:rPr>
        <w:t>);</w:t>
      </w:r>
    </w:p>
    <w:p w:rsidR="002C480B" w:rsidRDefault="004113B4">
      <w:pPr>
        <w:numPr>
          <w:ilvl w:val="0"/>
          <w:numId w:val="9"/>
        </w:numPr>
        <w:ind w:left="993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функция громкой связи и воспроизведение звука через bluetooth модуль;</w:t>
      </w:r>
    </w:p>
    <w:p w:rsidR="002C480B" w:rsidRDefault="004113B4">
      <w:pPr>
        <w:numPr>
          <w:ilvl w:val="0"/>
          <w:numId w:val="9"/>
        </w:numPr>
        <w:ind w:left="993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t>другие функции.</w:t>
      </w:r>
    </w:p>
    <w:p w:rsidR="002C480B" w:rsidRDefault="002C480B">
      <w:pPr>
        <w:jc w:val="both"/>
        <w:rPr>
          <w:rFonts w:ascii="Arial" w:hAnsi="Arial" w:cs="Arial"/>
        </w:rPr>
      </w:pPr>
    </w:p>
    <w:p w:rsidR="002C480B" w:rsidRDefault="004113B4">
      <w:pPr>
        <w:ind w:firstLine="284"/>
        <w:jc w:val="both"/>
        <w:rPr>
          <w:rFonts w:ascii="Arial" w:hAnsi="Arial" w:cs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31" behindDoc="1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-5080</wp:posOffset>
                </wp:positionV>
                <wp:extent cx="6449060" cy="206375"/>
                <wp:effectExtent l="0" t="0" r="0" b="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320" cy="20592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EB600CA" id="Прямоугольник 19" o:spid="_x0000_s1026" style="position:absolute;margin-left:-1.3pt;margin-top:-.4pt;width:507.8pt;height:16.25pt;z-index:-503316449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" fillcolor="#bfbfbf" strokecolor="white" strokeweight=".26mm"/>
            </w:pict>
          </mc:Fallback>
        </mc:AlternateContent>
      </w:r>
      <w:r>
        <w:rPr>
          <w:rFonts w:ascii="Arial" w:hAnsi="Arial" w:cs="Arial"/>
          <w:b/>
        </w:rPr>
        <w:t>Технические характеристики стандартного зеркала</w:t>
      </w:r>
    </w:p>
    <w:p w:rsidR="002C480B" w:rsidRDefault="002C480B">
      <w:pPr>
        <w:rPr>
          <w:rFonts w:ascii="Arial" w:hAnsi="Arial" w:cs="Arial"/>
          <w:b/>
        </w:rPr>
      </w:pPr>
    </w:p>
    <w:p w:rsidR="002C480B" w:rsidRDefault="004113B4">
      <w:r>
        <w:rPr>
          <w:rFonts w:ascii="Arial" w:hAnsi="Arial" w:cs="Arial"/>
          <w:b/>
        </w:rPr>
        <w:t xml:space="preserve">- </w:t>
      </w:r>
      <w:r>
        <w:rPr>
          <w:rFonts w:ascii="Arial" w:hAnsi="Arial" w:cs="Arial"/>
          <w:b/>
          <w:lang w:val="en-US"/>
        </w:rPr>
        <w:t>Led</w:t>
      </w:r>
      <w:r>
        <w:rPr>
          <w:rFonts w:ascii="Arial" w:hAnsi="Arial" w:cs="Arial"/>
          <w:b/>
        </w:rPr>
        <w:t>-лента:</w:t>
      </w:r>
    </w:p>
    <w:p w:rsidR="002C480B" w:rsidRDefault="004113B4">
      <w:r>
        <w:rPr>
          <w:rFonts w:ascii="Arial" w:hAnsi="Arial" w:cs="Arial"/>
        </w:rPr>
        <w:t xml:space="preserve">Постоянное напряжение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12В</w:t>
      </w:r>
    </w:p>
    <w:p w:rsidR="002C480B" w:rsidRDefault="004113B4">
      <w:pPr>
        <w:rPr>
          <w:rFonts w:ascii="Arial" w:hAnsi="Arial" w:cs="Arial"/>
        </w:rPr>
      </w:pPr>
      <w:r>
        <w:rPr>
          <w:rFonts w:ascii="Arial" w:hAnsi="Arial" w:cs="Arial"/>
        </w:rPr>
        <w:t>Мощность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9,6Вт/м</w:t>
      </w:r>
    </w:p>
    <w:p w:rsidR="002C480B" w:rsidRDefault="004113B4">
      <w:r>
        <w:rPr>
          <w:rFonts w:ascii="Arial" w:hAnsi="Arial" w:cs="Arial"/>
        </w:rPr>
        <w:t>Цветовая температура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Тс 6000 К</w:t>
      </w:r>
    </w:p>
    <w:p w:rsidR="002C480B" w:rsidRDefault="004113B4">
      <w:pPr>
        <w:rPr>
          <w:rFonts w:ascii="Arial" w:hAnsi="Arial" w:cs="Arial"/>
        </w:rPr>
      </w:pPr>
      <w:r>
        <w:rPr>
          <w:rFonts w:ascii="Arial" w:hAnsi="Arial" w:cs="Arial"/>
        </w:rPr>
        <w:t>Количество светодиодов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120 шт/м</w:t>
      </w:r>
    </w:p>
    <w:p w:rsidR="002C480B" w:rsidRDefault="004113B4">
      <w:pPr>
        <w:rPr>
          <w:rFonts w:ascii="Arial" w:hAnsi="Arial" w:cs="Arial"/>
          <w:lang w:val="en-US"/>
        </w:rPr>
      </w:pPr>
      <w:r>
        <w:rPr>
          <w:rFonts w:ascii="Arial" w:hAnsi="Arial" w:cs="Arial"/>
        </w:rPr>
        <w:t xml:space="preserve">Световой поток 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6000 Лм</w:t>
      </w:r>
    </w:p>
    <w:p w:rsidR="002C480B" w:rsidRDefault="004113B4">
      <w:pPr>
        <w:rPr>
          <w:rFonts w:ascii="Arial" w:hAnsi="Arial" w:cs="Arial"/>
        </w:rPr>
      </w:pPr>
      <w:r>
        <w:rPr>
          <w:rFonts w:ascii="Arial" w:hAnsi="Arial" w:cs="Arial"/>
        </w:rPr>
        <w:t>Тип светодиодов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3528 </w:t>
      </w:r>
      <w:r>
        <w:rPr>
          <w:rFonts w:ascii="Arial" w:hAnsi="Arial" w:cs="Arial"/>
          <w:lang w:val="en-US"/>
        </w:rPr>
        <w:t>SMD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Led</w:t>
      </w:r>
    </w:p>
    <w:p w:rsidR="002C480B" w:rsidRDefault="004113B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- Блок питания:</w:t>
      </w:r>
    </w:p>
    <w:p w:rsidR="002C480B" w:rsidRDefault="004113B4">
      <w:pPr>
        <w:rPr>
          <w:rFonts w:ascii="Arial" w:hAnsi="Arial" w:cs="Arial"/>
        </w:rPr>
      </w:pPr>
      <w:r>
        <w:rPr>
          <w:rFonts w:ascii="Arial" w:hAnsi="Arial" w:cs="Arial"/>
        </w:rPr>
        <w:t>Входное напряжение питания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220В – 50/60 Гц</w:t>
      </w:r>
    </w:p>
    <w:p w:rsidR="002C480B" w:rsidRDefault="004113B4">
      <w:r>
        <w:rPr>
          <w:rFonts w:ascii="Arial" w:hAnsi="Arial" w:cs="Arial"/>
        </w:rPr>
        <w:t>Выходное напряжение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12В</w:t>
      </w:r>
    </w:p>
    <w:p w:rsidR="002C480B" w:rsidRDefault="004113B4">
      <w:pPr>
        <w:rPr>
          <w:rFonts w:ascii="Arial" w:hAnsi="Arial" w:cs="Arial"/>
        </w:rPr>
      </w:pPr>
      <w:r>
        <w:rPr>
          <w:rFonts w:ascii="Arial" w:hAnsi="Arial" w:cs="Arial"/>
        </w:rPr>
        <w:t>Мощность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указана на этикетке</w:t>
      </w:r>
    </w:p>
    <w:p w:rsidR="002C480B" w:rsidRDefault="002C480B">
      <w:pPr>
        <w:rPr>
          <w:rFonts w:ascii="Arial" w:hAnsi="Arial" w:cs="Arial"/>
        </w:rPr>
      </w:pPr>
    </w:p>
    <w:p w:rsidR="002C480B" w:rsidRDefault="002C480B">
      <w:pPr>
        <w:jc w:val="center"/>
        <w:rPr>
          <w:rFonts w:ascii="Arial" w:hAnsi="Arial" w:cs="Arial"/>
          <w:sz w:val="16"/>
          <w:szCs w:val="16"/>
        </w:rPr>
      </w:pPr>
    </w:p>
    <w:p w:rsidR="002C480B" w:rsidRDefault="004113B4">
      <w:pPr>
        <w:ind w:firstLine="284"/>
        <w:jc w:val="both"/>
        <w:rPr>
          <w:rFonts w:ascii="Arial" w:hAnsi="Arial" w:cs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32" behindDoc="1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-5080</wp:posOffset>
                </wp:positionV>
                <wp:extent cx="6449060" cy="206375"/>
                <wp:effectExtent l="0" t="0" r="0" b="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320" cy="20592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7B3384F" id="Прямоугольник 20" o:spid="_x0000_s1026" style="position:absolute;margin-left:-1.3pt;margin-top:-.4pt;width:507.8pt;height:16.25pt;z-index:-503316448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" fillcolor="#bfbfbf" strokecolor="white" strokeweight=".26mm"/>
            </w:pict>
          </mc:Fallback>
        </mc:AlternateContent>
      </w:r>
      <w:r>
        <w:rPr>
          <w:rFonts w:ascii="Arial" w:hAnsi="Arial" w:cs="Arial"/>
          <w:b/>
        </w:rPr>
        <w:t xml:space="preserve">Управление </w:t>
      </w:r>
      <w:r>
        <w:rPr>
          <w:rFonts w:ascii="Arial" w:hAnsi="Arial" w:cs="Arial"/>
          <w:b/>
          <w:lang w:val="en-US"/>
        </w:rPr>
        <w:t>Led</w:t>
      </w:r>
      <w:r>
        <w:rPr>
          <w:rFonts w:ascii="Arial" w:hAnsi="Arial" w:cs="Arial"/>
          <w:b/>
        </w:rPr>
        <w:t>- подсветкой</w:t>
      </w:r>
    </w:p>
    <w:p w:rsidR="002C480B" w:rsidRDefault="002C480B">
      <w:pPr>
        <w:ind w:firstLine="708"/>
        <w:jc w:val="both"/>
        <w:rPr>
          <w:rFonts w:ascii="Arial" w:hAnsi="Arial" w:cs="Arial"/>
          <w:b/>
        </w:rPr>
      </w:pPr>
    </w:p>
    <w:p w:rsidR="002C480B" w:rsidRDefault="004113B4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Прикоснитесь пальцем к сенсорному выключателю. Короткие касания включают и выключают подсветку зеркала. Длительное касание меняет степень яркости свечения подсветки.</w:t>
      </w:r>
    </w:p>
    <w:p w:rsidR="002C480B" w:rsidRDefault="004113B4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Функция антизапотевания активируется двумя способами, в зависимости от комплектации зеркала:</w:t>
      </w:r>
    </w:p>
    <w:p w:rsidR="002C480B" w:rsidRDefault="004113B4">
      <w:pPr>
        <w:numPr>
          <w:ilvl w:val="0"/>
          <w:numId w:val="1"/>
        </w:numPr>
        <w:ind w:left="993" w:hanging="284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совместно с включением </w:t>
      </w:r>
      <w:r>
        <w:rPr>
          <w:rFonts w:ascii="Arial" w:hAnsi="Arial" w:cs="Arial"/>
          <w:lang w:val="en-US"/>
        </w:rPr>
        <w:t>LED</w:t>
      </w:r>
      <w:r>
        <w:rPr>
          <w:rFonts w:ascii="Arial" w:hAnsi="Arial" w:cs="Arial"/>
        </w:rPr>
        <w:t>-подсветки;</w:t>
      </w:r>
    </w:p>
    <w:p w:rsidR="000C2EE5" w:rsidRPr="007D63D4" w:rsidRDefault="004113B4" w:rsidP="007D63D4">
      <w:pPr>
        <w:numPr>
          <w:ilvl w:val="0"/>
          <w:numId w:val="1"/>
        </w:numPr>
        <w:ind w:left="993" w:hanging="284"/>
        <w:jc w:val="both"/>
      </w:pPr>
      <w:r>
        <w:rPr>
          <w:rFonts w:ascii="Arial" w:hAnsi="Arial" w:cs="Arial"/>
        </w:rPr>
        <w:t>с помощью отдельной сенсорной кнопкой (Рис.2.1).</w:t>
      </w:r>
    </w:p>
    <w:p w:rsidR="000C2EE5" w:rsidRDefault="000C2EE5">
      <w:pPr>
        <w:ind w:firstLine="284"/>
        <w:jc w:val="both"/>
        <w:rPr>
          <w:rFonts w:ascii="Arial" w:hAnsi="Arial" w:cs="Arial"/>
          <w:b/>
        </w:rPr>
      </w:pPr>
    </w:p>
    <w:p w:rsidR="000C2EE5" w:rsidRDefault="000C2EE5">
      <w:pPr>
        <w:ind w:firstLine="284"/>
        <w:jc w:val="both"/>
        <w:rPr>
          <w:rFonts w:ascii="Arial" w:hAnsi="Arial" w:cs="Arial"/>
          <w:b/>
        </w:rPr>
      </w:pPr>
    </w:p>
    <w:p w:rsidR="007D63D4" w:rsidRDefault="007D63D4">
      <w:pPr>
        <w:ind w:firstLine="284"/>
        <w:rPr>
          <w:rFonts w:ascii="Arial" w:hAnsi="Arial" w:cs="Arial"/>
          <w:b/>
        </w:rPr>
      </w:pPr>
    </w:p>
    <w:p w:rsidR="002C480B" w:rsidRDefault="004113B4">
      <w:pPr>
        <w:ind w:firstLine="284"/>
        <w:rPr>
          <w:rFonts w:ascii="Arial" w:hAnsi="Arial" w:cs="Arial"/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37" behindDoc="1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25400</wp:posOffset>
                </wp:positionV>
                <wp:extent cx="6449060" cy="158750"/>
                <wp:effectExtent l="0" t="0" r="0" b="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320" cy="158040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57167E6" id="Прямоугольник 22" o:spid="_x0000_s1026" style="position:absolute;margin-left:-1.3pt;margin-top:2pt;width:507.8pt;height:12.5pt;z-index:-503316443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" fillcolor="#d8d8d8" strokecolor="white" strokeweight=".26mm"/>
            </w:pict>
          </mc:Fallback>
        </mc:AlternateContent>
      </w:r>
      <w:r>
        <w:rPr>
          <w:rFonts w:ascii="Arial" w:hAnsi="Arial" w:cs="Arial"/>
          <w:b/>
        </w:rPr>
        <w:t xml:space="preserve">Настройка времени (часы) </w:t>
      </w:r>
    </w:p>
    <w:p w:rsidR="000C2EE5" w:rsidRDefault="000C2EE5">
      <w:pPr>
        <w:ind w:firstLine="284"/>
        <w:rPr>
          <w:rFonts w:ascii="Arial" w:hAnsi="Arial" w:cs="Arial"/>
          <w:b/>
          <w:caps/>
        </w:rPr>
      </w:pPr>
    </w:p>
    <w:p w:rsidR="002C480B" w:rsidRDefault="002C480B">
      <w:pPr>
        <w:ind w:firstLine="708"/>
        <w:jc w:val="both"/>
        <w:rPr>
          <w:rFonts w:ascii="Arial" w:hAnsi="Arial" w:cs="Arial"/>
          <w:b/>
          <w:caps/>
        </w:rPr>
      </w:pPr>
    </w:p>
    <w:p w:rsidR="002C480B" w:rsidRDefault="00470822">
      <w:pPr>
        <w:ind w:firstLine="708"/>
        <w:jc w:val="both"/>
        <w:rPr>
          <w:rFonts w:ascii="Arial" w:hAnsi="Arial" w:cs="Arial"/>
        </w:rPr>
      </w:pPr>
      <w:r w:rsidRPr="00470822">
        <w:rPr>
          <w:rFonts w:ascii="Arial" w:hAnsi="Arial" w:cs="Arial"/>
          <w:noProof/>
          <w:lang w:eastAsia="ru-RU"/>
        </w:rPr>
        <w:drawing>
          <wp:inline distT="0" distB="0" distL="0" distR="0" wp14:anchorId="71E61232" wp14:editId="2254EA79">
            <wp:extent cx="6096000" cy="1114425"/>
            <wp:effectExtent l="0" t="0" r="0" b="0"/>
            <wp:docPr id="40" name="Рисунок 40" descr="C:\Users\User\Desktop\часы NX.cdr ча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часы NX.cdr часы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E74" w:rsidRDefault="00DC7AD7" w:rsidP="00DC7AD7">
      <w:pPr>
        <w:tabs>
          <w:tab w:val="center" w:pos="5484"/>
          <w:tab w:val="left" w:pos="9525"/>
        </w:tabs>
        <w:ind w:firstLine="708"/>
        <w:rPr>
          <w:rFonts w:ascii="Arial" w:hAnsi="Arial" w:cs="Arial"/>
          <w:i/>
        </w:rPr>
      </w:pPr>
      <w:r>
        <w:rPr>
          <w:rFonts w:ascii="Arial" w:hAnsi="Arial" w:cs="Arial"/>
          <w:i/>
        </w:rPr>
        <w:tab/>
        <w:t xml:space="preserve">                   </w:t>
      </w:r>
      <w:r w:rsidR="00094E74">
        <w:rPr>
          <w:rFonts w:ascii="Arial" w:hAnsi="Arial" w:cs="Arial"/>
          <w:i/>
        </w:rPr>
        <w:t xml:space="preserve">                                                          </w:t>
      </w:r>
      <w:r>
        <w:rPr>
          <w:rFonts w:ascii="Arial" w:hAnsi="Arial" w:cs="Arial"/>
          <w:i/>
        </w:rPr>
        <w:t xml:space="preserve">  </w:t>
      </w:r>
      <w:r w:rsidR="00094E74">
        <w:rPr>
          <w:rFonts w:ascii="Arial" w:hAnsi="Arial" w:cs="Arial"/>
          <w:i/>
        </w:rPr>
        <w:t>1</w:t>
      </w:r>
      <w:r>
        <w:rPr>
          <w:rFonts w:ascii="Arial" w:hAnsi="Arial" w:cs="Arial"/>
          <w:i/>
        </w:rPr>
        <w:t xml:space="preserve">                   </w:t>
      </w:r>
      <w:r w:rsidR="00094E74">
        <w:rPr>
          <w:rFonts w:ascii="Arial" w:hAnsi="Arial" w:cs="Arial"/>
          <w:i/>
        </w:rPr>
        <w:t xml:space="preserve">                 </w:t>
      </w:r>
      <w:r>
        <w:rPr>
          <w:rFonts w:ascii="Arial" w:hAnsi="Arial" w:cs="Arial"/>
          <w:i/>
        </w:rPr>
        <w:t xml:space="preserve">  </w:t>
      </w:r>
      <w:r w:rsidR="00094E74">
        <w:rPr>
          <w:rFonts w:ascii="Arial" w:hAnsi="Arial" w:cs="Arial"/>
          <w:i/>
        </w:rPr>
        <w:t>3</w:t>
      </w:r>
    </w:p>
    <w:p w:rsidR="00094E74" w:rsidRDefault="00094E74" w:rsidP="00094E74">
      <w:pPr>
        <w:tabs>
          <w:tab w:val="center" w:pos="5484"/>
        </w:tabs>
        <w:ind w:firstLine="708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 </w:t>
      </w:r>
      <w:r>
        <w:rPr>
          <w:rFonts w:ascii="Arial" w:hAnsi="Arial" w:cs="Arial"/>
          <w:i/>
        </w:rPr>
        <w:tab/>
        <w:t>Рис.Ч1.</w:t>
      </w:r>
    </w:p>
    <w:p w:rsidR="002C480B" w:rsidRDefault="002C480B">
      <w:pPr>
        <w:ind w:firstLine="708"/>
        <w:jc w:val="center"/>
        <w:rPr>
          <w:rFonts w:ascii="Arial" w:hAnsi="Arial" w:cs="Arial"/>
          <w:i/>
        </w:rPr>
      </w:pPr>
    </w:p>
    <w:p w:rsidR="00094E74" w:rsidRDefault="00094E74">
      <w:pPr>
        <w:ind w:firstLine="708"/>
        <w:jc w:val="center"/>
        <w:rPr>
          <w:rFonts w:ascii="Arial" w:hAnsi="Arial" w:cs="Arial"/>
          <w:i/>
        </w:rPr>
      </w:pPr>
    </w:p>
    <w:p w:rsidR="002C480B" w:rsidRDefault="00470822" w:rsidP="00470822">
      <w:pPr>
        <w:ind w:left="993" w:hanging="285"/>
        <w:rPr>
          <w:rFonts w:ascii="Arial" w:hAnsi="Arial" w:cs="Arial"/>
          <w:i/>
        </w:rPr>
      </w:pPr>
      <w:r w:rsidRPr="00470822">
        <w:rPr>
          <w:rFonts w:ascii="Arial" w:hAnsi="Arial" w:cs="Arial"/>
          <w:i/>
          <w:noProof/>
          <w:lang w:eastAsia="ru-RU"/>
        </w:rPr>
        <w:drawing>
          <wp:inline distT="0" distB="0" distL="0" distR="0" wp14:anchorId="2EB3E36C" wp14:editId="46287A4E">
            <wp:extent cx="6096000" cy="1114425"/>
            <wp:effectExtent l="0" t="0" r="0" b="0"/>
            <wp:docPr id="41" name="Рисунок 41" descr="C:\Users\User\Desktop\часы NX.cdr подогр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часы NX.cdr подогрев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822" w:rsidRDefault="00094E74" w:rsidP="00DC7AD7">
      <w:pPr>
        <w:ind w:left="993" w:hanging="285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 xml:space="preserve">                                                                               </w:t>
      </w:r>
      <w:r w:rsidR="00DC7AD7">
        <w:rPr>
          <w:rFonts w:ascii="Arial" w:hAnsi="Arial" w:cs="Arial"/>
          <w:i/>
        </w:rPr>
        <w:t xml:space="preserve">2                                  </w:t>
      </w:r>
      <w:r>
        <w:rPr>
          <w:rFonts w:ascii="Arial" w:hAnsi="Arial" w:cs="Arial"/>
          <w:i/>
        </w:rPr>
        <w:t xml:space="preserve">    </w:t>
      </w:r>
      <w:r w:rsidR="00DC7AD7">
        <w:rPr>
          <w:rFonts w:ascii="Arial" w:hAnsi="Arial" w:cs="Arial"/>
          <w:i/>
        </w:rPr>
        <w:t>3</w:t>
      </w:r>
    </w:p>
    <w:p w:rsidR="00470822" w:rsidRDefault="00094E74" w:rsidP="00470822">
      <w:pPr>
        <w:ind w:left="993" w:hanging="285"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Рис.Ч2.</w:t>
      </w:r>
    </w:p>
    <w:p w:rsidR="00094E74" w:rsidRDefault="00094E74" w:rsidP="00470822">
      <w:pPr>
        <w:ind w:left="993" w:hanging="285"/>
        <w:jc w:val="center"/>
        <w:rPr>
          <w:rFonts w:ascii="Arial" w:hAnsi="Arial" w:cs="Arial"/>
          <w:i/>
        </w:rPr>
      </w:pPr>
    </w:p>
    <w:p w:rsidR="002C480B" w:rsidRDefault="004A4A61">
      <w:pPr>
        <w:numPr>
          <w:ilvl w:val="0"/>
          <w:numId w:val="6"/>
        </w:numPr>
        <w:ind w:left="993" w:hanging="285"/>
        <w:jc w:val="both"/>
        <w:rPr>
          <w:rFonts w:ascii="Arial" w:hAnsi="Arial" w:cs="Arial"/>
          <w:i/>
        </w:rPr>
      </w:pPr>
      <w:r>
        <w:rPr>
          <w:rFonts w:ascii="Arial" w:hAnsi="Arial" w:cs="Arial"/>
        </w:rPr>
        <w:t>Длительным касанием</w:t>
      </w:r>
      <w:r w:rsidR="004113B4">
        <w:rPr>
          <w:rFonts w:ascii="Arial" w:hAnsi="Arial" w:cs="Arial"/>
        </w:rPr>
        <w:t xml:space="preserve"> удерживайте кнопку настройки времени</w:t>
      </w:r>
      <w:r w:rsidR="00094E74">
        <w:rPr>
          <w:rFonts w:ascii="Arial" w:hAnsi="Arial" w:cs="Arial"/>
        </w:rPr>
        <w:t xml:space="preserve"> (1)</w:t>
      </w:r>
      <w:r>
        <w:rPr>
          <w:rFonts w:ascii="Arial" w:hAnsi="Arial" w:cs="Arial"/>
        </w:rPr>
        <w:t xml:space="preserve"> (Рис.Ч1)</w:t>
      </w:r>
      <w:r w:rsidR="004113B4">
        <w:rPr>
          <w:rFonts w:ascii="Arial" w:hAnsi="Arial" w:cs="Arial"/>
        </w:rPr>
        <w:t xml:space="preserve"> в течение 3 сек</w:t>
      </w:r>
      <w:r>
        <w:rPr>
          <w:rFonts w:ascii="Arial" w:hAnsi="Arial" w:cs="Arial"/>
        </w:rPr>
        <w:t>унд</w:t>
      </w:r>
      <w:r w:rsidR="004113B4">
        <w:rPr>
          <w:rFonts w:ascii="Arial" w:hAnsi="Arial" w:cs="Arial"/>
        </w:rPr>
        <w:t xml:space="preserve"> – первое мигание цифр свидетельствует о переходе</w:t>
      </w:r>
      <w:r w:rsidR="00094E74">
        <w:rPr>
          <w:rFonts w:ascii="Arial" w:hAnsi="Arial" w:cs="Arial"/>
        </w:rPr>
        <w:t xml:space="preserve"> часов</w:t>
      </w:r>
      <w:r w:rsidR="004113B4">
        <w:rPr>
          <w:rFonts w:ascii="Arial" w:hAnsi="Arial" w:cs="Arial"/>
        </w:rPr>
        <w:t xml:space="preserve"> в режим корректировки. </w:t>
      </w:r>
    </w:p>
    <w:p w:rsidR="002C480B" w:rsidRDefault="004A4A61">
      <w:pPr>
        <w:numPr>
          <w:ilvl w:val="0"/>
          <w:numId w:val="6"/>
        </w:numPr>
        <w:ind w:left="993" w:hanging="285"/>
        <w:jc w:val="both"/>
        <w:rPr>
          <w:rFonts w:ascii="Arial" w:hAnsi="Arial" w:cs="Arial"/>
        </w:rPr>
      </w:pPr>
      <w:r>
        <w:rPr>
          <w:rFonts w:ascii="Arial" w:hAnsi="Arial" w:cs="Arial"/>
        </w:rPr>
        <w:t>Последующим</w:t>
      </w:r>
      <w:r w:rsidR="004113B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коротким</w:t>
      </w:r>
      <w:r w:rsidR="00DC7AD7">
        <w:rPr>
          <w:rFonts w:ascii="Arial" w:hAnsi="Arial" w:cs="Arial"/>
        </w:rPr>
        <w:t xml:space="preserve"> </w:t>
      </w:r>
      <w:r w:rsidR="004113B4">
        <w:rPr>
          <w:rFonts w:ascii="Arial" w:hAnsi="Arial" w:cs="Arial"/>
        </w:rPr>
        <w:t>касание</w:t>
      </w:r>
      <w:r>
        <w:rPr>
          <w:rFonts w:ascii="Arial" w:hAnsi="Arial" w:cs="Arial"/>
        </w:rPr>
        <w:t>м</w:t>
      </w:r>
      <w:r w:rsidR="00DC7AD7">
        <w:rPr>
          <w:rFonts w:ascii="Arial" w:hAnsi="Arial" w:cs="Arial"/>
        </w:rPr>
        <w:t xml:space="preserve"> кнопки</w:t>
      </w:r>
      <w:r w:rsidR="004113B4">
        <w:rPr>
          <w:rFonts w:ascii="Arial" w:hAnsi="Arial" w:cs="Arial"/>
        </w:rPr>
        <w:t xml:space="preserve"> </w:t>
      </w:r>
      <w:r w:rsidR="00094E74">
        <w:rPr>
          <w:rFonts w:ascii="Arial" w:hAnsi="Arial" w:cs="Arial"/>
        </w:rPr>
        <w:t>1</w:t>
      </w:r>
      <w:r w:rsidR="004113B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Вы </w:t>
      </w:r>
      <w:r w:rsidR="004113B4">
        <w:rPr>
          <w:rFonts w:ascii="Arial" w:hAnsi="Arial" w:cs="Arial"/>
        </w:rPr>
        <w:t>ци</w:t>
      </w:r>
      <w:r>
        <w:rPr>
          <w:rFonts w:ascii="Arial" w:hAnsi="Arial" w:cs="Arial"/>
        </w:rPr>
        <w:t>клически увеличите время</w:t>
      </w:r>
      <w:r w:rsidR="00DC7AD7">
        <w:rPr>
          <w:rFonts w:ascii="Arial" w:hAnsi="Arial" w:cs="Arial"/>
        </w:rPr>
        <w:t xml:space="preserve"> на единицу, </w:t>
      </w:r>
      <w:r>
        <w:rPr>
          <w:rFonts w:ascii="Arial" w:hAnsi="Arial" w:cs="Arial"/>
        </w:rPr>
        <w:t xml:space="preserve">а коротким </w:t>
      </w:r>
      <w:r w:rsidR="00DC7AD7">
        <w:rPr>
          <w:rFonts w:ascii="Arial" w:hAnsi="Arial" w:cs="Arial"/>
        </w:rPr>
        <w:t>касание</w:t>
      </w:r>
      <w:r>
        <w:rPr>
          <w:rFonts w:ascii="Arial" w:hAnsi="Arial" w:cs="Arial"/>
        </w:rPr>
        <w:t>м</w:t>
      </w:r>
      <w:r w:rsidR="00DC7AD7">
        <w:rPr>
          <w:rFonts w:ascii="Arial" w:hAnsi="Arial" w:cs="Arial"/>
        </w:rPr>
        <w:t xml:space="preserve"> кнопки </w:t>
      </w:r>
      <w:r w:rsidR="00094E74">
        <w:rPr>
          <w:rFonts w:ascii="Arial" w:hAnsi="Arial" w:cs="Arial"/>
        </w:rPr>
        <w:t>3</w:t>
      </w:r>
      <w:r w:rsidR="00BC7CE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уменьшите</w:t>
      </w:r>
      <w:r w:rsidR="00DC7AD7">
        <w:rPr>
          <w:rFonts w:ascii="Arial" w:hAnsi="Arial" w:cs="Arial"/>
        </w:rPr>
        <w:t xml:space="preserve"> </w:t>
      </w:r>
      <w:r w:rsidR="00094E74">
        <w:rPr>
          <w:rFonts w:ascii="Arial" w:hAnsi="Arial" w:cs="Arial"/>
        </w:rPr>
        <w:t>на единицу (часы).</w:t>
      </w:r>
    </w:p>
    <w:p w:rsidR="002C480B" w:rsidRDefault="00DC7AD7">
      <w:pPr>
        <w:numPr>
          <w:ilvl w:val="0"/>
          <w:numId w:val="6"/>
        </w:numPr>
        <w:ind w:left="993" w:hanging="285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Бездействие в течение 3 сек. </w:t>
      </w:r>
      <w:r w:rsidR="004A4A61">
        <w:rPr>
          <w:rFonts w:ascii="Arial" w:hAnsi="Arial" w:cs="Arial"/>
        </w:rPr>
        <w:t>переводит часы в режим корректировки минут</w:t>
      </w:r>
      <w:r>
        <w:rPr>
          <w:rFonts w:ascii="Arial" w:hAnsi="Arial" w:cs="Arial"/>
        </w:rPr>
        <w:t xml:space="preserve">. </w:t>
      </w:r>
      <w:r w:rsidR="004113B4">
        <w:rPr>
          <w:rFonts w:ascii="Arial" w:hAnsi="Arial" w:cs="Arial"/>
        </w:rPr>
        <w:t>Короткое касание</w:t>
      </w:r>
      <w:r>
        <w:rPr>
          <w:rFonts w:ascii="Arial" w:hAnsi="Arial" w:cs="Arial"/>
        </w:rPr>
        <w:t xml:space="preserve"> кнопки </w:t>
      </w:r>
      <w:r w:rsidR="00094E74">
        <w:rPr>
          <w:rFonts w:ascii="Arial" w:hAnsi="Arial" w:cs="Arial"/>
        </w:rPr>
        <w:t>1</w:t>
      </w:r>
      <w:r w:rsidR="004113B4">
        <w:rPr>
          <w:rFonts w:ascii="Arial" w:hAnsi="Arial" w:cs="Arial"/>
        </w:rPr>
        <w:t xml:space="preserve"> – ци</w:t>
      </w:r>
      <w:r>
        <w:rPr>
          <w:rFonts w:ascii="Arial" w:hAnsi="Arial" w:cs="Arial"/>
        </w:rPr>
        <w:t xml:space="preserve">клическое увеличение на единицу, короткое касание кнопки </w:t>
      </w:r>
      <w:r w:rsidR="00094E74">
        <w:rPr>
          <w:rFonts w:ascii="Arial" w:hAnsi="Arial" w:cs="Arial"/>
        </w:rPr>
        <w:t>3</w:t>
      </w:r>
      <w:r>
        <w:rPr>
          <w:rFonts w:ascii="Arial" w:hAnsi="Arial" w:cs="Arial"/>
        </w:rPr>
        <w:t xml:space="preserve"> – циклическое </w:t>
      </w:r>
      <w:r w:rsidR="00094E74">
        <w:rPr>
          <w:rFonts w:ascii="Arial" w:hAnsi="Arial" w:cs="Arial"/>
        </w:rPr>
        <w:t>уменьшение на единицу (минуты).</w:t>
      </w:r>
    </w:p>
    <w:p w:rsidR="00DC7AD7" w:rsidRDefault="00DC7AD7">
      <w:pPr>
        <w:numPr>
          <w:ilvl w:val="0"/>
          <w:numId w:val="6"/>
        </w:numPr>
        <w:ind w:left="993" w:hanging="285"/>
        <w:jc w:val="both"/>
        <w:rPr>
          <w:rFonts w:ascii="Arial" w:hAnsi="Arial" w:cs="Arial"/>
        </w:rPr>
      </w:pPr>
      <w:r>
        <w:rPr>
          <w:rFonts w:ascii="Arial" w:hAnsi="Arial" w:cs="Arial"/>
        </w:rPr>
        <w:t>Через 5 сек. бездействия часы автоматически выходят из режима настройки и устанавливают заданное Вами время.</w:t>
      </w:r>
    </w:p>
    <w:p w:rsidR="00DC7AD7" w:rsidRDefault="00DC7AD7">
      <w:pPr>
        <w:numPr>
          <w:ilvl w:val="0"/>
          <w:numId w:val="6"/>
        </w:numPr>
        <w:ind w:left="993" w:hanging="285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Короткое нажатие кнопки </w:t>
      </w:r>
      <w:r w:rsidR="00094E74">
        <w:rPr>
          <w:rFonts w:ascii="Arial" w:hAnsi="Arial" w:cs="Arial"/>
        </w:rPr>
        <w:t>2</w:t>
      </w:r>
      <w:r w:rsidR="004A4A61">
        <w:rPr>
          <w:rFonts w:ascii="Arial" w:hAnsi="Arial" w:cs="Arial"/>
        </w:rPr>
        <w:t xml:space="preserve"> (Рис.Ч2.)</w:t>
      </w:r>
      <w:r w:rsidR="00094E74">
        <w:rPr>
          <w:rFonts w:ascii="Arial" w:hAnsi="Arial" w:cs="Arial"/>
        </w:rPr>
        <w:t xml:space="preserve"> включает подогрев зеркала, удержание кнопки 2 – активирует </w:t>
      </w:r>
      <w:r w:rsidR="004A4A61">
        <w:rPr>
          <w:rFonts w:ascii="Arial" w:hAnsi="Arial" w:cs="Arial"/>
        </w:rPr>
        <w:t xml:space="preserve">настройку часов (Рис.Ч2.). </w:t>
      </w:r>
    </w:p>
    <w:p w:rsidR="004A4A61" w:rsidRDefault="004A4A61">
      <w:pPr>
        <w:numPr>
          <w:ilvl w:val="0"/>
          <w:numId w:val="6"/>
        </w:numPr>
        <w:ind w:left="993" w:hanging="285"/>
        <w:jc w:val="both"/>
        <w:rPr>
          <w:rFonts w:ascii="Arial" w:hAnsi="Arial" w:cs="Arial"/>
        </w:rPr>
      </w:pPr>
      <w:r>
        <w:rPr>
          <w:rFonts w:ascii="Arial" w:hAnsi="Arial" w:cs="Arial"/>
        </w:rPr>
        <w:t>Коротким касанием включается подсветка</w:t>
      </w:r>
      <w:r w:rsidR="00BC7CED">
        <w:rPr>
          <w:rFonts w:ascii="Arial" w:hAnsi="Arial" w:cs="Arial"/>
        </w:rPr>
        <w:t xml:space="preserve"> (кнопка 3)</w:t>
      </w:r>
      <w:r>
        <w:rPr>
          <w:rFonts w:ascii="Arial" w:hAnsi="Arial" w:cs="Arial"/>
        </w:rPr>
        <w:t>, последующим коротким касанием – выключается. Длительное касание кнопки 3 (Рис.Ч2.) увеличивает яркость подсветки, последующее длительное касание</w:t>
      </w:r>
      <w:r w:rsidR="007D63D4">
        <w:rPr>
          <w:rFonts w:ascii="Arial" w:hAnsi="Arial" w:cs="Arial"/>
        </w:rPr>
        <w:t xml:space="preserve"> кнопки 3</w:t>
      </w:r>
      <w:r>
        <w:rPr>
          <w:rFonts w:ascii="Arial" w:hAnsi="Arial" w:cs="Arial"/>
        </w:rPr>
        <w:t xml:space="preserve"> </w:t>
      </w:r>
      <w:r w:rsidR="00BC7CED">
        <w:rPr>
          <w:rFonts w:ascii="Arial" w:hAnsi="Arial" w:cs="Arial"/>
        </w:rPr>
        <w:t>–</w:t>
      </w:r>
      <w:r>
        <w:rPr>
          <w:rFonts w:ascii="Arial" w:hAnsi="Arial" w:cs="Arial"/>
        </w:rPr>
        <w:t xml:space="preserve"> уменьшает</w:t>
      </w:r>
      <w:r w:rsidR="00BC7CED">
        <w:rPr>
          <w:rFonts w:ascii="Arial" w:hAnsi="Arial" w:cs="Arial"/>
        </w:rPr>
        <w:t xml:space="preserve"> яркость</w:t>
      </w:r>
      <w:r>
        <w:rPr>
          <w:rFonts w:ascii="Arial" w:hAnsi="Arial" w:cs="Arial"/>
        </w:rPr>
        <w:t>.</w:t>
      </w:r>
    </w:p>
    <w:p w:rsidR="00510781" w:rsidRDefault="00510781" w:rsidP="00510781">
      <w:pPr>
        <w:ind w:left="708"/>
        <w:jc w:val="both"/>
        <w:rPr>
          <w:rFonts w:ascii="Arial" w:hAnsi="Arial" w:cs="Arial"/>
        </w:rPr>
      </w:pPr>
    </w:p>
    <w:p w:rsidR="00094E74" w:rsidRDefault="00510781" w:rsidP="00094E74">
      <w:pPr>
        <w:ind w:left="993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anchor distT="0" distB="0" distL="114300" distR="114300" simplePos="0" relativeHeight="251659776" behindDoc="1" locked="0" layoutInCell="1" allowOverlap="1" wp14:anchorId="4D16C662" wp14:editId="7DC57BEF">
            <wp:simplePos x="0" y="0"/>
            <wp:positionH relativeFrom="column">
              <wp:posOffset>2658</wp:posOffset>
            </wp:positionH>
            <wp:positionV relativeFrom="paragraph">
              <wp:posOffset>12818</wp:posOffset>
            </wp:positionV>
            <wp:extent cx="949325" cy="1222375"/>
            <wp:effectExtent l="0" t="0" r="0" b="0"/>
            <wp:wrapTight wrapText="bothSides">
              <wp:wrapPolygon edited="0">
                <wp:start x="0" y="0"/>
                <wp:lineTo x="0" y="21207"/>
                <wp:lineTo x="21239" y="21207"/>
                <wp:lineTo x="21239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25" cy="122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480B" w:rsidRDefault="004113B4" w:rsidP="00510781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Часы снабжены литиевой батарейкой, позволяющей часам сохранять все временные настройки при отсутствии внешнего питания, что позволяет не прибегать к повторной настройке времени.</w:t>
      </w:r>
    </w:p>
    <w:p w:rsidR="00510781" w:rsidRDefault="00510781">
      <w:pPr>
        <w:ind w:firstLine="708"/>
        <w:jc w:val="both"/>
        <w:rPr>
          <w:rFonts w:ascii="Arial" w:hAnsi="Arial" w:cs="Arial"/>
        </w:rPr>
      </w:pPr>
    </w:p>
    <w:p w:rsidR="00510781" w:rsidRDefault="00510781">
      <w:pPr>
        <w:ind w:firstLine="708"/>
        <w:jc w:val="both"/>
        <w:rPr>
          <w:rFonts w:ascii="Arial" w:hAnsi="Arial" w:cs="Arial"/>
        </w:rPr>
      </w:pPr>
    </w:p>
    <w:p w:rsidR="00510781" w:rsidRDefault="00510781">
      <w:pPr>
        <w:ind w:firstLine="708"/>
        <w:jc w:val="both"/>
        <w:rPr>
          <w:rFonts w:ascii="Arial" w:hAnsi="Arial" w:cs="Arial"/>
        </w:rPr>
      </w:pPr>
    </w:p>
    <w:p w:rsidR="00510781" w:rsidRDefault="00510781">
      <w:pPr>
        <w:ind w:firstLine="708"/>
        <w:jc w:val="both"/>
        <w:rPr>
          <w:rFonts w:ascii="Arial" w:hAnsi="Arial" w:cs="Arial"/>
        </w:rPr>
      </w:pPr>
    </w:p>
    <w:p w:rsidR="002C480B" w:rsidRPr="000C2EE5" w:rsidRDefault="004113B4">
      <w:pPr>
        <w:ind w:firstLine="708"/>
        <w:jc w:val="both"/>
        <w:rPr>
          <w:rFonts w:ascii="Arial" w:hAnsi="Arial" w:cs="Arial"/>
          <w:lang w:eastAsia="en-US"/>
        </w:rPr>
      </w:pPr>
      <w:r>
        <w:rPr>
          <w:rFonts w:ascii="Arial" w:hAnsi="Arial" w:cs="Arial"/>
          <w:noProof/>
          <w:lang w:eastAsia="ru-RU"/>
        </w:rPr>
        <w:lastRenderedPageBreak/>
        <mc:AlternateContent>
          <mc:Choice Requires="wps">
            <w:drawing>
              <wp:anchor distT="0" distB="0" distL="114935" distR="114935" simplePos="0" relativeHeight="40" behindDoc="1" locked="0" layoutInCell="1" allowOverlap="1">
                <wp:simplePos x="0" y="0"/>
                <wp:positionH relativeFrom="column">
                  <wp:posOffset>-190500</wp:posOffset>
                </wp:positionH>
                <wp:positionV relativeFrom="paragraph">
                  <wp:posOffset>140970</wp:posOffset>
                </wp:positionV>
                <wp:extent cx="6630035" cy="208280"/>
                <wp:effectExtent l="0" t="0" r="0" b="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207720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6557A6E" id="Прямоугольник 24" o:spid="_x0000_s1026" style="position:absolute;margin-left:-15pt;margin-top:11.1pt;width:522.05pt;height:16.4pt;z-index:-503316440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" fillcolor="#d8d8d8" strokecolor="white" strokeweight=".26mm"/>
            </w:pict>
          </mc:Fallback>
        </mc:AlternateContent>
      </w:r>
    </w:p>
    <w:p w:rsidR="002C480B" w:rsidRDefault="004113B4">
      <w:pPr>
        <w:ind w:firstLine="28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Функция изменения цвета </w:t>
      </w:r>
      <w:r>
        <w:rPr>
          <w:rFonts w:ascii="Arial" w:hAnsi="Arial" w:cs="Arial"/>
          <w:b/>
          <w:lang w:val="en-US"/>
        </w:rPr>
        <w:t>Led</w:t>
      </w:r>
      <w:r>
        <w:rPr>
          <w:rFonts w:ascii="Arial" w:hAnsi="Arial" w:cs="Arial"/>
          <w:b/>
        </w:rPr>
        <w:t>-подсветки (</w:t>
      </w:r>
      <w:r>
        <w:rPr>
          <w:rFonts w:ascii="Arial" w:hAnsi="Arial" w:cs="Arial"/>
          <w:b/>
          <w:lang w:val="en-US"/>
        </w:rPr>
        <w:t>RGB</w:t>
      </w:r>
      <w:r>
        <w:rPr>
          <w:rFonts w:ascii="Arial" w:hAnsi="Arial" w:cs="Arial"/>
          <w:b/>
        </w:rPr>
        <w:t>):</w:t>
      </w:r>
    </w:p>
    <w:p w:rsidR="002C480B" w:rsidRDefault="002C480B">
      <w:pPr>
        <w:ind w:firstLine="708"/>
        <w:jc w:val="both"/>
        <w:rPr>
          <w:rFonts w:ascii="Arial" w:hAnsi="Arial" w:cs="Arial"/>
          <w:b/>
        </w:rPr>
      </w:pPr>
    </w:p>
    <w:p w:rsidR="002C480B" w:rsidRDefault="004113B4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RGB - первые буквы трех основных цветов на английском языке (Red – красный, Green – зеленый, Blue – синий). Комбинируя эти основные цвета, можно получить любой другой цвет. При помощи данной функции вы можете менять цвет подсветки вашего зеркала.</w:t>
      </w:r>
    </w:p>
    <w:p w:rsidR="002C480B" w:rsidRDefault="004113B4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Зеркала в данной комплектации имеют 2 диммируемые сенсорные кнопки на лицевой панели. Правая кнопка «2.» включает белый холодный цвет и регулирует яркость его свечения, а левая кнопка «1.» активирует цветную подсветку (</w:t>
      </w:r>
      <w:r>
        <w:rPr>
          <w:rFonts w:ascii="Arial" w:hAnsi="Arial" w:cs="Arial"/>
          <w:lang w:val="en-US"/>
        </w:rPr>
        <w:t>RGB</w:t>
      </w:r>
      <w:r>
        <w:rPr>
          <w:rFonts w:ascii="Arial" w:hAnsi="Arial" w:cs="Arial"/>
        </w:rPr>
        <w:t>). Нажмите и удерживайте кнопку «1.», подбирая оттенок подсветки по вашему вкусу.</w:t>
      </w:r>
    </w:p>
    <w:p w:rsidR="002C480B" w:rsidRDefault="004113B4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Комбинируя кнопки «1» и «2», вы сможете совместить белую и цветную подсветки, получив тем самым более мягкие оттенки.</w:t>
      </w:r>
    </w:p>
    <w:p w:rsidR="002C480B" w:rsidRDefault="002C480B">
      <w:pPr>
        <w:ind w:firstLine="708"/>
        <w:jc w:val="both"/>
        <w:rPr>
          <w:rFonts w:ascii="Arial" w:hAnsi="Arial" w:cs="Arial"/>
        </w:rPr>
      </w:pPr>
    </w:p>
    <w:p w:rsidR="002C480B" w:rsidRDefault="004113B4">
      <w:pPr>
        <w:rPr>
          <w:rFonts w:ascii="Arial" w:hAnsi="Arial" w:cs="Arial"/>
        </w:rPr>
      </w:pPr>
      <w:r>
        <w:rPr>
          <w:rFonts w:ascii="Arial" w:eastAsia="Arial" w:hAnsi="Arial" w:cs="Arial"/>
        </w:rPr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1858645" cy="848360"/>
            <wp:effectExtent l="0" t="0" r="0" b="0"/>
            <wp:docPr id="25" name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-27" t="-60" r="-27" b="-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645" cy="84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4113B4">
      <w:pPr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 xml:space="preserve">                                                </w:t>
      </w:r>
    </w:p>
    <w:p w:rsidR="002C480B" w:rsidRDefault="004113B4">
      <w:pPr>
        <w:jc w:val="both"/>
        <w:rPr>
          <w:rFonts w:ascii="Arial" w:hAnsi="Arial" w:cs="Arial"/>
        </w:rPr>
      </w:pPr>
      <w:r>
        <w:rPr>
          <w:rFonts w:ascii="Arial" w:eastAsia="Arial" w:hAnsi="Arial" w:cs="Arial"/>
        </w:rPr>
        <w:t xml:space="preserve">                                                 </w:t>
      </w:r>
      <w:r>
        <w:rPr>
          <w:rFonts w:ascii="Arial" w:hAnsi="Arial" w:cs="Arial"/>
        </w:rPr>
        <w:t>1.                       2.</w:t>
      </w:r>
    </w:p>
    <w:p w:rsidR="007D63D4" w:rsidRDefault="007D63D4">
      <w:pPr>
        <w:ind w:right="-20"/>
        <w:rPr>
          <w:rFonts w:ascii="Arial" w:hAnsi="Arial" w:cs="Arial"/>
          <w:b/>
          <w:bCs/>
          <w:color w:val="000000"/>
        </w:rPr>
      </w:pPr>
    </w:p>
    <w:p w:rsidR="002C480B" w:rsidRPr="000C2EE5" w:rsidRDefault="004113B4">
      <w:pPr>
        <w:ind w:right="-20" w:firstLine="284"/>
        <w:rPr>
          <w:rFonts w:ascii="Arial" w:hAnsi="Arial" w:cs="Arial"/>
          <w:b/>
          <w:bCs/>
          <w:color w:val="000000"/>
          <w:lang w:eastAsia="en-US"/>
        </w:rPr>
      </w:pPr>
      <w:r>
        <w:rPr>
          <w:rFonts w:ascii="Arial" w:hAnsi="Arial" w:cs="Arial"/>
          <w:b/>
          <w:bCs/>
          <w:noProof/>
          <w:color w:val="000000"/>
          <w:lang w:eastAsia="ru-RU"/>
        </w:rPr>
        <mc:AlternateContent>
          <mc:Choice Requires="wps">
            <w:drawing>
              <wp:anchor distT="0" distB="0" distL="114935" distR="114935" simplePos="0" relativeHeight="38" behindDoc="1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124460</wp:posOffset>
                </wp:positionV>
                <wp:extent cx="6532245" cy="227330"/>
                <wp:effectExtent l="0" t="0" r="0" b="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1480" cy="226800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38EA818" id="Прямоугольник 26" o:spid="_x0000_s1026" style="position:absolute;margin-left:-1.3pt;margin-top:9.8pt;width:514.35pt;height:17.9pt;z-index:-503316442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" fillcolor="#d8d8d8" strokecolor="white" strokeweight=".26mm"/>
            </w:pict>
          </mc:Fallback>
        </mc:AlternateContent>
      </w:r>
    </w:p>
    <w:p w:rsidR="002C480B" w:rsidRDefault="004113B4">
      <w:pPr>
        <w:ind w:right="-20" w:firstLine="284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Настройка и управление многофункциональной панели.</w:t>
      </w:r>
    </w:p>
    <w:p w:rsidR="002C480B" w:rsidRDefault="002C480B">
      <w:pPr>
        <w:spacing w:line="256" w:lineRule="auto"/>
        <w:ind w:right="-41" w:firstLine="708"/>
        <w:jc w:val="both"/>
        <w:rPr>
          <w:rFonts w:ascii="Arial" w:hAnsi="Arial" w:cs="Arial"/>
          <w:b/>
          <w:bCs/>
          <w:color w:val="000000"/>
        </w:rPr>
      </w:pPr>
    </w:p>
    <w:p w:rsidR="002C480B" w:rsidRDefault="004113B4">
      <w:pPr>
        <w:spacing w:line="256" w:lineRule="auto"/>
        <w:ind w:right="-41" w:firstLine="708"/>
        <w:jc w:val="both"/>
      </w:pPr>
      <w:r>
        <w:rPr>
          <w:rFonts w:ascii="Arial" w:hAnsi="Arial" w:cs="Arial"/>
          <w:color w:val="000000"/>
        </w:rPr>
        <w:t xml:space="preserve">Многофункциональная панель (далее МФП) управляется с помощью емкостной высокочувствительной сенсорной клавиатуры, </w:t>
      </w:r>
      <w:r>
        <w:rPr>
          <w:rFonts w:ascii="Arial" w:hAnsi="Arial" w:cs="Arial"/>
          <w:color w:val="000000"/>
          <w:spacing w:val="-1"/>
        </w:rPr>
        <w:t>им</w:t>
      </w:r>
      <w:r>
        <w:rPr>
          <w:rFonts w:ascii="Arial" w:hAnsi="Arial" w:cs="Arial"/>
          <w:color w:val="000000"/>
        </w:rPr>
        <w:t xml:space="preserve">еющей 6 </w:t>
      </w:r>
      <w:r>
        <w:rPr>
          <w:rFonts w:ascii="Arial" w:hAnsi="Arial" w:cs="Arial"/>
          <w:color w:val="000000"/>
          <w:spacing w:val="-1"/>
        </w:rPr>
        <w:t>к</w:t>
      </w:r>
      <w:r>
        <w:rPr>
          <w:rFonts w:ascii="Arial" w:hAnsi="Arial" w:cs="Arial"/>
          <w:color w:val="000000"/>
        </w:rPr>
        <w:t>нопок:</w:t>
      </w:r>
    </w:p>
    <w:p w:rsidR="002C480B" w:rsidRDefault="004113B4">
      <w:pPr>
        <w:tabs>
          <w:tab w:val="left" w:pos="2594"/>
          <w:tab w:val="left" w:pos="5290"/>
          <w:tab w:val="left" w:pos="6706"/>
          <w:tab w:val="left" w:pos="7984"/>
          <w:tab w:val="left" w:pos="10219"/>
        </w:tabs>
        <w:spacing w:line="350" w:lineRule="auto"/>
        <w:ind w:right="-41"/>
        <w:jc w:val="center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noProof/>
          <w:color w:val="000000"/>
          <w:lang w:eastAsia="ru-RU"/>
        </w:rPr>
        <w:drawing>
          <wp:inline distT="0" distB="0" distL="0" distR="0">
            <wp:extent cx="3752850" cy="2468183"/>
            <wp:effectExtent l="0" t="0" r="0" b="0"/>
            <wp:docPr id="27" name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-8" t="-12" r="-8" b="-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861" cy="247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4113B4">
      <w:pPr>
        <w:spacing w:before="56"/>
        <w:ind w:right="-20" w:firstLine="720"/>
        <w:jc w:val="center"/>
        <w:rPr>
          <w:rFonts w:ascii="Arial" w:hAnsi="Arial" w:cs="Arial"/>
          <w:i/>
          <w:color w:val="000000"/>
        </w:rPr>
      </w:pPr>
      <w:r>
        <w:rPr>
          <w:rFonts w:ascii="Arial" w:hAnsi="Arial" w:cs="Arial"/>
          <w:i/>
          <w:color w:val="000000"/>
        </w:rPr>
        <w:t>Рис.4</w:t>
      </w:r>
    </w:p>
    <w:p w:rsidR="002C480B" w:rsidRDefault="002C480B">
      <w:pPr>
        <w:spacing w:before="56"/>
        <w:ind w:right="-20" w:firstLine="720"/>
        <w:jc w:val="center"/>
        <w:rPr>
          <w:rFonts w:ascii="Arial" w:hAnsi="Arial" w:cs="Arial"/>
          <w:i/>
          <w:color w:val="000000"/>
        </w:rPr>
      </w:pPr>
    </w:p>
    <w:p w:rsidR="002C480B" w:rsidRDefault="004113B4">
      <w:pPr>
        <w:spacing w:before="56"/>
        <w:ind w:right="-20" w:firstLine="720"/>
        <w:rPr>
          <w:rFonts w:ascii="Arial" w:hAnsi="Arial" w:cs="Arial"/>
          <w:i/>
          <w:color w:val="000000"/>
        </w:rPr>
      </w:pPr>
      <w:r>
        <w:rPr>
          <w:rFonts w:ascii="Arial" w:hAnsi="Arial" w:cs="Arial"/>
          <w:i/>
          <w:color w:val="000000"/>
        </w:rPr>
        <w:t>Далее в т</w:t>
      </w:r>
      <w:r>
        <w:rPr>
          <w:rFonts w:ascii="Arial" w:hAnsi="Arial" w:cs="Arial"/>
          <w:i/>
          <w:color w:val="000000"/>
          <w:spacing w:val="-1"/>
        </w:rPr>
        <w:t>е</w:t>
      </w:r>
      <w:r>
        <w:rPr>
          <w:rFonts w:ascii="Arial" w:hAnsi="Arial" w:cs="Arial"/>
          <w:i/>
          <w:color w:val="000000"/>
        </w:rPr>
        <w:t xml:space="preserve">ксте </w:t>
      </w:r>
      <w:r>
        <w:rPr>
          <w:rFonts w:ascii="Arial" w:hAnsi="Arial" w:cs="Arial"/>
          <w:i/>
          <w:color w:val="000000"/>
          <w:spacing w:val="-3"/>
        </w:rPr>
        <w:t>к</w:t>
      </w:r>
      <w:r>
        <w:rPr>
          <w:rFonts w:ascii="Arial" w:hAnsi="Arial" w:cs="Arial"/>
          <w:i/>
          <w:color w:val="000000"/>
        </w:rPr>
        <w:t>нопки</w:t>
      </w:r>
      <w:r>
        <w:rPr>
          <w:rFonts w:ascii="Arial" w:hAnsi="Arial" w:cs="Arial"/>
          <w:i/>
          <w:color w:val="000000"/>
          <w:spacing w:val="-2"/>
        </w:rPr>
        <w:t xml:space="preserve"> </w:t>
      </w:r>
      <w:r>
        <w:rPr>
          <w:rFonts w:ascii="Arial" w:hAnsi="Arial" w:cs="Arial"/>
          <w:i/>
          <w:color w:val="000000"/>
        </w:rPr>
        <w:t>б</w:t>
      </w:r>
      <w:r>
        <w:rPr>
          <w:rFonts w:ascii="Arial" w:hAnsi="Arial" w:cs="Arial"/>
          <w:i/>
          <w:color w:val="000000"/>
          <w:spacing w:val="-2"/>
        </w:rPr>
        <w:t>у</w:t>
      </w:r>
      <w:r>
        <w:rPr>
          <w:rFonts w:ascii="Arial" w:hAnsi="Arial" w:cs="Arial"/>
          <w:i/>
          <w:color w:val="000000"/>
        </w:rPr>
        <w:t>д</w:t>
      </w:r>
      <w:r>
        <w:rPr>
          <w:rFonts w:ascii="Arial" w:hAnsi="Arial" w:cs="Arial"/>
          <w:i/>
          <w:color w:val="000000"/>
          <w:spacing w:val="-2"/>
        </w:rPr>
        <w:t>у</w:t>
      </w:r>
      <w:r>
        <w:rPr>
          <w:rFonts w:ascii="Arial" w:hAnsi="Arial" w:cs="Arial"/>
          <w:i/>
          <w:color w:val="000000"/>
        </w:rPr>
        <w:t>т обозначать</w:t>
      </w:r>
      <w:r>
        <w:rPr>
          <w:rFonts w:ascii="Arial" w:hAnsi="Arial" w:cs="Arial"/>
          <w:i/>
          <w:color w:val="000000"/>
          <w:spacing w:val="-2"/>
        </w:rPr>
        <w:t>с</w:t>
      </w:r>
      <w:r>
        <w:rPr>
          <w:rFonts w:ascii="Arial" w:hAnsi="Arial" w:cs="Arial"/>
          <w:i/>
          <w:color w:val="000000"/>
        </w:rPr>
        <w:t>я</w:t>
      </w:r>
      <w:r>
        <w:rPr>
          <w:rFonts w:ascii="Arial" w:hAnsi="Arial" w:cs="Arial"/>
          <w:i/>
          <w:color w:val="000000"/>
          <w:spacing w:val="-1"/>
        </w:rPr>
        <w:t xml:space="preserve"> </w:t>
      </w:r>
      <w:r>
        <w:rPr>
          <w:rFonts w:ascii="Arial" w:hAnsi="Arial" w:cs="Arial"/>
          <w:i/>
          <w:color w:val="000000"/>
        </w:rPr>
        <w:t>ц</w:t>
      </w:r>
      <w:r>
        <w:rPr>
          <w:rFonts w:ascii="Arial" w:hAnsi="Arial" w:cs="Arial"/>
          <w:i/>
          <w:color w:val="000000"/>
          <w:spacing w:val="-3"/>
        </w:rPr>
        <w:t>и</w:t>
      </w:r>
      <w:r>
        <w:rPr>
          <w:rFonts w:ascii="Arial" w:hAnsi="Arial" w:cs="Arial"/>
          <w:i/>
          <w:color w:val="000000"/>
        </w:rPr>
        <w:t>фра</w:t>
      </w:r>
      <w:r>
        <w:rPr>
          <w:rFonts w:ascii="Arial" w:hAnsi="Arial" w:cs="Arial"/>
          <w:i/>
          <w:color w:val="000000"/>
          <w:spacing w:val="-1"/>
        </w:rPr>
        <w:t>ми</w:t>
      </w:r>
      <w:r>
        <w:rPr>
          <w:rFonts w:ascii="Arial" w:hAnsi="Arial" w:cs="Arial"/>
          <w:i/>
          <w:color w:val="000000"/>
        </w:rPr>
        <w:t>.</w:t>
      </w:r>
    </w:p>
    <w:p w:rsidR="002C480B" w:rsidRDefault="004113B4">
      <w:pPr>
        <w:spacing w:before="56"/>
        <w:ind w:right="-20" w:firstLine="720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При под</w:t>
      </w:r>
      <w:r>
        <w:rPr>
          <w:rFonts w:ascii="Arial" w:hAnsi="Arial" w:cs="Arial"/>
          <w:color w:val="000000"/>
          <w:spacing w:val="-3"/>
        </w:rPr>
        <w:t>к</w:t>
      </w:r>
      <w:r>
        <w:rPr>
          <w:rFonts w:ascii="Arial" w:hAnsi="Arial" w:cs="Arial"/>
          <w:color w:val="000000"/>
        </w:rPr>
        <w:t>люч</w:t>
      </w:r>
      <w:r>
        <w:rPr>
          <w:rFonts w:ascii="Arial" w:hAnsi="Arial" w:cs="Arial"/>
          <w:color w:val="000000"/>
          <w:spacing w:val="-2"/>
        </w:rPr>
        <w:t>е</w:t>
      </w:r>
      <w:r>
        <w:rPr>
          <w:rFonts w:ascii="Arial" w:hAnsi="Arial" w:cs="Arial"/>
          <w:color w:val="000000"/>
        </w:rPr>
        <w:t>нии п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т</w:t>
      </w:r>
      <w:r>
        <w:rPr>
          <w:rFonts w:ascii="Arial" w:hAnsi="Arial" w:cs="Arial"/>
          <w:color w:val="000000"/>
          <w:spacing w:val="-3"/>
        </w:rPr>
        <w:t>а</w:t>
      </w:r>
      <w:r>
        <w:rPr>
          <w:rFonts w:ascii="Arial" w:hAnsi="Arial" w:cs="Arial"/>
          <w:color w:val="000000"/>
        </w:rPr>
        <w:t>ния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МФП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пер</w:t>
      </w:r>
      <w:r>
        <w:rPr>
          <w:rFonts w:ascii="Arial" w:hAnsi="Arial" w:cs="Arial"/>
          <w:color w:val="000000"/>
          <w:spacing w:val="-1"/>
        </w:rPr>
        <w:t>е</w:t>
      </w:r>
      <w:r>
        <w:rPr>
          <w:rFonts w:ascii="Arial" w:hAnsi="Arial" w:cs="Arial"/>
          <w:color w:val="000000"/>
          <w:spacing w:val="-2"/>
        </w:rPr>
        <w:t>х</w:t>
      </w:r>
      <w:r>
        <w:rPr>
          <w:rFonts w:ascii="Arial" w:hAnsi="Arial" w:cs="Arial"/>
          <w:color w:val="000000"/>
        </w:rPr>
        <w:t>о</w:t>
      </w:r>
      <w:r>
        <w:rPr>
          <w:rFonts w:ascii="Arial" w:hAnsi="Arial" w:cs="Arial"/>
          <w:color w:val="000000"/>
          <w:spacing w:val="-2"/>
        </w:rPr>
        <w:t>дит</w:t>
      </w:r>
      <w:r>
        <w:rPr>
          <w:rFonts w:ascii="Arial" w:hAnsi="Arial" w:cs="Arial"/>
          <w:color w:val="000000"/>
        </w:rPr>
        <w:t xml:space="preserve"> в реж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м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часов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(Р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с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</w:rPr>
        <w:t>4.)</w:t>
      </w:r>
    </w:p>
    <w:p w:rsidR="002C480B" w:rsidRDefault="004113B4">
      <w:pPr>
        <w:spacing w:before="56"/>
        <w:ind w:right="-20" w:firstLine="720"/>
      </w:pPr>
      <w:r>
        <w:rPr>
          <w:rFonts w:ascii="Arial" w:hAnsi="Arial" w:cs="Arial"/>
          <w:color w:val="000000"/>
          <w:spacing w:val="-1"/>
        </w:rPr>
        <w:t>Н</w:t>
      </w:r>
      <w:r>
        <w:rPr>
          <w:rFonts w:ascii="Arial" w:hAnsi="Arial" w:cs="Arial"/>
          <w:color w:val="000000"/>
        </w:rPr>
        <w:t xml:space="preserve">а </w:t>
      </w:r>
      <w:r>
        <w:rPr>
          <w:rFonts w:ascii="Arial" w:hAnsi="Arial" w:cs="Arial"/>
          <w:color w:val="000000"/>
          <w:spacing w:val="1"/>
        </w:rPr>
        <w:t>д</w:t>
      </w:r>
      <w:r>
        <w:rPr>
          <w:rFonts w:ascii="Arial" w:hAnsi="Arial" w:cs="Arial"/>
          <w:color w:val="000000"/>
        </w:rPr>
        <w:t>ис</w:t>
      </w:r>
      <w:r>
        <w:rPr>
          <w:rFonts w:ascii="Arial" w:hAnsi="Arial" w:cs="Arial"/>
          <w:color w:val="000000"/>
          <w:spacing w:val="-2"/>
        </w:rPr>
        <w:t>п</w:t>
      </w:r>
      <w:r>
        <w:rPr>
          <w:rFonts w:ascii="Arial" w:hAnsi="Arial" w:cs="Arial"/>
          <w:color w:val="000000"/>
        </w:rPr>
        <w:t>лее</w:t>
      </w:r>
      <w:r>
        <w:rPr>
          <w:rFonts w:ascii="Arial" w:hAnsi="Arial" w:cs="Arial"/>
          <w:color w:val="000000"/>
          <w:spacing w:val="-1"/>
        </w:rPr>
        <w:t xml:space="preserve"> отображаются</w:t>
      </w:r>
      <w:r>
        <w:rPr>
          <w:rFonts w:ascii="Arial" w:hAnsi="Arial" w:cs="Arial"/>
          <w:color w:val="000000"/>
        </w:rPr>
        <w:t>:</w:t>
      </w:r>
    </w:p>
    <w:p w:rsidR="002C480B" w:rsidRDefault="004113B4">
      <w:pPr>
        <w:ind w:right="-20" w:firstLine="709"/>
      </w:pPr>
      <w:r>
        <w:rPr>
          <w:rFonts w:ascii="Arial" w:hAnsi="Arial" w:cs="Arial"/>
          <w:color w:val="000000"/>
        </w:rPr>
        <w:t>А -</w:t>
      </w:r>
      <w:r>
        <w:rPr>
          <w:rFonts w:ascii="Arial" w:hAnsi="Arial" w:cs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Вр</w:t>
      </w:r>
      <w:r>
        <w:rPr>
          <w:rFonts w:ascii="Arial" w:hAnsi="Arial" w:cs="Arial"/>
          <w:color w:val="000000"/>
          <w:spacing w:val="-1"/>
        </w:rPr>
        <w:t>е</w:t>
      </w:r>
      <w:r>
        <w:rPr>
          <w:rFonts w:ascii="Arial" w:hAnsi="Arial" w:cs="Arial"/>
          <w:color w:val="000000"/>
          <w:spacing w:val="-3"/>
        </w:rPr>
        <w:t>м</w:t>
      </w:r>
      <w:r>
        <w:rPr>
          <w:rFonts w:ascii="Arial" w:hAnsi="Arial" w:cs="Arial"/>
          <w:color w:val="000000"/>
        </w:rPr>
        <w:t>я</w:t>
      </w:r>
    </w:p>
    <w:p w:rsidR="002C480B" w:rsidRDefault="004113B4">
      <w:pPr>
        <w:ind w:right="-20" w:firstLine="709"/>
      </w:pPr>
      <w:r>
        <w:rPr>
          <w:rFonts w:ascii="Arial" w:hAnsi="Arial" w:cs="Arial"/>
          <w:color w:val="000000"/>
        </w:rPr>
        <w:t>Б –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3"/>
        </w:rPr>
        <w:t>М</w:t>
      </w:r>
      <w:r>
        <w:rPr>
          <w:rFonts w:ascii="Arial" w:hAnsi="Arial" w:cs="Arial"/>
          <w:color w:val="000000"/>
        </w:rPr>
        <w:t>есяц</w:t>
      </w:r>
    </w:p>
    <w:p w:rsidR="002C480B" w:rsidRDefault="004113B4">
      <w:pPr>
        <w:ind w:right="-20" w:firstLine="709"/>
      </w:pPr>
      <w:r>
        <w:rPr>
          <w:rFonts w:ascii="Arial" w:hAnsi="Arial" w:cs="Arial"/>
          <w:color w:val="000000"/>
        </w:rPr>
        <w:t>В -</w:t>
      </w:r>
      <w:r>
        <w:rPr>
          <w:rFonts w:ascii="Arial" w:hAnsi="Arial" w:cs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Да</w:t>
      </w:r>
      <w:r>
        <w:rPr>
          <w:rFonts w:ascii="Arial" w:hAnsi="Arial" w:cs="Arial"/>
          <w:color w:val="000000"/>
          <w:spacing w:val="-1"/>
        </w:rPr>
        <w:t>т</w:t>
      </w:r>
      <w:r>
        <w:rPr>
          <w:rFonts w:ascii="Arial" w:hAnsi="Arial" w:cs="Arial"/>
          <w:color w:val="000000"/>
        </w:rPr>
        <w:t>а</w:t>
      </w:r>
    </w:p>
    <w:p w:rsidR="002C480B" w:rsidRDefault="004113B4">
      <w:pPr>
        <w:ind w:right="-20" w:firstLine="709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Г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–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1"/>
        </w:rPr>
        <w:t>Н</w:t>
      </w:r>
      <w:r>
        <w:rPr>
          <w:rFonts w:ascii="Arial" w:hAnsi="Arial" w:cs="Arial"/>
          <w:color w:val="000000"/>
        </w:rPr>
        <w:t>о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  <w:spacing w:val="-3"/>
        </w:rPr>
        <w:t>е</w:t>
      </w:r>
      <w:r>
        <w:rPr>
          <w:rFonts w:ascii="Arial" w:hAnsi="Arial" w:cs="Arial"/>
          <w:color w:val="000000"/>
        </w:rPr>
        <w:t xml:space="preserve">р </w:t>
      </w:r>
      <w:r>
        <w:rPr>
          <w:rFonts w:ascii="Arial" w:hAnsi="Arial" w:cs="Arial"/>
          <w:color w:val="000000"/>
          <w:spacing w:val="1"/>
        </w:rPr>
        <w:t>д</w:t>
      </w:r>
      <w:r>
        <w:rPr>
          <w:rFonts w:ascii="Arial" w:hAnsi="Arial" w:cs="Arial"/>
          <w:color w:val="000000"/>
          <w:spacing w:val="-1"/>
        </w:rPr>
        <w:t>н</w:t>
      </w:r>
      <w:r>
        <w:rPr>
          <w:rFonts w:ascii="Arial" w:hAnsi="Arial" w:cs="Arial"/>
          <w:color w:val="000000"/>
        </w:rPr>
        <w:t>я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нед</w:t>
      </w:r>
      <w:r>
        <w:rPr>
          <w:rFonts w:ascii="Arial" w:hAnsi="Arial" w:cs="Arial"/>
          <w:color w:val="000000"/>
          <w:spacing w:val="-2"/>
        </w:rPr>
        <w:t>е</w:t>
      </w:r>
      <w:r>
        <w:rPr>
          <w:rFonts w:ascii="Arial" w:hAnsi="Arial" w:cs="Arial"/>
          <w:color w:val="000000"/>
        </w:rPr>
        <w:t>ли</w:t>
      </w:r>
    </w:p>
    <w:p w:rsidR="002C480B" w:rsidRDefault="004113B4">
      <w:pPr>
        <w:ind w:right="-20" w:firstLine="709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Д – </w:t>
      </w:r>
      <w:r>
        <w:rPr>
          <w:rFonts w:ascii="Arial" w:hAnsi="Arial" w:cs="Arial"/>
          <w:color w:val="000000"/>
          <w:spacing w:val="1"/>
        </w:rPr>
        <w:t>Т</w:t>
      </w:r>
      <w:r>
        <w:rPr>
          <w:rFonts w:ascii="Arial" w:hAnsi="Arial" w:cs="Arial"/>
          <w:color w:val="000000"/>
        </w:rPr>
        <w:t>емпер</w:t>
      </w:r>
      <w:r>
        <w:rPr>
          <w:rFonts w:ascii="Arial" w:hAnsi="Arial" w:cs="Arial"/>
          <w:color w:val="000000"/>
          <w:spacing w:val="-1"/>
        </w:rPr>
        <w:t>а</w:t>
      </w:r>
      <w:r>
        <w:rPr>
          <w:rFonts w:ascii="Arial" w:hAnsi="Arial" w:cs="Arial"/>
          <w:color w:val="000000"/>
        </w:rPr>
        <w:t>т</w:t>
      </w:r>
      <w:r>
        <w:rPr>
          <w:rFonts w:ascii="Arial" w:hAnsi="Arial" w:cs="Arial"/>
          <w:color w:val="000000"/>
          <w:spacing w:val="-3"/>
        </w:rPr>
        <w:t>у</w:t>
      </w:r>
      <w:r>
        <w:rPr>
          <w:rFonts w:ascii="Arial" w:hAnsi="Arial" w:cs="Arial"/>
          <w:color w:val="000000"/>
        </w:rPr>
        <w:t>ра во</w:t>
      </w:r>
      <w:r>
        <w:rPr>
          <w:rFonts w:ascii="Arial" w:hAnsi="Arial" w:cs="Arial"/>
          <w:color w:val="000000"/>
          <w:spacing w:val="-3"/>
        </w:rPr>
        <w:t>з</w:t>
      </w:r>
      <w:r>
        <w:rPr>
          <w:rFonts w:ascii="Arial" w:hAnsi="Arial" w:cs="Arial"/>
          <w:color w:val="000000"/>
        </w:rPr>
        <w:t>д</w:t>
      </w:r>
      <w:r>
        <w:rPr>
          <w:rFonts w:ascii="Arial" w:hAnsi="Arial" w:cs="Arial"/>
          <w:color w:val="000000"/>
          <w:spacing w:val="-2"/>
        </w:rPr>
        <w:t>ух</w:t>
      </w:r>
      <w:r>
        <w:rPr>
          <w:rFonts w:ascii="Arial" w:hAnsi="Arial" w:cs="Arial"/>
          <w:color w:val="000000"/>
        </w:rPr>
        <w:t>а в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пом</w:t>
      </w:r>
      <w:r>
        <w:rPr>
          <w:rFonts w:ascii="Arial" w:hAnsi="Arial" w:cs="Arial"/>
          <w:color w:val="000000"/>
          <w:spacing w:val="-3"/>
        </w:rPr>
        <w:t>е</w:t>
      </w:r>
      <w:r>
        <w:rPr>
          <w:rFonts w:ascii="Arial" w:hAnsi="Arial" w:cs="Arial"/>
          <w:color w:val="000000"/>
        </w:rPr>
        <w:t>щени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.</w:t>
      </w:r>
    </w:p>
    <w:p w:rsidR="002C480B" w:rsidRDefault="002C480B">
      <w:pPr>
        <w:ind w:right="-20" w:firstLine="709"/>
        <w:rPr>
          <w:rFonts w:ascii="Arial" w:hAnsi="Arial" w:cs="Arial"/>
          <w:color w:val="000000"/>
        </w:rPr>
      </w:pPr>
    </w:p>
    <w:p w:rsidR="002C480B" w:rsidRDefault="004113B4">
      <w:pPr>
        <w:numPr>
          <w:ilvl w:val="0"/>
          <w:numId w:val="10"/>
        </w:numPr>
        <w:spacing w:line="256" w:lineRule="auto"/>
        <w:ind w:left="993" w:right="107" w:hanging="284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>В режи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е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часов,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кр</w:t>
      </w:r>
      <w:r>
        <w:rPr>
          <w:rFonts w:ascii="Arial" w:hAnsi="Arial" w:cs="Arial"/>
          <w:color w:val="000000"/>
          <w:spacing w:val="-1"/>
        </w:rPr>
        <w:t>а</w:t>
      </w:r>
      <w:r>
        <w:rPr>
          <w:rFonts w:ascii="Arial" w:hAnsi="Arial" w:cs="Arial"/>
          <w:color w:val="000000"/>
        </w:rPr>
        <w:t>т</w:t>
      </w:r>
      <w:r>
        <w:rPr>
          <w:rFonts w:ascii="Arial" w:hAnsi="Arial" w:cs="Arial"/>
          <w:color w:val="000000"/>
          <w:spacing w:val="-1"/>
        </w:rPr>
        <w:t>к</w:t>
      </w:r>
      <w:r>
        <w:rPr>
          <w:rFonts w:ascii="Arial" w:hAnsi="Arial" w:cs="Arial"/>
          <w:color w:val="000000"/>
          <w:spacing w:val="-3"/>
        </w:rPr>
        <w:t>о</w:t>
      </w:r>
      <w:r>
        <w:rPr>
          <w:rFonts w:ascii="Arial" w:hAnsi="Arial" w:cs="Arial"/>
          <w:color w:val="000000"/>
        </w:rPr>
        <w:t>вре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енное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нажатие на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b/>
          <w:color w:val="000000"/>
        </w:rPr>
        <w:t>кнопку</w:t>
      </w:r>
      <w:r>
        <w:rPr>
          <w:rFonts w:ascii="Arial" w:hAnsi="Arial" w:cs="Arial"/>
          <w:b/>
          <w:color w:val="000000"/>
          <w:spacing w:val="-2"/>
        </w:rPr>
        <w:t xml:space="preserve"> </w:t>
      </w:r>
      <w:r>
        <w:rPr>
          <w:rFonts w:ascii="Arial" w:hAnsi="Arial" w:cs="Arial"/>
          <w:b/>
          <w:color w:val="000000"/>
        </w:rPr>
        <w:t>5</w:t>
      </w:r>
      <w:r>
        <w:rPr>
          <w:rFonts w:ascii="Arial" w:hAnsi="Arial" w:cs="Arial"/>
          <w:color w:val="000000"/>
        </w:rPr>
        <w:t xml:space="preserve"> прив</w:t>
      </w:r>
      <w:r>
        <w:rPr>
          <w:rFonts w:ascii="Arial" w:hAnsi="Arial" w:cs="Arial"/>
          <w:color w:val="000000"/>
          <w:spacing w:val="-3"/>
        </w:rPr>
        <w:t>о</w:t>
      </w:r>
      <w:r>
        <w:rPr>
          <w:rFonts w:ascii="Arial" w:hAnsi="Arial" w:cs="Arial"/>
          <w:color w:val="000000"/>
        </w:rPr>
        <w:t>дит к</w:t>
      </w:r>
      <w:r>
        <w:rPr>
          <w:rFonts w:ascii="Arial" w:hAnsi="Arial" w:cs="Arial"/>
          <w:color w:val="000000"/>
          <w:spacing w:val="-2"/>
        </w:rPr>
        <w:t xml:space="preserve"> в</w:t>
      </w:r>
      <w:r>
        <w:rPr>
          <w:rFonts w:ascii="Arial" w:hAnsi="Arial" w:cs="Arial"/>
          <w:color w:val="000000"/>
        </w:rPr>
        <w:t>ыводу</w:t>
      </w:r>
      <w:r>
        <w:rPr>
          <w:rFonts w:ascii="Arial" w:hAnsi="Arial" w:cs="Arial"/>
          <w:color w:val="000000"/>
          <w:spacing w:val="-1"/>
        </w:rPr>
        <w:t xml:space="preserve"> даты </w:t>
      </w:r>
      <w:r>
        <w:rPr>
          <w:rFonts w:ascii="Arial" w:hAnsi="Arial" w:cs="Arial"/>
          <w:color w:val="000000"/>
        </w:rPr>
        <w:t>вместо те</w:t>
      </w:r>
      <w:r>
        <w:rPr>
          <w:rFonts w:ascii="Arial" w:hAnsi="Arial" w:cs="Arial"/>
          <w:color w:val="000000"/>
          <w:spacing w:val="-1"/>
        </w:rPr>
        <w:t>к</w:t>
      </w:r>
      <w:r>
        <w:rPr>
          <w:rFonts w:ascii="Arial" w:hAnsi="Arial" w:cs="Arial"/>
          <w:color w:val="000000"/>
          <w:spacing w:val="-3"/>
        </w:rPr>
        <w:t>у</w:t>
      </w:r>
      <w:r>
        <w:rPr>
          <w:rFonts w:ascii="Arial" w:hAnsi="Arial" w:cs="Arial"/>
          <w:color w:val="000000"/>
        </w:rPr>
        <w:t>щего вре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ени.</w:t>
      </w:r>
      <w:r>
        <w:rPr>
          <w:rFonts w:ascii="Arial" w:hAnsi="Arial" w:cs="Arial"/>
          <w:color w:val="000000"/>
          <w:spacing w:val="-1"/>
        </w:rPr>
        <w:t xml:space="preserve"> Ч</w:t>
      </w:r>
      <w:r>
        <w:rPr>
          <w:rFonts w:ascii="Arial" w:hAnsi="Arial" w:cs="Arial"/>
          <w:color w:val="000000"/>
        </w:rPr>
        <w:t>ерез пару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се</w:t>
      </w:r>
      <w:r>
        <w:rPr>
          <w:rFonts w:ascii="Arial" w:hAnsi="Arial" w:cs="Arial"/>
          <w:color w:val="000000"/>
          <w:spacing w:val="-2"/>
        </w:rPr>
        <w:t>ку</w:t>
      </w:r>
      <w:r>
        <w:rPr>
          <w:rFonts w:ascii="Arial" w:hAnsi="Arial" w:cs="Arial"/>
          <w:color w:val="000000"/>
        </w:rPr>
        <w:t>нд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ч</w:t>
      </w:r>
      <w:r>
        <w:rPr>
          <w:rFonts w:ascii="Arial" w:hAnsi="Arial" w:cs="Arial"/>
          <w:color w:val="000000"/>
          <w:spacing w:val="-2"/>
        </w:rPr>
        <w:t>а</w:t>
      </w:r>
      <w:r>
        <w:rPr>
          <w:rFonts w:ascii="Arial" w:hAnsi="Arial" w:cs="Arial"/>
          <w:color w:val="000000"/>
        </w:rPr>
        <w:t>сы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возвр</w:t>
      </w:r>
      <w:r>
        <w:rPr>
          <w:rFonts w:ascii="Arial" w:hAnsi="Arial" w:cs="Arial"/>
          <w:color w:val="000000"/>
          <w:spacing w:val="-1"/>
        </w:rPr>
        <w:t>а</w:t>
      </w:r>
      <w:r>
        <w:rPr>
          <w:rFonts w:ascii="Arial" w:hAnsi="Arial" w:cs="Arial"/>
          <w:color w:val="000000"/>
        </w:rPr>
        <w:t>щ</w:t>
      </w:r>
      <w:r>
        <w:rPr>
          <w:rFonts w:ascii="Arial" w:hAnsi="Arial" w:cs="Arial"/>
          <w:color w:val="000000"/>
          <w:spacing w:val="-2"/>
        </w:rPr>
        <w:t>а</w:t>
      </w:r>
      <w:r>
        <w:rPr>
          <w:rFonts w:ascii="Arial" w:hAnsi="Arial" w:cs="Arial"/>
          <w:color w:val="000000"/>
        </w:rPr>
        <w:t>ются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к пока</w:t>
      </w:r>
      <w:r>
        <w:rPr>
          <w:rFonts w:ascii="Arial" w:hAnsi="Arial" w:cs="Arial"/>
          <w:color w:val="000000"/>
          <w:spacing w:val="-1"/>
        </w:rPr>
        <w:t>з</w:t>
      </w:r>
      <w:r>
        <w:rPr>
          <w:rFonts w:ascii="Arial" w:hAnsi="Arial" w:cs="Arial"/>
          <w:color w:val="000000"/>
        </w:rPr>
        <w:t>у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т</w:t>
      </w:r>
      <w:r>
        <w:rPr>
          <w:rFonts w:ascii="Arial" w:hAnsi="Arial" w:cs="Arial"/>
          <w:color w:val="000000"/>
          <w:spacing w:val="-1"/>
        </w:rPr>
        <w:t>е</w:t>
      </w:r>
      <w:r>
        <w:rPr>
          <w:rFonts w:ascii="Arial" w:hAnsi="Arial" w:cs="Arial"/>
          <w:color w:val="000000"/>
        </w:rPr>
        <w:t>к</w:t>
      </w:r>
      <w:r>
        <w:rPr>
          <w:rFonts w:ascii="Arial" w:hAnsi="Arial" w:cs="Arial"/>
          <w:color w:val="000000"/>
          <w:spacing w:val="-3"/>
        </w:rPr>
        <w:t>у</w:t>
      </w:r>
      <w:r>
        <w:rPr>
          <w:rFonts w:ascii="Arial" w:hAnsi="Arial" w:cs="Arial"/>
          <w:color w:val="000000"/>
        </w:rPr>
        <w:t>щего вр</w:t>
      </w:r>
      <w:r>
        <w:rPr>
          <w:rFonts w:ascii="Arial" w:hAnsi="Arial" w:cs="Arial"/>
          <w:color w:val="000000"/>
          <w:spacing w:val="-3"/>
        </w:rPr>
        <w:t>е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ен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.</w:t>
      </w:r>
    </w:p>
    <w:p w:rsidR="002C480B" w:rsidRDefault="004113B4">
      <w:pPr>
        <w:numPr>
          <w:ilvl w:val="0"/>
          <w:numId w:val="10"/>
        </w:numPr>
        <w:spacing w:line="256" w:lineRule="auto"/>
        <w:ind w:left="993" w:right="107" w:hanging="284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Дл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тельное</w:t>
      </w:r>
      <w:r>
        <w:rPr>
          <w:rFonts w:ascii="Arial" w:hAnsi="Arial" w:cs="Arial"/>
          <w:color w:val="000000"/>
          <w:spacing w:val="-1"/>
        </w:rPr>
        <w:t xml:space="preserve"> нажатие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b/>
          <w:color w:val="000000"/>
        </w:rPr>
        <w:t>кнопки</w:t>
      </w:r>
      <w:r>
        <w:rPr>
          <w:rFonts w:ascii="Arial" w:hAnsi="Arial" w:cs="Arial"/>
          <w:b/>
          <w:color w:val="000000"/>
          <w:spacing w:val="-1"/>
        </w:rPr>
        <w:t xml:space="preserve"> </w:t>
      </w:r>
      <w:r>
        <w:rPr>
          <w:rFonts w:ascii="Arial" w:hAnsi="Arial" w:cs="Arial"/>
          <w:b/>
          <w:color w:val="000000"/>
        </w:rPr>
        <w:t>5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пр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водит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 xml:space="preserve">к </w:t>
      </w:r>
      <w:r>
        <w:rPr>
          <w:rFonts w:ascii="Arial" w:hAnsi="Arial" w:cs="Arial"/>
          <w:color w:val="000000"/>
          <w:spacing w:val="-1"/>
        </w:rPr>
        <w:t>п</w:t>
      </w:r>
      <w:r>
        <w:rPr>
          <w:rFonts w:ascii="Arial" w:hAnsi="Arial" w:cs="Arial"/>
          <w:color w:val="000000"/>
        </w:rPr>
        <w:t>е</w:t>
      </w:r>
      <w:r>
        <w:rPr>
          <w:rFonts w:ascii="Arial" w:hAnsi="Arial" w:cs="Arial"/>
          <w:color w:val="000000"/>
          <w:spacing w:val="-1"/>
        </w:rPr>
        <w:t>р</w:t>
      </w:r>
      <w:r>
        <w:rPr>
          <w:rFonts w:ascii="Arial" w:hAnsi="Arial" w:cs="Arial"/>
          <w:color w:val="000000"/>
        </w:rPr>
        <w:t>е</w:t>
      </w:r>
      <w:r>
        <w:rPr>
          <w:rFonts w:ascii="Arial" w:hAnsi="Arial" w:cs="Arial"/>
          <w:color w:val="000000"/>
          <w:spacing w:val="-1"/>
        </w:rPr>
        <w:t>к</w:t>
      </w:r>
      <w:r>
        <w:rPr>
          <w:rFonts w:ascii="Arial" w:hAnsi="Arial" w:cs="Arial"/>
          <w:color w:val="000000"/>
        </w:rPr>
        <w:t>лючению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в р</w:t>
      </w:r>
      <w:r>
        <w:rPr>
          <w:rFonts w:ascii="Arial" w:hAnsi="Arial" w:cs="Arial"/>
          <w:color w:val="000000"/>
          <w:spacing w:val="-1"/>
        </w:rPr>
        <w:t>е</w:t>
      </w:r>
      <w:r>
        <w:rPr>
          <w:rFonts w:ascii="Arial" w:hAnsi="Arial" w:cs="Arial"/>
          <w:color w:val="000000"/>
        </w:rPr>
        <w:t>жим</w:t>
      </w:r>
      <w:r>
        <w:rPr>
          <w:rFonts w:ascii="Arial" w:hAnsi="Arial" w:cs="Arial"/>
          <w:color w:val="000000"/>
          <w:spacing w:val="-4"/>
        </w:rPr>
        <w:t xml:space="preserve"> </w:t>
      </w:r>
      <w:r>
        <w:rPr>
          <w:rFonts w:ascii="Arial" w:hAnsi="Arial" w:cs="Arial"/>
          <w:color w:val="000000"/>
          <w:spacing w:val="-3"/>
        </w:rPr>
        <w:t>у</w:t>
      </w:r>
      <w:r>
        <w:rPr>
          <w:rFonts w:ascii="Arial" w:hAnsi="Arial" w:cs="Arial"/>
          <w:color w:val="000000"/>
        </w:rPr>
        <w:t>ст</w:t>
      </w:r>
      <w:r>
        <w:rPr>
          <w:rFonts w:ascii="Arial" w:hAnsi="Arial" w:cs="Arial"/>
          <w:color w:val="000000"/>
          <w:spacing w:val="-1"/>
        </w:rPr>
        <w:t>а</w:t>
      </w:r>
      <w:r>
        <w:rPr>
          <w:rFonts w:ascii="Arial" w:hAnsi="Arial" w:cs="Arial"/>
          <w:color w:val="000000"/>
        </w:rPr>
        <w:t>новки вре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ени и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  <w:spacing w:val="-1"/>
        </w:rPr>
        <w:t>д</w:t>
      </w:r>
      <w:r>
        <w:rPr>
          <w:rFonts w:ascii="Arial" w:hAnsi="Arial" w:cs="Arial"/>
          <w:color w:val="000000"/>
        </w:rPr>
        <w:t>а</w:t>
      </w:r>
      <w:r>
        <w:rPr>
          <w:rFonts w:ascii="Arial" w:hAnsi="Arial" w:cs="Arial"/>
          <w:color w:val="000000"/>
          <w:spacing w:val="-1"/>
        </w:rPr>
        <w:t>т</w:t>
      </w:r>
      <w:r>
        <w:rPr>
          <w:rFonts w:ascii="Arial" w:hAnsi="Arial" w:cs="Arial"/>
          <w:color w:val="000000"/>
        </w:rPr>
        <w:t>ы. Редак</w:t>
      </w:r>
      <w:r>
        <w:rPr>
          <w:rFonts w:ascii="Arial" w:hAnsi="Arial" w:cs="Arial"/>
          <w:color w:val="000000"/>
          <w:spacing w:val="-1"/>
        </w:rPr>
        <w:t>ти</w:t>
      </w:r>
      <w:r>
        <w:rPr>
          <w:rFonts w:ascii="Arial" w:hAnsi="Arial" w:cs="Arial"/>
          <w:color w:val="000000"/>
        </w:rPr>
        <w:t>р</w:t>
      </w:r>
      <w:r>
        <w:rPr>
          <w:rFonts w:ascii="Arial" w:hAnsi="Arial" w:cs="Arial"/>
          <w:color w:val="000000"/>
          <w:spacing w:val="-3"/>
        </w:rPr>
        <w:t>у</w:t>
      </w:r>
      <w:r>
        <w:rPr>
          <w:rFonts w:ascii="Arial" w:hAnsi="Arial" w:cs="Arial"/>
          <w:color w:val="000000"/>
        </w:rPr>
        <w:t>е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ый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в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да</w:t>
      </w:r>
      <w:r>
        <w:rPr>
          <w:rFonts w:ascii="Arial" w:hAnsi="Arial" w:cs="Arial"/>
          <w:color w:val="000000"/>
          <w:spacing w:val="-1"/>
        </w:rPr>
        <w:t>н</w:t>
      </w:r>
      <w:r>
        <w:rPr>
          <w:rFonts w:ascii="Arial" w:hAnsi="Arial" w:cs="Arial"/>
          <w:color w:val="000000"/>
          <w:spacing w:val="-2"/>
        </w:rPr>
        <w:t>н</w:t>
      </w:r>
      <w:r>
        <w:rPr>
          <w:rFonts w:ascii="Arial" w:hAnsi="Arial" w:cs="Arial"/>
          <w:color w:val="000000"/>
        </w:rPr>
        <w:t xml:space="preserve">ый 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о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ент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пар</w:t>
      </w:r>
      <w:r>
        <w:rPr>
          <w:rFonts w:ascii="Arial" w:hAnsi="Arial" w:cs="Arial"/>
          <w:color w:val="000000"/>
          <w:spacing w:val="-1"/>
        </w:rPr>
        <w:t>а</w:t>
      </w:r>
      <w:r>
        <w:rPr>
          <w:rFonts w:ascii="Arial" w:hAnsi="Arial" w:cs="Arial"/>
          <w:color w:val="000000"/>
        </w:rPr>
        <w:t>ме</w:t>
      </w:r>
      <w:r>
        <w:rPr>
          <w:rFonts w:ascii="Arial" w:hAnsi="Arial" w:cs="Arial"/>
          <w:color w:val="000000"/>
          <w:spacing w:val="-1"/>
        </w:rPr>
        <w:t>т</w:t>
      </w:r>
      <w:r>
        <w:rPr>
          <w:rFonts w:ascii="Arial" w:hAnsi="Arial" w:cs="Arial"/>
          <w:color w:val="000000"/>
        </w:rPr>
        <w:t xml:space="preserve">р </w:t>
      </w:r>
      <w:r>
        <w:rPr>
          <w:rFonts w:ascii="Arial" w:hAnsi="Arial" w:cs="Arial"/>
          <w:color w:val="000000"/>
          <w:spacing w:val="-2"/>
        </w:rPr>
        <w:t>м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гает,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а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b/>
          <w:color w:val="000000"/>
          <w:spacing w:val="-1"/>
        </w:rPr>
        <w:t>к</w:t>
      </w:r>
      <w:r>
        <w:rPr>
          <w:rFonts w:ascii="Arial" w:hAnsi="Arial" w:cs="Arial"/>
          <w:b/>
          <w:color w:val="000000"/>
        </w:rPr>
        <w:t>н</w:t>
      </w:r>
      <w:r>
        <w:rPr>
          <w:rFonts w:ascii="Arial" w:hAnsi="Arial" w:cs="Arial"/>
          <w:b/>
          <w:color w:val="000000"/>
          <w:spacing w:val="-2"/>
        </w:rPr>
        <w:t>о</w:t>
      </w:r>
      <w:r>
        <w:rPr>
          <w:rFonts w:ascii="Arial" w:hAnsi="Arial" w:cs="Arial"/>
          <w:b/>
          <w:color w:val="000000"/>
        </w:rPr>
        <w:t>пк</w:t>
      </w:r>
      <w:r>
        <w:rPr>
          <w:rFonts w:ascii="Arial" w:hAnsi="Arial" w:cs="Arial"/>
          <w:b/>
          <w:color w:val="000000"/>
          <w:spacing w:val="-1"/>
        </w:rPr>
        <w:t>а</w:t>
      </w:r>
      <w:r>
        <w:rPr>
          <w:rFonts w:ascii="Arial" w:hAnsi="Arial" w:cs="Arial"/>
          <w:b/>
          <w:color w:val="000000"/>
        </w:rPr>
        <w:t>ми 1</w:t>
      </w:r>
      <w:r>
        <w:rPr>
          <w:rFonts w:ascii="Arial" w:hAnsi="Arial" w:cs="Arial"/>
          <w:color w:val="000000"/>
        </w:rPr>
        <w:t xml:space="preserve"> и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b/>
          <w:color w:val="000000"/>
        </w:rPr>
        <w:t>2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его м</w:t>
      </w:r>
      <w:r>
        <w:rPr>
          <w:rFonts w:ascii="Arial" w:hAnsi="Arial" w:cs="Arial"/>
          <w:color w:val="000000"/>
          <w:spacing w:val="-2"/>
        </w:rPr>
        <w:t>о</w:t>
      </w:r>
      <w:r>
        <w:rPr>
          <w:rFonts w:ascii="Arial" w:hAnsi="Arial" w:cs="Arial"/>
          <w:color w:val="000000"/>
        </w:rPr>
        <w:t>жно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еньшать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 xml:space="preserve">и 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</w:rPr>
        <w:t>велич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вать.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Пер</w:t>
      </w:r>
      <w:r>
        <w:rPr>
          <w:rFonts w:ascii="Arial" w:hAnsi="Arial" w:cs="Arial"/>
          <w:color w:val="000000"/>
          <w:spacing w:val="-1"/>
        </w:rPr>
        <w:t>е</w:t>
      </w:r>
      <w:r>
        <w:rPr>
          <w:rFonts w:ascii="Arial" w:hAnsi="Arial" w:cs="Arial"/>
          <w:color w:val="000000"/>
          <w:spacing w:val="-2"/>
        </w:rPr>
        <w:t>х</w:t>
      </w:r>
      <w:r>
        <w:rPr>
          <w:rFonts w:ascii="Arial" w:hAnsi="Arial" w:cs="Arial"/>
          <w:color w:val="000000"/>
        </w:rPr>
        <w:t>од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к реда</w:t>
      </w:r>
      <w:r>
        <w:rPr>
          <w:rFonts w:ascii="Arial" w:hAnsi="Arial" w:cs="Arial"/>
          <w:color w:val="000000"/>
          <w:spacing w:val="-1"/>
        </w:rPr>
        <w:t>к</w:t>
      </w:r>
      <w:r>
        <w:rPr>
          <w:rFonts w:ascii="Arial" w:hAnsi="Arial" w:cs="Arial"/>
          <w:color w:val="000000"/>
        </w:rPr>
        <w:t>т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р</w:t>
      </w:r>
      <w:r>
        <w:rPr>
          <w:rFonts w:ascii="Arial" w:hAnsi="Arial" w:cs="Arial"/>
          <w:color w:val="000000"/>
          <w:spacing w:val="-1"/>
        </w:rPr>
        <w:t>о</w:t>
      </w:r>
      <w:r>
        <w:rPr>
          <w:rFonts w:ascii="Arial" w:hAnsi="Arial" w:cs="Arial"/>
          <w:color w:val="000000"/>
        </w:rPr>
        <w:t>ванию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  <w:spacing w:val="-3"/>
        </w:rPr>
        <w:t>с</w:t>
      </w:r>
      <w:r>
        <w:rPr>
          <w:rFonts w:ascii="Arial" w:hAnsi="Arial" w:cs="Arial"/>
          <w:color w:val="000000"/>
        </w:rPr>
        <w:t>ле</w:t>
      </w:r>
      <w:r>
        <w:rPr>
          <w:rFonts w:ascii="Arial" w:hAnsi="Arial" w:cs="Arial"/>
          <w:color w:val="000000"/>
          <w:spacing w:val="-1"/>
        </w:rPr>
        <w:t>д</w:t>
      </w:r>
      <w:r>
        <w:rPr>
          <w:rFonts w:ascii="Arial" w:hAnsi="Arial" w:cs="Arial"/>
          <w:color w:val="000000"/>
          <w:spacing w:val="-3"/>
        </w:rPr>
        <w:t>у</w:t>
      </w:r>
      <w:r>
        <w:rPr>
          <w:rFonts w:ascii="Arial" w:hAnsi="Arial" w:cs="Arial"/>
          <w:color w:val="000000"/>
        </w:rPr>
        <w:t>ющего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па</w:t>
      </w:r>
      <w:r>
        <w:rPr>
          <w:rFonts w:ascii="Arial" w:hAnsi="Arial" w:cs="Arial"/>
          <w:color w:val="000000"/>
          <w:spacing w:val="-2"/>
        </w:rPr>
        <w:t>р</w:t>
      </w:r>
      <w:r>
        <w:rPr>
          <w:rFonts w:ascii="Arial" w:hAnsi="Arial" w:cs="Arial"/>
          <w:color w:val="000000"/>
        </w:rPr>
        <w:t>а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етра пр</w:t>
      </w:r>
      <w:r>
        <w:rPr>
          <w:rFonts w:ascii="Arial" w:hAnsi="Arial" w:cs="Arial"/>
          <w:color w:val="000000"/>
          <w:spacing w:val="-3"/>
        </w:rPr>
        <w:t>о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зводи</w:t>
      </w:r>
      <w:r>
        <w:rPr>
          <w:rFonts w:ascii="Arial" w:hAnsi="Arial" w:cs="Arial"/>
          <w:color w:val="000000"/>
          <w:spacing w:val="-1"/>
        </w:rPr>
        <w:t>т</w:t>
      </w:r>
      <w:r>
        <w:rPr>
          <w:rFonts w:ascii="Arial" w:hAnsi="Arial" w:cs="Arial"/>
          <w:color w:val="000000"/>
        </w:rPr>
        <w:t>ся</w:t>
      </w:r>
      <w:r>
        <w:rPr>
          <w:rFonts w:ascii="Arial" w:hAnsi="Arial" w:cs="Arial"/>
          <w:color w:val="000000"/>
          <w:spacing w:val="-1"/>
        </w:rPr>
        <w:t xml:space="preserve"> нажатием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к</w:t>
      </w:r>
      <w:r>
        <w:rPr>
          <w:rFonts w:ascii="Arial" w:hAnsi="Arial" w:cs="Arial"/>
          <w:b/>
          <w:color w:val="000000"/>
          <w:spacing w:val="-2"/>
        </w:rPr>
        <w:t>н</w:t>
      </w:r>
      <w:r>
        <w:rPr>
          <w:rFonts w:ascii="Arial" w:hAnsi="Arial" w:cs="Arial"/>
          <w:b/>
          <w:color w:val="000000"/>
        </w:rPr>
        <w:t>оп</w:t>
      </w:r>
      <w:r>
        <w:rPr>
          <w:rFonts w:ascii="Arial" w:hAnsi="Arial" w:cs="Arial"/>
          <w:b/>
          <w:color w:val="000000"/>
          <w:spacing w:val="-1"/>
        </w:rPr>
        <w:t>ки</w:t>
      </w:r>
      <w:r>
        <w:rPr>
          <w:rFonts w:ascii="Arial" w:hAnsi="Arial" w:cs="Arial"/>
          <w:b/>
          <w:color w:val="000000"/>
        </w:rPr>
        <w:t xml:space="preserve"> 5</w:t>
      </w:r>
      <w:r>
        <w:rPr>
          <w:rFonts w:ascii="Arial" w:hAnsi="Arial" w:cs="Arial"/>
          <w:color w:val="000000"/>
        </w:rPr>
        <w:t xml:space="preserve">. После </w:t>
      </w:r>
      <w:r>
        <w:rPr>
          <w:rFonts w:ascii="Arial" w:hAnsi="Arial" w:cs="Arial"/>
          <w:color w:val="000000"/>
          <w:spacing w:val="-1"/>
        </w:rPr>
        <w:t>у</w:t>
      </w:r>
      <w:r>
        <w:rPr>
          <w:rFonts w:ascii="Arial" w:hAnsi="Arial" w:cs="Arial"/>
          <w:color w:val="000000"/>
        </w:rPr>
        <w:t>становки</w:t>
      </w:r>
      <w:r>
        <w:rPr>
          <w:rFonts w:ascii="Arial" w:hAnsi="Arial" w:cs="Arial"/>
          <w:color w:val="000000"/>
          <w:spacing w:val="-2"/>
        </w:rPr>
        <w:t xml:space="preserve"> даты</w:t>
      </w:r>
      <w:r>
        <w:rPr>
          <w:rFonts w:ascii="Arial" w:hAnsi="Arial" w:cs="Arial"/>
          <w:color w:val="000000"/>
        </w:rPr>
        <w:t xml:space="preserve">, </w:t>
      </w:r>
      <w:r>
        <w:rPr>
          <w:rFonts w:ascii="Arial" w:hAnsi="Arial" w:cs="Arial"/>
          <w:color w:val="000000"/>
          <w:spacing w:val="-2"/>
        </w:rPr>
        <w:t>касание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кн</w:t>
      </w:r>
      <w:r>
        <w:rPr>
          <w:rFonts w:ascii="Arial" w:hAnsi="Arial" w:cs="Arial"/>
          <w:b/>
          <w:color w:val="000000"/>
          <w:spacing w:val="-2"/>
        </w:rPr>
        <w:t>о</w:t>
      </w:r>
      <w:r>
        <w:rPr>
          <w:rFonts w:ascii="Arial" w:hAnsi="Arial" w:cs="Arial"/>
          <w:b/>
          <w:color w:val="000000"/>
        </w:rPr>
        <w:t>пки 5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пр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во</w:t>
      </w:r>
      <w:r>
        <w:rPr>
          <w:rFonts w:ascii="Arial" w:hAnsi="Arial" w:cs="Arial"/>
          <w:color w:val="000000"/>
          <w:spacing w:val="-2"/>
        </w:rPr>
        <w:t>д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т к пере</w:t>
      </w:r>
      <w:r>
        <w:rPr>
          <w:rFonts w:ascii="Arial" w:hAnsi="Arial" w:cs="Arial"/>
          <w:color w:val="000000"/>
          <w:spacing w:val="-2"/>
        </w:rPr>
        <w:t>х</w:t>
      </w:r>
      <w:r>
        <w:rPr>
          <w:rFonts w:ascii="Arial" w:hAnsi="Arial" w:cs="Arial"/>
          <w:color w:val="000000"/>
        </w:rPr>
        <w:t>оду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в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2"/>
        </w:rPr>
        <w:t>о</w:t>
      </w:r>
      <w:r>
        <w:rPr>
          <w:rFonts w:ascii="Arial" w:hAnsi="Arial" w:cs="Arial"/>
          <w:color w:val="000000"/>
        </w:rPr>
        <w:t>бы</w:t>
      </w:r>
      <w:r>
        <w:rPr>
          <w:rFonts w:ascii="Arial" w:hAnsi="Arial" w:cs="Arial"/>
          <w:color w:val="000000"/>
          <w:spacing w:val="-2"/>
        </w:rPr>
        <w:t>ч</w:t>
      </w:r>
      <w:r>
        <w:rPr>
          <w:rFonts w:ascii="Arial" w:hAnsi="Arial" w:cs="Arial"/>
          <w:color w:val="000000"/>
        </w:rPr>
        <w:t>н</w:t>
      </w:r>
      <w:r>
        <w:rPr>
          <w:rFonts w:ascii="Arial" w:hAnsi="Arial" w:cs="Arial"/>
          <w:color w:val="000000"/>
          <w:spacing w:val="-3"/>
        </w:rPr>
        <w:t>ы</w:t>
      </w:r>
      <w:r>
        <w:rPr>
          <w:rFonts w:ascii="Arial" w:hAnsi="Arial" w:cs="Arial"/>
          <w:color w:val="000000"/>
        </w:rPr>
        <w:t>й режим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часо</w:t>
      </w:r>
      <w:r>
        <w:rPr>
          <w:rFonts w:ascii="Arial" w:hAnsi="Arial" w:cs="Arial"/>
          <w:color w:val="000000"/>
          <w:spacing w:val="-3"/>
        </w:rPr>
        <w:t>в</w:t>
      </w:r>
      <w:r>
        <w:rPr>
          <w:rFonts w:ascii="Arial" w:hAnsi="Arial" w:cs="Arial"/>
          <w:color w:val="000000"/>
        </w:rPr>
        <w:t>.</w:t>
      </w:r>
    </w:p>
    <w:p w:rsidR="002C480B" w:rsidRDefault="004113B4">
      <w:pPr>
        <w:numPr>
          <w:ilvl w:val="0"/>
          <w:numId w:val="10"/>
        </w:numPr>
        <w:spacing w:line="256" w:lineRule="auto"/>
        <w:ind w:left="993" w:right="107" w:hanging="284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Из р</w:t>
      </w:r>
      <w:r>
        <w:rPr>
          <w:rFonts w:ascii="Arial" w:hAnsi="Arial" w:cs="Arial"/>
          <w:color w:val="000000"/>
          <w:spacing w:val="-2"/>
        </w:rPr>
        <w:t>е</w:t>
      </w:r>
      <w:r>
        <w:rPr>
          <w:rFonts w:ascii="Arial" w:hAnsi="Arial" w:cs="Arial"/>
          <w:color w:val="000000"/>
        </w:rPr>
        <w:t>жи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а ч</w:t>
      </w:r>
      <w:r>
        <w:rPr>
          <w:rFonts w:ascii="Arial" w:hAnsi="Arial" w:cs="Arial"/>
          <w:color w:val="000000"/>
          <w:spacing w:val="-2"/>
        </w:rPr>
        <w:t>а</w:t>
      </w:r>
      <w:r>
        <w:rPr>
          <w:rFonts w:ascii="Arial" w:hAnsi="Arial" w:cs="Arial"/>
          <w:color w:val="000000"/>
        </w:rPr>
        <w:t xml:space="preserve">сов, касанием </w:t>
      </w:r>
      <w:r>
        <w:rPr>
          <w:rFonts w:ascii="Arial" w:hAnsi="Arial" w:cs="Arial"/>
          <w:b/>
          <w:color w:val="000000"/>
        </w:rPr>
        <w:t>кнопки 4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2"/>
        </w:rPr>
        <w:t xml:space="preserve"> МФП </w:t>
      </w:r>
      <w:r>
        <w:rPr>
          <w:rFonts w:ascii="Arial" w:hAnsi="Arial" w:cs="Arial"/>
          <w:color w:val="000000"/>
        </w:rPr>
        <w:t>пе</w:t>
      </w:r>
      <w:r>
        <w:rPr>
          <w:rFonts w:ascii="Arial" w:hAnsi="Arial" w:cs="Arial"/>
          <w:color w:val="000000"/>
          <w:spacing w:val="-3"/>
        </w:rPr>
        <w:t>р</w:t>
      </w:r>
      <w:r>
        <w:rPr>
          <w:rFonts w:ascii="Arial" w:hAnsi="Arial" w:cs="Arial"/>
          <w:color w:val="000000"/>
        </w:rPr>
        <w:t>е</w:t>
      </w:r>
      <w:r>
        <w:rPr>
          <w:rFonts w:ascii="Arial" w:hAnsi="Arial" w:cs="Arial"/>
          <w:color w:val="000000"/>
          <w:spacing w:val="-3"/>
        </w:rPr>
        <w:t>х</w:t>
      </w:r>
      <w:r>
        <w:rPr>
          <w:rFonts w:ascii="Arial" w:hAnsi="Arial" w:cs="Arial"/>
          <w:color w:val="000000"/>
        </w:rPr>
        <w:t>одит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в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р</w:t>
      </w:r>
      <w:r>
        <w:rPr>
          <w:rFonts w:ascii="Arial" w:hAnsi="Arial" w:cs="Arial"/>
          <w:color w:val="000000"/>
          <w:spacing w:val="-2"/>
        </w:rPr>
        <w:t>е</w:t>
      </w:r>
      <w:r>
        <w:rPr>
          <w:rFonts w:ascii="Arial" w:hAnsi="Arial" w:cs="Arial"/>
          <w:color w:val="000000"/>
        </w:rPr>
        <w:t>жим</w:t>
      </w:r>
      <w:r>
        <w:rPr>
          <w:rFonts w:ascii="Arial" w:hAnsi="Arial" w:cs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1"/>
        </w:rPr>
        <w:t>l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  <w:spacing w:val="1"/>
        </w:rPr>
        <w:t>T</w:t>
      </w:r>
      <w:r>
        <w:rPr>
          <w:rFonts w:ascii="Arial" w:hAnsi="Arial" w:cs="Arial"/>
          <w:color w:val="000000"/>
          <w:spacing w:val="-2"/>
        </w:rPr>
        <w:t>o</w:t>
      </w:r>
      <w:r>
        <w:rPr>
          <w:rFonts w:ascii="Arial" w:hAnsi="Arial" w:cs="Arial"/>
          <w:color w:val="000000"/>
        </w:rPr>
        <w:t>oth (</w:t>
      </w:r>
      <w:r>
        <w:rPr>
          <w:rFonts w:ascii="Arial" w:hAnsi="Arial" w:cs="Arial"/>
          <w:color w:val="000000"/>
          <w:spacing w:val="-1"/>
        </w:rPr>
        <w:t>Ри</w:t>
      </w:r>
      <w:r>
        <w:rPr>
          <w:rFonts w:ascii="Arial" w:hAnsi="Arial" w:cs="Arial"/>
          <w:color w:val="000000"/>
        </w:rPr>
        <w:t>с. 5).</w:t>
      </w:r>
    </w:p>
    <w:p w:rsidR="002C480B" w:rsidRDefault="002C480B">
      <w:pPr>
        <w:spacing w:line="256" w:lineRule="auto"/>
        <w:ind w:right="107" w:firstLine="709"/>
        <w:jc w:val="both"/>
        <w:rPr>
          <w:rFonts w:ascii="Arial" w:hAnsi="Arial" w:cs="Arial"/>
          <w:color w:val="000000"/>
        </w:rPr>
      </w:pPr>
    </w:p>
    <w:p w:rsidR="002C480B" w:rsidRDefault="004113B4">
      <w:pPr>
        <w:spacing w:line="256" w:lineRule="auto"/>
        <w:ind w:right="107"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Это ви</w:t>
      </w:r>
      <w:r>
        <w:rPr>
          <w:rFonts w:ascii="Arial" w:hAnsi="Arial" w:cs="Arial"/>
          <w:color w:val="000000"/>
          <w:spacing w:val="-2"/>
        </w:rPr>
        <w:t>д</w:t>
      </w:r>
      <w:r>
        <w:rPr>
          <w:rFonts w:ascii="Arial" w:hAnsi="Arial" w:cs="Arial"/>
          <w:color w:val="000000"/>
        </w:rPr>
        <w:t>но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по п</w:t>
      </w:r>
      <w:r>
        <w:rPr>
          <w:rFonts w:ascii="Arial" w:hAnsi="Arial" w:cs="Arial"/>
          <w:color w:val="000000"/>
          <w:spacing w:val="-1"/>
        </w:rPr>
        <w:t>о</w:t>
      </w:r>
      <w:r>
        <w:rPr>
          <w:rFonts w:ascii="Arial" w:hAnsi="Arial" w:cs="Arial"/>
          <w:color w:val="000000"/>
        </w:rPr>
        <w:t>я</w:t>
      </w:r>
      <w:r>
        <w:rPr>
          <w:rFonts w:ascii="Arial" w:hAnsi="Arial" w:cs="Arial"/>
          <w:color w:val="000000"/>
          <w:spacing w:val="-2"/>
        </w:rPr>
        <w:t>в</w:t>
      </w:r>
      <w:r>
        <w:rPr>
          <w:rFonts w:ascii="Arial" w:hAnsi="Arial" w:cs="Arial"/>
          <w:color w:val="000000"/>
        </w:rPr>
        <w:t>лен</w:t>
      </w:r>
      <w:r>
        <w:rPr>
          <w:rFonts w:ascii="Arial" w:hAnsi="Arial" w:cs="Arial"/>
          <w:color w:val="000000"/>
          <w:spacing w:val="-3"/>
        </w:rPr>
        <w:t>и</w:t>
      </w:r>
      <w:r>
        <w:rPr>
          <w:rFonts w:ascii="Arial" w:hAnsi="Arial" w:cs="Arial"/>
          <w:color w:val="000000"/>
        </w:rPr>
        <w:t>ю</w:t>
      </w:r>
      <w:r>
        <w:rPr>
          <w:rFonts w:ascii="Arial" w:hAnsi="Arial" w:cs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м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га</w:t>
      </w:r>
      <w:r>
        <w:rPr>
          <w:rFonts w:ascii="Arial" w:hAnsi="Arial" w:cs="Arial"/>
          <w:color w:val="000000"/>
          <w:spacing w:val="-2"/>
        </w:rPr>
        <w:t>ю</w:t>
      </w:r>
      <w:r>
        <w:rPr>
          <w:rFonts w:ascii="Arial" w:hAnsi="Arial" w:cs="Arial"/>
          <w:color w:val="000000"/>
        </w:rPr>
        <w:t>щ</w:t>
      </w:r>
      <w:r>
        <w:rPr>
          <w:rFonts w:ascii="Arial" w:hAnsi="Arial" w:cs="Arial"/>
          <w:color w:val="000000"/>
          <w:spacing w:val="-2"/>
        </w:rPr>
        <w:t>е</w:t>
      </w:r>
      <w:r>
        <w:rPr>
          <w:rFonts w:ascii="Arial" w:hAnsi="Arial" w:cs="Arial"/>
          <w:color w:val="000000"/>
        </w:rPr>
        <w:t>го</w:t>
      </w:r>
      <w:r>
        <w:rPr>
          <w:rFonts w:ascii="Arial" w:hAnsi="Arial" w:cs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  <w:spacing w:val="-2"/>
        </w:rPr>
        <w:t>о</w:t>
      </w:r>
      <w:r>
        <w:rPr>
          <w:rFonts w:ascii="Arial" w:hAnsi="Arial" w:cs="Arial"/>
          <w:color w:val="000000"/>
        </w:rPr>
        <w:t>бознач</w:t>
      </w:r>
      <w:r>
        <w:rPr>
          <w:rFonts w:ascii="Arial" w:hAnsi="Arial" w:cs="Arial"/>
          <w:color w:val="000000"/>
          <w:spacing w:val="-3"/>
        </w:rPr>
        <w:t>е</w:t>
      </w:r>
      <w:r>
        <w:rPr>
          <w:rFonts w:ascii="Arial" w:hAnsi="Arial" w:cs="Arial"/>
          <w:color w:val="000000"/>
        </w:rPr>
        <w:t>ния «</w:t>
      </w:r>
      <w:r>
        <w:rPr>
          <w:rFonts w:ascii="Arial" w:hAnsi="Arial" w:cs="Arial"/>
          <w:color w:val="000000"/>
          <w:spacing w:val="-2"/>
          <w:lang w:val="en-US"/>
        </w:rPr>
        <w:t>bt</w:t>
      </w:r>
      <w:r>
        <w:rPr>
          <w:rFonts w:ascii="Arial" w:hAnsi="Arial" w:cs="Arial"/>
          <w:color w:val="000000"/>
          <w:spacing w:val="-2"/>
        </w:rPr>
        <w:t>»</w:t>
      </w:r>
      <w:r>
        <w:rPr>
          <w:rFonts w:ascii="Arial" w:hAnsi="Arial" w:cs="Arial"/>
          <w:color w:val="000000"/>
        </w:rPr>
        <w:t xml:space="preserve"> (по</w:t>
      </w:r>
      <w:r>
        <w:rPr>
          <w:rFonts w:ascii="Arial" w:hAnsi="Arial" w:cs="Arial"/>
          <w:color w:val="000000"/>
          <w:spacing w:val="-2"/>
        </w:rPr>
        <w:t>з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А</w:t>
      </w:r>
      <w:r>
        <w:rPr>
          <w:rFonts w:ascii="Arial" w:hAnsi="Arial" w:cs="Arial"/>
          <w:color w:val="000000"/>
          <w:spacing w:val="-1"/>
        </w:rPr>
        <w:t xml:space="preserve"> Ри</w:t>
      </w:r>
      <w:r>
        <w:rPr>
          <w:rFonts w:ascii="Arial" w:hAnsi="Arial" w:cs="Arial"/>
          <w:color w:val="000000"/>
        </w:rPr>
        <w:t>с. 5)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и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  <w:spacing w:val="-1"/>
        </w:rPr>
        <w:t>к</w:t>
      </w:r>
      <w:r>
        <w:rPr>
          <w:rFonts w:ascii="Arial" w:hAnsi="Arial" w:cs="Arial"/>
          <w:color w:val="000000"/>
        </w:rPr>
        <w:t>а</w:t>
      </w:r>
      <w:r>
        <w:rPr>
          <w:rFonts w:ascii="Arial" w:hAnsi="Arial" w:cs="Arial"/>
          <w:color w:val="000000"/>
          <w:spacing w:val="-1"/>
        </w:rPr>
        <w:t>з</w:t>
      </w:r>
      <w:r>
        <w:rPr>
          <w:rFonts w:ascii="Arial" w:hAnsi="Arial" w:cs="Arial"/>
          <w:color w:val="000000"/>
        </w:rPr>
        <w:t>ателя</w:t>
      </w:r>
      <w:r>
        <w:rPr>
          <w:rFonts w:ascii="Arial" w:hAnsi="Arial" w:cs="Arial"/>
          <w:color w:val="000000"/>
          <w:spacing w:val="1"/>
        </w:rPr>
        <w:t xml:space="preserve"> г</w:t>
      </w:r>
      <w:r>
        <w:rPr>
          <w:rFonts w:ascii="Arial" w:hAnsi="Arial" w:cs="Arial"/>
          <w:color w:val="000000"/>
        </w:rPr>
        <w:t>ро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кос</w:t>
      </w:r>
      <w:r>
        <w:rPr>
          <w:rFonts w:ascii="Arial" w:hAnsi="Arial" w:cs="Arial"/>
          <w:color w:val="000000"/>
          <w:spacing w:val="-1"/>
        </w:rPr>
        <w:t>т</w:t>
      </w:r>
      <w:r>
        <w:rPr>
          <w:rFonts w:ascii="Arial" w:hAnsi="Arial" w:cs="Arial"/>
          <w:color w:val="000000"/>
        </w:rPr>
        <w:t>и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(</w:t>
      </w:r>
      <w:r>
        <w:rPr>
          <w:rFonts w:ascii="Arial" w:hAnsi="Arial" w:cs="Arial"/>
          <w:color w:val="000000"/>
          <w:spacing w:val="-2"/>
        </w:rPr>
        <w:t>п</w:t>
      </w:r>
      <w:r>
        <w:rPr>
          <w:rFonts w:ascii="Arial" w:hAnsi="Arial" w:cs="Arial"/>
          <w:color w:val="000000"/>
        </w:rPr>
        <w:t>оз.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В Р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с. 5).</w:t>
      </w:r>
      <w:r>
        <w:rPr>
          <w:rFonts w:ascii="Arial" w:hAnsi="Arial" w:cs="Arial"/>
          <w:color w:val="000000"/>
          <w:spacing w:val="2"/>
        </w:rPr>
        <w:t xml:space="preserve"> </w:t>
      </w:r>
      <w:r>
        <w:rPr>
          <w:rFonts w:ascii="Arial" w:hAnsi="Arial" w:cs="Arial"/>
          <w:color w:val="000000"/>
        </w:rPr>
        <w:t>В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этом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реж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ме</w:t>
      </w:r>
      <w:r>
        <w:rPr>
          <w:rFonts w:ascii="Arial" w:hAnsi="Arial" w:cs="Arial"/>
          <w:color w:val="000000"/>
          <w:spacing w:val="-4"/>
        </w:rPr>
        <w:t xml:space="preserve"> панель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б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</w:rPr>
        <w:t>дет выпо</w:t>
      </w:r>
      <w:r>
        <w:rPr>
          <w:rFonts w:ascii="Arial" w:hAnsi="Arial" w:cs="Arial"/>
          <w:color w:val="000000"/>
          <w:spacing w:val="-1"/>
        </w:rPr>
        <w:t>л</w:t>
      </w:r>
      <w:r>
        <w:rPr>
          <w:rFonts w:ascii="Arial" w:hAnsi="Arial" w:cs="Arial"/>
          <w:color w:val="000000"/>
        </w:rPr>
        <w:t>нять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ф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</w:rPr>
        <w:t>нкцию</w:t>
      </w:r>
      <w:r>
        <w:rPr>
          <w:rFonts w:ascii="Arial" w:hAnsi="Arial" w:cs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</w:rPr>
        <w:t>B</w:t>
      </w:r>
      <w:r>
        <w:rPr>
          <w:rFonts w:ascii="Arial" w:hAnsi="Arial" w:cs="Arial"/>
          <w:color w:val="000000"/>
          <w:spacing w:val="-1"/>
        </w:rPr>
        <w:t>l</w:t>
      </w:r>
      <w:r>
        <w:rPr>
          <w:rFonts w:ascii="Arial" w:hAnsi="Arial" w:cs="Arial"/>
          <w:color w:val="000000"/>
        </w:rPr>
        <w:t>u</w:t>
      </w:r>
      <w:r>
        <w:rPr>
          <w:rFonts w:ascii="Arial" w:hAnsi="Arial" w:cs="Arial"/>
          <w:color w:val="000000"/>
          <w:spacing w:val="-3"/>
        </w:rPr>
        <w:t>e</w:t>
      </w:r>
      <w:r>
        <w:rPr>
          <w:rFonts w:ascii="Arial" w:hAnsi="Arial" w:cs="Arial"/>
          <w:color w:val="000000"/>
        </w:rPr>
        <w:t>Too</w:t>
      </w:r>
      <w:r>
        <w:rPr>
          <w:rFonts w:ascii="Arial" w:hAnsi="Arial" w:cs="Arial"/>
          <w:color w:val="000000"/>
          <w:spacing w:val="1"/>
        </w:rPr>
        <w:t>t</w:t>
      </w:r>
      <w:r>
        <w:rPr>
          <w:rFonts w:ascii="Arial" w:hAnsi="Arial" w:cs="Arial"/>
          <w:color w:val="000000"/>
        </w:rPr>
        <w:t>h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кол</w:t>
      </w:r>
      <w:r>
        <w:rPr>
          <w:rFonts w:ascii="Arial" w:hAnsi="Arial" w:cs="Arial"/>
          <w:color w:val="000000"/>
          <w:spacing w:val="-1"/>
        </w:rPr>
        <w:t>о</w:t>
      </w:r>
      <w:r>
        <w:rPr>
          <w:rFonts w:ascii="Arial" w:hAnsi="Arial" w:cs="Arial"/>
          <w:color w:val="000000"/>
        </w:rPr>
        <w:t xml:space="preserve">нок </w:t>
      </w:r>
      <w:r>
        <w:rPr>
          <w:rFonts w:ascii="Arial" w:hAnsi="Arial" w:cs="Arial"/>
          <w:color w:val="000000"/>
          <w:spacing w:val="-1"/>
        </w:rPr>
        <w:t>(</w:t>
      </w:r>
      <w:r>
        <w:rPr>
          <w:rFonts w:ascii="Arial" w:hAnsi="Arial" w:cs="Arial"/>
          <w:color w:val="000000"/>
        </w:rPr>
        <w:t>д</w:t>
      </w:r>
      <w:r>
        <w:rPr>
          <w:rFonts w:ascii="Arial" w:hAnsi="Arial" w:cs="Arial"/>
          <w:color w:val="000000"/>
          <w:spacing w:val="-2"/>
        </w:rPr>
        <w:t>а</w:t>
      </w:r>
      <w:r>
        <w:rPr>
          <w:rFonts w:ascii="Arial" w:hAnsi="Arial" w:cs="Arial"/>
          <w:color w:val="000000"/>
        </w:rPr>
        <w:t xml:space="preserve">лее </w:t>
      </w:r>
      <w:r>
        <w:rPr>
          <w:rFonts w:ascii="Arial" w:hAnsi="Arial" w:cs="Arial"/>
          <w:color w:val="000000"/>
          <w:spacing w:val="-2"/>
        </w:rPr>
        <w:t>B</w:t>
      </w:r>
      <w:r>
        <w:rPr>
          <w:rFonts w:ascii="Arial" w:hAnsi="Arial" w:cs="Arial"/>
          <w:color w:val="000000"/>
          <w:spacing w:val="1"/>
        </w:rPr>
        <w:t>T</w:t>
      </w:r>
      <w:r>
        <w:rPr>
          <w:rFonts w:ascii="Arial" w:hAnsi="Arial" w:cs="Arial"/>
          <w:color w:val="000000"/>
        </w:rPr>
        <w:t>), воспро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зво</w:t>
      </w:r>
      <w:r>
        <w:rPr>
          <w:rFonts w:ascii="Arial" w:hAnsi="Arial" w:cs="Arial"/>
          <w:color w:val="000000"/>
          <w:spacing w:val="-2"/>
        </w:rPr>
        <w:t>д</w:t>
      </w:r>
      <w:r>
        <w:rPr>
          <w:rFonts w:ascii="Arial" w:hAnsi="Arial" w:cs="Arial"/>
          <w:color w:val="000000"/>
        </w:rPr>
        <w:t>я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2"/>
        </w:rPr>
        <w:t>з</w:t>
      </w:r>
      <w:r>
        <w:rPr>
          <w:rFonts w:ascii="Arial" w:hAnsi="Arial" w:cs="Arial"/>
          <w:color w:val="000000"/>
        </w:rPr>
        <w:t>в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</w:rPr>
        <w:t xml:space="preserve">к c любого устройства, </w:t>
      </w:r>
      <w:r>
        <w:rPr>
          <w:rFonts w:ascii="Arial" w:hAnsi="Arial" w:cs="Arial"/>
          <w:color w:val="000000"/>
          <w:spacing w:val="-3"/>
        </w:rPr>
        <w:t>о</w:t>
      </w:r>
      <w:r>
        <w:rPr>
          <w:rFonts w:ascii="Arial" w:hAnsi="Arial" w:cs="Arial"/>
          <w:color w:val="000000"/>
        </w:rPr>
        <w:t>бор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</w:rPr>
        <w:t>дованн</w:t>
      </w:r>
      <w:r>
        <w:rPr>
          <w:rFonts w:ascii="Arial" w:hAnsi="Arial" w:cs="Arial"/>
          <w:color w:val="000000"/>
          <w:spacing w:val="-2"/>
        </w:rPr>
        <w:t>о</w:t>
      </w:r>
      <w:r>
        <w:rPr>
          <w:rFonts w:ascii="Arial" w:hAnsi="Arial" w:cs="Arial"/>
          <w:color w:val="000000"/>
        </w:rPr>
        <w:t>го</w:t>
      </w:r>
      <w:r>
        <w:rPr>
          <w:rFonts w:ascii="Arial" w:hAnsi="Arial" w:cs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  <w:spacing w:val="-2"/>
        </w:rPr>
        <w:t>B</w:t>
      </w:r>
      <w:r>
        <w:rPr>
          <w:rFonts w:ascii="Arial" w:hAnsi="Arial" w:cs="Arial"/>
          <w:color w:val="000000"/>
        </w:rPr>
        <w:t xml:space="preserve">T передатчиком (телефон, </w:t>
      </w:r>
      <w:r>
        <w:rPr>
          <w:rFonts w:ascii="Arial" w:hAnsi="Arial" w:cs="Arial"/>
          <w:color w:val="000000"/>
          <w:lang w:val="en-US"/>
        </w:rPr>
        <w:t>mp</w:t>
      </w:r>
      <w:r>
        <w:rPr>
          <w:rFonts w:ascii="Arial" w:hAnsi="Arial" w:cs="Arial"/>
          <w:color w:val="000000"/>
        </w:rPr>
        <w:t>3 плеер, планшет и т.д.). Д</w:t>
      </w:r>
      <w:r>
        <w:rPr>
          <w:rFonts w:ascii="Arial" w:hAnsi="Arial" w:cs="Arial"/>
          <w:color w:val="000000"/>
          <w:spacing w:val="-2"/>
        </w:rPr>
        <w:t>л</w:t>
      </w:r>
      <w:r>
        <w:rPr>
          <w:rFonts w:ascii="Arial" w:hAnsi="Arial" w:cs="Arial"/>
          <w:color w:val="000000"/>
        </w:rPr>
        <w:t>я</w:t>
      </w:r>
      <w:r>
        <w:rPr>
          <w:rFonts w:ascii="Arial" w:hAnsi="Arial" w:cs="Arial"/>
          <w:color w:val="000000"/>
          <w:spacing w:val="-1"/>
        </w:rPr>
        <w:t xml:space="preserve"> и</w:t>
      </w:r>
      <w:r>
        <w:rPr>
          <w:rFonts w:ascii="Arial" w:hAnsi="Arial" w:cs="Arial"/>
          <w:color w:val="000000"/>
        </w:rPr>
        <w:t>спользов</w:t>
      </w:r>
      <w:r>
        <w:rPr>
          <w:rFonts w:ascii="Arial" w:hAnsi="Arial" w:cs="Arial"/>
          <w:color w:val="000000"/>
          <w:spacing w:val="-2"/>
        </w:rPr>
        <w:t>а</w:t>
      </w:r>
      <w:r>
        <w:rPr>
          <w:rFonts w:ascii="Arial" w:hAnsi="Arial" w:cs="Arial"/>
          <w:color w:val="000000"/>
        </w:rPr>
        <w:t>ния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этой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ф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</w:rPr>
        <w:t>нкции не</w:t>
      </w:r>
      <w:r>
        <w:rPr>
          <w:rFonts w:ascii="Arial" w:hAnsi="Arial" w:cs="Arial"/>
          <w:color w:val="000000"/>
          <w:spacing w:val="-3"/>
        </w:rPr>
        <w:t>о</w:t>
      </w:r>
      <w:r>
        <w:rPr>
          <w:rFonts w:ascii="Arial" w:hAnsi="Arial" w:cs="Arial"/>
          <w:color w:val="000000"/>
        </w:rPr>
        <w:t>б</w:t>
      </w:r>
      <w:r>
        <w:rPr>
          <w:rFonts w:ascii="Arial" w:hAnsi="Arial" w:cs="Arial"/>
          <w:color w:val="000000"/>
          <w:spacing w:val="-2"/>
        </w:rPr>
        <w:t>х</w:t>
      </w:r>
      <w:r>
        <w:rPr>
          <w:rFonts w:ascii="Arial" w:hAnsi="Arial" w:cs="Arial"/>
          <w:color w:val="000000"/>
        </w:rPr>
        <w:t>оди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о на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  <w:spacing w:val="-2"/>
        </w:rPr>
        <w:t>с</w:t>
      </w:r>
      <w:r>
        <w:rPr>
          <w:rFonts w:ascii="Arial" w:hAnsi="Arial" w:cs="Arial"/>
          <w:color w:val="000000"/>
        </w:rPr>
        <w:t xml:space="preserve">воем 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</w:rPr>
        <w:t>ст</w:t>
      </w:r>
      <w:r>
        <w:rPr>
          <w:rFonts w:ascii="Arial" w:hAnsi="Arial" w:cs="Arial"/>
          <w:color w:val="000000"/>
          <w:spacing w:val="-1"/>
        </w:rPr>
        <w:t>р</w:t>
      </w:r>
      <w:r>
        <w:rPr>
          <w:rFonts w:ascii="Arial" w:hAnsi="Arial" w:cs="Arial"/>
          <w:color w:val="000000"/>
        </w:rPr>
        <w:t>о</w:t>
      </w:r>
      <w:r>
        <w:rPr>
          <w:rFonts w:ascii="Arial" w:hAnsi="Arial" w:cs="Arial"/>
          <w:color w:val="000000"/>
          <w:spacing w:val="-1"/>
        </w:rPr>
        <w:t>й</w:t>
      </w:r>
      <w:r>
        <w:rPr>
          <w:rFonts w:ascii="Arial" w:hAnsi="Arial" w:cs="Arial"/>
          <w:color w:val="000000"/>
        </w:rPr>
        <w:t xml:space="preserve">стве </w:t>
      </w:r>
      <w:r>
        <w:rPr>
          <w:rFonts w:ascii="Arial" w:hAnsi="Arial" w:cs="Arial"/>
          <w:color w:val="000000"/>
          <w:spacing w:val="1"/>
        </w:rPr>
        <w:t>(</w:t>
      </w:r>
      <w:r>
        <w:rPr>
          <w:rFonts w:ascii="Arial" w:hAnsi="Arial" w:cs="Arial"/>
          <w:color w:val="000000"/>
        </w:rPr>
        <w:t>ко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пьюте</w:t>
      </w:r>
      <w:r>
        <w:rPr>
          <w:rFonts w:ascii="Arial" w:hAnsi="Arial" w:cs="Arial"/>
          <w:color w:val="000000"/>
          <w:spacing w:val="-3"/>
        </w:rPr>
        <w:t>р</w:t>
      </w:r>
      <w:r>
        <w:rPr>
          <w:rFonts w:ascii="Arial" w:hAnsi="Arial" w:cs="Arial"/>
          <w:color w:val="000000"/>
        </w:rPr>
        <w:t>, с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артф</w:t>
      </w:r>
      <w:r>
        <w:rPr>
          <w:rFonts w:ascii="Arial" w:hAnsi="Arial" w:cs="Arial"/>
          <w:color w:val="000000"/>
          <w:spacing w:val="-3"/>
        </w:rPr>
        <w:t>о</w:t>
      </w:r>
      <w:r>
        <w:rPr>
          <w:rFonts w:ascii="Arial" w:hAnsi="Arial" w:cs="Arial"/>
          <w:color w:val="000000"/>
        </w:rPr>
        <w:t>н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и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т</w:t>
      </w:r>
      <w:r>
        <w:rPr>
          <w:rFonts w:ascii="Arial" w:hAnsi="Arial" w:cs="Arial"/>
          <w:color w:val="000000"/>
          <w:spacing w:val="-2"/>
        </w:rPr>
        <w:t>.</w:t>
      </w:r>
      <w:r>
        <w:rPr>
          <w:rFonts w:ascii="Arial" w:hAnsi="Arial" w:cs="Arial"/>
          <w:color w:val="000000"/>
        </w:rPr>
        <w:t>д</w:t>
      </w:r>
      <w:r>
        <w:rPr>
          <w:rFonts w:ascii="Arial" w:hAnsi="Arial" w:cs="Arial"/>
          <w:color w:val="000000"/>
          <w:spacing w:val="-1"/>
        </w:rPr>
        <w:t>.</w:t>
      </w:r>
      <w:r>
        <w:rPr>
          <w:rFonts w:ascii="Arial" w:hAnsi="Arial" w:cs="Arial"/>
          <w:color w:val="000000"/>
        </w:rPr>
        <w:t>)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войти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в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настро</w:t>
      </w:r>
      <w:r>
        <w:rPr>
          <w:rFonts w:ascii="Arial" w:hAnsi="Arial" w:cs="Arial"/>
          <w:color w:val="000000"/>
          <w:spacing w:val="-2"/>
        </w:rPr>
        <w:t>й</w:t>
      </w:r>
      <w:r>
        <w:rPr>
          <w:rFonts w:ascii="Arial" w:hAnsi="Arial" w:cs="Arial"/>
          <w:color w:val="000000"/>
        </w:rPr>
        <w:t xml:space="preserve">ку </w:t>
      </w:r>
      <w:r>
        <w:rPr>
          <w:rFonts w:ascii="Arial" w:hAnsi="Arial" w:cs="Arial"/>
          <w:color w:val="000000"/>
          <w:lang w:val="en-US"/>
        </w:rPr>
        <w:t>bt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найти в списке устройство «mirror» (может быть другое название)</w:t>
      </w:r>
      <w:r>
        <w:rPr>
          <w:rFonts w:ascii="Arial" w:hAnsi="Arial" w:cs="Arial"/>
          <w:color w:val="000000"/>
          <w:spacing w:val="-3"/>
        </w:rPr>
        <w:t xml:space="preserve"> </w:t>
      </w:r>
      <w:r>
        <w:rPr>
          <w:rFonts w:ascii="Arial" w:hAnsi="Arial" w:cs="Arial"/>
          <w:color w:val="000000"/>
        </w:rPr>
        <w:t>и выбр</w:t>
      </w:r>
      <w:r>
        <w:rPr>
          <w:rFonts w:ascii="Arial" w:hAnsi="Arial" w:cs="Arial"/>
          <w:color w:val="000000"/>
          <w:spacing w:val="-3"/>
        </w:rPr>
        <w:t>а</w:t>
      </w:r>
      <w:r>
        <w:rPr>
          <w:rFonts w:ascii="Arial" w:hAnsi="Arial" w:cs="Arial"/>
          <w:color w:val="000000"/>
        </w:rPr>
        <w:t>ть «П</w:t>
      </w:r>
      <w:r>
        <w:rPr>
          <w:rFonts w:ascii="Arial" w:hAnsi="Arial" w:cs="Arial"/>
          <w:color w:val="000000"/>
          <w:spacing w:val="-2"/>
        </w:rPr>
        <w:t>о</w:t>
      </w:r>
      <w:r>
        <w:rPr>
          <w:rFonts w:ascii="Arial" w:hAnsi="Arial" w:cs="Arial"/>
          <w:color w:val="000000"/>
        </w:rPr>
        <w:t>дключ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т</w:t>
      </w:r>
      <w:r>
        <w:rPr>
          <w:rFonts w:ascii="Arial" w:hAnsi="Arial" w:cs="Arial"/>
          <w:color w:val="000000"/>
          <w:spacing w:val="-2"/>
        </w:rPr>
        <w:t>ь</w:t>
      </w:r>
      <w:r>
        <w:rPr>
          <w:rFonts w:ascii="Arial" w:hAnsi="Arial" w:cs="Arial"/>
          <w:color w:val="000000"/>
        </w:rPr>
        <w:t>ся</w:t>
      </w:r>
      <w:r>
        <w:rPr>
          <w:rFonts w:ascii="Arial" w:hAnsi="Arial" w:cs="Arial"/>
          <w:color w:val="000000"/>
          <w:spacing w:val="-1"/>
        </w:rPr>
        <w:t>»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 xml:space="preserve">При 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</w:rPr>
        <w:t>сп</w:t>
      </w:r>
      <w:r>
        <w:rPr>
          <w:rFonts w:ascii="Arial" w:hAnsi="Arial" w:cs="Arial"/>
          <w:color w:val="000000"/>
          <w:spacing w:val="-2"/>
        </w:rPr>
        <w:t>е</w:t>
      </w:r>
      <w:r>
        <w:rPr>
          <w:rFonts w:ascii="Arial" w:hAnsi="Arial" w:cs="Arial"/>
          <w:color w:val="000000"/>
        </w:rPr>
        <w:t>шном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под</w:t>
      </w:r>
      <w:r>
        <w:rPr>
          <w:rFonts w:ascii="Arial" w:hAnsi="Arial" w:cs="Arial"/>
          <w:color w:val="000000"/>
          <w:spacing w:val="-2"/>
        </w:rPr>
        <w:t>к</w:t>
      </w:r>
      <w:r>
        <w:rPr>
          <w:rFonts w:ascii="Arial" w:hAnsi="Arial" w:cs="Arial"/>
          <w:color w:val="000000"/>
        </w:rPr>
        <w:t>люч</w:t>
      </w:r>
      <w:r>
        <w:rPr>
          <w:rFonts w:ascii="Arial" w:hAnsi="Arial" w:cs="Arial"/>
          <w:color w:val="000000"/>
          <w:spacing w:val="-2"/>
        </w:rPr>
        <w:t>е</w:t>
      </w:r>
      <w:r>
        <w:rPr>
          <w:rFonts w:ascii="Arial" w:hAnsi="Arial" w:cs="Arial"/>
          <w:color w:val="000000"/>
        </w:rPr>
        <w:t>нии, си</w:t>
      </w:r>
      <w:r>
        <w:rPr>
          <w:rFonts w:ascii="Arial" w:hAnsi="Arial" w:cs="Arial"/>
          <w:color w:val="000000"/>
          <w:spacing w:val="-3"/>
        </w:rPr>
        <w:t>м</w:t>
      </w:r>
      <w:r>
        <w:rPr>
          <w:rFonts w:ascii="Arial" w:hAnsi="Arial" w:cs="Arial"/>
          <w:color w:val="000000"/>
        </w:rPr>
        <w:t>волы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  <w:spacing w:val="-3"/>
        </w:rPr>
        <w:t>B</w:t>
      </w:r>
      <w:r>
        <w:rPr>
          <w:rFonts w:ascii="Arial" w:hAnsi="Arial" w:cs="Arial"/>
          <w:color w:val="000000"/>
        </w:rPr>
        <w:t>T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перест</w:t>
      </w:r>
      <w:r>
        <w:rPr>
          <w:rFonts w:ascii="Arial" w:hAnsi="Arial" w:cs="Arial"/>
          <w:color w:val="000000"/>
          <w:spacing w:val="-1"/>
        </w:rPr>
        <w:t>ают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м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  <w:spacing w:val="-2"/>
        </w:rPr>
        <w:t>г</w:t>
      </w:r>
      <w:r>
        <w:rPr>
          <w:rFonts w:ascii="Arial" w:hAnsi="Arial" w:cs="Arial"/>
          <w:color w:val="000000"/>
        </w:rPr>
        <w:t>ать, и поя</w:t>
      </w:r>
      <w:r>
        <w:rPr>
          <w:rFonts w:ascii="Arial" w:hAnsi="Arial" w:cs="Arial"/>
          <w:color w:val="000000"/>
          <w:spacing w:val="-1"/>
        </w:rPr>
        <w:t>в</w:t>
      </w:r>
      <w:r>
        <w:rPr>
          <w:rFonts w:ascii="Arial" w:hAnsi="Arial" w:cs="Arial"/>
          <w:color w:val="000000"/>
        </w:rPr>
        <w:t>ляется</w:t>
      </w:r>
      <w:r>
        <w:rPr>
          <w:rFonts w:ascii="Arial" w:hAnsi="Arial" w:cs="Arial"/>
          <w:color w:val="000000"/>
          <w:spacing w:val="-1"/>
        </w:rPr>
        <w:t xml:space="preserve"> и</w:t>
      </w:r>
      <w:r>
        <w:rPr>
          <w:rFonts w:ascii="Arial" w:hAnsi="Arial" w:cs="Arial"/>
          <w:color w:val="000000"/>
        </w:rPr>
        <w:t>з</w:t>
      </w:r>
      <w:r>
        <w:rPr>
          <w:rFonts w:ascii="Arial" w:hAnsi="Arial" w:cs="Arial"/>
          <w:color w:val="000000"/>
          <w:spacing w:val="-1"/>
        </w:rPr>
        <w:t>о</w:t>
      </w:r>
      <w:r>
        <w:rPr>
          <w:rFonts w:ascii="Arial" w:hAnsi="Arial" w:cs="Arial"/>
          <w:color w:val="000000"/>
        </w:rPr>
        <w:t>бр</w:t>
      </w:r>
      <w:r>
        <w:rPr>
          <w:rFonts w:ascii="Arial" w:hAnsi="Arial" w:cs="Arial"/>
          <w:color w:val="000000"/>
          <w:spacing w:val="-2"/>
        </w:rPr>
        <w:t>а</w:t>
      </w:r>
      <w:r>
        <w:rPr>
          <w:rFonts w:ascii="Arial" w:hAnsi="Arial" w:cs="Arial"/>
          <w:color w:val="000000"/>
        </w:rPr>
        <w:t>же</w:t>
      </w:r>
      <w:r>
        <w:rPr>
          <w:rFonts w:ascii="Arial" w:hAnsi="Arial" w:cs="Arial"/>
          <w:color w:val="000000"/>
          <w:spacing w:val="-2"/>
        </w:rPr>
        <w:t>н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е четыре</w:t>
      </w:r>
      <w:r>
        <w:rPr>
          <w:rFonts w:ascii="Arial" w:hAnsi="Arial" w:cs="Arial"/>
          <w:color w:val="000000"/>
          <w:spacing w:val="-3"/>
        </w:rPr>
        <w:t>х</w:t>
      </w:r>
      <w:r>
        <w:rPr>
          <w:rFonts w:ascii="Arial" w:hAnsi="Arial" w:cs="Arial"/>
          <w:color w:val="000000"/>
        </w:rPr>
        <w:t>полосн</w:t>
      </w:r>
      <w:r>
        <w:rPr>
          <w:rFonts w:ascii="Arial" w:hAnsi="Arial" w:cs="Arial"/>
          <w:color w:val="000000"/>
          <w:spacing w:val="-2"/>
        </w:rPr>
        <w:t>о</w:t>
      </w:r>
      <w:r>
        <w:rPr>
          <w:rFonts w:ascii="Arial" w:hAnsi="Arial" w:cs="Arial"/>
          <w:color w:val="000000"/>
        </w:rPr>
        <w:t>го</w:t>
      </w:r>
      <w:r>
        <w:rPr>
          <w:rFonts w:ascii="Arial" w:hAnsi="Arial" w:cs="Arial"/>
          <w:color w:val="000000"/>
          <w:spacing w:val="-1"/>
        </w:rPr>
        <w:t xml:space="preserve"> г</w:t>
      </w:r>
      <w:r>
        <w:rPr>
          <w:rFonts w:ascii="Arial" w:hAnsi="Arial" w:cs="Arial"/>
          <w:color w:val="000000"/>
        </w:rPr>
        <w:t>р</w:t>
      </w:r>
      <w:r>
        <w:rPr>
          <w:rFonts w:ascii="Arial" w:hAnsi="Arial" w:cs="Arial"/>
          <w:color w:val="000000"/>
          <w:spacing w:val="-1"/>
        </w:rPr>
        <w:t>а</w:t>
      </w:r>
      <w:r>
        <w:rPr>
          <w:rFonts w:ascii="Arial" w:hAnsi="Arial" w:cs="Arial"/>
          <w:color w:val="000000"/>
        </w:rPr>
        <w:t>фичес</w:t>
      </w:r>
      <w:r>
        <w:rPr>
          <w:rFonts w:ascii="Arial" w:hAnsi="Arial" w:cs="Arial"/>
          <w:color w:val="000000"/>
          <w:spacing w:val="-1"/>
        </w:rPr>
        <w:t>к</w:t>
      </w:r>
      <w:r>
        <w:rPr>
          <w:rFonts w:ascii="Arial" w:hAnsi="Arial" w:cs="Arial"/>
          <w:color w:val="000000"/>
        </w:rPr>
        <w:t>ого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экв</w:t>
      </w:r>
      <w:r>
        <w:rPr>
          <w:rFonts w:ascii="Arial" w:hAnsi="Arial" w:cs="Arial"/>
          <w:color w:val="000000"/>
          <w:spacing w:val="-3"/>
        </w:rPr>
        <w:t>а</w:t>
      </w:r>
      <w:r>
        <w:rPr>
          <w:rFonts w:ascii="Arial" w:hAnsi="Arial" w:cs="Arial"/>
          <w:color w:val="000000"/>
        </w:rPr>
        <w:t>ла</w:t>
      </w:r>
      <w:r>
        <w:rPr>
          <w:rFonts w:ascii="Arial" w:hAnsi="Arial" w:cs="Arial"/>
          <w:color w:val="000000"/>
          <w:spacing w:val="-1"/>
        </w:rPr>
        <w:t>й</w:t>
      </w:r>
      <w:r>
        <w:rPr>
          <w:rFonts w:ascii="Arial" w:hAnsi="Arial" w:cs="Arial"/>
          <w:color w:val="000000"/>
        </w:rPr>
        <w:t>з</w:t>
      </w:r>
      <w:r>
        <w:rPr>
          <w:rFonts w:ascii="Arial" w:hAnsi="Arial" w:cs="Arial"/>
          <w:color w:val="000000"/>
          <w:spacing w:val="-3"/>
        </w:rPr>
        <w:t>е</w:t>
      </w:r>
      <w:r>
        <w:rPr>
          <w:rFonts w:ascii="Arial" w:hAnsi="Arial" w:cs="Arial"/>
          <w:color w:val="000000"/>
        </w:rPr>
        <w:t>ра</w:t>
      </w:r>
      <w:r>
        <w:rPr>
          <w:rFonts w:ascii="Arial" w:hAnsi="Arial" w:cs="Arial"/>
          <w:color w:val="000000"/>
          <w:spacing w:val="3"/>
        </w:rPr>
        <w:t xml:space="preserve"> </w:t>
      </w:r>
      <w:r>
        <w:rPr>
          <w:rFonts w:ascii="Arial" w:hAnsi="Arial" w:cs="Arial"/>
          <w:color w:val="000000"/>
          <w:spacing w:val="1"/>
        </w:rPr>
        <w:t>(</w:t>
      </w:r>
      <w:r>
        <w:rPr>
          <w:rFonts w:ascii="Arial" w:hAnsi="Arial" w:cs="Arial"/>
          <w:color w:val="000000"/>
        </w:rPr>
        <w:t>по</w:t>
      </w:r>
      <w:r>
        <w:rPr>
          <w:rFonts w:ascii="Arial" w:hAnsi="Arial" w:cs="Arial"/>
          <w:color w:val="000000"/>
          <w:spacing w:val="-2"/>
        </w:rPr>
        <w:t>з</w:t>
      </w:r>
      <w:r>
        <w:rPr>
          <w:rFonts w:ascii="Arial" w:hAnsi="Arial" w:cs="Arial"/>
          <w:color w:val="000000"/>
        </w:rPr>
        <w:t>.</w:t>
      </w:r>
      <w:r>
        <w:rPr>
          <w:rFonts w:ascii="Arial" w:hAnsi="Arial" w:cs="Arial"/>
          <w:color w:val="000000"/>
          <w:spacing w:val="1"/>
        </w:rPr>
        <w:t xml:space="preserve"> </w:t>
      </w:r>
      <w:r>
        <w:rPr>
          <w:rFonts w:ascii="Arial" w:hAnsi="Arial" w:cs="Arial"/>
          <w:color w:val="000000"/>
        </w:rPr>
        <w:t>Б</w:t>
      </w:r>
      <w:r>
        <w:rPr>
          <w:rFonts w:ascii="Arial" w:hAnsi="Arial" w:cs="Arial"/>
          <w:color w:val="000000"/>
          <w:spacing w:val="-1"/>
        </w:rPr>
        <w:t xml:space="preserve"> Ри</w:t>
      </w:r>
      <w:r>
        <w:rPr>
          <w:rFonts w:ascii="Arial" w:hAnsi="Arial" w:cs="Arial"/>
          <w:color w:val="000000"/>
        </w:rPr>
        <w:t>с.</w:t>
      </w:r>
      <w:r>
        <w:rPr>
          <w:rFonts w:ascii="Arial" w:hAnsi="Arial" w:cs="Arial"/>
          <w:color w:val="000000"/>
          <w:spacing w:val="-1"/>
        </w:rPr>
        <w:t xml:space="preserve"> 5</w:t>
      </w:r>
      <w:r>
        <w:rPr>
          <w:rFonts w:ascii="Arial" w:hAnsi="Arial" w:cs="Arial"/>
          <w:color w:val="000000"/>
        </w:rPr>
        <w:t>).</w:t>
      </w:r>
    </w:p>
    <w:p w:rsidR="002C480B" w:rsidRDefault="002C480B">
      <w:pPr>
        <w:spacing w:line="256" w:lineRule="auto"/>
        <w:ind w:right="107" w:firstLine="709"/>
        <w:jc w:val="both"/>
        <w:rPr>
          <w:rFonts w:ascii="Arial" w:hAnsi="Arial" w:cs="Arial"/>
          <w:color w:val="000000"/>
          <w:spacing w:val="2"/>
        </w:rPr>
      </w:pPr>
    </w:p>
    <w:p w:rsidR="002C480B" w:rsidRDefault="004113B4">
      <w:pPr>
        <w:ind w:right="-20"/>
        <w:jc w:val="center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noProof/>
          <w:color w:val="000000"/>
          <w:lang w:eastAsia="ru-RU"/>
        </w:rPr>
        <w:drawing>
          <wp:inline distT="0" distB="0" distL="0" distR="0">
            <wp:extent cx="3990651" cy="2647950"/>
            <wp:effectExtent l="0" t="0" r="0" b="0"/>
            <wp:docPr id="28" name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-8" t="-13" r="-8" b="-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293" cy="265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2C480B">
      <w:pPr>
        <w:ind w:right="-20"/>
        <w:rPr>
          <w:rFonts w:ascii="Arial" w:hAnsi="Arial" w:cs="Arial"/>
          <w:b/>
          <w:bCs/>
          <w:color w:val="000000"/>
        </w:rPr>
      </w:pPr>
    </w:p>
    <w:p w:rsidR="002C480B" w:rsidRDefault="004113B4">
      <w:pPr>
        <w:ind w:right="-20"/>
        <w:jc w:val="center"/>
        <w:rPr>
          <w:rFonts w:ascii="Arial" w:hAnsi="Arial" w:cs="Arial"/>
          <w:bCs/>
          <w:i/>
          <w:color w:val="000000"/>
        </w:rPr>
      </w:pPr>
      <w:r>
        <w:rPr>
          <w:rFonts w:ascii="Arial" w:hAnsi="Arial" w:cs="Arial"/>
          <w:bCs/>
          <w:i/>
          <w:color w:val="000000"/>
        </w:rPr>
        <w:t>Рис.5</w:t>
      </w:r>
    </w:p>
    <w:p w:rsidR="002C480B" w:rsidRDefault="002C480B">
      <w:pPr>
        <w:spacing w:after="1" w:line="180" w:lineRule="exact"/>
        <w:rPr>
          <w:rFonts w:ascii="Arial" w:hAnsi="Arial" w:cs="Arial"/>
          <w:bCs/>
          <w:i/>
          <w:color w:val="000000"/>
        </w:rPr>
      </w:pPr>
    </w:p>
    <w:p w:rsidR="002C480B" w:rsidRDefault="004113B4">
      <w:pPr>
        <w:spacing w:line="256" w:lineRule="auto"/>
        <w:ind w:right="-41" w:firstLine="72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w:t xml:space="preserve">Регулировка громкости в режиме </w:t>
      </w:r>
      <w:r>
        <w:rPr>
          <w:rFonts w:ascii="Arial" w:hAnsi="Arial" w:cs="Arial"/>
          <w:lang w:val="en-US"/>
        </w:rPr>
        <w:t>BT</w:t>
      </w:r>
      <w:r>
        <w:rPr>
          <w:rFonts w:ascii="Arial" w:hAnsi="Arial" w:cs="Arial"/>
        </w:rPr>
        <w:t xml:space="preserve"> может осуществляться как регулировкой на самом подключенном устройстве, так и с помощью кнопок самой МФП. </w:t>
      </w:r>
      <w:r>
        <w:rPr>
          <w:rFonts w:ascii="Arial" w:hAnsi="Arial" w:cs="Arial"/>
          <w:color w:val="000000"/>
        </w:rPr>
        <w:t>Чт</w:t>
      </w:r>
      <w:r>
        <w:rPr>
          <w:rFonts w:ascii="Arial" w:hAnsi="Arial" w:cs="Arial"/>
          <w:color w:val="000000"/>
          <w:spacing w:val="-1"/>
        </w:rPr>
        <w:t>о</w:t>
      </w:r>
      <w:r>
        <w:rPr>
          <w:rFonts w:ascii="Arial" w:hAnsi="Arial" w:cs="Arial"/>
          <w:color w:val="000000"/>
        </w:rPr>
        <w:t>бы</w:t>
      </w:r>
      <w:r>
        <w:rPr>
          <w:rFonts w:ascii="Arial" w:hAnsi="Arial" w:cs="Arial"/>
          <w:color w:val="000000"/>
          <w:spacing w:val="-1"/>
        </w:rPr>
        <w:t xml:space="preserve"> и</w:t>
      </w:r>
      <w:r>
        <w:rPr>
          <w:rFonts w:ascii="Arial" w:hAnsi="Arial" w:cs="Arial"/>
          <w:color w:val="000000"/>
        </w:rPr>
        <w:t>з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ен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ть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гро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кос</w:t>
      </w:r>
      <w:r>
        <w:rPr>
          <w:rFonts w:ascii="Arial" w:hAnsi="Arial" w:cs="Arial"/>
          <w:color w:val="000000"/>
          <w:spacing w:val="-1"/>
        </w:rPr>
        <w:t>т</w:t>
      </w:r>
      <w:r>
        <w:rPr>
          <w:rFonts w:ascii="Arial" w:hAnsi="Arial" w:cs="Arial"/>
          <w:color w:val="000000"/>
        </w:rPr>
        <w:t>ь</w:t>
      </w:r>
      <w:r>
        <w:rPr>
          <w:rFonts w:ascii="Arial" w:hAnsi="Arial" w:cs="Arial"/>
          <w:color w:val="000000"/>
          <w:spacing w:val="-1"/>
        </w:rPr>
        <w:t xml:space="preserve"> </w:t>
      </w:r>
      <w:r>
        <w:rPr>
          <w:rFonts w:ascii="Arial" w:hAnsi="Arial" w:cs="Arial"/>
          <w:color w:val="000000"/>
        </w:rPr>
        <w:t>сл</w:t>
      </w:r>
      <w:r>
        <w:rPr>
          <w:rFonts w:ascii="Arial" w:hAnsi="Arial" w:cs="Arial"/>
          <w:color w:val="000000"/>
          <w:spacing w:val="-2"/>
        </w:rPr>
        <w:t>е</w:t>
      </w:r>
      <w:r>
        <w:rPr>
          <w:rFonts w:ascii="Arial" w:hAnsi="Arial" w:cs="Arial"/>
          <w:color w:val="000000"/>
        </w:rPr>
        <w:t>д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</w:rPr>
        <w:t xml:space="preserve">ет прикоснуться к </w:t>
      </w:r>
      <w:r>
        <w:rPr>
          <w:rFonts w:ascii="Arial" w:hAnsi="Arial" w:cs="Arial"/>
          <w:b/>
          <w:color w:val="000000"/>
        </w:rPr>
        <w:t>кнопке</w:t>
      </w:r>
      <w:r>
        <w:rPr>
          <w:rFonts w:ascii="Arial" w:hAnsi="Arial" w:cs="Arial"/>
          <w:b/>
          <w:color w:val="000000"/>
          <w:spacing w:val="-1"/>
        </w:rPr>
        <w:t xml:space="preserve"> </w:t>
      </w:r>
      <w:r>
        <w:rPr>
          <w:rFonts w:ascii="Arial" w:hAnsi="Arial" w:cs="Arial"/>
          <w:b/>
          <w:color w:val="000000"/>
        </w:rPr>
        <w:t>3</w:t>
      </w:r>
      <w:r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color w:val="000000"/>
        </w:rPr>
        <w:t>за</w:t>
      </w:r>
      <w:r>
        <w:rPr>
          <w:rFonts w:ascii="Arial" w:hAnsi="Arial" w:cs="Arial"/>
          <w:color w:val="000000"/>
          <w:spacing w:val="-1"/>
        </w:rPr>
        <w:t>ми</w:t>
      </w:r>
      <w:r>
        <w:rPr>
          <w:rFonts w:ascii="Arial" w:hAnsi="Arial" w:cs="Arial"/>
          <w:color w:val="000000"/>
        </w:rPr>
        <w:t>гает</w:t>
      </w:r>
      <w:r>
        <w:rPr>
          <w:rFonts w:ascii="Arial" w:hAnsi="Arial" w:cs="Arial"/>
          <w:color w:val="000000"/>
          <w:spacing w:val="-3"/>
        </w:rPr>
        <w:t xml:space="preserve"> у</w:t>
      </w:r>
      <w:r>
        <w:rPr>
          <w:rFonts w:ascii="Arial" w:hAnsi="Arial" w:cs="Arial"/>
          <w:color w:val="000000"/>
          <w:spacing w:val="-1"/>
        </w:rPr>
        <w:t>к</w:t>
      </w:r>
      <w:r>
        <w:rPr>
          <w:rFonts w:ascii="Arial" w:hAnsi="Arial" w:cs="Arial"/>
          <w:color w:val="000000"/>
        </w:rPr>
        <w:t>аза</w:t>
      </w:r>
      <w:r>
        <w:rPr>
          <w:rFonts w:ascii="Arial" w:hAnsi="Arial" w:cs="Arial"/>
          <w:color w:val="000000"/>
          <w:spacing w:val="-1"/>
        </w:rPr>
        <w:t>т</w:t>
      </w:r>
      <w:r>
        <w:rPr>
          <w:rFonts w:ascii="Arial" w:hAnsi="Arial" w:cs="Arial"/>
          <w:color w:val="000000"/>
        </w:rPr>
        <w:t>ель</w:t>
      </w:r>
      <w:r>
        <w:rPr>
          <w:rFonts w:ascii="Arial" w:hAnsi="Arial" w:cs="Arial"/>
          <w:color w:val="000000"/>
          <w:spacing w:val="1"/>
        </w:rPr>
        <w:t xml:space="preserve"> г</w:t>
      </w:r>
      <w:r>
        <w:rPr>
          <w:rFonts w:ascii="Arial" w:hAnsi="Arial" w:cs="Arial"/>
          <w:color w:val="000000"/>
        </w:rPr>
        <w:t>ро</w:t>
      </w:r>
      <w:r>
        <w:rPr>
          <w:rFonts w:ascii="Arial" w:hAnsi="Arial" w:cs="Arial"/>
          <w:color w:val="000000"/>
          <w:spacing w:val="-1"/>
        </w:rPr>
        <w:t>м</w:t>
      </w:r>
      <w:r>
        <w:rPr>
          <w:rFonts w:ascii="Arial" w:hAnsi="Arial" w:cs="Arial"/>
          <w:color w:val="000000"/>
        </w:rPr>
        <w:t>кос</w:t>
      </w:r>
      <w:r>
        <w:rPr>
          <w:rFonts w:ascii="Arial" w:hAnsi="Arial" w:cs="Arial"/>
          <w:color w:val="000000"/>
          <w:spacing w:val="-1"/>
        </w:rPr>
        <w:t>т</w:t>
      </w:r>
      <w:r>
        <w:rPr>
          <w:rFonts w:ascii="Arial" w:hAnsi="Arial" w:cs="Arial"/>
          <w:color w:val="000000"/>
        </w:rPr>
        <w:t xml:space="preserve">и и </w:t>
      </w:r>
      <w:r>
        <w:rPr>
          <w:rFonts w:ascii="Arial" w:hAnsi="Arial" w:cs="Arial"/>
          <w:b/>
          <w:color w:val="000000"/>
        </w:rPr>
        <w:t>кнопка</w:t>
      </w:r>
      <w:r>
        <w:rPr>
          <w:rFonts w:ascii="Arial" w:hAnsi="Arial" w:cs="Arial"/>
          <w:b/>
          <w:color w:val="000000"/>
          <w:spacing w:val="-1"/>
        </w:rPr>
        <w:t>м</w:t>
      </w:r>
      <w:r>
        <w:rPr>
          <w:rFonts w:ascii="Arial" w:hAnsi="Arial" w:cs="Arial"/>
          <w:b/>
          <w:color w:val="000000"/>
        </w:rPr>
        <w:t>и 1</w:t>
      </w:r>
      <w:r>
        <w:rPr>
          <w:rFonts w:ascii="Arial" w:hAnsi="Arial" w:cs="Arial"/>
          <w:color w:val="000000"/>
        </w:rPr>
        <w:t xml:space="preserve"> и</w:t>
      </w:r>
      <w:r>
        <w:rPr>
          <w:rFonts w:ascii="Arial" w:hAnsi="Arial" w:cs="Arial"/>
          <w:color w:val="000000"/>
          <w:spacing w:val="-2"/>
        </w:rPr>
        <w:t xml:space="preserve"> </w:t>
      </w:r>
      <w:r>
        <w:rPr>
          <w:rFonts w:ascii="Arial" w:hAnsi="Arial" w:cs="Arial"/>
          <w:b/>
          <w:color w:val="000000"/>
        </w:rPr>
        <w:t>2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  <w:spacing w:val="-1"/>
        </w:rPr>
        <w:t>у</w:t>
      </w:r>
      <w:r>
        <w:rPr>
          <w:rFonts w:ascii="Arial" w:hAnsi="Arial" w:cs="Arial"/>
          <w:color w:val="000000"/>
        </w:rPr>
        <w:t>ст</w:t>
      </w:r>
      <w:r>
        <w:rPr>
          <w:rFonts w:ascii="Arial" w:hAnsi="Arial" w:cs="Arial"/>
          <w:color w:val="000000"/>
          <w:spacing w:val="-1"/>
        </w:rPr>
        <w:t>а</w:t>
      </w:r>
      <w:r>
        <w:rPr>
          <w:rFonts w:ascii="Arial" w:hAnsi="Arial" w:cs="Arial"/>
          <w:color w:val="000000"/>
        </w:rPr>
        <w:t>но</w:t>
      </w:r>
      <w:r>
        <w:rPr>
          <w:rFonts w:ascii="Arial" w:hAnsi="Arial" w:cs="Arial"/>
          <w:color w:val="000000"/>
          <w:spacing w:val="-2"/>
        </w:rPr>
        <w:t>в</w:t>
      </w:r>
      <w:r>
        <w:rPr>
          <w:rFonts w:ascii="Arial" w:hAnsi="Arial" w:cs="Arial"/>
          <w:color w:val="000000"/>
          <w:spacing w:val="-1"/>
        </w:rPr>
        <w:t>и</w:t>
      </w:r>
      <w:r>
        <w:rPr>
          <w:rFonts w:ascii="Arial" w:hAnsi="Arial" w:cs="Arial"/>
          <w:color w:val="000000"/>
        </w:rPr>
        <w:t>ть необ</w:t>
      </w:r>
      <w:r>
        <w:rPr>
          <w:rFonts w:ascii="Arial" w:hAnsi="Arial" w:cs="Arial"/>
          <w:color w:val="000000"/>
          <w:spacing w:val="-1"/>
        </w:rPr>
        <w:t>х</w:t>
      </w:r>
      <w:r>
        <w:rPr>
          <w:rFonts w:ascii="Arial" w:hAnsi="Arial" w:cs="Arial"/>
          <w:color w:val="000000"/>
        </w:rPr>
        <w:t>оди</w:t>
      </w:r>
      <w:r>
        <w:rPr>
          <w:rFonts w:ascii="Arial" w:hAnsi="Arial" w:cs="Arial"/>
          <w:color w:val="000000"/>
          <w:spacing w:val="-2"/>
        </w:rPr>
        <w:t>м</w:t>
      </w:r>
      <w:r>
        <w:rPr>
          <w:rFonts w:ascii="Arial" w:hAnsi="Arial" w:cs="Arial"/>
          <w:color w:val="000000"/>
        </w:rPr>
        <w:t xml:space="preserve">ый </w:t>
      </w:r>
      <w:r>
        <w:rPr>
          <w:rFonts w:ascii="Arial" w:hAnsi="Arial" w:cs="Arial"/>
          <w:color w:val="000000"/>
          <w:spacing w:val="-2"/>
        </w:rPr>
        <w:t>у</w:t>
      </w:r>
      <w:r>
        <w:rPr>
          <w:rFonts w:ascii="Arial" w:hAnsi="Arial" w:cs="Arial"/>
          <w:color w:val="000000"/>
        </w:rPr>
        <w:t>р</w:t>
      </w:r>
      <w:r>
        <w:rPr>
          <w:rFonts w:ascii="Arial" w:hAnsi="Arial" w:cs="Arial"/>
          <w:color w:val="000000"/>
          <w:spacing w:val="-1"/>
        </w:rPr>
        <w:t>о</w:t>
      </w:r>
      <w:r>
        <w:rPr>
          <w:rFonts w:ascii="Arial" w:hAnsi="Arial" w:cs="Arial"/>
          <w:color w:val="000000"/>
          <w:spacing w:val="-2"/>
        </w:rPr>
        <w:t>в</w:t>
      </w:r>
      <w:r>
        <w:rPr>
          <w:rFonts w:ascii="Arial" w:hAnsi="Arial" w:cs="Arial"/>
          <w:color w:val="000000"/>
        </w:rPr>
        <w:t xml:space="preserve">ень. </w:t>
      </w:r>
    </w:p>
    <w:p w:rsidR="002C480B" w:rsidRDefault="004113B4">
      <w:pPr>
        <w:numPr>
          <w:ilvl w:val="0"/>
          <w:numId w:val="10"/>
        </w:numPr>
        <w:spacing w:line="256" w:lineRule="auto"/>
        <w:ind w:left="993" w:right="-41" w:hanging="284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Касание к </w:t>
      </w:r>
      <w:r>
        <w:rPr>
          <w:rFonts w:ascii="Arial" w:hAnsi="Arial" w:cs="Arial"/>
          <w:b/>
          <w:color w:val="000000"/>
        </w:rPr>
        <w:t>кнопке 4</w:t>
      </w:r>
      <w:r>
        <w:rPr>
          <w:rFonts w:ascii="Arial" w:hAnsi="Arial" w:cs="Arial"/>
          <w:color w:val="000000"/>
        </w:rPr>
        <w:t xml:space="preserve"> приведет к переключению в режим </w:t>
      </w:r>
      <w:r>
        <w:rPr>
          <w:rFonts w:ascii="Arial" w:hAnsi="Arial" w:cs="Arial"/>
          <w:color w:val="000000"/>
          <w:lang w:val="en-US"/>
        </w:rPr>
        <w:t>FM</w:t>
      </w:r>
      <w:r>
        <w:rPr>
          <w:rFonts w:ascii="Arial" w:hAnsi="Arial" w:cs="Arial"/>
          <w:color w:val="000000"/>
        </w:rPr>
        <w:t xml:space="preserve"> радио (Рис.6). </w:t>
      </w:r>
    </w:p>
    <w:p w:rsidR="002C480B" w:rsidRDefault="004113B4">
      <w:pPr>
        <w:spacing w:line="256" w:lineRule="auto"/>
        <w:ind w:right="-41" w:firstLine="720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В этом режиме на экране отображаются:</w:t>
      </w:r>
    </w:p>
    <w:p w:rsidR="002C480B" w:rsidRDefault="004113B4">
      <w:pPr>
        <w:spacing w:line="256" w:lineRule="auto"/>
        <w:ind w:right="442"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А – частота текущей радиостанции;</w:t>
      </w:r>
    </w:p>
    <w:p w:rsidR="002C480B" w:rsidRDefault="004113B4">
      <w:pPr>
        <w:spacing w:line="256" w:lineRule="auto"/>
        <w:ind w:right="442" w:firstLine="709"/>
        <w:jc w:val="both"/>
      </w:pPr>
      <w:r>
        <w:rPr>
          <w:rFonts w:ascii="Arial" w:hAnsi="Arial" w:cs="Arial"/>
          <w:color w:val="000000"/>
        </w:rPr>
        <w:t>Б – Диапазон радиостанции (</w:t>
      </w:r>
      <w:r>
        <w:rPr>
          <w:rFonts w:ascii="Arial" w:hAnsi="Arial" w:cs="Arial"/>
          <w:color w:val="000000"/>
          <w:lang w:val="en-US"/>
        </w:rPr>
        <w:t>FM</w:t>
      </w:r>
      <w:r>
        <w:rPr>
          <w:rFonts w:ascii="Arial" w:hAnsi="Arial" w:cs="Arial"/>
          <w:color w:val="000000"/>
        </w:rPr>
        <w:t>);</w:t>
      </w:r>
    </w:p>
    <w:p w:rsidR="002C480B" w:rsidRDefault="004113B4">
      <w:pPr>
        <w:spacing w:line="256" w:lineRule="auto"/>
        <w:ind w:right="442"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В – Единица измерения частоты текущей радиостанции (МегаГерцы).</w:t>
      </w:r>
    </w:p>
    <w:p w:rsidR="002C480B" w:rsidRDefault="002C480B">
      <w:pPr>
        <w:spacing w:line="256" w:lineRule="auto"/>
        <w:ind w:right="442" w:firstLine="709"/>
        <w:jc w:val="both"/>
        <w:rPr>
          <w:rFonts w:ascii="Arial" w:hAnsi="Arial" w:cs="Arial"/>
          <w:color w:val="000000"/>
        </w:rPr>
      </w:pPr>
    </w:p>
    <w:p w:rsidR="002C480B" w:rsidRDefault="004113B4">
      <w:pPr>
        <w:ind w:right="-20"/>
        <w:jc w:val="center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noProof/>
          <w:color w:val="000000"/>
          <w:lang w:eastAsia="ru-RU"/>
        </w:rPr>
        <w:lastRenderedPageBreak/>
        <w:drawing>
          <wp:inline distT="0" distB="0" distL="0" distR="0">
            <wp:extent cx="5019040" cy="3343275"/>
            <wp:effectExtent l="0" t="0" r="0" b="0"/>
            <wp:docPr id="29" name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-8" t="-13" r="-8" b="-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4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2C480B">
      <w:pPr>
        <w:ind w:right="-20"/>
        <w:jc w:val="center"/>
        <w:rPr>
          <w:rFonts w:ascii="Arial" w:hAnsi="Arial" w:cs="Arial"/>
          <w:b/>
          <w:bCs/>
          <w:i/>
          <w:color w:val="000000"/>
        </w:rPr>
      </w:pPr>
    </w:p>
    <w:p w:rsidR="002C480B" w:rsidRPr="007D63D4" w:rsidRDefault="004113B4" w:rsidP="007D63D4">
      <w:pPr>
        <w:ind w:right="-20"/>
        <w:jc w:val="center"/>
        <w:rPr>
          <w:rFonts w:ascii="Arial" w:hAnsi="Arial" w:cs="Arial"/>
          <w:bCs/>
          <w:i/>
          <w:color w:val="000000"/>
        </w:rPr>
      </w:pPr>
      <w:r>
        <w:rPr>
          <w:rFonts w:ascii="Arial" w:hAnsi="Arial" w:cs="Arial"/>
          <w:bCs/>
          <w:i/>
          <w:color w:val="000000"/>
        </w:rPr>
        <w:t>Рис. 6</w:t>
      </w:r>
    </w:p>
    <w:p w:rsidR="002C480B" w:rsidRDefault="002C480B">
      <w:pPr>
        <w:spacing w:line="256" w:lineRule="auto"/>
        <w:ind w:right="-20" w:firstLine="720"/>
        <w:jc w:val="both"/>
        <w:rPr>
          <w:rFonts w:ascii="Arial" w:hAnsi="Arial" w:cs="Arial"/>
          <w:color w:val="000000"/>
        </w:rPr>
      </w:pPr>
    </w:p>
    <w:p w:rsidR="002C480B" w:rsidRDefault="004113B4">
      <w:pPr>
        <w:spacing w:line="256" w:lineRule="auto"/>
        <w:ind w:right="-20" w:firstLine="720"/>
        <w:jc w:val="both"/>
      </w:pPr>
      <w:r>
        <w:rPr>
          <w:rFonts w:ascii="Arial" w:hAnsi="Arial" w:cs="Arial"/>
          <w:color w:val="000000"/>
        </w:rPr>
        <w:t xml:space="preserve">Если режим FM включается первый раз, то необходимо сканирование эфира и запись частот радиостанций. Данное устройство делает это автоматически после долгого прикосновения к </w:t>
      </w:r>
      <w:r>
        <w:rPr>
          <w:rFonts w:ascii="Arial" w:hAnsi="Arial" w:cs="Arial"/>
          <w:b/>
          <w:color w:val="000000"/>
        </w:rPr>
        <w:t>кнопке 3</w:t>
      </w:r>
      <w:r>
        <w:rPr>
          <w:rFonts w:ascii="Arial" w:hAnsi="Arial" w:cs="Arial"/>
          <w:color w:val="000000"/>
        </w:rPr>
        <w:t xml:space="preserve">. Память устройства ограниченна 20-ю станциями и при автоматическом сканировании эфира, первые 20 найденных радиостанций будут последовательно сохранены в памяти МФП. Остальные станции будут отсканированы, но записаны в память не будут. Переключение между станциями производится последовательно </w:t>
      </w:r>
      <w:r>
        <w:rPr>
          <w:rFonts w:ascii="Arial" w:hAnsi="Arial" w:cs="Arial"/>
          <w:b/>
          <w:color w:val="000000"/>
        </w:rPr>
        <w:t>кнопками 1</w:t>
      </w:r>
      <w:r>
        <w:rPr>
          <w:rFonts w:ascii="Arial" w:hAnsi="Arial" w:cs="Arial"/>
          <w:color w:val="000000"/>
        </w:rPr>
        <w:t xml:space="preserve"> и </w:t>
      </w:r>
      <w:r>
        <w:rPr>
          <w:rFonts w:ascii="Arial" w:hAnsi="Arial" w:cs="Arial"/>
          <w:b/>
          <w:color w:val="000000"/>
        </w:rPr>
        <w:t>2</w:t>
      </w:r>
      <w:r>
        <w:rPr>
          <w:rFonts w:ascii="Arial" w:hAnsi="Arial" w:cs="Arial"/>
          <w:color w:val="000000"/>
        </w:rPr>
        <w:t>.</w:t>
      </w:r>
    </w:p>
    <w:p w:rsidR="002C480B" w:rsidRDefault="004113B4">
      <w:pPr>
        <w:spacing w:line="256" w:lineRule="auto"/>
        <w:ind w:right="-20" w:firstLine="720"/>
        <w:jc w:val="both"/>
      </w:pPr>
      <w:r>
        <w:rPr>
          <w:rFonts w:ascii="Arial" w:hAnsi="Arial" w:cs="Arial"/>
          <w:color w:val="000000"/>
        </w:rPr>
        <w:t xml:space="preserve">Как и в режиме BT, регулировка громкости производится после короткого касания к </w:t>
      </w:r>
      <w:r>
        <w:rPr>
          <w:rFonts w:ascii="Arial" w:hAnsi="Arial" w:cs="Arial"/>
          <w:b/>
          <w:color w:val="000000"/>
        </w:rPr>
        <w:t>кнопке 3</w:t>
      </w:r>
      <w:r>
        <w:rPr>
          <w:rFonts w:ascii="Arial" w:hAnsi="Arial" w:cs="Arial"/>
          <w:color w:val="000000"/>
        </w:rPr>
        <w:t xml:space="preserve">. Повторное касание к </w:t>
      </w:r>
      <w:r>
        <w:rPr>
          <w:rFonts w:ascii="Arial" w:hAnsi="Arial" w:cs="Arial"/>
          <w:b/>
          <w:color w:val="000000"/>
        </w:rPr>
        <w:t>кнопке 3</w:t>
      </w:r>
      <w:r>
        <w:rPr>
          <w:rFonts w:ascii="Arial" w:hAnsi="Arial" w:cs="Arial"/>
          <w:color w:val="000000"/>
        </w:rPr>
        <w:t xml:space="preserve"> позволяет вручную установить частоту радиостанции (частота начинает мигать). Установка частоты производиться аналогично установке громкости. Каждое касание изменяет частоту на 0,1 МГц.</w:t>
      </w:r>
    </w:p>
    <w:p w:rsidR="002C480B" w:rsidRDefault="002C480B">
      <w:pPr>
        <w:spacing w:line="256" w:lineRule="auto"/>
        <w:ind w:right="-20"/>
        <w:rPr>
          <w:rFonts w:ascii="Arial" w:hAnsi="Arial" w:cs="Arial"/>
          <w:color w:val="000000"/>
        </w:rPr>
      </w:pPr>
    </w:p>
    <w:p w:rsidR="002C480B" w:rsidRDefault="004113B4">
      <w:pPr>
        <w:spacing w:line="256" w:lineRule="auto"/>
        <w:ind w:right="-20"/>
        <w:jc w:val="center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  <w:lang w:eastAsia="ru-RU"/>
        </w:rPr>
        <w:drawing>
          <wp:inline distT="0" distB="0" distL="0" distR="0">
            <wp:extent cx="5040630" cy="3046730"/>
            <wp:effectExtent l="0" t="0" r="0" b="0"/>
            <wp:docPr id="30" name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-8" t="-14" r="-8" b="-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04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2C480B">
      <w:pPr>
        <w:spacing w:line="256" w:lineRule="auto"/>
        <w:ind w:right="-20"/>
        <w:jc w:val="center"/>
        <w:rPr>
          <w:rFonts w:ascii="Arial" w:hAnsi="Arial" w:cs="Arial"/>
          <w:b/>
          <w:bCs/>
          <w:color w:val="000000"/>
        </w:rPr>
      </w:pPr>
    </w:p>
    <w:p w:rsidR="002C480B" w:rsidRDefault="004113B4">
      <w:pPr>
        <w:spacing w:line="256" w:lineRule="auto"/>
        <w:ind w:right="-20"/>
        <w:jc w:val="center"/>
        <w:rPr>
          <w:rFonts w:ascii="Arial" w:hAnsi="Arial" w:cs="Arial"/>
          <w:i/>
          <w:color w:val="000000"/>
        </w:rPr>
      </w:pPr>
      <w:r>
        <w:rPr>
          <w:rFonts w:ascii="Arial" w:hAnsi="Arial" w:cs="Arial"/>
          <w:bCs/>
          <w:i/>
          <w:color w:val="000000"/>
        </w:rPr>
        <w:t>Рис.7</w:t>
      </w:r>
    </w:p>
    <w:p w:rsidR="002C480B" w:rsidRDefault="002C480B">
      <w:pPr>
        <w:spacing w:line="256" w:lineRule="auto"/>
        <w:ind w:right="-20"/>
        <w:rPr>
          <w:rFonts w:ascii="Arial" w:hAnsi="Arial" w:cs="Arial"/>
          <w:i/>
          <w:color w:val="000000"/>
        </w:rPr>
      </w:pPr>
    </w:p>
    <w:p w:rsidR="002C480B" w:rsidRDefault="004113B4">
      <w:pPr>
        <w:numPr>
          <w:ilvl w:val="0"/>
          <w:numId w:val="10"/>
        </w:numPr>
        <w:ind w:left="993" w:hanging="284"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</w:rPr>
        <w:t xml:space="preserve">В любом из режимов можно включить LED-подсветку зеркала касанием </w:t>
      </w:r>
      <w:r>
        <w:rPr>
          <w:rFonts w:ascii="Arial" w:hAnsi="Arial" w:cs="Arial"/>
          <w:b/>
          <w:color w:val="000000"/>
        </w:rPr>
        <w:t>кнопки 6</w:t>
      </w:r>
      <w:r>
        <w:rPr>
          <w:rFonts w:ascii="Arial" w:hAnsi="Arial" w:cs="Arial"/>
          <w:color w:val="000000"/>
        </w:rPr>
        <w:t xml:space="preserve">. Подключение подсветки отображается значком на экране (поз.А Рис. 7). Длительное касание </w:t>
      </w:r>
      <w:r>
        <w:rPr>
          <w:rFonts w:ascii="Arial" w:hAnsi="Arial" w:cs="Arial"/>
          <w:b/>
          <w:color w:val="000000"/>
        </w:rPr>
        <w:t>кнопки 6</w:t>
      </w:r>
      <w:r>
        <w:rPr>
          <w:rFonts w:ascii="Arial" w:hAnsi="Arial" w:cs="Arial"/>
          <w:color w:val="000000"/>
        </w:rPr>
        <w:t xml:space="preserve"> приводит к переводу панели в режим сна, выключаются BT и FM модули, и гаснет экран. Пробуждение осуществляется кратковременным касанием к </w:t>
      </w:r>
      <w:r>
        <w:rPr>
          <w:rFonts w:ascii="Arial" w:hAnsi="Arial" w:cs="Arial"/>
          <w:b/>
          <w:color w:val="000000"/>
        </w:rPr>
        <w:t>кнопке 6</w:t>
      </w:r>
      <w:r>
        <w:rPr>
          <w:rFonts w:ascii="Arial" w:hAnsi="Arial" w:cs="Arial"/>
          <w:color w:val="000000"/>
        </w:rPr>
        <w:t>. После пробуждения устанавливается режим часов, однако запоминается последняя радиостанция, которая включается при переходе в режим FM</w:t>
      </w:r>
      <w:r>
        <w:rPr>
          <w:rFonts w:ascii="Arial" w:hAnsi="Arial" w:cs="Arial"/>
        </w:rPr>
        <w:t>.</w:t>
      </w:r>
    </w:p>
    <w:p w:rsidR="002C480B" w:rsidRDefault="002C480B">
      <w:pPr>
        <w:ind w:left="993"/>
        <w:jc w:val="both"/>
        <w:rPr>
          <w:rFonts w:ascii="Arial" w:hAnsi="Arial" w:cs="Arial"/>
        </w:rPr>
      </w:pPr>
    </w:p>
    <w:p w:rsidR="002C480B" w:rsidRDefault="004113B4">
      <w:pPr>
        <w:rPr>
          <w:rFonts w:ascii="Arial" w:hAnsi="Arial" w:cs="Arial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39" behindDoc="1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8890</wp:posOffset>
                </wp:positionV>
                <wp:extent cx="6449060" cy="160655"/>
                <wp:effectExtent l="0" t="0" r="0" b="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320" cy="160200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FFE161F" id="Прямоугольник 31" o:spid="_x0000_s1026" style="position:absolute;margin-left:-1.3pt;margin-top:.7pt;width:507.8pt;height:12.65pt;z-index:-503316441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" fillcolor="#d8d8d8" strokecolor="white" strokeweight=".26mm"/>
            </w:pict>
          </mc:Fallback>
        </mc:AlternateContent>
      </w:r>
      <w:r>
        <w:rPr>
          <w:rFonts w:ascii="Arial" w:hAnsi="Arial" w:cs="Arial"/>
          <w:b/>
        </w:rPr>
        <w:t>Настройка и управление функцией громкой связи и bluetooth</w:t>
      </w:r>
    </w:p>
    <w:p w:rsidR="002C480B" w:rsidRDefault="002C480B">
      <w:pPr>
        <w:rPr>
          <w:rFonts w:ascii="Arial" w:hAnsi="Arial" w:cs="Arial"/>
        </w:rPr>
      </w:pPr>
    </w:p>
    <w:p w:rsidR="002C480B" w:rsidRDefault="004113B4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3665855" cy="1021080"/>
            <wp:effectExtent l="0" t="0" r="0" b="0"/>
            <wp:docPr id="32" name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-15" t="-56" r="-15" b="-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55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480B" w:rsidRDefault="004113B4">
      <w:r>
        <w:rPr>
          <w:rFonts w:ascii="Arial" w:eastAsia="Arial" w:hAnsi="Arial" w:cs="Arial"/>
          <w:b/>
        </w:rPr>
        <w:t xml:space="preserve">                </w:t>
      </w:r>
      <w:r>
        <w:rPr>
          <w:rFonts w:ascii="Arial" w:hAnsi="Arial" w:cs="Arial"/>
          <w:b/>
        </w:rPr>
        <w:t>1</w:t>
      </w:r>
      <w:r>
        <w:rPr>
          <w:rFonts w:ascii="Arial" w:hAnsi="Arial" w:cs="Arial"/>
          <w:b/>
        </w:rPr>
        <w:tab/>
        <w:t xml:space="preserve">                                       2</w:t>
      </w:r>
      <w:r>
        <w:rPr>
          <w:rFonts w:ascii="Arial" w:hAnsi="Arial" w:cs="Arial"/>
          <w:b/>
        </w:rPr>
        <w:tab/>
        <w:t xml:space="preserve">                             3</w:t>
      </w:r>
    </w:p>
    <w:p w:rsidR="002C480B" w:rsidRDefault="004113B4">
      <w:pPr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Рис.8</w:t>
      </w:r>
    </w:p>
    <w:p w:rsidR="002C480B" w:rsidRDefault="002C480B">
      <w:pPr>
        <w:jc w:val="center"/>
        <w:rPr>
          <w:rFonts w:ascii="Arial" w:hAnsi="Arial" w:cs="Arial"/>
          <w:i/>
        </w:rPr>
      </w:pPr>
    </w:p>
    <w:p w:rsidR="002C480B" w:rsidRDefault="004113B4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t>Обратите внимание: длительное касание &gt;1 сек; короткое касание &lt;1 сек.</w:t>
      </w:r>
    </w:p>
    <w:p w:rsidR="002C480B" w:rsidRDefault="004113B4">
      <w:pPr>
        <w:rPr>
          <w:rFonts w:ascii="Arial" w:hAnsi="Arial" w:cs="Arial"/>
        </w:rPr>
      </w:pPr>
      <w:r>
        <w:rPr>
          <w:rFonts w:ascii="Arial" w:hAnsi="Arial" w:cs="Arial"/>
        </w:rPr>
        <w:t>Функции громкой связи и bluetooth:</w:t>
      </w:r>
    </w:p>
    <w:p w:rsidR="002C480B" w:rsidRDefault="002C480B">
      <w:pPr>
        <w:rPr>
          <w:rFonts w:ascii="Arial" w:hAnsi="Arial" w:cs="Arial"/>
        </w:rPr>
      </w:pPr>
    </w:p>
    <w:p w:rsidR="002C480B" w:rsidRDefault="004113B4">
      <w:pPr>
        <w:jc w:val="both"/>
        <w:rPr>
          <w:rFonts w:ascii="Arial" w:hAnsi="Arial" w:cs="Arial"/>
        </w:rPr>
      </w:pPr>
      <w:r>
        <w:rPr>
          <w:noProof/>
          <w:lang w:eastAsia="ru-RU"/>
        </w:rPr>
        <w:drawing>
          <wp:anchor distT="0" distB="0" distL="114935" distR="114935" simplePos="0" relativeHeight="2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</wp:posOffset>
            </wp:positionV>
            <wp:extent cx="461010" cy="461010"/>
            <wp:effectExtent l="0" t="0" r="0" b="0"/>
            <wp:wrapTight wrapText="bothSides">
              <wp:wrapPolygon edited="0">
                <wp:start x="-480" y="0"/>
                <wp:lineTo x="-480" y="21098"/>
                <wp:lineTo x="21600" y="21098"/>
                <wp:lineTo x="21600" y="0"/>
                <wp:lineTo x="-480" y="0"/>
              </wp:wrapPolygon>
            </wp:wrapTight>
            <wp:docPr id="33" name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-56" t="-56" r="-56" b="-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" cy="46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 xml:space="preserve">- функция громкой связи и bluetooth. Включение – подсветка </w:t>
      </w:r>
      <w:r>
        <w:rPr>
          <w:rFonts w:ascii="Arial" w:hAnsi="Arial" w:cs="Arial"/>
          <w:b/>
        </w:rPr>
        <w:t>кнопки 1</w:t>
      </w:r>
      <w:r>
        <w:rPr>
          <w:rFonts w:ascii="Arial" w:hAnsi="Arial" w:cs="Arial"/>
        </w:rPr>
        <w:t xml:space="preserve"> белого цвета, выключение - подсветка синего цвета.</w:t>
      </w:r>
    </w:p>
    <w:p w:rsidR="002C480B" w:rsidRDefault="002C480B">
      <w:pPr>
        <w:jc w:val="both"/>
        <w:rPr>
          <w:rFonts w:ascii="Arial" w:hAnsi="Arial" w:cs="Arial"/>
        </w:rPr>
      </w:pPr>
    </w:p>
    <w:p w:rsidR="002C480B" w:rsidRDefault="004113B4">
      <w:pPr>
        <w:jc w:val="both"/>
      </w:pPr>
      <w:r>
        <w:rPr>
          <w:noProof/>
          <w:lang w:eastAsia="ru-RU"/>
        </w:rPr>
        <w:drawing>
          <wp:anchor distT="0" distB="0" distL="114935" distR="114935" simplePos="0" relativeHeight="23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108585</wp:posOffset>
            </wp:positionV>
            <wp:extent cx="440055" cy="440055"/>
            <wp:effectExtent l="0" t="0" r="0" b="0"/>
            <wp:wrapTight wrapText="bothSides">
              <wp:wrapPolygon edited="0">
                <wp:start x="-690" y="0"/>
                <wp:lineTo x="-690" y="20895"/>
                <wp:lineTo x="21600" y="20895"/>
                <wp:lineTo x="21600" y="0"/>
                <wp:lineTo x="-690" y="0"/>
              </wp:wrapPolygon>
            </wp:wrapTight>
            <wp:docPr id="34" name="Imag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-56" t="-56" r="-56" b="-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" cy="440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</w:rPr>
        <w:t xml:space="preserve"> </w:t>
      </w:r>
      <w:r>
        <w:rPr>
          <w:rFonts w:ascii="Arial" w:hAnsi="Arial" w:cs="Arial"/>
        </w:rPr>
        <w:t xml:space="preserve">- управление подогревом зеркала. Короткое касание включает/выключает подогрев, При включенном подогреве индикатор 2 светится белым светом, при выключенном синим. Длительное касание </w:t>
      </w:r>
      <w:r>
        <w:rPr>
          <w:rFonts w:ascii="Arial" w:hAnsi="Arial" w:cs="Arial"/>
          <w:b/>
        </w:rPr>
        <w:t>кнопки 2</w:t>
      </w:r>
      <w:r>
        <w:rPr>
          <w:rFonts w:ascii="Arial" w:hAnsi="Arial" w:cs="Arial"/>
        </w:rPr>
        <w:t xml:space="preserve"> включает одновременно обогрев и индикатор кнопки.</w:t>
      </w:r>
    </w:p>
    <w:p w:rsidR="002C480B" w:rsidRDefault="002C480B">
      <w:pPr>
        <w:jc w:val="both"/>
        <w:rPr>
          <w:rFonts w:ascii="Arial" w:hAnsi="Arial" w:cs="Arial"/>
        </w:rPr>
      </w:pPr>
    </w:p>
    <w:p w:rsidR="002C480B" w:rsidRDefault="004113B4">
      <w:pPr>
        <w:jc w:val="both"/>
        <w:rPr>
          <w:rFonts w:ascii="Arial" w:hAnsi="Arial" w:cs="Arial"/>
        </w:rPr>
      </w:pPr>
      <w:r>
        <w:rPr>
          <w:noProof/>
          <w:lang w:eastAsia="ru-RU"/>
        </w:rPr>
        <w:drawing>
          <wp:anchor distT="0" distB="0" distL="114935" distR="114935" simplePos="0" relativeHeight="2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93345</wp:posOffset>
            </wp:positionV>
            <wp:extent cx="426085" cy="426085"/>
            <wp:effectExtent l="0" t="0" r="0" b="0"/>
            <wp:wrapTight wrapText="bothSides">
              <wp:wrapPolygon edited="0">
                <wp:start x="-887" y="0"/>
                <wp:lineTo x="-887" y="20691"/>
                <wp:lineTo x="21600" y="20691"/>
                <wp:lineTo x="21600" y="0"/>
                <wp:lineTo x="-887" y="0"/>
              </wp:wrapPolygon>
            </wp:wrapTight>
            <wp:docPr id="35" name="Image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2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-56" t="-56" r="-56" b="-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85" cy="426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 xml:space="preserve">- управление подсветкой зеркала. Короткое касание - включение/выключение. При работе </w:t>
      </w:r>
      <w:r>
        <w:rPr>
          <w:rFonts w:ascii="Arial" w:hAnsi="Arial" w:cs="Arial"/>
          <w:lang w:val="en-US"/>
        </w:rPr>
        <w:t>LED</w:t>
      </w:r>
      <w:r>
        <w:rPr>
          <w:rFonts w:ascii="Arial" w:hAnsi="Arial" w:cs="Arial"/>
        </w:rPr>
        <w:t xml:space="preserve">-подсветки индикатор кнопки 3 светится белым, при отключении – синим. Длительное касание </w:t>
      </w:r>
      <w:r>
        <w:rPr>
          <w:rFonts w:ascii="Arial" w:hAnsi="Arial" w:cs="Arial"/>
          <w:b/>
        </w:rPr>
        <w:t xml:space="preserve">кнопки 3 </w:t>
      </w:r>
      <w:r>
        <w:rPr>
          <w:rFonts w:ascii="Arial" w:hAnsi="Arial" w:cs="Arial"/>
        </w:rPr>
        <w:t xml:space="preserve">при включенной </w:t>
      </w:r>
      <w:r>
        <w:rPr>
          <w:rFonts w:ascii="Arial" w:hAnsi="Arial" w:cs="Arial"/>
          <w:lang w:val="en-US"/>
        </w:rPr>
        <w:t>LED</w:t>
      </w:r>
      <w:r>
        <w:rPr>
          <w:rFonts w:ascii="Arial" w:hAnsi="Arial" w:cs="Arial"/>
        </w:rPr>
        <w:t>- подсветке регулирует ее яркость.</w:t>
      </w:r>
    </w:p>
    <w:p w:rsidR="002C480B" w:rsidRDefault="002C480B">
      <w:pPr>
        <w:jc w:val="both"/>
        <w:rPr>
          <w:rFonts w:ascii="Arial" w:hAnsi="Arial" w:cs="Arial"/>
        </w:rPr>
      </w:pPr>
    </w:p>
    <w:p w:rsidR="002C480B" w:rsidRDefault="004113B4">
      <w:pPr>
        <w:numPr>
          <w:ilvl w:val="0"/>
          <w:numId w:val="5"/>
        </w:numPr>
        <w:jc w:val="both"/>
      </w:pPr>
      <w:r>
        <w:rPr>
          <w:rFonts w:ascii="Arial" w:hAnsi="Arial" w:cs="Arial"/>
        </w:rPr>
        <w:t>После включения зеркала, в телефоне можно найти имя Bluetooth "</w:t>
      </w:r>
      <w:r>
        <w:rPr>
          <w:rFonts w:ascii="Arial" w:hAnsi="Arial" w:cs="Arial"/>
          <w:lang w:val="en-US"/>
        </w:rPr>
        <w:t>Mirror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phone</w:t>
      </w:r>
      <w:r>
        <w:rPr>
          <w:rFonts w:ascii="Arial" w:hAnsi="Arial" w:cs="Arial"/>
        </w:rPr>
        <w:t>". При успешном подключении Вы можете воспроизводить музыку через динамики Bluetooth.</w:t>
      </w:r>
    </w:p>
    <w:p w:rsidR="002C480B" w:rsidRDefault="004113B4">
      <w:pPr>
        <w:numPr>
          <w:ilvl w:val="0"/>
          <w:numId w:val="5"/>
        </w:numPr>
        <w:jc w:val="both"/>
      </w:pPr>
      <w:r>
        <w:rPr>
          <w:rFonts w:ascii="Arial" w:hAnsi="Arial" w:cs="Arial"/>
        </w:rPr>
        <w:t xml:space="preserve">При воспроизведении музыки, короткое касание к </w:t>
      </w:r>
      <w:r>
        <w:rPr>
          <w:rFonts w:ascii="Arial" w:hAnsi="Arial" w:cs="Arial"/>
          <w:b/>
        </w:rPr>
        <w:t>кнопке 1</w:t>
      </w:r>
      <w:r>
        <w:rPr>
          <w:rFonts w:ascii="Arial" w:hAnsi="Arial" w:cs="Arial"/>
        </w:rPr>
        <w:t xml:space="preserve"> – Пауза/Воспроизведение.</w:t>
      </w:r>
    </w:p>
    <w:p w:rsidR="002C480B" w:rsidRDefault="004113B4">
      <w:pPr>
        <w:numPr>
          <w:ilvl w:val="0"/>
          <w:numId w:val="5"/>
        </w:numPr>
        <w:jc w:val="both"/>
      </w:pPr>
      <w:r>
        <w:rPr>
          <w:rFonts w:ascii="Arial" w:hAnsi="Arial" w:cs="Arial"/>
        </w:rPr>
        <w:t xml:space="preserve">При поступлении входящего вызова короткое касание к </w:t>
      </w:r>
      <w:r>
        <w:rPr>
          <w:rFonts w:ascii="Arial" w:hAnsi="Arial" w:cs="Arial"/>
          <w:b/>
        </w:rPr>
        <w:t>кнопке 1</w:t>
      </w:r>
      <w:r>
        <w:rPr>
          <w:rFonts w:ascii="Arial" w:hAnsi="Arial" w:cs="Arial"/>
        </w:rPr>
        <w:t xml:space="preserve"> - ответ на входящий вызов, длительное касание – отклонение вызова.</w:t>
      </w:r>
    </w:p>
    <w:p w:rsidR="002C480B" w:rsidRDefault="004113B4">
      <w:pPr>
        <w:numPr>
          <w:ilvl w:val="0"/>
          <w:numId w:val="5"/>
        </w:numPr>
        <w:jc w:val="both"/>
      </w:pPr>
      <w:r>
        <w:rPr>
          <w:rFonts w:ascii="Arial" w:hAnsi="Arial" w:cs="Arial"/>
        </w:rPr>
        <w:t xml:space="preserve">При разговоре по телефону, короткое касание к </w:t>
      </w:r>
      <w:r>
        <w:rPr>
          <w:rFonts w:ascii="Arial" w:hAnsi="Arial" w:cs="Arial"/>
          <w:b/>
        </w:rPr>
        <w:t>кнопке 1</w:t>
      </w:r>
      <w:r>
        <w:rPr>
          <w:rFonts w:ascii="Arial" w:hAnsi="Arial" w:cs="Arial"/>
        </w:rPr>
        <w:t xml:space="preserve"> переводит разговор на мобильный телефон, повторное короткое касание возвращает к разговору через блок громкой связи Bluetooth.</w:t>
      </w:r>
    </w:p>
    <w:p w:rsidR="002C480B" w:rsidRDefault="004113B4">
      <w:pPr>
        <w:numPr>
          <w:ilvl w:val="0"/>
          <w:numId w:val="5"/>
        </w:num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</w:rPr>
        <w:t xml:space="preserve">Во время разговора по телефону, длительное касание и удержание </w:t>
      </w:r>
      <w:r>
        <w:rPr>
          <w:rFonts w:ascii="Arial" w:hAnsi="Arial" w:cs="Arial"/>
          <w:b/>
        </w:rPr>
        <w:t>кнопки 1</w:t>
      </w:r>
      <w:r>
        <w:rPr>
          <w:rFonts w:ascii="Arial" w:hAnsi="Arial" w:cs="Arial"/>
        </w:rPr>
        <w:t xml:space="preserve"> – завершение разговора.</w:t>
      </w:r>
    </w:p>
    <w:p w:rsidR="002C480B" w:rsidRDefault="004113B4">
      <w:pPr>
        <w:rPr>
          <w:rFonts w:ascii="Arial" w:hAnsi="Arial" w:cs="Arial"/>
        </w:rPr>
      </w:pPr>
      <w:r>
        <w:rPr>
          <w:rFonts w:ascii="Arial" w:hAnsi="Arial" w:cs="Arial"/>
        </w:rPr>
        <w:tab/>
        <w:t>Зеркало может так же комплектоваться дополнительной инструкцией по настройке модулей.</w:t>
      </w:r>
    </w:p>
    <w:p w:rsidR="007D63D4" w:rsidRDefault="007D63D4">
      <w:pPr>
        <w:rPr>
          <w:rFonts w:ascii="Arial" w:hAnsi="Arial" w:cs="Arial"/>
          <w:b/>
          <w:lang w:eastAsia="en-US"/>
        </w:rPr>
      </w:pPr>
    </w:p>
    <w:p w:rsidR="007D63D4" w:rsidRDefault="007D63D4">
      <w:pPr>
        <w:rPr>
          <w:rFonts w:ascii="Arial" w:hAnsi="Arial" w:cs="Arial"/>
          <w:b/>
          <w:lang w:eastAsia="en-US"/>
        </w:rPr>
      </w:pPr>
    </w:p>
    <w:p w:rsidR="007D63D4" w:rsidRDefault="007D63D4">
      <w:pPr>
        <w:rPr>
          <w:rFonts w:ascii="Arial" w:hAnsi="Arial" w:cs="Arial"/>
          <w:b/>
          <w:lang w:eastAsia="en-US"/>
        </w:rPr>
      </w:pPr>
    </w:p>
    <w:p w:rsidR="007D63D4" w:rsidRDefault="007D63D4">
      <w:pPr>
        <w:rPr>
          <w:rFonts w:ascii="Arial" w:hAnsi="Arial" w:cs="Arial"/>
          <w:b/>
          <w:lang w:eastAsia="en-US"/>
        </w:rPr>
      </w:pPr>
    </w:p>
    <w:p w:rsidR="002C480B" w:rsidRPr="000C2EE5" w:rsidRDefault="004113B4">
      <w:pPr>
        <w:rPr>
          <w:rFonts w:ascii="Arial" w:hAnsi="Arial" w:cs="Arial"/>
          <w:b/>
          <w:lang w:eastAsia="en-US"/>
        </w:rPr>
      </w:pPr>
      <w:r>
        <w:rPr>
          <w:rFonts w:ascii="Arial" w:hAnsi="Arial" w:cs="Arial"/>
          <w:b/>
          <w:noProof/>
          <w:lang w:eastAsia="ru-RU"/>
        </w:rPr>
        <w:lastRenderedPageBreak/>
        <mc:AlternateContent>
          <mc:Choice Requires="wps">
            <w:drawing>
              <wp:anchor distT="0" distB="0" distL="114935" distR="114935" simplePos="0" relativeHeight="35" behindDoc="1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160655</wp:posOffset>
                </wp:positionV>
                <wp:extent cx="6525260" cy="215900"/>
                <wp:effectExtent l="0" t="0" r="0" b="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4640" cy="21528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2A661F6" id="Прямоугольник 36" o:spid="_x0000_s1026" style="position:absolute;margin-left:-1.3pt;margin-top:12.65pt;width:513.8pt;height:17pt;z-index:-503316445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" fillcolor="#bfbfbf" strokecolor="white" strokeweight=".26mm"/>
            </w:pict>
          </mc:Fallback>
        </mc:AlternateContent>
      </w:r>
    </w:p>
    <w:p w:rsidR="002C480B" w:rsidRDefault="004113B4">
      <w:pPr>
        <w:ind w:firstLine="284"/>
        <w:jc w:val="both"/>
        <w:rPr>
          <w:rFonts w:ascii="Arial" w:hAnsi="Arial" w:cs="Arial"/>
          <w:b/>
          <w:lang w:val="en-US" w:eastAsia="en-US"/>
        </w:rPr>
      </w:pPr>
      <w:r>
        <w:rPr>
          <w:rFonts w:ascii="Arial" w:hAnsi="Arial" w:cs="Arial"/>
          <w:b/>
          <w:lang w:val="en-US" w:eastAsia="en-US"/>
        </w:rPr>
        <w:t>Гарантийные обязательства</w:t>
      </w:r>
    </w:p>
    <w:p w:rsidR="002C480B" w:rsidRDefault="002C480B">
      <w:pPr>
        <w:ind w:firstLine="284"/>
        <w:jc w:val="both"/>
        <w:rPr>
          <w:rFonts w:ascii="Arial" w:hAnsi="Arial" w:cs="Arial"/>
          <w:b/>
          <w:lang w:val="en-US" w:eastAsia="en-US"/>
        </w:rPr>
      </w:pPr>
    </w:p>
    <w:p w:rsidR="002C480B" w:rsidRDefault="004113B4">
      <w:pPr>
        <w:numPr>
          <w:ilvl w:val="0"/>
          <w:numId w:val="2"/>
        </w:numPr>
        <w:ind w:left="709" w:hanging="349"/>
        <w:jc w:val="both"/>
        <w:rPr>
          <w:rFonts w:ascii="Arial" w:hAnsi="Arial" w:cs="Arial"/>
        </w:rPr>
      </w:pPr>
      <w:r>
        <w:rPr>
          <w:rFonts w:ascii="Arial" w:hAnsi="Arial" w:cs="Arial"/>
        </w:rPr>
        <w:t>Гарантийный срок эксплуатации изделия составляет 24 месяца со дня продажи торгующей организацией. В случае обнаружения неисправности до истечения гарантийного срока при соблюдении правил установки и эксплуатации следует обращаться в торгующую организацию, продавшую этот товар. При этом необходимо предъявить товар, товарный чек и руководство по эксплуатации с датой продажи и штампом торгующей организации, продавшей изделие. Товар подлежит замене только при возврате полной комплектации (зеркало с обрезанной электрической вилкой при условии правильного подключения не лишается гарантии). Срок службы: 10 лет.</w:t>
      </w:r>
    </w:p>
    <w:p w:rsidR="002C480B" w:rsidRDefault="004113B4">
      <w:pPr>
        <w:numPr>
          <w:ilvl w:val="0"/>
          <w:numId w:val="2"/>
        </w:numPr>
        <w:ind w:left="709" w:hanging="349"/>
        <w:rPr>
          <w:rFonts w:ascii="Arial" w:hAnsi="Arial" w:cs="Arial"/>
        </w:rPr>
      </w:pPr>
      <w:r>
        <w:rPr>
          <w:rFonts w:ascii="Arial" w:hAnsi="Arial" w:cs="Arial"/>
          <w:b/>
        </w:rPr>
        <w:t>ВНИМАНИЕ!</w:t>
      </w:r>
      <w:r>
        <w:rPr>
          <w:rFonts w:ascii="Arial" w:hAnsi="Arial" w:cs="Arial"/>
        </w:rPr>
        <w:t xml:space="preserve"> Гарантия не распространяется:</w:t>
      </w:r>
    </w:p>
    <w:p w:rsidR="002C480B" w:rsidRDefault="004113B4">
      <w:pPr>
        <w:numPr>
          <w:ilvl w:val="0"/>
          <w:numId w:val="2"/>
        </w:numPr>
        <w:ind w:left="709" w:hanging="349"/>
        <w:rPr>
          <w:rFonts w:ascii="Arial" w:hAnsi="Arial" w:cs="Arial"/>
        </w:rPr>
      </w:pPr>
      <w:r>
        <w:rPr>
          <w:rFonts w:ascii="Arial" w:hAnsi="Arial" w:cs="Arial"/>
        </w:rPr>
        <w:t>на изделие, имеющее механические повреждения;</w:t>
      </w:r>
    </w:p>
    <w:p w:rsidR="002C480B" w:rsidRDefault="004113B4">
      <w:pPr>
        <w:numPr>
          <w:ilvl w:val="0"/>
          <w:numId w:val="2"/>
        </w:numPr>
        <w:ind w:left="709" w:hanging="349"/>
        <w:rPr>
          <w:rFonts w:ascii="Arial" w:hAnsi="Arial" w:cs="Arial"/>
        </w:rPr>
      </w:pPr>
      <w:r>
        <w:rPr>
          <w:rFonts w:ascii="Arial" w:hAnsi="Arial" w:cs="Arial"/>
        </w:rPr>
        <w:t>в случаях несоблюдения правил эксплуатации и ухода за зеркалом;</w:t>
      </w:r>
    </w:p>
    <w:p w:rsidR="002C480B" w:rsidRDefault="004113B4">
      <w:pPr>
        <w:numPr>
          <w:ilvl w:val="0"/>
          <w:numId w:val="2"/>
        </w:numPr>
        <w:ind w:left="709" w:hanging="349"/>
        <w:rPr>
          <w:rFonts w:ascii="Arial" w:hAnsi="Arial" w:cs="Arial"/>
        </w:rPr>
      </w:pPr>
      <w:r>
        <w:rPr>
          <w:rFonts w:ascii="Arial" w:hAnsi="Arial" w:cs="Arial"/>
        </w:rPr>
        <w:t>в случаях внесения покупателем технических изменений в конструкцию зеркала.</w:t>
      </w:r>
    </w:p>
    <w:p w:rsidR="002C480B" w:rsidRPr="000C2EE5" w:rsidRDefault="002C480B">
      <w:pPr>
        <w:ind w:firstLine="284"/>
        <w:jc w:val="both"/>
        <w:rPr>
          <w:rFonts w:ascii="Arial" w:hAnsi="Arial" w:cs="Arial"/>
          <w:b/>
          <w:lang w:eastAsia="en-US"/>
        </w:rPr>
      </w:pPr>
    </w:p>
    <w:p w:rsidR="002C480B" w:rsidRDefault="004113B4">
      <w:pPr>
        <w:ind w:firstLine="284"/>
        <w:jc w:val="both"/>
        <w:rPr>
          <w:rFonts w:ascii="Arial" w:hAnsi="Arial" w:cs="Arial"/>
          <w:b/>
          <w:lang w:val="en-US" w:eastAsia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34" behindDoc="1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-5080</wp:posOffset>
                </wp:positionV>
                <wp:extent cx="6449060" cy="206375"/>
                <wp:effectExtent l="0" t="0" r="0" b="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320" cy="20592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CA997EA" id="Прямоугольник 37" o:spid="_x0000_s1026" style="position:absolute;margin-left:-1.3pt;margin-top:-.4pt;width:507.8pt;height:16.25pt;z-index:-503316446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" fillcolor="#bfbfbf" strokecolor="white" strokeweight=".26mm"/>
            </w:pict>
          </mc:Fallback>
        </mc:AlternateContent>
      </w:r>
      <w:r>
        <w:rPr>
          <w:rFonts w:ascii="Arial" w:hAnsi="Arial" w:cs="Arial"/>
          <w:b/>
          <w:lang w:val="en-US" w:eastAsia="en-US"/>
        </w:rPr>
        <w:t>Правила использования</w:t>
      </w:r>
    </w:p>
    <w:p w:rsidR="002C480B" w:rsidRDefault="002C480B">
      <w:pPr>
        <w:ind w:firstLine="284"/>
        <w:jc w:val="both"/>
        <w:rPr>
          <w:rFonts w:ascii="Arial" w:hAnsi="Arial" w:cs="Arial"/>
          <w:b/>
          <w:lang w:val="en-US" w:eastAsia="en-US"/>
        </w:rPr>
      </w:pPr>
    </w:p>
    <w:p w:rsidR="002C480B" w:rsidRDefault="004113B4">
      <w:pPr>
        <w:numPr>
          <w:ilvl w:val="0"/>
          <w:numId w:val="3"/>
        </w:num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</w:rPr>
        <w:t xml:space="preserve">Регулярно чистите зеркало, не допуская возникновения стойких загрязнений. (зеркало с обрезанной электрической вилкой при условии правильного подключения не лишается гарантии). </w:t>
      </w:r>
    </w:p>
    <w:p w:rsidR="002C480B" w:rsidRDefault="004113B4">
      <w:pPr>
        <w:numPr>
          <w:ilvl w:val="0"/>
          <w:numId w:val="3"/>
        </w:num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</w:rPr>
        <w:t xml:space="preserve">Отключите зеркало с </w:t>
      </w:r>
      <w:r>
        <w:rPr>
          <w:rFonts w:ascii="Arial" w:hAnsi="Arial" w:cs="Arial"/>
          <w:lang w:val="en-US"/>
        </w:rPr>
        <w:t>led</w:t>
      </w:r>
      <w:r>
        <w:rPr>
          <w:rFonts w:ascii="Arial" w:hAnsi="Arial" w:cs="Arial"/>
        </w:rPr>
        <w:t>-подсветкой во время чистки от напряжения питания 220 В.</w:t>
      </w:r>
    </w:p>
    <w:p w:rsidR="002C480B" w:rsidRDefault="004113B4">
      <w:pPr>
        <w:numPr>
          <w:ilvl w:val="0"/>
          <w:numId w:val="3"/>
        </w:num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</w:rPr>
        <w:t>Для ухода используйте чистящую жидкость для стекла и мягкую ткань (микрофибра).</w:t>
      </w:r>
    </w:p>
    <w:p w:rsidR="002C480B" w:rsidRDefault="004113B4">
      <w:pPr>
        <w:numPr>
          <w:ilvl w:val="0"/>
          <w:numId w:val="3"/>
        </w:num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</w:rPr>
        <w:t>Не поливайте и не распыляйте чистящие средства непосредственно на зеркало.</w:t>
      </w:r>
    </w:p>
    <w:p w:rsidR="002C480B" w:rsidRDefault="004113B4">
      <w:pPr>
        <w:numPr>
          <w:ilvl w:val="0"/>
          <w:numId w:val="3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После окончания срока службы утилизируйте зеркало в соответствии с правилами утилизации бытовой электронной техники.</w:t>
      </w:r>
      <w:r>
        <w:rPr>
          <w:rFonts w:ascii="Arial" w:hAnsi="Arial" w:cs="Arial"/>
          <w:sz w:val="16"/>
          <w:szCs w:val="16"/>
        </w:rPr>
        <w:t xml:space="preserve">            </w:t>
      </w:r>
    </w:p>
    <w:p w:rsidR="002C480B" w:rsidRDefault="004113B4">
      <w:pPr>
        <w:ind w:left="644"/>
        <w:jc w:val="both"/>
        <w:rPr>
          <w:rFonts w:ascii="Arial" w:hAnsi="Arial" w:cs="Arial"/>
        </w:rPr>
      </w:pPr>
      <w:r>
        <w:rPr>
          <w:rFonts w:ascii="Arial" w:eastAsia="Arial" w:hAnsi="Arial" w:cs="Arial"/>
          <w:sz w:val="16"/>
          <w:szCs w:val="16"/>
        </w:rPr>
        <w:t xml:space="preserve">                                    </w:t>
      </w:r>
    </w:p>
    <w:p w:rsidR="002C480B" w:rsidRPr="000C2EE5" w:rsidRDefault="004113B4">
      <w:pPr>
        <w:ind w:firstLine="284"/>
        <w:jc w:val="both"/>
        <w:rPr>
          <w:rFonts w:ascii="Arial" w:hAnsi="Arial" w:cs="Arial"/>
          <w:b/>
          <w:lang w:eastAsia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36" behindDoc="1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-5080</wp:posOffset>
                </wp:positionV>
                <wp:extent cx="6449060" cy="206375"/>
                <wp:effectExtent l="0" t="0" r="0" b="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8320" cy="205920"/>
                        </a:xfrm>
                        <a:prstGeom prst="rect">
                          <a:avLst/>
                        </a:prstGeom>
                        <a:solidFill>
                          <a:srgbClr val="BFBFBF"/>
                        </a:solidFill>
                        <a:ln w="9360">
                          <a:solidFill>
                            <a:srgbClr val="FFFFFF"/>
                          </a:solidFill>
                          <a:miter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0902F33" id="Прямоугольник 38" o:spid="_x0000_s1026" style="position:absolute;margin-left:-1.3pt;margin-top:-.4pt;width:507.8pt;height:16.25pt;z-index:-503316444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" fillcolor="#bfbfbf" strokecolor="white" strokeweight=".26mm"/>
            </w:pict>
          </mc:Fallback>
        </mc:AlternateContent>
      </w:r>
      <w:r w:rsidRPr="000C2EE5">
        <w:rPr>
          <w:rFonts w:ascii="Arial" w:hAnsi="Arial" w:cs="Arial"/>
          <w:b/>
          <w:lang w:eastAsia="en-US"/>
        </w:rPr>
        <w:t>Свидетельство о приемке и продаже</w:t>
      </w:r>
    </w:p>
    <w:p w:rsidR="002C480B" w:rsidRPr="000C2EE5" w:rsidRDefault="002C480B">
      <w:pPr>
        <w:ind w:firstLine="284"/>
        <w:jc w:val="both"/>
        <w:rPr>
          <w:rFonts w:ascii="Arial" w:hAnsi="Arial" w:cs="Arial"/>
          <w:b/>
          <w:lang w:eastAsia="en-US"/>
        </w:rPr>
      </w:pPr>
    </w:p>
    <w:p w:rsidR="002C480B" w:rsidRDefault="004113B4">
      <w:pPr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Товар соответствует требованиям технических регламентов Таможенного союза ТР ТС 004/2011 «О безопасности низковольтного оборудования»; Технического регламента Таможенного союза ТР ТС 020/2011 «Электромагнитная совместимость технических средств» и признан годным к эксплуатации.</w:t>
      </w:r>
    </w:p>
    <w:p w:rsidR="002C480B" w:rsidRDefault="004113B4">
      <w:pPr>
        <w:ind w:firstLine="708"/>
        <w:jc w:val="both"/>
      </w:pPr>
      <w:r>
        <w:rPr>
          <w:rFonts w:ascii="Arial" w:hAnsi="Arial" w:cs="Arial"/>
        </w:rPr>
        <w:t>Предприятие систематически совершенствует выпускаемые изделия и оставляет за собой право на незначительные изменения в конструкции без отражения этого в руководстве по эксплуатации.</w:t>
      </w:r>
    </w:p>
    <w:p w:rsidR="002C480B" w:rsidRDefault="004113B4">
      <w:pPr>
        <w:rPr>
          <w:rFonts w:ascii="Arial" w:hAnsi="Arial" w:cs="Arial"/>
        </w:rPr>
      </w:pPr>
      <w:r>
        <w:rPr>
          <w:rFonts w:ascii="Arial" w:eastAsia="Arial" w:hAnsi="Arial" w:cs="Arial"/>
        </w:rPr>
        <w:t xml:space="preserve"> </w:t>
      </w:r>
    </w:p>
    <w:p w:rsidR="002C480B" w:rsidRDefault="002C480B">
      <w:pPr>
        <w:rPr>
          <w:rFonts w:ascii="Arial" w:hAnsi="Arial" w:cs="Arial"/>
        </w:rPr>
      </w:pPr>
    </w:p>
    <w:p w:rsidR="002C480B" w:rsidRDefault="002C480B">
      <w:pPr>
        <w:rPr>
          <w:rFonts w:ascii="Arial" w:hAnsi="Arial" w:cs="Arial"/>
        </w:rPr>
      </w:pPr>
    </w:p>
    <w:p w:rsidR="002C480B" w:rsidRDefault="002C480B">
      <w:pPr>
        <w:rPr>
          <w:rFonts w:ascii="Arial" w:hAnsi="Arial" w:cs="Arial"/>
        </w:rPr>
      </w:pPr>
    </w:p>
    <w:p w:rsidR="002C480B" w:rsidRDefault="004113B4">
      <w:pPr>
        <w:rPr>
          <w:rFonts w:ascii="Arial" w:hAnsi="Arial" w:cs="Arial"/>
        </w:rPr>
      </w:pPr>
      <w:r>
        <w:rPr>
          <w:noProof/>
          <w:lang w:eastAsia="ru-RU"/>
        </w:rPr>
        <w:drawing>
          <wp:anchor distT="0" distB="0" distL="114935" distR="114935" simplePos="0" relativeHeight="21" behindDoc="1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84455</wp:posOffset>
            </wp:positionV>
            <wp:extent cx="1708150" cy="476250"/>
            <wp:effectExtent l="0" t="0" r="0" b="0"/>
            <wp:wrapTight wrapText="bothSides">
              <wp:wrapPolygon edited="0">
                <wp:start x="-120" y="0"/>
                <wp:lineTo x="-120" y="21153"/>
                <wp:lineTo x="21600" y="21153"/>
                <wp:lineTo x="21600" y="0"/>
                <wp:lineTo x="-120" y="0"/>
              </wp:wrapPolygon>
            </wp:wrapTight>
            <wp:docPr id="39" name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2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-21" t="-75" r="-21" b="-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t xml:space="preserve">Дата изготовления _____________ </w:t>
      </w:r>
    </w:p>
    <w:p w:rsidR="002C480B" w:rsidRDefault="002C480B">
      <w:pPr>
        <w:rPr>
          <w:rFonts w:ascii="Arial" w:hAnsi="Arial" w:cs="Arial"/>
        </w:rPr>
      </w:pPr>
    </w:p>
    <w:p w:rsidR="002C480B" w:rsidRDefault="004113B4">
      <w:pPr>
        <w:rPr>
          <w:rFonts w:ascii="Arial" w:hAnsi="Arial" w:cs="Arial"/>
        </w:rPr>
      </w:pPr>
      <w:r>
        <w:rPr>
          <w:rFonts w:ascii="Arial" w:hAnsi="Arial" w:cs="Arial"/>
        </w:rPr>
        <w:t xml:space="preserve">Дата продажи _________________                                                                                   </w:t>
      </w:r>
    </w:p>
    <w:p w:rsidR="002C480B" w:rsidRDefault="002C480B">
      <w:pPr>
        <w:rPr>
          <w:rFonts w:ascii="Arial" w:hAnsi="Arial" w:cs="Arial"/>
        </w:rPr>
      </w:pPr>
    </w:p>
    <w:sectPr w:rsidR="002C480B">
      <w:footerReference w:type="default" r:id="rId34"/>
      <w:footerReference w:type="first" r:id="rId35"/>
      <w:pgSz w:w="11906" w:h="16838"/>
      <w:pgMar w:top="540" w:right="746" w:bottom="764" w:left="900" w:header="0" w:footer="708" w:gutter="0"/>
      <w:cols w:space="720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A6985" w:rsidRDefault="006A6985">
      <w:r>
        <w:separator/>
      </w:r>
    </w:p>
  </w:endnote>
  <w:endnote w:type="continuationSeparator" w:id="0">
    <w:p w:rsidR="006A6985" w:rsidRDefault="006A69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DejaVu Sans">
    <w:altName w:val="Times New Roman"/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odoni Bd BT">
    <w:altName w:val="Times New Roman"/>
    <w:charset w:val="00"/>
    <w:family w:val="roman"/>
    <w:pitch w:val="variable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480B" w:rsidRDefault="004113B4">
    <w:pPr>
      <w:pStyle w:val="a9"/>
    </w:pPr>
    <w:r>
      <w:fldChar w:fldCharType="begin"/>
    </w:r>
    <w:r>
      <w:instrText>PAGE</w:instrText>
    </w:r>
    <w:r>
      <w:fldChar w:fldCharType="separate"/>
    </w:r>
    <w:r w:rsidR="00EB3EB7">
      <w:rPr>
        <w:noProof/>
      </w:rPr>
      <w:t>2</w:t>
    </w:r>
    <w:r>
      <w:fldChar w:fldCharType="end"/>
    </w:r>
  </w:p>
  <w:p w:rsidR="002C480B" w:rsidRDefault="002C480B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480B" w:rsidRDefault="002C480B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A6985" w:rsidRDefault="006A6985">
      <w:r>
        <w:separator/>
      </w:r>
    </w:p>
  </w:footnote>
  <w:footnote w:type="continuationSeparator" w:id="0">
    <w:p w:rsidR="006A6985" w:rsidRDefault="006A69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44749"/>
    <w:multiLevelType w:val="multilevel"/>
    <w:tmpl w:val="DC1EFCF2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1C5026C"/>
    <w:multiLevelType w:val="multilevel"/>
    <w:tmpl w:val="2C1441D8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" w15:restartNumberingAfterBreak="0">
    <w:nsid w:val="0D9E284C"/>
    <w:multiLevelType w:val="multilevel"/>
    <w:tmpl w:val="27AAF760"/>
    <w:lvl w:ilvl="0">
      <w:start w:val="1"/>
      <w:numFmt w:val="decimal"/>
      <w:lvlText w:val="%1."/>
      <w:lvlJc w:val="left"/>
      <w:pPr>
        <w:ind w:left="1004" w:hanging="360"/>
      </w:pPr>
      <w:rPr>
        <w:rFonts w:ascii="Arial" w:hAnsi="Arial" w:cs="Arial"/>
        <w:b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55C72B3"/>
    <w:multiLevelType w:val="multilevel"/>
    <w:tmpl w:val="21A6297C"/>
    <w:lvl w:ilvl="0">
      <w:start w:val="1"/>
      <w:numFmt w:val="decimal"/>
      <w:lvlText w:val="%1."/>
      <w:lvlJc w:val="left"/>
      <w:pPr>
        <w:ind w:left="720" w:hanging="360"/>
      </w:pPr>
      <w:rPr>
        <w:rFonts w:ascii="Arial" w:hAnsi="Arial" w:cs="Arial"/>
        <w:sz w:val="24"/>
        <w:szCs w:val="24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2ED267C4"/>
    <w:multiLevelType w:val="multilevel"/>
    <w:tmpl w:val="50621820"/>
    <w:lvl w:ilvl="0">
      <w:start w:val="1"/>
      <w:numFmt w:val="bullet"/>
      <w:lvlText w:val=""/>
      <w:lvlJc w:val="left"/>
      <w:pPr>
        <w:ind w:left="2148" w:hanging="360"/>
      </w:pPr>
      <w:rPr>
        <w:rFonts w:ascii="Wingdings" w:hAnsi="Wingdings" w:cs="Wingdings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39D67B02"/>
    <w:multiLevelType w:val="multilevel"/>
    <w:tmpl w:val="ACC6BA2E"/>
    <w:lvl w:ilvl="0">
      <w:start w:val="1"/>
      <w:numFmt w:val="bullet"/>
      <w:lvlText w:val=""/>
      <w:lvlJc w:val="left"/>
      <w:pPr>
        <w:ind w:left="644" w:hanging="360"/>
      </w:pPr>
      <w:rPr>
        <w:rFonts w:ascii="Wingdings" w:hAnsi="Wingdings" w:cs="Wingdings" w:hint="default"/>
        <w:b/>
        <w:sz w:val="24"/>
        <w:szCs w:val="24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604461F2"/>
    <w:multiLevelType w:val="multilevel"/>
    <w:tmpl w:val="BBE035F2"/>
    <w:lvl w:ilvl="0">
      <w:start w:val="1"/>
      <w:numFmt w:val="bullet"/>
      <w:lvlText w:val=""/>
      <w:lvlJc w:val="left"/>
      <w:pPr>
        <w:ind w:left="1287" w:hanging="360"/>
      </w:pPr>
      <w:rPr>
        <w:rFonts w:ascii="Wingdings" w:hAnsi="Wingdings" w:cs="Wingdings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755D4968"/>
    <w:multiLevelType w:val="multilevel"/>
    <w:tmpl w:val="DB4452F8"/>
    <w:lvl w:ilvl="0">
      <w:start w:val="1"/>
      <w:numFmt w:val="bullet"/>
      <w:lvlText w:val=""/>
      <w:lvlJc w:val="left"/>
      <w:pPr>
        <w:ind w:left="1428" w:hanging="360"/>
      </w:pPr>
      <w:rPr>
        <w:rFonts w:ascii="Wingdings" w:hAnsi="Wingdings" w:cs="Wingdings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780109E1"/>
    <w:multiLevelType w:val="multilevel"/>
    <w:tmpl w:val="5798D4D8"/>
    <w:lvl w:ilvl="0">
      <w:start w:val="1"/>
      <w:numFmt w:val="decimal"/>
      <w:lvlText w:val="%1."/>
      <w:lvlJc w:val="left"/>
      <w:pPr>
        <w:ind w:left="1428" w:hanging="360"/>
      </w:pPr>
      <w:rPr>
        <w:rFonts w:cs="Arial"/>
        <w:i w:val="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7AF151DA"/>
    <w:multiLevelType w:val="multilevel"/>
    <w:tmpl w:val="B4B61F74"/>
    <w:lvl w:ilvl="0">
      <w:start w:val="1"/>
      <w:numFmt w:val="decimal"/>
      <w:lvlText w:val="%1."/>
      <w:lvlJc w:val="left"/>
      <w:pPr>
        <w:ind w:left="2148" w:hanging="360"/>
      </w:pPr>
      <w:rPr>
        <w:rFonts w:cs="Arial"/>
        <w:i w:val="0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7BA24749"/>
    <w:multiLevelType w:val="multilevel"/>
    <w:tmpl w:val="19B699F6"/>
    <w:lvl w:ilvl="0">
      <w:start w:val="1"/>
      <w:numFmt w:val="bullet"/>
      <w:lvlText w:val=""/>
      <w:lvlJc w:val="left"/>
      <w:pPr>
        <w:ind w:left="1428" w:hanging="360"/>
      </w:pPr>
      <w:rPr>
        <w:rFonts w:ascii="Wingdings" w:hAnsi="Wingdings" w:cs="Wingdings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7"/>
  </w:num>
  <w:num w:numId="5">
    <w:abstractNumId w:val="3"/>
  </w:num>
  <w:num w:numId="6">
    <w:abstractNumId w:val="8"/>
  </w:num>
  <w:num w:numId="7">
    <w:abstractNumId w:val="2"/>
  </w:num>
  <w:num w:numId="8">
    <w:abstractNumId w:val="6"/>
  </w:num>
  <w:num w:numId="9">
    <w:abstractNumId w:val="10"/>
  </w:num>
  <w:num w:numId="10">
    <w:abstractNumId w:val="9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C480B"/>
    <w:rsid w:val="00094E74"/>
    <w:rsid w:val="000C2EE5"/>
    <w:rsid w:val="002C480B"/>
    <w:rsid w:val="004113B4"/>
    <w:rsid w:val="004429BC"/>
    <w:rsid w:val="00470822"/>
    <w:rsid w:val="00471C91"/>
    <w:rsid w:val="004A4A61"/>
    <w:rsid w:val="00510781"/>
    <w:rsid w:val="006A6985"/>
    <w:rsid w:val="0079116C"/>
    <w:rsid w:val="007D63D4"/>
    <w:rsid w:val="009A1B58"/>
    <w:rsid w:val="009E4AEB"/>
    <w:rsid w:val="00A928FC"/>
    <w:rsid w:val="00BC7CED"/>
    <w:rsid w:val="00DB1BA2"/>
    <w:rsid w:val="00DC7AD7"/>
    <w:rsid w:val="00E95AFC"/>
    <w:rsid w:val="00EB3E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6D33DA"/>
  <w15:docId w15:val="{93CF8005-E69B-4895-A138-54E57EB951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DejaVu Sans" w:hAnsi="Times New Roman" w:cs="DejaVu Sans"/>
        <w:szCs w:val="24"/>
        <w:lang w:val="en-US" w:eastAsia="zh-CN" w:bidi="hi-IN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eastAsia="Times New Roman" w:cs="Times New Roman"/>
      <w:sz w:val="24"/>
      <w:lang w:val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qFormat/>
    <w:rPr>
      <w:rFonts w:ascii="Symbol" w:hAnsi="Symbol" w:cs="Symbol"/>
    </w:rPr>
  </w:style>
  <w:style w:type="character" w:customStyle="1" w:styleId="WW8Num1z1">
    <w:name w:val="WW8Num1z1"/>
    <w:qFormat/>
    <w:rPr>
      <w:rFonts w:ascii="Courier New" w:hAnsi="Courier New" w:cs="Courier New"/>
    </w:rPr>
  </w:style>
  <w:style w:type="character" w:customStyle="1" w:styleId="WW8Num1z2">
    <w:name w:val="WW8Num1z2"/>
    <w:qFormat/>
    <w:rPr>
      <w:rFonts w:ascii="Wingdings" w:hAnsi="Wingdings" w:cs="Wingdings"/>
    </w:rPr>
  </w:style>
  <w:style w:type="character" w:customStyle="1" w:styleId="WW8Num2z0">
    <w:name w:val="WW8Num2z0"/>
    <w:qFormat/>
    <w:rPr>
      <w:rFonts w:ascii="Symbol" w:hAnsi="Symbol" w:cs="Symbol"/>
    </w:rPr>
  </w:style>
  <w:style w:type="character" w:customStyle="1" w:styleId="WW8Num2z1">
    <w:name w:val="WW8Num2z1"/>
    <w:qFormat/>
    <w:rPr>
      <w:rFonts w:ascii="Courier New" w:hAnsi="Courier New" w:cs="Courier New"/>
    </w:rPr>
  </w:style>
  <w:style w:type="character" w:customStyle="1" w:styleId="WW8Num2z2">
    <w:name w:val="WW8Num2z2"/>
    <w:qFormat/>
    <w:rPr>
      <w:rFonts w:ascii="Wingdings" w:hAnsi="Wingdings" w:cs="Wingdings"/>
    </w:rPr>
  </w:style>
  <w:style w:type="character" w:customStyle="1" w:styleId="WW8Num3z0">
    <w:name w:val="WW8Num3z0"/>
    <w:qFormat/>
    <w:rPr>
      <w:rFonts w:ascii="Wingdings" w:hAnsi="Wingdings" w:cs="Wingdings"/>
    </w:rPr>
  </w:style>
  <w:style w:type="character" w:customStyle="1" w:styleId="WW8Num3z1">
    <w:name w:val="WW8Num3z1"/>
    <w:qFormat/>
    <w:rPr>
      <w:rFonts w:ascii="Courier New" w:hAnsi="Courier New" w:cs="Courier New"/>
    </w:rPr>
  </w:style>
  <w:style w:type="character" w:customStyle="1" w:styleId="WW8Num3z3">
    <w:name w:val="WW8Num3z3"/>
    <w:qFormat/>
    <w:rPr>
      <w:rFonts w:ascii="Symbol" w:hAnsi="Symbol" w:cs="Symbol"/>
    </w:rPr>
  </w:style>
  <w:style w:type="character" w:customStyle="1" w:styleId="WW8Num4z0">
    <w:name w:val="WW8Num4z0"/>
    <w:qFormat/>
  </w:style>
  <w:style w:type="character" w:customStyle="1" w:styleId="WW8Num4z1">
    <w:name w:val="WW8Num4z1"/>
    <w:qFormat/>
  </w:style>
  <w:style w:type="character" w:customStyle="1" w:styleId="WW8Num4z2">
    <w:name w:val="WW8Num4z2"/>
    <w:qFormat/>
  </w:style>
  <w:style w:type="character" w:customStyle="1" w:styleId="WW8Num4z3">
    <w:name w:val="WW8Num4z3"/>
    <w:qFormat/>
  </w:style>
  <w:style w:type="character" w:customStyle="1" w:styleId="WW8Num4z4">
    <w:name w:val="WW8Num4z4"/>
    <w:qFormat/>
  </w:style>
  <w:style w:type="character" w:customStyle="1" w:styleId="WW8Num4z5">
    <w:name w:val="WW8Num4z5"/>
    <w:qFormat/>
  </w:style>
  <w:style w:type="character" w:customStyle="1" w:styleId="WW8Num4z6">
    <w:name w:val="WW8Num4z6"/>
    <w:qFormat/>
  </w:style>
  <w:style w:type="character" w:customStyle="1" w:styleId="WW8Num4z7">
    <w:name w:val="WW8Num4z7"/>
    <w:qFormat/>
  </w:style>
  <w:style w:type="character" w:customStyle="1" w:styleId="WW8Num4z8">
    <w:name w:val="WW8Num4z8"/>
    <w:qFormat/>
  </w:style>
  <w:style w:type="character" w:customStyle="1" w:styleId="WW8Num5z0">
    <w:name w:val="WW8Num5z0"/>
    <w:qFormat/>
  </w:style>
  <w:style w:type="character" w:customStyle="1" w:styleId="WW8Num5z1">
    <w:name w:val="WW8Num5z1"/>
    <w:qFormat/>
  </w:style>
  <w:style w:type="character" w:customStyle="1" w:styleId="WW8Num5z2">
    <w:name w:val="WW8Num5z2"/>
    <w:qFormat/>
  </w:style>
  <w:style w:type="character" w:customStyle="1" w:styleId="WW8Num5z3">
    <w:name w:val="WW8Num5z3"/>
    <w:qFormat/>
  </w:style>
  <w:style w:type="character" w:customStyle="1" w:styleId="WW8Num5z4">
    <w:name w:val="WW8Num5z4"/>
    <w:qFormat/>
  </w:style>
  <w:style w:type="character" w:customStyle="1" w:styleId="WW8Num5z5">
    <w:name w:val="WW8Num5z5"/>
    <w:qFormat/>
  </w:style>
  <w:style w:type="character" w:customStyle="1" w:styleId="WW8Num5z6">
    <w:name w:val="WW8Num5z6"/>
    <w:qFormat/>
  </w:style>
  <w:style w:type="character" w:customStyle="1" w:styleId="WW8Num5z7">
    <w:name w:val="WW8Num5z7"/>
    <w:qFormat/>
  </w:style>
  <w:style w:type="character" w:customStyle="1" w:styleId="WW8Num5z8">
    <w:name w:val="WW8Num5z8"/>
    <w:qFormat/>
  </w:style>
  <w:style w:type="character" w:customStyle="1" w:styleId="WW8Num6z0">
    <w:name w:val="WW8Num6z0"/>
    <w:qFormat/>
    <w:rPr>
      <w:rFonts w:ascii="Wingdings" w:hAnsi="Wingdings" w:cs="Wingdings"/>
    </w:rPr>
  </w:style>
  <w:style w:type="character" w:customStyle="1" w:styleId="WW8Num6z1">
    <w:name w:val="WW8Num6z1"/>
    <w:qFormat/>
    <w:rPr>
      <w:rFonts w:ascii="Courier New" w:hAnsi="Courier New" w:cs="Courier New"/>
    </w:rPr>
  </w:style>
  <w:style w:type="character" w:customStyle="1" w:styleId="WW8Num6z3">
    <w:name w:val="WW8Num6z3"/>
    <w:qFormat/>
    <w:rPr>
      <w:rFonts w:ascii="Symbol" w:hAnsi="Symbol" w:cs="Symbol"/>
    </w:rPr>
  </w:style>
  <w:style w:type="character" w:customStyle="1" w:styleId="WW8Num7z0">
    <w:name w:val="WW8Num7z0"/>
    <w:qFormat/>
    <w:rPr>
      <w:rFonts w:ascii="Wingdings" w:hAnsi="Wingdings" w:cs="Wingdings"/>
      <w:b/>
      <w:sz w:val="24"/>
      <w:szCs w:val="24"/>
    </w:rPr>
  </w:style>
  <w:style w:type="character" w:customStyle="1" w:styleId="WW8Num7z1">
    <w:name w:val="WW8Num7z1"/>
    <w:qFormat/>
  </w:style>
  <w:style w:type="character" w:customStyle="1" w:styleId="WW8Num7z2">
    <w:name w:val="WW8Num7z2"/>
    <w:qFormat/>
  </w:style>
  <w:style w:type="character" w:customStyle="1" w:styleId="WW8Num7z3">
    <w:name w:val="WW8Num7z3"/>
    <w:qFormat/>
  </w:style>
  <w:style w:type="character" w:customStyle="1" w:styleId="WW8Num7z4">
    <w:name w:val="WW8Num7z4"/>
    <w:qFormat/>
  </w:style>
  <w:style w:type="character" w:customStyle="1" w:styleId="WW8Num7z5">
    <w:name w:val="WW8Num7z5"/>
    <w:qFormat/>
  </w:style>
  <w:style w:type="character" w:customStyle="1" w:styleId="WW8Num7z6">
    <w:name w:val="WW8Num7z6"/>
    <w:qFormat/>
  </w:style>
  <w:style w:type="character" w:customStyle="1" w:styleId="WW8Num7z7">
    <w:name w:val="WW8Num7z7"/>
    <w:qFormat/>
  </w:style>
  <w:style w:type="character" w:customStyle="1" w:styleId="WW8Num7z8">
    <w:name w:val="WW8Num7z8"/>
    <w:qFormat/>
  </w:style>
  <w:style w:type="character" w:customStyle="1" w:styleId="WW8Num8z0">
    <w:name w:val="WW8Num8z0"/>
    <w:qFormat/>
    <w:rPr>
      <w:rFonts w:ascii="Wingdings" w:hAnsi="Wingdings" w:cs="Wingdings"/>
    </w:rPr>
  </w:style>
  <w:style w:type="character" w:customStyle="1" w:styleId="WW8Num8z1">
    <w:name w:val="WW8Num8z1"/>
    <w:qFormat/>
    <w:rPr>
      <w:rFonts w:ascii="Courier New" w:hAnsi="Courier New" w:cs="Courier New"/>
    </w:rPr>
  </w:style>
  <w:style w:type="character" w:customStyle="1" w:styleId="WW8Num8z3">
    <w:name w:val="WW8Num8z3"/>
    <w:qFormat/>
    <w:rPr>
      <w:rFonts w:ascii="Symbol" w:hAnsi="Symbol" w:cs="Symbol"/>
    </w:rPr>
  </w:style>
  <w:style w:type="character" w:customStyle="1" w:styleId="WW8Num9z0">
    <w:name w:val="WW8Num9z0"/>
    <w:qFormat/>
    <w:rPr>
      <w:rFonts w:ascii="Arial" w:hAnsi="Arial" w:cs="Arial"/>
      <w:sz w:val="24"/>
      <w:szCs w:val="24"/>
    </w:rPr>
  </w:style>
  <w:style w:type="character" w:customStyle="1" w:styleId="WW8Num9z1">
    <w:name w:val="WW8Num9z1"/>
    <w:qFormat/>
  </w:style>
  <w:style w:type="character" w:customStyle="1" w:styleId="WW8Num9z2">
    <w:name w:val="WW8Num9z2"/>
    <w:qFormat/>
  </w:style>
  <w:style w:type="character" w:customStyle="1" w:styleId="WW8Num9z3">
    <w:name w:val="WW8Num9z3"/>
    <w:qFormat/>
  </w:style>
  <w:style w:type="character" w:customStyle="1" w:styleId="WW8Num9z4">
    <w:name w:val="WW8Num9z4"/>
    <w:qFormat/>
  </w:style>
  <w:style w:type="character" w:customStyle="1" w:styleId="WW8Num9z5">
    <w:name w:val="WW8Num9z5"/>
    <w:qFormat/>
  </w:style>
  <w:style w:type="character" w:customStyle="1" w:styleId="WW8Num9z6">
    <w:name w:val="WW8Num9z6"/>
    <w:qFormat/>
  </w:style>
  <w:style w:type="character" w:customStyle="1" w:styleId="WW8Num9z7">
    <w:name w:val="WW8Num9z7"/>
    <w:qFormat/>
  </w:style>
  <w:style w:type="character" w:customStyle="1" w:styleId="WW8Num9z8">
    <w:name w:val="WW8Num9z8"/>
    <w:qFormat/>
  </w:style>
  <w:style w:type="character" w:customStyle="1" w:styleId="WW8Num10z0">
    <w:name w:val="WW8Num10z0"/>
    <w:qFormat/>
    <w:rPr>
      <w:rFonts w:cs="Arial"/>
      <w:i w:val="0"/>
    </w:rPr>
  </w:style>
  <w:style w:type="character" w:customStyle="1" w:styleId="WW8Num10z1">
    <w:name w:val="WW8Num10z1"/>
    <w:qFormat/>
  </w:style>
  <w:style w:type="character" w:customStyle="1" w:styleId="WW8Num10z2">
    <w:name w:val="WW8Num10z2"/>
    <w:qFormat/>
  </w:style>
  <w:style w:type="character" w:customStyle="1" w:styleId="WW8Num10z3">
    <w:name w:val="WW8Num10z3"/>
    <w:qFormat/>
  </w:style>
  <w:style w:type="character" w:customStyle="1" w:styleId="WW8Num10z4">
    <w:name w:val="WW8Num10z4"/>
    <w:qFormat/>
  </w:style>
  <w:style w:type="character" w:customStyle="1" w:styleId="WW8Num10z5">
    <w:name w:val="WW8Num10z5"/>
    <w:qFormat/>
  </w:style>
  <w:style w:type="character" w:customStyle="1" w:styleId="WW8Num10z6">
    <w:name w:val="WW8Num10z6"/>
    <w:qFormat/>
  </w:style>
  <w:style w:type="character" w:customStyle="1" w:styleId="WW8Num10z7">
    <w:name w:val="WW8Num10z7"/>
    <w:qFormat/>
  </w:style>
  <w:style w:type="character" w:customStyle="1" w:styleId="WW8Num10z8">
    <w:name w:val="WW8Num10z8"/>
    <w:qFormat/>
  </w:style>
  <w:style w:type="character" w:customStyle="1" w:styleId="WW8Num11z0">
    <w:name w:val="WW8Num11z0"/>
    <w:qFormat/>
    <w:rPr>
      <w:rFonts w:ascii="Wingdings" w:hAnsi="Wingdings" w:cs="Wingdings"/>
    </w:rPr>
  </w:style>
  <w:style w:type="character" w:customStyle="1" w:styleId="WW8Num11z1">
    <w:name w:val="WW8Num11z1"/>
    <w:qFormat/>
    <w:rPr>
      <w:rFonts w:ascii="Courier New" w:hAnsi="Courier New" w:cs="Courier New"/>
    </w:rPr>
  </w:style>
  <w:style w:type="character" w:customStyle="1" w:styleId="WW8Num11z3">
    <w:name w:val="WW8Num11z3"/>
    <w:qFormat/>
    <w:rPr>
      <w:rFonts w:ascii="Symbol" w:hAnsi="Symbol" w:cs="Symbol"/>
    </w:rPr>
  </w:style>
  <w:style w:type="character" w:customStyle="1" w:styleId="WW8Num12z0">
    <w:name w:val="WW8Num12z0"/>
    <w:qFormat/>
  </w:style>
  <w:style w:type="character" w:customStyle="1" w:styleId="WW8Num12z1">
    <w:name w:val="WW8Num12z1"/>
    <w:qFormat/>
    <w:rPr>
      <w:rFonts w:ascii="Courier New" w:hAnsi="Courier New" w:cs="Courier New"/>
    </w:rPr>
  </w:style>
  <w:style w:type="character" w:customStyle="1" w:styleId="WW8Num12z2">
    <w:name w:val="WW8Num12z2"/>
    <w:qFormat/>
    <w:rPr>
      <w:rFonts w:ascii="Wingdings" w:hAnsi="Wingdings" w:cs="Wingdings"/>
    </w:rPr>
  </w:style>
  <w:style w:type="character" w:customStyle="1" w:styleId="WW8Num12z3">
    <w:name w:val="WW8Num12z3"/>
    <w:qFormat/>
    <w:rPr>
      <w:rFonts w:ascii="Symbol" w:hAnsi="Symbol" w:cs="Symbol"/>
    </w:rPr>
  </w:style>
  <w:style w:type="character" w:customStyle="1" w:styleId="WW8Num13z0">
    <w:name w:val="WW8Num13z0"/>
    <w:qFormat/>
    <w:rPr>
      <w:rFonts w:ascii="Wingdings" w:hAnsi="Wingdings" w:cs="Wingdings"/>
    </w:rPr>
  </w:style>
  <w:style w:type="character" w:customStyle="1" w:styleId="WW8Num13z1">
    <w:name w:val="WW8Num13z1"/>
    <w:qFormat/>
    <w:rPr>
      <w:rFonts w:ascii="Courier New" w:hAnsi="Courier New" w:cs="Courier New"/>
    </w:rPr>
  </w:style>
  <w:style w:type="character" w:customStyle="1" w:styleId="WW8Num13z3">
    <w:name w:val="WW8Num13z3"/>
    <w:qFormat/>
    <w:rPr>
      <w:rFonts w:ascii="Symbol" w:hAnsi="Symbol" w:cs="Symbol"/>
    </w:rPr>
  </w:style>
  <w:style w:type="character" w:customStyle="1" w:styleId="WW8Num14z0">
    <w:name w:val="WW8Num14z0"/>
    <w:qFormat/>
    <w:rPr>
      <w:rFonts w:ascii="Symbol" w:hAnsi="Symbol" w:cs="Symbol"/>
    </w:rPr>
  </w:style>
  <w:style w:type="character" w:customStyle="1" w:styleId="WW8Num14z1">
    <w:name w:val="WW8Num14z1"/>
    <w:qFormat/>
    <w:rPr>
      <w:rFonts w:ascii="Courier New" w:hAnsi="Courier New" w:cs="Courier New"/>
    </w:rPr>
  </w:style>
  <w:style w:type="character" w:customStyle="1" w:styleId="WW8Num14z2">
    <w:name w:val="WW8Num14z2"/>
    <w:qFormat/>
    <w:rPr>
      <w:rFonts w:ascii="Wingdings" w:hAnsi="Wingdings" w:cs="Wingdings"/>
    </w:rPr>
  </w:style>
  <w:style w:type="character" w:customStyle="1" w:styleId="WW8Num15z0">
    <w:name w:val="WW8Num15z0"/>
    <w:qFormat/>
    <w:rPr>
      <w:rFonts w:ascii="Arial" w:hAnsi="Arial" w:cs="Arial"/>
      <w:b/>
    </w:rPr>
  </w:style>
  <w:style w:type="character" w:customStyle="1" w:styleId="WW8Num15z1">
    <w:name w:val="WW8Num15z1"/>
    <w:qFormat/>
  </w:style>
  <w:style w:type="character" w:customStyle="1" w:styleId="WW8Num15z2">
    <w:name w:val="WW8Num15z2"/>
    <w:qFormat/>
  </w:style>
  <w:style w:type="character" w:customStyle="1" w:styleId="WW8Num15z3">
    <w:name w:val="WW8Num15z3"/>
    <w:qFormat/>
  </w:style>
  <w:style w:type="character" w:customStyle="1" w:styleId="WW8Num15z4">
    <w:name w:val="WW8Num15z4"/>
    <w:qFormat/>
  </w:style>
  <w:style w:type="character" w:customStyle="1" w:styleId="WW8Num15z5">
    <w:name w:val="WW8Num15z5"/>
    <w:qFormat/>
  </w:style>
  <w:style w:type="character" w:customStyle="1" w:styleId="WW8Num15z6">
    <w:name w:val="WW8Num15z6"/>
    <w:qFormat/>
  </w:style>
  <w:style w:type="character" w:customStyle="1" w:styleId="WW8Num15z7">
    <w:name w:val="WW8Num15z7"/>
    <w:qFormat/>
  </w:style>
  <w:style w:type="character" w:customStyle="1" w:styleId="WW8Num15z8">
    <w:name w:val="WW8Num15z8"/>
    <w:qFormat/>
  </w:style>
  <w:style w:type="character" w:customStyle="1" w:styleId="WW8Num16z0">
    <w:name w:val="WW8Num16z0"/>
    <w:qFormat/>
  </w:style>
  <w:style w:type="character" w:customStyle="1" w:styleId="WW8Num16z1">
    <w:name w:val="WW8Num16z1"/>
    <w:qFormat/>
  </w:style>
  <w:style w:type="character" w:customStyle="1" w:styleId="WW8Num16z2">
    <w:name w:val="WW8Num16z2"/>
    <w:qFormat/>
  </w:style>
  <w:style w:type="character" w:customStyle="1" w:styleId="WW8Num16z3">
    <w:name w:val="WW8Num16z3"/>
    <w:qFormat/>
  </w:style>
  <w:style w:type="character" w:customStyle="1" w:styleId="WW8Num16z4">
    <w:name w:val="WW8Num16z4"/>
    <w:qFormat/>
  </w:style>
  <w:style w:type="character" w:customStyle="1" w:styleId="WW8Num16z5">
    <w:name w:val="WW8Num16z5"/>
    <w:qFormat/>
  </w:style>
  <w:style w:type="character" w:customStyle="1" w:styleId="WW8Num16z6">
    <w:name w:val="WW8Num16z6"/>
    <w:qFormat/>
  </w:style>
  <w:style w:type="character" w:customStyle="1" w:styleId="WW8Num16z7">
    <w:name w:val="WW8Num16z7"/>
    <w:qFormat/>
  </w:style>
  <w:style w:type="character" w:customStyle="1" w:styleId="WW8Num16z8">
    <w:name w:val="WW8Num16z8"/>
    <w:qFormat/>
  </w:style>
  <w:style w:type="character" w:customStyle="1" w:styleId="WW8Num17z0">
    <w:name w:val="WW8Num17z0"/>
    <w:qFormat/>
    <w:rPr>
      <w:rFonts w:ascii="Wingdings" w:hAnsi="Wingdings" w:cs="Wingdings"/>
    </w:rPr>
  </w:style>
  <w:style w:type="character" w:customStyle="1" w:styleId="WW8Num17z1">
    <w:name w:val="WW8Num17z1"/>
    <w:qFormat/>
  </w:style>
  <w:style w:type="character" w:customStyle="1" w:styleId="WW8Num17z2">
    <w:name w:val="WW8Num17z2"/>
    <w:qFormat/>
  </w:style>
  <w:style w:type="character" w:customStyle="1" w:styleId="WW8Num17z3">
    <w:name w:val="WW8Num17z3"/>
    <w:qFormat/>
  </w:style>
  <w:style w:type="character" w:customStyle="1" w:styleId="WW8Num17z4">
    <w:name w:val="WW8Num17z4"/>
    <w:qFormat/>
  </w:style>
  <w:style w:type="character" w:customStyle="1" w:styleId="WW8Num17z5">
    <w:name w:val="WW8Num17z5"/>
    <w:qFormat/>
  </w:style>
  <w:style w:type="character" w:customStyle="1" w:styleId="WW8Num17z6">
    <w:name w:val="WW8Num17z6"/>
    <w:qFormat/>
  </w:style>
  <w:style w:type="character" w:customStyle="1" w:styleId="WW8Num17z7">
    <w:name w:val="WW8Num17z7"/>
    <w:qFormat/>
  </w:style>
  <w:style w:type="character" w:customStyle="1" w:styleId="WW8Num17z8">
    <w:name w:val="WW8Num17z8"/>
    <w:qFormat/>
  </w:style>
  <w:style w:type="character" w:customStyle="1" w:styleId="WW8Num18z0">
    <w:name w:val="WW8Num18z0"/>
    <w:qFormat/>
    <w:rPr>
      <w:i w:val="0"/>
    </w:rPr>
  </w:style>
  <w:style w:type="character" w:customStyle="1" w:styleId="WW8Num18z1">
    <w:name w:val="WW8Num18z1"/>
    <w:qFormat/>
  </w:style>
  <w:style w:type="character" w:customStyle="1" w:styleId="WW8Num18z2">
    <w:name w:val="WW8Num18z2"/>
    <w:qFormat/>
  </w:style>
  <w:style w:type="character" w:customStyle="1" w:styleId="WW8Num18z3">
    <w:name w:val="WW8Num18z3"/>
    <w:qFormat/>
  </w:style>
  <w:style w:type="character" w:customStyle="1" w:styleId="WW8Num18z4">
    <w:name w:val="WW8Num18z4"/>
    <w:qFormat/>
  </w:style>
  <w:style w:type="character" w:customStyle="1" w:styleId="WW8Num18z5">
    <w:name w:val="WW8Num18z5"/>
    <w:qFormat/>
  </w:style>
  <w:style w:type="character" w:customStyle="1" w:styleId="WW8Num18z6">
    <w:name w:val="WW8Num18z6"/>
    <w:qFormat/>
  </w:style>
  <w:style w:type="character" w:customStyle="1" w:styleId="WW8Num18z7">
    <w:name w:val="WW8Num18z7"/>
    <w:qFormat/>
  </w:style>
  <w:style w:type="character" w:customStyle="1" w:styleId="WW8Num18z8">
    <w:name w:val="WW8Num18z8"/>
    <w:qFormat/>
  </w:style>
  <w:style w:type="character" w:customStyle="1" w:styleId="WW8Num19z0">
    <w:name w:val="WW8Num19z0"/>
    <w:qFormat/>
    <w:rPr>
      <w:b/>
    </w:rPr>
  </w:style>
  <w:style w:type="character" w:customStyle="1" w:styleId="WW8Num19z1">
    <w:name w:val="WW8Num19z1"/>
    <w:qFormat/>
  </w:style>
  <w:style w:type="character" w:customStyle="1" w:styleId="WW8Num19z2">
    <w:name w:val="WW8Num19z2"/>
    <w:qFormat/>
  </w:style>
  <w:style w:type="character" w:customStyle="1" w:styleId="WW8Num19z3">
    <w:name w:val="WW8Num19z3"/>
    <w:qFormat/>
  </w:style>
  <w:style w:type="character" w:customStyle="1" w:styleId="WW8Num19z4">
    <w:name w:val="WW8Num19z4"/>
    <w:qFormat/>
  </w:style>
  <w:style w:type="character" w:customStyle="1" w:styleId="WW8Num19z5">
    <w:name w:val="WW8Num19z5"/>
    <w:qFormat/>
  </w:style>
  <w:style w:type="character" w:customStyle="1" w:styleId="WW8Num19z6">
    <w:name w:val="WW8Num19z6"/>
    <w:qFormat/>
  </w:style>
  <w:style w:type="character" w:customStyle="1" w:styleId="WW8Num19z7">
    <w:name w:val="WW8Num19z7"/>
    <w:qFormat/>
  </w:style>
  <w:style w:type="character" w:customStyle="1" w:styleId="WW8Num19z8">
    <w:name w:val="WW8Num19z8"/>
    <w:qFormat/>
  </w:style>
  <w:style w:type="character" w:customStyle="1" w:styleId="WW8Num20z0">
    <w:name w:val="WW8Num20z0"/>
    <w:qFormat/>
    <w:rPr>
      <w:rFonts w:ascii="Wingdings" w:hAnsi="Wingdings" w:cs="Wingdings"/>
    </w:rPr>
  </w:style>
  <w:style w:type="character" w:customStyle="1" w:styleId="WW8Num20z1">
    <w:name w:val="WW8Num20z1"/>
    <w:qFormat/>
    <w:rPr>
      <w:rFonts w:ascii="Courier New" w:hAnsi="Courier New" w:cs="Courier New"/>
    </w:rPr>
  </w:style>
  <w:style w:type="character" w:customStyle="1" w:styleId="WW8Num20z3">
    <w:name w:val="WW8Num20z3"/>
    <w:qFormat/>
    <w:rPr>
      <w:rFonts w:ascii="Symbol" w:hAnsi="Symbol" w:cs="Symbol"/>
    </w:rPr>
  </w:style>
  <w:style w:type="character" w:customStyle="1" w:styleId="WW8Num21z0">
    <w:name w:val="WW8Num21z0"/>
    <w:qFormat/>
  </w:style>
  <w:style w:type="character" w:customStyle="1" w:styleId="WW8Num21z1">
    <w:name w:val="WW8Num21z1"/>
    <w:qFormat/>
  </w:style>
  <w:style w:type="character" w:customStyle="1" w:styleId="WW8Num21z2">
    <w:name w:val="WW8Num21z2"/>
    <w:qFormat/>
  </w:style>
  <w:style w:type="character" w:customStyle="1" w:styleId="WW8Num21z3">
    <w:name w:val="WW8Num21z3"/>
    <w:qFormat/>
  </w:style>
  <w:style w:type="character" w:customStyle="1" w:styleId="WW8Num21z4">
    <w:name w:val="WW8Num21z4"/>
    <w:qFormat/>
  </w:style>
  <w:style w:type="character" w:customStyle="1" w:styleId="WW8Num21z5">
    <w:name w:val="WW8Num21z5"/>
    <w:qFormat/>
  </w:style>
  <w:style w:type="character" w:customStyle="1" w:styleId="WW8Num21z6">
    <w:name w:val="WW8Num21z6"/>
    <w:qFormat/>
  </w:style>
  <w:style w:type="character" w:customStyle="1" w:styleId="WW8Num21z7">
    <w:name w:val="WW8Num21z7"/>
    <w:qFormat/>
  </w:style>
  <w:style w:type="character" w:customStyle="1" w:styleId="WW8Num21z8">
    <w:name w:val="WW8Num21z8"/>
    <w:qFormat/>
  </w:style>
  <w:style w:type="character" w:customStyle="1" w:styleId="WW8Num22z0">
    <w:name w:val="WW8Num22z0"/>
    <w:qFormat/>
    <w:rPr>
      <w:b/>
      <w:sz w:val="24"/>
      <w:szCs w:val="24"/>
    </w:rPr>
  </w:style>
  <w:style w:type="character" w:customStyle="1" w:styleId="WW8Num22z1">
    <w:name w:val="WW8Num22z1"/>
    <w:qFormat/>
  </w:style>
  <w:style w:type="character" w:customStyle="1" w:styleId="WW8Num22z2">
    <w:name w:val="WW8Num22z2"/>
    <w:qFormat/>
  </w:style>
  <w:style w:type="character" w:customStyle="1" w:styleId="WW8Num22z3">
    <w:name w:val="WW8Num22z3"/>
    <w:qFormat/>
  </w:style>
  <w:style w:type="character" w:customStyle="1" w:styleId="WW8Num22z4">
    <w:name w:val="WW8Num22z4"/>
    <w:qFormat/>
  </w:style>
  <w:style w:type="character" w:customStyle="1" w:styleId="WW8Num22z5">
    <w:name w:val="WW8Num22z5"/>
    <w:qFormat/>
  </w:style>
  <w:style w:type="character" w:customStyle="1" w:styleId="WW8Num22z6">
    <w:name w:val="WW8Num22z6"/>
    <w:qFormat/>
  </w:style>
  <w:style w:type="character" w:customStyle="1" w:styleId="WW8Num22z7">
    <w:name w:val="WW8Num22z7"/>
    <w:qFormat/>
  </w:style>
  <w:style w:type="character" w:customStyle="1" w:styleId="WW8Num22z8">
    <w:name w:val="WW8Num22z8"/>
    <w:qFormat/>
  </w:style>
  <w:style w:type="character" w:customStyle="1" w:styleId="WW8Num23z0">
    <w:name w:val="WW8Num23z0"/>
    <w:qFormat/>
  </w:style>
  <w:style w:type="character" w:customStyle="1" w:styleId="WW8Num23z1">
    <w:name w:val="WW8Num23z1"/>
    <w:qFormat/>
  </w:style>
  <w:style w:type="character" w:customStyle="1" w:styleId="WW8Num23z2">
    <w:name w:val="WW8Num23z2"/>
    <w:qFormat/>
  </w:style>
  <w:style w:type="character" w:customStyle="1" w:styleId="WW8Num23z3">
    <w:name w:val="WW8Num23z3"/>
    <w:qFormat/>
  </w:style>
  <w:style w:type="character" w:customStyle="1" w:styleId="WW8Num23z4">
    <w:name w:val="WW8Num23z4"/>
    <w:qFormat/>
  </w:style>
  <w:style w:type="character" w:customStyle="1" w:styleId="WW8Num23z5">
    <w:name w:val="WW8Num23z5"/>
    <w:qFormat/>
  </w:style>
  <w:style w:type="character" w:customStyle="1" w:styleId="WW8Num23z6">
    <w:name w:val="WW8Num23z6"/>
    <w:qFormat/>
  </w:style>
  <w:style w:type="character" w:customStyle="1" w:styleId="WW8Num23z7">
    <w:name w:val="WW8Num23z7"/>
    <w:qFormat/>
  </w:style>
  <w:style w:type="character" w:customStyle="1" w:styleId="WW8Num23z8">
    <w:name w:val="WW8Num23z8"/>
    <w:qFormat/>
  </w:style>
  <w:style w:type="character" w:customStyle="1" w:styleId="WW8Num24z0">
    <w:name w:val="WW8Num24z0"/>
    <w:qFormat/>
    <w:rPr>
      <w:rFonts w:cs="Arial"/>
      <w:i w:val="0"/>
    </w:rPr>
  </w:style>
  <w:style w:type="character" w:customStyle="1" w:styleId="WW8Num24z1">
    <w:name w:val="WW8Num24z1"/>
    <w:qFormat/>
  </w:style>
  <w:style w:type="character" w:customStyle="1" w:styleId="WW8Num24z2">
    <w:name w:val="WW8Num24z2"/>
    <w:qFormat/>
  </w:style>
  <w:style w:type="character" w:customStyle="1" w:styleId="WW8Num24z3">
    <w:name w:val="WW8Num24z3"/>
    <w:qFormat/>
  </w:style>
  <w:style w:type="character" w:customStyle="1" w:styleId="WW8Num24z4">
    <w:name w:val="WW8Num24z4"/>
    <w:qFormat/>
  </w:style>
  <w:style w:type="character" w:customStyle="1" w:styleId="WW8Num24z5">
    <w:name w:val="WW8Num24z5"/>
    <w:qFormat/>
  </w:style>
  <w:style w:type="character" w:customStyle="1" w:styleId="WW8Num24z6">
    <w:name w:val="WW8Num24z6"/>
    <w:qFormat/>
  </w:style>
  <w:style w:type="character" w:customStyle="1" w:styleId="WW8Num24z7">
    <w:name w:val="WW8Num24z7"/>
    <w:qFormat/>
  </w:style>
  <w:style w:type="character" w:customStyle="1" w:styleId="WW8Num24z8">
    <w:name w:val="WW8Num24z8"/>
    <w:qFormat/>
  </w:style>
  <w:style w:type="character" w:customStyle="1" w:styleId="WW8Num25z0">
    <w:name w:val="WW8Num25z0"/>
    <w:qFormat/>
    <w:rPr>
      <w:rFonts w:ascii="Arial" w:hAnsi="Arial" w:cs="Arial"/>
      <w:b/>
    </w:rPr>
  </w:style>
  <w:style w:type="character" w:customStyle="1" w:styleId="WW8Num25z1">
    <w:name w:val="WW8Num25z1"/>
    <w:qFormat/>
  </w:style>
  <w:style w:type="character" w:customStyle="1" w:styleId="WW8Num25z2">
    <w:name w:val="WW8Num25z2"/>
    <w:qFormat/>
  </w:style>
  <w:style w:type="character" w:customStyle="1" w:styleId="WW8Num25z3">
    <w:name w:val="WW8Num25z3"/>
    <w:qFormat/>
  </w:style>
  <w:style w:type="character" w:customStyle="1" w:styleId="WW8Num25z4">
    <w:name w:val="WW8Num25z4"/>
    <w:qFormat/>
  </w:style>
  <w:style w:type="character" w:customStyle="1" w:styleId="WW8Num25z5">
    <w:name w:val="WW8Num25z5"/>
    <w:qFormat/>
  </w:style>
  <w:style w:type="character" w:customStyle="1" w:styleId="WW8Num25z6">
    <w:name w:val="WW8Num25z6"/>
    <w:qFormat/>
  </w:style>
  <w:style w:type="character" w:customStyle="1" w:styleId="WW8Num25z7">
    <w:name w:val="WW8Num25z7"/>
    <w:qFormat/>
  </w:style>
  <w:style w:type="character" w:customStyle="1" w:styleId="WW8Num25z8">
    <w:name w:val="WW8Num25z8"/>
    <w:qFormat/>
  </w:style>
  <w:style w:type="character" w:customStyle="1" w:styleId="a3">
    <w:name w:val="Верхний колонтитул Знак"/>
    <w:qFormat/>
    <w:rPr>
      <w:sz w:val="24"/>
      <w:szCs w:val="24"/>
    </w:rPr>
  </w:style>
  <w:style w:type="character" w:customStyle="1" w:styleId="a4">
    <w:name w:val="Нижний колонтитул Знак"/>
    <w:qFormat/>
    <w:rPr>
      <w:sz w:val="24"/>
      <w:szCs w:val="24"/>
    </w:rPr>
  </w:style>
  <w:style w:type="paragraph" w:customStyle="1" w:styleId="Heading">
    <w:name w:val="Heading"/>
    <w:basedOn w:val="a"/>
    <w:next w:val="a5"/>
    <w:qFormat/>
    <w:pPr>
      <w:keepNext/>
      <w:spacing w:before="240" w:after="120"/>
    </w:pPr>
    <w:rPr>
      <w:rFonts w:ascii="Arial" w:eastAsia="DejaVu Sans" w:hAnsi="Arial" w:cs="DejaVu Sans"/>
      <w:sz w:val="28"/>
      <w:szCs w:val="28"/>
    </w:rPr>
  </w:style>
  <w:style w:type="paragraph" w:styleId="a5">
    <w:name w:val="Body Text"/>
    <w:basedOn w:val="a"/>
    <w:pPr>
      <w:spacing w:after="140" w:line="276" w:lineRule="auto"/>
    </w:pPr>
  </w:style>
  <w:style w:type="paragraph" w:styleId="a6">
    <w:name w:val="List"/>
    <w:basedOn w:val="a5"/>
  </w:style>
  <w:style w:type="paragraph" w:styleId="a7">
    <w:name w:val="caption"/>
    <w:basedOn w:val="a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a"/>
    <w:qFormat/>
    <w:pPr>
      <w:suppressLineNumbers/>
    </w:pPr>
  </w:style>
  <w:style w:type="paragraph" w:styleId="a8">
    <w:name w:val="header"/>
    <w:basedOn w:val="a"/>
    <w:pPr>
      <w:tabs>
        <w:tab w:val="center" w:pos="4677"/>
        <w:tab w:val="right" w:pos="9355"/>
      </w:tabs>
    </w:pPr>
    <w:rPr>
      <w:lang w:val="en-US"/>
    </w:rPr>
  </w:style>
  <w:style w:type="paragraph" w:styleId="a9">
    <w:name w:val="footer"/>
    <w:basedOn w:val="a"/>
    <w:pPr>
      <w:tabs>
        <w:tab w:val="center" w:pos="4677"/>
        <w:tab w:val="right" w:pos="9355"/>
      </w:tabs>
    </w:pPr>
    <w:rPr>
      <w:lang w:val="en-US"/>
    </w:rPr>
  </w:style>
  <w:style w:type="numbering" w:customStyle="1" w:styleId="WW8Num1">
    <w:name w:val="WW8Num1"/>
    <w:qFormat/>
  </w:style>
  <w:style w:type="numbering" w:customStyle="1" w:styleId="WW8Num2">
    <w:name w:val="WW8Num2"/>
    <w:qFormat/>
  </w:style>
  <w:style w:type="numbering" w:customStyle="1" w:styleId="WW8Num3">
    <w:name w:val="WW8Num3"/>
    <w:qFormat/>
  </w:style>
  <w:style w:type="numbering" w:customStyle="1" w:styleId="WW8Num4">
    <w:name w:val="WW8Num4"/>
    <w:qFormat/>
  </w:style>
  <w:style w:type="numbering" w:customStyle="1" w:styleId="WW8Num5">
    <w:name w:val="WW8Num5"/>
    <w:qFormat/>
  </w:style>
  <w:style w:type="numbering" w:customStyle="1" w:styleId="WW8Num6">
    <w:name w:val="WW8Num6"/>
    <w:qFormat/>
  </w:style>
  <w:style w:type="numbering" w:customStyle="1" w:styleId="WW8Num7">
    <w:name w:val="WW8Num7"/>
    <w:qFormat/>
  </w:style>
  <w:style w:type="numbering" w:customStyle="1" w:styleId="WW8Num8">
    <w:name w:val="WW8Num8"/>
    <w:qFormat/>
  </w:style>
  <w:style w:type="numbering" w:customStyle="1" w:styleId="WW8Num9">
    <w:name w:val="WW8Num9"/>
    <w:qFormat/>
  </w:style>
  <w:style w:type="numbering" w:customStyle="1" w:styleId="WW8Num10">
    <w:name w:val="WW8Num10"/>
    <w:qFormat/>
  </w:style>
  <w:style w:type="numbering" w:customStyle="1" w:styleId="WW8Num11">
    <w:name w:val="WW8Num11"/>
    <w:qFormat/>
  </w:style>
  <w:style w:type="numbering" w:customStyle="1" w:styleId="WW8Num12">
    <w:name w:val="WW8Num12"/>
    <w:qFormat/>
  </w:style>
  <w:style w:type="numbering" w:customStyle="1" w:styleId="WW8Num13">
    <w:name w:val="WW8Num13"/>
    <w:qFormat/>
  </w:style>
  <w:style w:type="numbering" w:customStyle="1" w:styleId="WW8Num14">
    <w:name w:val="WW8Num14"/>
    <w:qFormat/>
  </w:style>
  <w:style w:type="numbering" w:customStyle="1" w:styleId="WW8Num15">
    <w:name w:val="WW8Num15"/>
    <w:qFormat/>
  </w:style>
  <w:style w:type="numbering" w:customStyle="1" w:styleId="WW8Num16">
    <w:name w:val="WW8Num16"/>
    <w:qFormat/>
  </w:style>
  <w:style w:type="numbering" w:customStyle="1" w:styleId="WW8Num17">
    <w:name w:val="WW8Num17"/>
    <w:qFormat/>
  </w:style>
  <w:style w:type="numbering" w:customStyle="1" w:styleId="WW8Num18">
    <w:name w:val="WW8Num18"/>
    <w:qFormat/>
  </w:style>
  <w:style w:type="numbering" w:customStyle="1" w:styleId="WW8Num19">
    <w:name w:val="WW8Num19"/>
    <w:qFormat/>
  </w:style>
  <w:style w:type="numbering" w:customStyle="1" w:styleId="WW8Num20">
    <w:name w:val="WW8Num20"/>
    <w:qFormat/>
  </w:style>
  <w:style w:type="numbering" w:customStyle="1" w:styleId="WW8Num21">
    <w:name w:val="WW8Num21"/>
    <w:qFormat/>
  </w:style>
  <w:style w:type="numbering" w:customStyle="1" w:styleId="WW8Num22">
    <w:name w:val="WW8Num22"/>
    <w:qFormat/>
  </w:style>
  <w:style w:type="numbering" w:customStyle="1" w:styleId="WW8Num23">
    <w:name w:val="WW8Num23"/>
    <w:qFormat/>
  </w:style>
  <w:style w:type="numbering" w:customStyle="1" w:styleId="WW8Num24">
    <w:name w:val="WW8Num24"/>
    <w:qFormat/>
  </w:style>
  <w:style w:type="numbering" w:customStyle="1" w:styleId="WW8Num25">
    <w:name w:val="WW8Num25"/>
    <w:qFormat/>
  </w:style>
  <w:style w:type="paragraph" w:styleId="aa">
    <w:name w:val="Balloon Text"/>
    <w:basedOn w:val="a"/>
    <w:link w:val="ab"/>
    <w:uiPriority w:val="99"/>
    <w:semiHidden/>
    <w:unhideWhenUsed/>
    <w:rsid w:val="00094E74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094E74"/>
    <w:rPr>
      <w:rFonts w:ascii="Segoe UI" w:eastAsia="Times New Roman" w:hAnsi="Segoe UI" w:cs="Segoe UI"/>
      <w:sz w:val="18"/>
      <w:szCs w:val="18"/>
      <w:lang w:val="ru-RU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1010</TotalTime>
  <Pages>12</Pages>
  <Words>2215</Words>
  <Characters>12632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Зеркало с led-подсветкой</vt:lpstr>
    </vt:vector>
  </TitlesOfParts>
  <Company/>
  <LinksUpToDate>false</LinksUpToDate>
  <CharactersWithSpaces>14818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Зеркало с led-подсветкой</dc:title>
  <dc:subject/>
  <dc:creator>Владелец</dc:creator>
  <cp:keywords/>
  <dc:description/>
  <cp:lastModifiedBy>User</cp:lastModifiedBy>
  <cp:revision>284</cp:revision>
  <cp:lastPrinted>2021-04-30T12:03:00Z</cp:lastPrinted>
  <dcterms:created xsi:type="dcterms:W3CDTF">2021-01-11T20:46:00Z</dcterms:created>
  <dcterms:modified xsi:type="dcterms:W3CDTF">2021-06-25T10:34:00Z</dcterms:modified>
  <dc:language>en-US</dc:language>
</cp:coreProperties>
</file>