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EEE" w:rsidRPr="004439E1" w:rsidRDefault="004439E1" w:rsidP="004439E1">
      <w:pPr>
        <w:pStyle w:val="10"/>
        <w:jc w:val="center"/>
        <w:rPr>
          <w:b/>
          <w:sz w:val="28"/>
          <w:szCs w:val="28"/>
          <w:u w:val="single"/>
        </w:rPr>
      </w:pPr>
      <w:r w:rsidRPr="004439E1">
        <w:rPr>
          <w:b/>
          <w:sz w:val="28"/>
          <w:szCs w:val="28"/>
          <w:u w:val="single"/>
        </w:rPr>
        <w:t>Шкаф ШМ</w:t>
      </w:r>
      <w:r w:rsidR="007E1DD5">
        <w:rPr>
          <w:b/>
          <w:sz w:val="28"/>
          <w:szCs w:val="28"/>
          <w:u w:val="single"/>
        </w:rPr>
        <w:t>А</w:t>
      </w:r>
      <w:r w:rsidRPr="004439E1">
        <w:rPr>
          <w:b/>
          <w:sz w:val="28"/>
          <w:szCs w:val="28"/>
          <w:u w:val="single"/>
        </w:rPr>
        <w:t>-</w:t>
      </w:r>
      <w:r w:rsidR="004C5BA8">
        <w:rPr>
          <w:b/>
          <w:sz w:val="28"/>
          <w:szCs w:val="28"/>
          <w:u w:val="single"/>
          <w:lang w:val="en-US"/>
        </w:rPr>
        <w:t>1000</w:t>
      </w:r>
      <w:r w:rsidR="007E1DD5">
        <w:rPr>
          <w:b/>
          <w:sz w:val="28"/>
          <w:szCs w:val="28"/>
          <w:u w:val="single"/>
        </w:rPr>
        <w:t>Р</w:t>
      </w:r>
    </w:p>
    <w:p w:rsidR="004439E1" w:rsidRPr="00302A1B" w:rsidRDefault="004439E1" w:rsidP="004439E1">
      <w:pPr>
        <w:pStyle w:val="10"/>
        <w:jc w:val="center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3A08DF" w:rsidRPr="00302A1B" w:rsidTr="000F2D5D">
        <w:trPr>
          <w:trHeight w:val="257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A08DF" w:rsidRPr="00302A1B" w:rsidRDefault="000E539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302A1B">
              <w:rPr>
                <w:b/>
                <w:sz w:val="28"/>
                <w:szCs w:val="28"/>
              </w:rPr>
              <w:t>Описание</w:t>
            </w:r>
          </w:p>
        </w:tc>
      </w:tr>
      <w:tr w:rsidR="003A08DF" w:rsidTr="004448F1">
        <w:trPr>
          <w:trHeight w:val="11536"/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0357" w:rsidRPr="006F4E4B" w:rsidRDefault="00F036F2" w:rsidP="003D3A5B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color w:val="333333"/>
                <w:sz w:val="24"/>
                <w:szCs w:val="24"/>
              </w:rPr>
            </w:pP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 </w:t>
            </w:r>
            <w:r w:rsidR="00E76247">
              <w:rPr>
                <w:b/>
                <w:color w:val="333333"/>
                <w:sz w:val="24"/>
                <w:szCs w:val="24"/>
                <w:highlight w:val="white"/>
              </w:rPr>
              <w:t>Двух</w:t>
            </w:r>
            <w:r w:rsidRPr="00466A2B">
              <w:rPr>
                <w:b/>
                <w:color w:val="333333"/>
                <w:sz w:val="24"/>
                <w:szCs w:val="24"/>
                <w:highlight w:val="white"/>
              </w:rPr>
              <w:t xml:space="preserve">секционный металлический </w:t>
            </w:r>
            <w:r w:rsidR="003D3A5B">
              <w:rPr>
                <w:b/>
                <w:color w:val="333333"/>
                <w:sz w:val="24"/>
                <w:szCs w:val="24"/>
              </w:rPr>
              <w:t xml:space="preserve">архивный </w:t>
            </w:r>
            <w:r w:rsidRPr="00466A2B">
              <w:rPr>
                <w:b/>
                <w:color w:val="333333"/>
                <w:sz w:val="24"/>
                <w:szCs w:val="24"/>
              </w:rPr>
              <w:t>ш</w:t>
            </w:r>
            <w:r w:rsidR="00B66904">
              <w:rPr>
                <w:b/>
                <w:sz w:val="24"/>
                <w:szCs w:val="24"/>
              </w:rPr>
              <w:t xml:space="preserve">каф </w:t>
            </w:r>
            <w:r w:rsidR="007E1DD5" w:rsidRPr="007E1DD5">
              <w:rPr>
                <w:b/>
                <w:sz w:val="24"/>
                <w:szCs w:val="24"/>
              </w:rPr>
              <w:t>ШМА-</w:t>
            </w:r>
            <w:r w:rsidR="00E76247">
              <w:rPr>
                <w:b/>
                <w:sz w:val="24"/>
                <w:szCs w:val="24"/>
              </w:rPr>
              <w:t>1000</w:t>
            </w:r>
            <w:r w:rsidR="007E1DD5" w:rsidRPr="007E1DD5">
              <w:rPr>
                <w:b/>
                <w:sz w:val="24"/>
                <w:szCs w:val="24"/>
              </w:rPr>
              <w:t>Р</w:t>
            </w:r>
            <w:r w:rsidRPr="00466A2B">
              <w:rPr>
                <w:b/>
                <w:sz w:val="24"/>
                <w:szCs w:val="24"/>
              </w:rPr>
              <w:t xml:space="preserve">, предназначенный 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для хранения </w:t>
            </w:r>
            <w:r w:rsidR="003D3A5B">
              <w:rPr>
                <w:rFonts w:eastAsia="Times New Roman"/>
                <w:b/>
                <w:sz w:val="24"/>
                <w:szCs w:val="24"/>
              </w:rPr>
              <w:t>архивов</w:t>
            </w:r>
            <w:r w:rsidR="006F4E4B" w:rsidRPr="006F4E4B">
              <w:rPr>
                <w:rFonts w:eastAsia="Times New Roman"/>
                <w:b/>
                <w:sz w:val="24"/>
                <w:szCs w:val="24"/>
              </w:rPr>
              <w:t xml:space="preserve"> и документации в помещениях закрытого типа.</w:t>
            </w:r>
          </w:p>
          <w:p w:rsidR="00302A1B" w:rsidRPr="00466A2B" w:rsidRDefault="00302A1B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sz w:val="24"/>
                <w:szCs w:val="24"/>
              </w:rPr>
            </w:pPr>
          </w:p>
          <w:p w:rsidR="003A08DF" w:rsidRPr="00302A1B" w:rsidRDefault="006217EE" w:rsidP="00B620D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66A2B">
              <w:rPr>
                <w:b/>
                <w:sz w:val="24"/>
                <w:szCs w:val="24"/>
              </w:rPr>
              <w:t>Габариты изделия (ВхШхГ), мм</w:t>
            </w:r>
            <w:r w:rsidR="000E539F" w:rsidRPr="00466A2B">
              <w:rPr>
                <w:b/>
                <w:sz w:val="24"/>
                <w:szCs w:val="24"/>
              </w:rPr>
              <w:t>:</w:t>
            </w:r>
            <w:r w:rsidR="000E539F" w:rsidRPr="00466A2B">
              <w:rPr>
                <w:sz w:val="24"/>
                <w:szCs w:val="24"/>
              </w:rPr>
              <w:t xml:space="preserve"> </w:t>
            </w:r>
            <w:r w:rsidR="00E76247" w:rsidRPr="00E76247">
              <w:rPr>
                <w:b/>
                <w:sz w:val="24"/>
                <w:szCs w:val="24"/>
              </w:rPr>
              <w:t>1850</w:t>
            </w:r>
            <w:r w:rsidR="00302A1B" w:rsidRPr="00466A2B">
              <w:rPr>
                <w:b/>
                <w:sz w:val="24"/>
                <w:szCs w:val="24"/>
              </w:rPr>
              <w:t>х</w:t>
            </w:r>
            <w:r w:rsidR="00E76247" w:rsidRPr="00E76247">
              <w:rPr>
                <w:b/>
                <w:sz w:val="24"/>
                <w:szCs w:val="24"/>
              </w:rPr>
              <w:t>10</w:t>
            </w:r>
            <w:r w:rsidR="00302A1B" w:rsidRPr="00466A2B">
              <w:rPr>
                <w:b/>
                <w:sz w:val="24"/>
                <w:szCs w:val="24"/>
              </w:rPr>
              <w:t>00х</w:t>
            </w:r>
            <w:r w:rsidR="007E1DD5">
              <w:rPr>
                <w:b/>
                <w:sz w:val="24"/>
                <w:szCs w:val="24"/>
              </w:rPr>
              <w:t>50</w:t>
            </w:r>
            <w:r w:rsidR="00302A1B" w:rsidRPr="00466A2B">
              <w:rPr>
                <w:b/>
                <w:sz w:val="24"/>
                <w:szCs w:val="24"/>
              </w:rPr>
              <w:t>0</w:t>
            </w:r>
            <w:r w:rsidR="000E539F" w:rsidRPr="00466A2B">
              <w:rPr>
                <w:b/>
                <w:sz w:val="24"/>
                <w:szCs w:val="24"/>
              </w:rPr>
              <w:br/>
            </w:r>
            <w:r w:rsidR="0038550C" w:rsidRPr="0038550C">
              <w:rPr>
                <w:rFonts w:eastAsia="Times New Roman"/>
                <w:b/>
                <w:sz w:val="24"/>
                <w:szCs w:val="24"/>
              </w:rPr>
              <w:t>ГОСТ 16371-2014</w:t>
            </w:r>
            <w:r w:rsidR="000E539F" w:rsidRPr="00466A2B">
              <w:rPr>
                <w:sz w:val="24"/>
                <w:szCs w:val="24"/>
              </w:rPr>
              <w:br/>
            </w:r>
          </w:p>
          <w:p w:rsidR="00190357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E539F">
              <w:rPr>
                <w:sz w:val="24"/>
                <w:szCs w:val="24"/>
              </w:rPr>
              <w:t xml:space="preserve">Шкаф </w:t>
            </w:r>
            <w:r w:rsidR="00A14DC5">
              <w:rPr>
                <w:sz w:val="24"/>
                <w:szCs w:val="24"/>
              </w:rPr>
              <w:t xml:space="preserve">имеет </w:t>
            </w:r>
            <w:r w:rsidR="00E76247">
              <w:rPr>
                <w:sz w:val="24"/>
                <w:szCs w:val="24"/>
              </w:rPr>
              <w:t>две секции</w:t>
            </w:r>
            <w:r w:rsidR="000E539F">
              <w:rPr>
                <w:sz w:val="24"/>
                <w:szCs w:val="24"/>
              </w:rPr>
              <w:t xml:space="preserve"> </w:t>
            </w:r>
            <w:r w:rsidR="000E539F" w:rsidRPr="006C44A3">
              <w:rPr>
                <w:sz w:val="24"/>
                <w:szCs w:val="24"/>
              </w:rPr>
              <w:t>(</w:t>
            </w:r>
            <w:r w:rsidR="00C31086">
              <w:rPr>
                <w:sz w:val="24"/>
                <w:szCs w:val="24"/>
              </w:rPr>
              <w:t>1850</w:t>
            </w:r>
            <w:r w:rsidR="006C44A3" w:rsidRPr="006C44A3">
              <w:rPr>
                <w:sz w:val="24"/>
                <w:szCs w:val="24"/>
              </w:rPr>
              <w:t>х</w:t>
            </w:r>
            <w:r w:rsidR="00C31086">
              <w:rPr>
                <w:sz w:val="24"/>
                <w:szCs w:val="24"/>
              </w:rPr>
              <w:t>5</w:t>
            </w:r>
            <w:r w:rsidR="006C44A3" w:rsidRPr="006C44A3">
              <w:rPr>
                <w:sz w:val="24"/>
                <w:szCs w:val="24"/>
              </w:rPr>
              <w:t>00х</w:t>
            </w:r>
            <w:r w:rsidR="0089348A">
              <w:rPr>
                <w:sz w:val="24"/>
                <w:szCs w:val="24"/>
              </w:rPr>
              <w:t>50</w:t>
            </w:r>
            <w:r w:rsidR="006C44A3" w:rsidRPr="006C44A3">
              <w:rPr>
                <w:sz w:val="24"/>
                <w:szCs w:val="24"/>
              </w:rPr>
              <w:t>0</w:t>
            </w:r>
            <w:r w:rsidR="00684352">
              <w:rPr>
                <w:sz w:val="24"/>
                <w:szCs w:val="24"/>
              </w:rPr>
              <w:t xml:space="preserve"> мм</w:t>
            </w:r>
            <w:r w:rsidR="000E539F" w:rsidRPr="006C44A3">
              <w:rPr>
                <w:sz w:val="24"/>
                <w:szCs w:val="24"/>
              </w:rPr>
              <w:t>)</w:t>
            </w:r>
            <w:r w:rsidR="00C31086">
              <w:rPr>
                <w:sz w:val="24"/>
                <w:szCs w:val="24"/>
              </w:rPr>
              <w:t>.</w:t>
            </w:r>
            <w:r w:rsidR="002B2B99">
              <w:rPr>
                <w:sz w:val="24"/>
                <w:szCs w:val="24"/>
              </w:rPr>
              <w:t xml:space="preserve"> </w:t>
            </w:r>
            <w:r w:rsidR="00C31086">
              <w:rPr>
                <w:sz w:val="24"/>
                <w:szCs w:val="24"/>
              </w:rPr>
              <w:t xml:space="preserve">Каждая секция имеет одно отделение (внутренний размер - 1849х499х482 мм, проём - 1766х440 мм) с </w:t>
            </w:r>
            <w:r w:rsidR="00C31086" w:rsidRPr="00B473C1">
              <w:rPr>
                <w:sz w:val="24"/>
                <w:szCs w:val="24"/>
              </w:rPr>
              <w:t>одной дверью</w:t>
            </w:r>
            <w:r w:rsidR="00C31086">
              <w:rPr>
                <w:sz w:val="24"/>
                <w:szCs w:val="24"/>
              </w:rPr>
              <w:t xml:space="preserve"> </w:t>
            </w:r>
            <w:r w:rsidR="00C31086" w:rsidRPr="00B473C1">
              <w:rPr>
                <w:sz w:val="24"/>
                <w:szCs w:val="24"/>
              </w:rPr>
              <w:t>(</w:t>
            </w:r>
            <w:r w:rsidR="00C31086">
              <w:rPr>
                <w:sz w:val="24"/>
                <w:szCs w:val="24"/>
              </w:rPr>
              <w:t>17</w:t>
            </w:r>
            <w:r w:rsidR="00DA6875">
              <w:rPr>
                <w:sz w:val="24"/>
                <w:szCs w:val="24"/>
              </w:rPr>
              <w:t>84</w:t>
            </w:r>
            <w:r w:rsidR="00C31086">
              <w:rPr>
                <w:sz w:val="24"/>
                <w:szCs w:val="24"/>
              </w:rPr>
              <w:t>х</w:t>
            </w:r>
            <w:r w:rsidR="00DA6875">
              <w:rPr>
                <w:sz w:val="24"/>
                <w:szCs w:val="24"/>
              </w:rPr>
              <w:t>435</w:t>
            </w:r>
            <w:r w:rsidR="00C31086">
              <w:rPr>
                <w:sz w:val="24"/>
                <w:szCs w:val="24"/>
              </w:rPr>
              <w:t xml:space="preserve"> мм) усиленной ребром жёсткости (1720х107 мм)</w:t>
            </w:r>
            <w:r w:rsidR="00C31086" w:rsidRPr="005325AA">
              <w:rPr>
                <w:sz w:val="24"/>
                <w:szCs w:val="24"/>
              </w:rPr>
              <w:t>.</w:t>
            </w:r>
          </w:p>
          <w:p w:rsidR="00310995" w:rsidRDefault="00F036F2" w:rsidP="00F036F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157E7F">
              <w:rPr>
                <w:sz w:val="24"/>
                <w:szCs w:val="24"/>
              </w:rPr>
              <w:t>Тип двер</w:t>
            </w:r>
            <w:r w:rsidR="00DE40B2">
              <w:rPr>
                <w:sz w:val="24"/>
                <w:szCs w:val="24"/>
              </w:rPr>
              <w:t>ей</w:t>
            </w:r>
            <w:r w:rsidR="00157E7F">
              <w:rPr>
                <w:sz w:val="24"/>
                <w:szCs w:val="24"/>
              </w:rPr>
              <w:t xml:space="preserve"> – распашн</w:t>
            </w:r>
            <w:r w:rsidR="00DE40B2">
              <w:rPr>
                <w:sz w:val="24"/>
                <w:szCs w:val="24"/>
              </w:rPr>
              <w:t>ые</w:t>
            </w:r>
            <w:r w:rsidR="00157E7F">
              <w:rPr>
                <w:sz w:val="24"/>
                <w:szCs w:val="24"/>
              </w:rPr>
              <w:t xml:space="preserve">. </w:t>
            </w:r>
            <w:r w:rsidR="00DE40B2">
              <w:rPr>
                <w:sz w:val="24"/>
                <w:szCs w:val="24"/>
              </w:rPr>
              <w:t xml:space="preserve">Двери крепятся на скрытые </w:t>
            </w:r>
            <w:r w:rsidR="00DE40B2" w:rsidRPr="00FE54FA">
              <w:rPr>
                <w:sz w:val="24"/>
                <w:szCs w:val="24"/>
              </w:rPr>
              <w:t>внутренн</w:t>
            </w:r>
            <w:r w:rsidR="00DE40B2">
              <w:rPr>
                <w:sz w:val="24"/>
                <w:szCs w:val="24"/>
              </w:rPr>
              <w:t>ие петли и имею</w:t>
            </w:r>
            <w:r w:rsidR="006F2B7B">
              <w:rPr>
                <w:sz w:val="24"/>
                <w:szCs w:val="24"/>
              </w:rPr>
              <w:t>т</w:t>
            </w:r>
            <w:r w:rsidR="00DE40B2">
              <w:rPr>
                <w:sz w:val="24"/>
                <w:szCs w:val="24"/>
              </w:rPr>
              <w:t xml:space="preserve"> возможность установки </w:t>
            </w:r>
            <w:r w:rsidR="00DE40B2" w:rsidRPr="00364337">
              <w:rPr>
                <w:sz w:val="24"/>
                <w:szCs w:val="24"/>
              </w:rPr>
              <w:t>на любую сторону</w:t>
            </w:r>
            <w:r w:rsidR="00DE40B2">
              <w:rPr>
                <w:sz w:val="24"/>
                <w:szCs w:val="24"/>
              </w:rPr>
              <w:t>, правую или левую.</w:t>
            </w:r>
          </w:p>
          <w:p w:rsidR="00244BF2" w:rsidRDefault="00310995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A825FF">
              <w:rPr>
                <w:sz w:val="24"/>
                <w:szCs w:val="24"/>
              </w:rPr>
              <w:t>Шкаф оснащё</w:t>
            </w:r>
            <w:r w:rsidR="002A1394">
              <w:rPr>
                <w:sz w:val="24"/>
                <w:szCs w:val="24"/>
              </w:rPr>
              <w:t xml:space="preserve">н </w:t>
            </w:r>
            <w:r w:rsidR="00D537E8">
              <w:rPr>
                <w:sz w:val="24"/>
                <w:szCs w:val="24"/>
              </w:rPr>
              <w:t>ригельным</w:t>
            </w:r>
            <w:r w:rsidR="009325AE">
              <w:rPr>
                <w:sz w:val="24"/>
                <w:szCs w:val="24"/>
              </w:rPr>
              <w:t>и замка</w:t>
            </w:r>
            <w:r w:rsidR="00A175D1">
              <w:rPr>
                <w:sz w:val="24"/>
                <w:szCs w:val="24"/>
              </w:rPr>
              <w:t>м</w:t>
            </w:r>
            <w:r w:rsidR="009325AE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>, дополненны</w:t>
            </w:r>
            <w:r w:rsidR="009325AE">
              <w:rPr>
                <w:sz w:val="24"/>
                <w:szCs w:val="24"/>
              </w:rPr>
              <w:t>ми</w:t>
            </w:r>
            <w:r w:rsidR="00A175D1">
              <w:rPr>
                <w:sz w:val="24"/>
                <w:szCs w:val="24"/>
              </w:rPr>
              <w:t xml:space="preserve"> ригелями (</w:t>
            </w:r>
            <w:r w:rsidR="00A175D1">
              <w:rPr>
                <w:sz w:val="24"/>
                <w:szCs w:val="24"/>
                <w:lang w:val="en-US"/>
              </w:rPr>
              <w:t>L</w:t>
            </w:r>
            <w:r w:rsidR="00A175D1" w:rsidRPr="00A175D1">
              <w:rPr>
                <w:sz w:val="24"/>
                <w:szCs w:val="24"/>
              </w:rPr>
              <w:t>=</w:t>
            </w:r>
            <w:r w:rsidR="009325AE">
              <w:rPr>
                <w:sz w:val="24"/>
                <w:szCs w:val="24"/>
              </w:rPr>
              <w:t>9</w:t>
            </w:r>
            <w:r w:rsidR="004B301F">
              <w:rPr>
                <w:sz w:val="24"/>
                <w:szCs w:val="24"/>
              </w:rPr>
              <w:t>00</w:t>
            </w:r>
            <w:r w:rsidR="00A175D1" w:rsidRPr="00A175D1">
              <w:rPr>
                <w:sz w:val="24"/>
                <w:szCs w:val="24"/>
              </w:rPr>
              <w:t xml:space="preserve"> </w:t>
            </w:r>
            <w:r w:rsidR="00A175D1">
              <w:rPr>
                <w:sz w:val="24"/>
                <w:szCs w:val="24"/>
              </w:rPr>
              <w:t>мм), что обеспечивает запирание двер</w:t>
            </w:r>
            <w:r w:rsidR="00B40191">
              <w:rPr>
                <w:sz w:val="24"/>
                <w:szCs w:val="24"/>
              </w:rPr>
              <w:t>и</w:t>
            </w:r>
            <w:r w:rsidR="00A175D1">
              <w:rPr>
                <w:sz w:val="24"/>
                <w:szCs w:val="24"/>
              </w:rPr>
              <w:t xml:space="preserve"> в </w:t>
            </w:r>
            <w:r w:rsidR="00A825FF">
              <w:rPr>
                <w:sz w:val="24"/>
                <w:szCs w:val="24"/>
              </w:rPr>
              <w:t>трёх</w:t>
            </w:r>
            <w:r w:rsidR="00A175D1">
              <w:rPr>
                <w:sz w:val="24"/>
                <w:szCs w:val="24"/>
              </w:rPr>
              <w:t xml:space="preserve"> точках.</w:t>
            </w:r>
            <w:r w:rsidR="002A1394">
              <w:rPr>
                <w:sz w:val="24"/>
                <w:szCs w:val="24"/>
              </w:rPr>
              <w:t xml:space="preserve"> Р</w:t>
            </w:r>
            <w:r>
              <w:rPr>
                <w:sz w:val="24"/>
                <w:szCs w:val="24"/>
              </w:rPr>
              <w:t>асстояние от верха</w:t>
            </w:r>
            <w:r w:rsidR="00A825FF">
              <w:rPr>
                <w:sz w:val="24"/>
                <w:szCs w:val="24"/>
              </w:rPr>
              <w:t xml:space="preserve"> и низа</w:t>
            </w:r>
            <w:r>
              <w:rPr>
                <w:sz w:val="24"/>
                <w:szCs w:val="24"/>
              </w:rPr>
              <w:t xml:space="preserve"> двери до центра замка </w:t>
            </w:r>
            <w:r w:rsidR="00B40191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9325AE">
              <w:rPr>
                <w:sz w:val="24"/>
                <w:szCs w:val="24"/>
              </w:rPr>
              <w:t>892</w:t>
            </w:r>
            <w:r w:rsidR="00F147E3">
              <w:rPr>
                <w:sz w:val="24"/>
                <w:szCs w:val="24"/>
              </w:rPr>
              <w:t xml:space="preserve"> мм.</w:t>
            </w:r>
            <w:r>
              <w:rPr>
                <w:sz w:val="24"/>
                <w:szCs w:val="24"/>
              </w:rPr>
              <w:t xml:space="preserve"> В комплекте к </w:t>
            </w:r>
            <w:r w:rsidR="00664D62">
              <w:rPr>
                <w:sz w:val="24"/>
                <w:szCs w:val="24"/>
              </w:rPr>
              <w:t>замк</w:t>
            </w:r>
            <w:r w:rsidR="009325AE">
              <w:rPr>
                <w:sz w:val="24"/>
                <w:szCs w:val="24"/>
              </w:rPr>
              <w:t>ам</w:t>
            </w:r>
            <w:r>
              <w:rPr>
                <w:sz w:val="24"/>
                <w:szCs w:val="24"/>
              </w:rPr>
              <w:t xml:space="preserve"> прилагается </w:t>
            </w:r>
            <w:r w:rsidR="009325AE">
              <w:rPr>
                <w:sz w:val="24"/>
                <w:szCs w:val="24"/>
              </w:rPr>
              <w:t xml:space="preserve">по </w:t>
            </w:r>
            <w:r w:rsidRPr="0053048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ключа.</w:t>
            </w:r>
          </w:p>
          <w:p w:rsidR="00B40191" w:rsidRDefault="00485A11" w:rsidP="00310995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  <w:p w:rsidR="00527D20" w:rsidRDefault="00874B77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</w:t>
            </w:r>
            <w:r w:rsidR="00A922A6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Размер поверхности прямоугольного профиля (мм):</w:t>
            </w:r>
            <w:r>
              <w:rPr>
                <w:sz w:val="24"/>
                <w:szCs w:val="24"/>
              </w:rPr>
              <w:br/>
              <w:t xml:space="preserve"> –  Стойка (Ш) - 30 мм;</w:t>
            </w:r>
            <w:r>
              <w:rPr>
                <w:sz w:val="24"/>
                <w:szCs w:val="24"/>
              </w:rPr>
              <w:br/>
              <w:t xml:space="preserve"> –  Крыша (В) - 30 мм;</w:t>
            </w:r>
            <w:r>
              <w:rPr>
                <w:sz w:val="24"/>
                <w:szCs w:val="24"/>
              </w:rPr>
              <w:br/>
              <w:t xml:space="preserve"> –  </w:t>
            </w:r>
            <w:r w:rsidR="00A922A6">
              <w:rPr>
                <w:sz w:val="24"/>
                <w:szCs w:val="24"/>
              </w:rPr>
              <w:t>Дно</w:t>
            </w:r>
            <w:r>
              <w:rPr>
                <w:sz w:val="24"/>
                <w:szCs w:val="24"/>
              </w:rPr>
              <w:t xml:space="preserve"> (В) - 30 мм;</w:t>
            </w:r>
          </w:p>
          <w:p w:rsidR="00874B77" w:rsidRDefault="006F2B7B" w:rsidP="00874B7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351F2">
              <w:rPr>
                <w:sz w:val="24"/>
                <w:szCs w:val="24"/>
              </w:rPr>
              <w:t>–  Перегородка (Ш) - 6</w:t>
            </w:r>
            <w:r w:rsidR="00527D20">
              <w:rPr>
                <w:sz w:val="24"/>
                <w:szCs w:val="24"/>
              </w:rPr>
              <w:t>0 мм;</w:t>
            </w:r>
            <w:r w:rsidR="00874B77">
              <w:rPr>
                <w:sz w:val="24"/>
                <w:szCs w:val="24"/>
              </w:rPr>
              <w:br/>
            </w:r>
          </w:p>
          <w:p w:rsidR="00E97673" w:rsidRDefault="00A922A6" w:rsidP="00CC4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10995">
              <w:rPr>
                <w:sz w:val="24"/>
                <w:szCs w:val="24"/>
              </w:rPr>
              <w:t xml:space="preserve"> </w:t>
            </w:r>
            <w:r w:rsidR="002930CC">
              <w:rPr>
                <w:sz w:val="24"/>
                <w:szCs w:val="24"/>
              </w:rPr>
              <w:t>Каждая с</w:t>
            </w:r>
            <w:r w:rsidR="001310A3">
              <w:rPr>
                <w:sz w:val="24"/>
                <w:szCs w:val="24"/>
              </w:rPr>
              <w:t xml:space="preserve">екция шкафа содержит </w:t>
            </w:r>
            <w:r w:rsidR="002930CC">
              <w:rPr>
                <w:sz w:val="24"/>
                <w:szCs w:val="24"/>
              </w:rPr>
              <w:t>четыре</w:t>
            </w:r>
            <w:r w:rsidR="001310A3">
              <w:rPr>
                <w:sz w:val="24"/>
                <w:szCs w:val="24"/>
              </w:rPr>
              <w:t xml:space="preserve"> полк</w:t>
            </w:r>
            <w:r w:rsidR="002930CC">
              <w:rPr>
                <w:sz w:val="24"/>
                <w:szCs w:val="24"/>
              </w:rPr>
              <w:t>и</w:t>
            </w:r>
            <w:r w:rsidR="00310995">
              <w:rPr>
                <w:sz w:val="24"/>
                <w:szCs w:val="24"/>
              </w:rPr>
              <w:t xml:space="preserve"> (</w:t>
            </w:r>
            <w:r w:rsidR="002B241C">
              <w:rPr>
                <w:sz w:val="24"/>
                <w:szCs w:val="24"/>
              </w:rPr>
              <w:t>20х</w:t>
            </w:r>
            <w:r w:rsidR="002930CC">
              <w:rPr>
                <w:sz w:val="24"/>
                <w:szCs w:val="24"/>
              </w:rPr>
              <w:t>498</w:t>
            </w:r>
            <w:r w:rsidR="00310995">
              <w:rPr>
                <w:sz w:val="24"/>
                <w:szCs w:val="24"/>
              </w:rPr>
              <w:t>х</w:t>
            </w:r>
            <w:r w:rsidR="002930CC">
              <w:rPr>
                <w:sz w:val="24"/>
                <w:szCs w:val="24"/>
              </w:rPr>
              <w:t>435</w:t>
            </w:r>
            <w:r w:rsidR="001310A3">
              <w:rPr>
                <w:sz w:val="24"/>
                <w:szCs w:val="24"/>
              </w:rPr>
              <w:t xml:space="preserve"> мм)</w:t>
            </w:r>
            <w:r w:rsidR="00A175D1">
              <w:rPr>
                <w:sz w:val="24"/>
                <w:szCs w:val="24"/>
              </w:rPr>
              <w:t>.</w:t>
            </w:r>
            <w:r w:rsidR="00310995">
              <w:rPr>
                <w:sz w:val="24"/>
                <w:szCs w:val="24"/>
              </w:rPr>
              <w:t xml:space="preserve"> </w:t>
            </w:r>
            <w:r w:rsidR="00BA6FD9">
              <w:rPr>
                <w:sz w:val="24"/>
                <w:szCs w:val="24"/>
              </w:rPr>
              <w:t>Расстояние между полками – 365 мм.</w:t>
            </w:r>
          </w:p>
          <w:p w:rsidR="00B3675B" w:rsidRDefault="00B3675B" w:rsidP="00F22D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E97673" w:rsidRPr="002110F3" w:rsidRDefault="00E97673" w:rsidP="00E9767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         Изделие п</w:t>
            </w:r>
            <w:r w:rsidRPr="002110F3">
              <w:rPr>
                <w:sz w:val="24"/>
                <w:szCs w:val="24"/>
                <w:shd w:val="clear" w:color="auto" w:fill="FFFFFF"/>
              </w:rPr>
              <w:t>окрыт</w:t>
            </w:r>
            <w:r>
              <w:rPr>
                <w:sz w:val="24"/>
                <w:szCs w:val="24"/>
                <w:shd w:val="clear" w:color="auto" w:fill="FFFFFF"/>
              </w:rPr>
              <w:t>о</w:t>
            </w:r>
            <w:r w:rsidRPr="002110F3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310995">
              <w:rPr>
                <w:sz w:val="24"/>
                <w:szCs w:val="24"/>
              </w:rPr>
              <w:t>полимерн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порошков</w:t>
            </w:r>
            <w:r>
              <w:rPr>
                <w:sz w:val="24"/>
                <w:szCs w:val="24"/>
              </w:rPr>
              <w:t>ой</w:t>
            </w:r>
            <w:r w:rsidRPr="00310995">
              <w:rPr>
                <w:sz w:val="24"/>
                <w:szCs w:val="24"/>
              </w:rPr>
              <w:t xml:space="preserve"> термореактивной краской на основ</w:t>
            </w:r>
            <w:r>
              <w:rPr>
                <w:sz w:val="24"/>
                <w:szCs w:val="24"/>
              </w:rPr>
              <w:t>е эпоксидных и полиэфирных смол</w:t>
            </w:r>
            <w:r w:rsidRPr="00310995">
              <w:rPr>
                <w:sz w:val="24"/>
                <w:szCs w:val="24"/>
                <w:shd w:val="clear" w:color="auto" w:fill="FFFFFF"/>
              </w:rPr>
              <w:t xml:space="preserve"> светло-серого цвета</w:t>
            </w:r>
            <w:r w:rsidRPr="002110F3">
              <w:rPr>
                <w:sz w:val="24"/>
                <w:szCs w:val="24"/>
                <w:shd w:val="clear" w:color="auto" w:fill="FFFFFF"/>
              </w:rPr>
              <w:t>, по цветовой шкале – RAL7035.</w:t>
            </w:r>
          </w:p>
          <w:p w:rsidR="00E97673" w:rsidRDefault="00E97673" w:rsidP="00E97673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rPr>
                <w:sz w:val="24"/>
                <w:szCs w:val="24"/>
              </w:rPr>
            </w:pPr>
          </w:p>
          <w:p w:rsidR="000F2D5D" w:rsidRDefault="00E97673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0038F9">
              <w:rPr>
                <w:sz w:val="24"/>
                <w:szCs w:val="24"/>
              </w:rPr>
              <w:t>Сборка шкафа осуществляется с помощью заклёпок вытяжных ал./ст. 4,0х8 мм.</w:t>
            </w:r>
          </w:p>
          <w:p w:rsidR="000038F9" w:rsidRDefault="000038F9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  <w:p w:rsidR="000038F9" w:rsidRDefault="000038F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 w:rsidRPr="009E52EC">
              <w:rPr>
                <w:sz w:val="24"/>
                <w:szCs w:val="24"/>
              </w:rPr>
              <w:t xml:space="preserve">Шкаф поставляется в разобранном виде. Упаковывается в короб из трехслойного гофрокартона, стягивается лентой ПП,  </w:t>
            </w:r>
            <w:r>
              <w:rPr>
                <w:sz w:val="24"/>
                <w:szCs w:val="24"/>
              </w:rPr>
              <w:t>на упаковку</w:t>
            </w:r>
            <w:r w:rsidRPr="009E52EC">
              <w:rPr>
                <w:sz w:val="24"/>
                <w:szCs w:val="24"/>
              </w:rPr>
              <w:t xml:space="preserve"> наносится этикетка с маркировкой.</w:t>
            </w:r>
            <w:r>
              <w:rPr>
                <w:sz w:val="24"/>
                <w:szCs w:val="24"/>
              </w:rPr>
              <w:t xml:space="preserve"> </w:t>
            </w:r>
          </w:p>
          <w:p w:rsidR="000C5AE9" w:rsidRDefault="000C5AE9" w:rsidP="009760E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шкафов в упаковке – 1 шт.</w:t>
            </w:r>
          </w:p>
          <w:p w:rsidR="00310995" w:rsidRPr="009E52EC" w:rsidRDefault="00104B12" w:rsidP="0031099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0C5AE9">
              <w:rPr>
                <w:sz w:val="24"/>
                <w:szCs w:val="24"/>
              </w:rPr>
              <w:t xml:space="preserve"> </w:t>
            </w:r>
          </w:p>
          <w:p w:rsidR="00310995" w:rsidRDefault="00310995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A371B4" w:rsidRDefault="00A371B4" w:rsidP="00310995">
            <w:pPr>
              <w:pStyle w:val="10"/>
              <w:rPr>
                <w:b/>
                <w:bCs/>
              </w:rPr>
            </w:pPr>
          </w:p>
          <w:p w:rsidR="004B301F" w:rsidRDefault="004B301F" w:rsidP="00310995">
            <w:pPr>
              <w:pStyle w:val="10"/>
              <w:rPr>
                <w:b/>
                <w:bCs/>
              </w:rPr>
            </w:pPr>
          </w:p>
          <w:p w:rsidR="00575841" w:rsidRDefault="00575841" w:rsidP="00310995">
            <w:pPr>
              <w:pStyle w:val="10"/>
              <w:rPr>
                <w:b/>
                <w:bCs/>
              </w:rPr>
            </w:pPr>
          </w:p>
          <w:p w:rsidR="001B2303" w:rsidRPr="000F2D5D" w:rsidRDefault="00310995" w:rsidP="000F2D5D">
            <w:pPr>
              <w:pStyle w:val="1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bCs/>
              </w:rPr>
              <w:t xml:space="preserve">            </w:t>
            </w:r>
            <w:r w:rsidR="004448F1">
              <w:rPr>
                <w:b/>
                <w:bCs/>
              </w:rPr>
              <w:t xml:space="preserve">Внимание! </w:t>
            </w:r>
            <w:r>
              <w:rPr>
                <w:b/>
                <w:bCs/>
              </w:rPr>
              <w:t>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0038F9" w:rsidRDefault="000038F9">
      <w:pPr>
        <w:pStyle w:val="10"/>
        <w:rPr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Y="119"/>
        <w:tblW w:w="0" w:type="auto"/>
        <w:tblInd w:w="0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ook w:val="0600" w:firstRow="0" w:lastRow="0" w:firstColumn="0" w:lastColumn="0" w:noHBand="1" w:noVBand="1"/>
      </w:tblPr>
      <w:tblGrid>
        <w:gridCol w:w="423"/>
        <w:gridCol w:w="4780"/>
        <w:gridCol w:w="4026"/>
      </w:tblGrid>
      <w:tr w:rsidR="00750BC9" w:rsidRPr="00B21D33" w:rsidTr="00A03FDD">
        <w:trPr>
          <w:trHeight w:val="27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vAlign w:val="center"/>
          </w:tcPr>
          <w:p w:rsidR="00750BC9" w:rsidRPr="00B21D33" w:rsidRDefault="00750BC9" w:rsidP="00BA6FD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8"/>
                <w:szCs w:val="28"/>
              </w:rPr>
              <w:t>Шкаф ШМ</w:t>
            </w:r>
            <w:r>
              <w:rPr>
                <w:b/>
                <w:sz w:val="28"/>
                <w:szCs w:val="28"/>
              </w:rPr>
              <w:t>А</w:t>
            </w:r>
            <w:r w:rsidRPr="00B21D33">
              <w:rPr>
                <w:b/>
                <w:sz w:val="28"/>
                <w:szCs w:val="28"/>
              </w:rPr>
              <w:t>-</w:t>
            </w:r>
            <w:r w:rsidR="00BA6FD9">
              <w:rPr>
                <w:b/>
                <w:sz w:val="28"/>
                <w:szCs w:val="28"/>
              </w:rPr>
              <w:t>1000</w:t>
            </w:r>
            <w:r>
              <w:rPr>
                <w:b/>
                <w:sz w:val="28"/>
                <w:szCs w:val="28"/>
              </w:rPr>
              <w:t>Р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</w:tr>
      <w:tr w:rsidR="00750BC9" w:rsidRPr="00B21D33" w:rsidTr="00750BC9">
        <w:trPr>
          <w:trHeight w:val="21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FF3663">
              <w:rPr>
                <w:b/>
                <w:sz w:val="20"/>
                <w:szCs w:val="20"/>
              </w:rPr>
              <w:t>Назначение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FF366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FF3663">
              <w:rPr>
                <w:sz w:val="20"/>
                <w:szCs w:val="20"/>
              </w:rPr>
              <w:t xml:space="preserve">для </w:t>
            </w:r>
            <w:r>
              <w:rPr>
                <w:sz w:val="20"/>
                <w:szCs w:val="20"/>
              </w:rPr>
              <w:t>хранения архивов и документации</w:t>
            </w:r>
          </w:p>
        </w:tc>
      </w:tr>
      <w:tr w:rsidR="00750BC9" w:rsidRPr="00B21D33" w:rsidTr="00750BC9">
        <w:trPr>
          <w:trHeight w:val="2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Габариты изделия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10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Материал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металл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секций,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61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секции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28041C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</w:t>
            </w:r>
            <w:r w:rsidR="00750BC9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5</w:t>
            </w:r>
            <w:r w:rsidR="00750BC9" w:rsidRPr="00026AC3">
              <w:rPr>
                <w:sz w:val="20"/>
                <w:szCs w:val="20"/>
              </w:rPr>
              <w:t>00х</w:t>
            </w:r>
            <w:r w:rsidR="00750BC9">
              <w:rPr>
                <w:sz w:val="20"/>
                <w:szCs w:val="20"/>
              </w:rPr>
              <w:t>50</w:t>
            </w:r>
            <w:r w:rsidR="00750BC9" w:rsidRPr="00026AC3">
              <w:rPr>
                <w:sz w:val="20"/>
                <w:szCs w:val="20"/>
              </w:rPr>
              <w:t>0</w:t>
            </w:r>
          </w:p>
        </w:tc>
      </w:tr>
      <w:tr w:rsidR="00750BC9" w:rsidRPr="00B21D33" w:rsidTr="00A03FDD">
        <w:trPr>
          <w:trHeight w:val="32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отделений в секции,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A03FDD">
        <w:trPr>
          <w:trHeight w:val="31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Внутренние размеры отделения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256265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1849х4</w:t>
            </w:r>
            <w:r w:rsidR="008460BC" w:rsidRPr="008460BC">
              <w:rPr>
                <w:sz w:val="20"/>
                <w:szCs w:val="20"/>
              </w:rPr>
              <w:t>99х48</w:t>
            </w:r>
            <w:r w:rsidR="00256265"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18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проёма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  <w:r w:rsidR="008460BC" w:rsidRPr="008460BC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8460BC" w:rsidRPr="008460BC">
              <w:rPr>
                <w:sz w:val="20"/>
                <w:szCs w:val="20"/>
              </w:rPr>
              <w:t>40</w:t>
            </w:r>
          </w:p>
        </w:tc>
      </w:tr>
      <w:tr w:rsidR="00750BC9" w:rsidRPr="00B21D33" w:rsidTr="00750BC9">
        <w:trPr>
          <w:trHeight w:val="23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дверей,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297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дверей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распашн</w:t>
            </w:r>
            <w:r w:rsidR="00BA6FD9">
              <w:rPr>
                <w:sz w:val="20"/>
                <w:szCs w:val="20"/>
              </w:rPr>
              <w:t>ые</w:t>
            </w:r>
          </w:p>
        </w:tc>
      </w:tr>
      <w:tr w:rsidR="00750BC9" w:rsidRPr="00B21D33" w:rsidTr="00750BC9">
        <w:trPr>
          <w:trHeight w:val="22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 </w:t>
            </w:r>
            <w:r w:rsidRPr="00B21D33">
              <w:rPr>
                <w:sz w:val="20"/>
                <w:szCs w:val="20"/>
              </w:rPr>
              <w:t>двери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1784</w:t>
            </w:r>
            <w:r w:rsidR="00750BC9" w:rsidRPr="00026AC3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>4</w:t>
            </w:r>
            <w:r w:rsidR="0028041C">
              <w:rPr>
                <w:sz w:val="20"/>
                <w:szCs w:val="20"/>
              </w:rPr>
              <w:t>35</w:t>
            </w:r>
          </w:p>
        </w:tc>
      </w:tr>
      <w:tr w:rsidR="00750BC9" w:rsidRPr="00B21D33" w:rsidTr="00750BC9">
        <w:trPr>
          <w:trHeight w:val="12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рё</w:t>
            </w:r>
            <w:r w:rsidRPr="00B21D33">
              <w:rPr>
                <w:sz w:val="20"/>
                <w:szCs w:val="20"/>
              </w:rPr>
              <w:t>бер жесткости на двери,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</w:t>
            </w:r>
          </w:p>
        </w:tc>
      </w:tr>
      <w:tr w:rsidR="00750BC9" w:rsidRPr="00B21D33" w:rsidTr="00750BC9">
        <w:trPr>
          <w:trHeight w:val="5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ребра жёсткости (ВхШ),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  <w:r w:rsidR="00750BC9" w:rsidRPr="00026AC3">
              <w:rPr>
                <w:sz w:val="20"/>
                <w:szCs w:val="20"/>
              </w:rPr>
              <w:t>х107</w:t>
            </w:r>
          </w:p>
        </w:tc>
      </w:tr>
      <w:tr w:rsidR="00750BC9" w:rsidRPr="00B21D33" w:rsidTr="00750BC9">
        <w:trPr>
          <w:trHeight w:val="10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Крепление двери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внутренняя петля</w:t>
            </w:r>
          </w:p>
        </w:tc>
      </w:tr>
      <w:tr w:rsidR="00750BC9" w:rsidRPr="00B21D33" w:rsidTr="00750BC9">
        <w:trPr>
          <w:trHeight w:val="149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петель на дверь, шт./компл.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1 комплект</w:t>
            </w:r>
          </w:p>
        </w:tc>
      </w:tr>
      <w:tr w:rsidR="00750BC9" w:rsidRPr="00B21D33" w:rsidTr="00750BC9">
        <w:trPr>
          <w:trHeight w:val="38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28041C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Возможность установки двер</w:t>
            </w:r>
            <w:r w:rsidR="0028041C">
              <w:rPr>
                <w:sz w:val="20"/>
                <w:szCs w:val="20"/>
              </w:rPr>
              <w:t>и</w:t>
            </w:r>
            <w:r w:rsidRPr="00B21D33">
              <w:rPr>
                <w:sz w:val="20"/>
                <w:szCs w:val="20"/>
              </w:rPr>
              <w:t xml:space="preserve"> на любую сторону (правую/левую)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да</w:t>
            </w:r>
          </w:p>
        </w:tc>
      </w:tr>
      <w:tr w:rsidR="00750BC9" w:rsidRPr="00B21D33" w:rsidTr="00750BC9">
        <w:trPr>
          <w:trHeight w:val="1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замка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9236F3">
              <w:rPr>
                <w:sz w:val="20"/>
                <w:szCs w:val="20"/>
              </w:rPr>
              <w:t xml:space="preserve">ригельный </w:t>
            </w:r>
          </w:p>
        </w:tc>
      </w:tr>
      <w:tr w:rsidR="00750BC9" w:rsidRPr="00B21D33" w:rsidTr="00750BC9">
        <w:trPr>
          <w:trHeight w:val="17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замков на изделие,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Дополнение к замку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ригель </w:t>
            </w:r>
            <w:r>
              <w:rPr>
                <w:sz w:val="20"/>
                <w:szCs w:val="20"/>
                <w:lang w:val="en-US"/>
              </w:rPr>
              <w:t>L=</w:t>
            </w:r>
            <w:r w:rsidR="00BA6FD9">
              <w:rPr>
                <w:sz w:val="20"/>
                <w:szCs w:val="20"/>
              </w:rPr>
              <w:t>9</w:t>
            </w:r>
            <w:r w:rsidR="009129C5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мм – 2 шт.</w:t>
            </w:r>
          </w:p>
        </w:tc>
      </w:tr>
      <w:tr w:rsidR="00750BC9" w:rsidRPr="00B21D33" w:rsidTr="00750BC9">
        <w:trPr>
          <w:trHeight w:val="98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ключей к замк</w:t>
            </w:r>
            <w:r>
              <w:rPr>
                <w:sz w:val="20"/>
                <w:szCs w:val="20"/>
              </w:rPr>
              <w:t>у</w:t>
            </w:r>
            <w:r w:rsidRPr="00B21D33">
              <w:rPr>
                <w:sz w:val="20"/>
                <w:szCs w:val="20"/>
              </w:rPr>
              <w:t>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2</w:t>
            </w:r>
          </w:p>
        </w:tc>
      </w:tr>
      <w:tr w:rsidR="00750BC9" w:rsidRPr="00B21D33" w:rsidTr="00A03FDD">
        <w:trPr>
          <w:trHeight w:val="4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 xml:space="preserve">Расстояние от верха </w:t>
            </w:r>
            <w:r>
              <w:rPr>
                <w:sz w:val="20"/>
                <w:szCs w:val="20"/>
              </w:rPr>
              <w:t xml:space="preserve">и низа </w:t>
            </w:r>
            <w:r w:rsidRPr="00B21D33">
              <w:rPr>
                <w:sz w:val="20"/>
                <w:szCs w:val="20"/>
              </w:rPr>
              <w:t xml:space="preserve">двери </w:t>
            </w:r>
            <w:r>
              <w:rPr>
                <w:sz w:val="20"/>
                <w:szCs w:val="20"/>
              </w:rPr>
              <w:t>до центра замка</w:t>
            </w:r>
            <w:r w:rsidRPr="00B21D33">
              <w:rPr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</w:t>
            </w:r>
          </w:p>
        </w:tc>
      </w:tr>
      <w:tr w:rsidR="00750BC9" w:rsidRPr="00B21D33" w:rsidTr="00750BC9">
        <w:trPr>
          <w:trHeight w:val="8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Количество полок, шт.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BA6FD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(в каждой секции по 4 шт.)</w:t>
            </w:r>
          </w:p>
        </w:tc>
      </w:tr>
      <w:tr w:rsidR="00750BC9" w:rsidRPr="00B21D33" w:rsidTr="00750BC9">
        <w:trPr>
          <w:trHeight w:val="1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Размер полки (ВхШхГ),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BA6FD9">
            <w:pPr>
              <w:pStyle w:val="10"/>
              <w:jc w:val="center"/>
              <w:rPr>
                <w:sz w:val="20"/>
                <w:szCs w:val="20"/>
              </w:rPr>
            </w:pPr>
            <w:r w:rsidRPr="002E5CEF">
              <w:rPr>
                <w:sz w:val="20"/>
                <w:szCs w:val="20"/>
              </w:rPr>
              <w:t>20х4</w:t>
            </w:r>
            <w:r w:rsidR="00BA6FD9">
              <w:rPr>
                <w:sz w:val="20"/>
                <w:szCs w:val="20"/>
              </w:rPr>
              <w:t>9</w:t>
            </w:r>
            <w:r w:rsidRPr="002E5CEF">
              <w:rPr>
                <w:sz w:val="20"/>
                <w:szCs w:val="20"/>
              </w:rPr>
              <w:t>8х</w:t>
            </w:r>
            <w:r w:rsidR="00BA6FD9">
              <w:rPr>
                <w:sz w:val="20"/>
                <w:szCs w:val="20"/>
              </w:rPr>
              <w:t>435</w:t>
            </w:r>
          </w:p>
        </w:tc>
      </w:tr>
      <w:tr w:rsidR="00750BC9" w:rsidRPr="00B21D33" w:rsidTr="00750BC9">
        <w:trPr>
          <w:trHeight w:val="56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BA6FD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между полками,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BA6FD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</w:tr>
      <w:tr w:rsidR="00750BC9" w:rsidRPr="00B21D33" w:rsidTr="00A03FDD">
        <w:trPr>
          <w:trHeight w:val="740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Размер поверхности прямоугольных профилей</w:t>
            </w:r>
            <w:r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стоек (Ш) – </w:t>
            </w:r>
            <w:r>
              <w:rPr>
                <w:sz w:val="20"/>
                <w:szCs w:val="20"/>
              </w:rPr>
              <w:t>30</w:t>
            </w:r>
          </w:p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 xml:space="preserve">крыши (В) – </w:t>
            </w:r>
            <w:r>
              <w:rPr>
                <w:sz w:val="20"/>
                <w:szCs w:val="20"/>
              </w:rPr>
              <w:t>30</w:t>
            </w:r>
          </w:p>
          <w:p w:rsidR="00750BC9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A01877">
              <w:rPr>
                <w:sz w:val="20"/>
                <w:szCs w:val="20"/>
                <w:u w:val="single"/>
              </w:rPr>
              <w:t>дна</w:t>
            </w:r>
            <w:r w:rsidRPr="00026AC3">
              <w:rPr>
                <w:sz w:val="20"/>
                <w:szCs w:val="20"/>
              </w:rPr>
              <w:t xml:space="preserve"> / </w:t>
            </w:r>
            <w:r w:rsidRPr="00A01877">
              <w:rPr>
                <w:sz w:val="20"/>
                <w:szCs w:val="20"/>
              </w:rPr>
              <w:t>цоколя</w:t>
            </w:r>
            <w:r w:rsidRPr="00026AC3">
              <w:rPr>
                <w:sz w:val="20"/>
                <w:szCs w:val="20"/>
              </w:rPr>
              <w:t xml:space="preserve"> (В) – </w:t>
            </w:r>
            <w:r>
              <w:rPr>
                <w:sz w:val="20"/>
                <w:szCs w:val="20"/>
              </w:rPr>
              <w:t>30</w:t>
            </w:r>
          </w:p>
          <w:p w:rsidR="00DD19FF" w:rsidRPr="00026AC3" w:rsidRDefault="00DD19FF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перегородки (Ш) </w:t>
            </w:r>
            <w:r w:rsidRPr="00026AC3">
              <w:rPr>
                <w:sz w:val="20"/>
                <w:szCs w:val="20"/>
              </w:rPr>
              <w:t>–</w:t>
            </w:r>
            <w:r w:rsidR="003351F2">
              <w:rPr>
                <w:sz w:val="20"/>
                <w:szCs w:val="20"/>
              </w:rPr>
              <w:t xml:space="preserve"> 6</w:t>
            </w:r>
            <w:bookmarkStart w:id="0" w:name="_GoBack"/>
            <w:bookmarkEnd w:id="0"/>
            <w:r>
              <w:rPr>
                <w:sz w:val="20"/>
                <w:szCs w:val="20"/>
              </w:rPr>
              <w:t>0</w:t>
            </w:r>
          </w:p>
        </w:tc>
      </w:tr>
      <w:tr w:rsidR="00750BC9" w:rsidRPr="00B21D33" w:rsidTr="00750BC9">
        <w:trPr>
          <w:trHeight w:val="23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10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Покрытие изделия (вид краски)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полимерное порошковое покрытие термореактивной краской на основе эпоксидных и полиэфирных смол</w:t>
            </w:r>
          </w:p>
        </w:tc>
      </w:tr>
      <w:tr w:rsidR="00750BC9" w:rsidRPr="00B21D33" w:rsidTr="00750BC9">
        <w:trPr>
          <w:trHeight w:val="14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sz w:val="20"/>
                <w:szCs w:val="20"/>
                <w:shd w:val="clear" w:color="auto" w:fill="FFFFFF"/>
              </w:rPr>
              <w:t xml:space="preserve">Цвет </w:t>
            </w:r>
            <w:r w:rsidRPr="00B21D33">
              <w:rPr>
                <w:sz w:val="20"/>
                <w:szCs w:val="20"/>
                <w:shd w:val="clear" w:color="auto" w:fill="FFFFFF"/>
                <w:lang w:val="en-US"/>
              </w:rPr>
              <w:t xml:space="preserve">/ </w:t>
            </w:r>
            <w:r w:rsidRPr="00B21D33">
              <w:rPr>
                <w:sz w:val="20"/>
                <w:szCs w:val="20"/>
                <w:shd w:val="clear" w:color="auto" w:fill="FFFFFF"/>
              </w:rPr>
              <w:t>по цветовой шкале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  <w:lang w:val="en-US"/>
              </w:rPr>
              <w:t>c</w:t>
            </w:r>
            <w:r w:rsidRPr="00026AC3">
              <w:rPr>
                <w:sz w:val="20"/>
                <w:szCs w:val="20"/>
              </w:rPr>
              <w:t>ветло-серый</w:t>
            </w:r>
            <w:r w:rsidRPr="00026AC3">
              <w:rPr>
                <w:sz w:val="20"/>
                <w:szCs w:val="20"/>
                <w:lang w:val="en-US"/>
              </w:rPr>
              <w:t xml:space="preserve"> / </w:t>
            </w:r>
            <w:r w:rsidRPr="00026AC3">
              <w:rPr>
                <w:sz w:val="20"/>
                <w:szCs w:val="20"/>
                <w:shd w:val="clear" w:color="auto" w:fill="FFFFFF"/>
              </w:rPr>
              <w:t>RAL7035</w:t>
            </w:r>
          </w:p>
        </w:tc>
      </w:tr>
      <w:tr w:rsidR="00750BC9" w:rsidRPr="00B21D33" w:rsidTr="00750BC9">
        <w:trPr>
          <w:trHeight w:val="194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  <w:lang w:val="en-US"/>
              </w:rPr>
              <w:t>1</w:t>
            </w:r>
            <w:r w:rsidR="00A0187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2E5CEF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крепежа для сборки изделия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заклёпка вытяжная ал./ст. 4х8</w:t>
            </w:r>
            <w:r>
              <w:rPr>
                <w:sz w:val="20"/>
                <w:szCs w:val="20"/>
              </w:rPr>
              <w:t xml:space="preserve"> мм</w:t>
            </w:r>
          </w:p>
        </w:tc>
      </w:tr>
      <w:tr w:rsidR="00750BC9" w:rsidRPr="00B21D33" w:rsidTr="00750BC9">
        <w:trPr>
          <w:trHeight w:val="233"/>
        </w:trPr>
        <w:tc>
          <w:tcPr>
            <w:tcW w:w="0" w:type="auto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780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Вид поставки (собранный/разобранный)</w:t>
            </w:r>
          </w:p>
        </w:tc>
        <w:tc>
          <w:tcPr>
            <w:tcW w:w="4026" w:type="dxa"/>
            <w:tcBorders>
              <w:top w:val="single" w:sz="18" w:space="0" w:color="000001"/>
              <w:left w:val="single" w:sz="18" w:space="0" w:color="000001"/>
              <w:bottom w:val="single" w:sz="18" w:space="0" w:color="000001"/>
              <w:right w:val="single" w:sz="18" w:space="0" w:color="000001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разобранный</w:t>
            </w:r>
          </w:p>
        </w:tc>
      </w:tr>
      <w:tr w:rsidR="00750BC9" w:rsidRPr="00B21D33" w:rsidTr="00750BC9">
        <w:trPr>
          <w:trHeight w:val="18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B21D33">
              <w:rPr>
                <w:b/>
                <w:sz w:val="20"/>
                <w:szCs w:val="20"/>
              </w:rPr>
              <w:t>Упаковка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1344EE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sz w:val="20"/>
                <w:szCs w:val="20"/>
              </w:rPr>
              <w:t>короб из трехслойного гофрокартона, стянутый лентой ПП, на упаковку наносится этикетка с маркировкой</w:t>
            </w:r>
          </w:p>
        </w:tc>
      </w:tr>
      <w:tr w:rsidR="00750BC9" w:rsidRPr="00B21D33" w:rsidTr="00750BC9">
        <w:trPr>
          <w:trHeight w:val="273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B21D33">
              <w:rPr>
                <w:sz w:val="20"/>
                <w:szCs w:val="20"/>
              </w:rPr>
              <w:t>Количество изделий в упаковке, шт.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</w:tr>
      <w:tr w:rsidR="00750BC9" w:rsidRPr="00B21D33" w:rsidTr="00750BC9">
        <w:trPr>
          <w:trHeight w:val="109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Государственный стандарт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026AC3">
              <w:rPr>
                <w:rFonts w:eastAsia="Times New Roman"/>
                <w:sz w:val="20"/>
                <w:szCs w:val="20"/>
              </w:rPr>
              <w:t>ГОСТ 16371-2014</w:t>
            </w:r>
          </w:p>
        </w:tc>
      </w:tr>
      <w:tr w:rsidR="00750BC9" w:rsidRPr="00B21D33" w:rsidTr="00750BC9">
        <w:trPr>
          <w:trHeight w:val="315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A01877" w:rsidP="00750BC9">
            <w:pPr>
              <w:pStyle w:val="1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7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B21D33" w:rsidRDefault="00750BC9" w:rsidP="00750BC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Технические условия</w:t>
            </w:r>
          </w:p>
        </w:tc>
        <w:tc>
          <w:tcPr>
            <w:tcW w:w="40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D6E3BC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50BC9" w:rsidRPr="00026AC3" w:rsidRDefault="00750BC9" w:rsidP="00750BC9">
            <w:pPr>
              <w:pStyle w:val="10"/>
              <w:jc w:val="center"/>
              <w:rPr>
                <w:sz w:val="20"/>
                <w:szCs w:val="20"/>
              </w:rPr>
            </w:pPr>
            <w:r w:rsidRPr="007E1DD5">
              <w:rPr>
                <w:rFonts w:eastAsia="Times New Roman"/>
                <w:sz w:val="20"/>
                <w:szCs w:val="20"/>
              </w:rPr>
              <w:t>ТУ 31.01.11-007-11381761-2021</w:t>
            </w:r>
          </w:p>
        </w:tc>
      </w:tr>
    </w:tbl>
    <w:p w:rsidR="003A08DF" w:rsidRDefault="003A08DF">
      <w:pPr>
        <w:pStyle w:val="10"/>
        <w:rPr>
          <w:b/>
          <w:sz w:val="16"/>
          <w:szCs w:val="16"/>
        </w:rPr>
      </w:pPr>
    </w:p>
    <w:p w:rsidR="00C91837" w:rsidRDefault="00C91837">
      <w:pPr>
        <w:pStyle w:val="10"/>
        <w:rPr>
          <w:b/>
          <w:sz w:val="16"/>
          <w:szCs w:val="16"/>
        </w:rPr>
      </w:pPr>
    </w:p>
    <w:p w:rsidR="003A08DF" w:rsidRPr="00B21D33" w:rsidRDefault="003A08DF">
      <w:pPr>
        <w:pStyle w:val="10"/>
        <w:rPr>
          <w:b/>
          <w:sz w:val="20"/>
          <w:szCs w:val="20"/>
        </w:rPr>
      </w:pPr>
    </w:p>
    <w:p w:rsidR="00750BC9" w:rsidRDefault="00FC593B" w:rsidP="00070142">
      <w:pPr>
        <w:pStyle w:val="1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</w:p>
    <w:p w:rsidR="00070142" w:rsidRPr="00824BCE" w:rsidRDefault="001344EE" w:rsidP="001344EE">
      <w:pPr>
        <w:pStyle w:val="10"/>
        <w:jc w:val="both"/>
        <w:rPr>
          <w:b/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="00FC593B">
        <w:rPr>
          <w:b/>
          <w:sz w:val="20"/>
          <w:szCs w:val="20"/>
        </w:rPr>
        <w:t xml:space="preserve"> </w:t>
      </w:r>
      <w:r w:rsidR="00070142" w:rsidRPr="00824BCE">
        <w:rPr>
          <w:b/>
          <w:bCs/>
          <w:sz w:val="18"/>
          <w:szCs w:val="18"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:rsidR="00CE352B" w:rsidRPr="00B21D33" w:rsidRDefault="00B21D33" w:rsidP="001344EE">
      <w:pPr>
        <w:pStyle w:val="10"/>
        <w:tabs>
          <w:tab w:val="left" w:pos="5136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C9379C" w:rsidRPr="00794539" w:rsidRDefault="00C9379C" w:rsidP="001344EE">
      <w:pPr>
        <w:pStyle w:val="10"/>
        <w:jc w:val="both"/>
        <w:rPr>
          <w:b/>
        </w:rPr>
      </w:pPr>
    </w:p>
    <w:sectPr w:rsidR="00C9379C" w:rsidRPr="00794539" w:rsidSect="004439E1">
      <w:headerReference w:type="default" r:id="rId7"/>
      <w:pgSz w:w="11909" w:h="16834"/>
      <w:pgMar w:top="1074" w:right="1440" w:bottom="425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B0B" w:rsidRDefault="00686B0B" w:rsidP="0054092B">
      <w:pPr>
        <w:spacing w:line="240" w:lineRule="auto"/>
      </w:pPr>
      <w:r>
        <w:separator/>
      </w:r>
    </w:p>
  </w:endnote>
  <w:endnote w:type="continuationSeparator" w:id="0">
    <w:p w:rsidR="00686B0B" w:rsidRDefault="00686B0B" w:rsidP="00540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B0B" w:rsidRDefault="00686B0B" w:rsidP="0054092B">
      <w:pPr>
        <w:spacing w:line="240" w:lineRule="auto"/>
      </w:pPr>
      <w:r>
        <w:separator/>
      </w:r>
    </w:p>
  </w:footnote>
  <w:footnote w:type="continuationSeparator" w:id="0">
    <w:p w:rsidR="00686B0B" w:rsidRDefault="00686B0B" w:rsidP="00540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92B" w:rsidRDefault="0054092B" w:rsidP="0054092B">
    <w:pPr>
      <w:pStyle w:val="a8"/>
      <w:jc w:val="right"/>
    </w:pPr>
    <w:r>
      <w:rPr>
        <w:noProof/>
      </w:rPr>
      <w:drawing>
        <wp:inline distT="0" distB="0" distL="0" distR="0" wp14:anchorId="76EE51D8" wp14:editId="2FC6BD10">
          <wp:extent cx="614995" cy="582626"/>
          <wp:effectExtent l="0" t="0" r="0" b="8255"/>
          <wp:docPr id="1" name="Рисунок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для наклеек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571" cy="586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ZhbzUh28lb02dPyK2K0yEQkpVYg=" w:salt="EqW9HIuEJoPc0FZP+WZZPQ==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8DF"/>
    <w:rsid w:val="000038F9"/>
    <w:rsid w:val="00026AC3"/>
    <w:rsid w:val="000323F5"/>
    <w:rsid w:val="00070142"/>
    <w:rsid w:val="00072B8F"/>
    <w:rsid w:val="000750F0"/>
    <w:rsid w:val="00076DA7"/>
    <w:rsid w:val="000B7B02"/>
    <w:rsid w:val="000C5AE9"/>
    <w:rsid w:val="000D2B0C"/>
    <w:rsid w:val="000E539F"/>
    <w:rsid w:val="000F2D5D"/>
    <w:rsid w:val="000F6083"/>
    <w:rsid w:val="000F6701"/>
    <w:rsid w:val="00104B12"/>
    <w:rsid w:val="00114913"/>
    <w:rsid w:val="001310A3"/>
    <w:rsid w:val="001344EE"/>
    <w:rsid w:val="00136E6B"/>
    <w:rsid w:val="0015047F"/>
    <w:rsid w:val="00157D8B"/>
    <w:rsid w:val="00157E7F"/>
    <w:rsid w:val="00171FCB"/>
    <w:rsid w:val="00185E5A"/>
    <w:rsid w:val="00190357"/>
    <w:rsid w:val="001A3713"/>
    <w:rsid w:val="001B06E9"/>
    <w:rsid w:val="001B2303"/>
    <w:rsid w:val="001C59C5"/>
    <w:rsid w:val="001D3006"/>
    <w:rsid w:val="00204CD6"/>
    <w:rsid w:val="002060D1"/>
    <w:rsid w:val="002110F3"/>
    <w:rsid w:val="00215DD1"/>
    <w:rsid w:val="00232C8C"/>
    <w:rsid w:val="00244BF2"/>
    <w:rsid w:val="00256265"/>
    <w:rsid w:val="00260211"/>
    <w:rsid w:val="00276C75"/>
    <w:rsid w:val="0028041C"/>
    <w:rsid w:val="002877AB"/>
    <w:rsid w:val="002930CC"/>
    <w:rsid w:val="002A1394"/>
    <w:rsid w:val="002A32BF"/>
    <w:rsid w:val="002B241C"/>
    <w:rsid w:val="002B2B99"/>
    <w:rsid w:val="002C7096"/>
    <w:rsid w:val="002E5CEF"/>
    <w:rsid w:val="002E7D75"/>
    <w:rsid w:val="002F2B89"/>
    <w:rsid w:val="00302A1B"/>
    <w:rsid w:val="00310995"/>
    <w:rsid w:val="00325120"/>
    <w:rsid w:val="00326DA9"/>
    <w:rsid w:val="00333256"/>
    <w:rsid w:val="003351F2"/>
    <w:rsid w:val="00337379"/>
    <w:rsid w:val="003430A9"/>
    <w:rsid w:val="003536AD"/>
    <w:rsid w:val="00355EA3"/>
    <w:rsid w:val="00364337"/>
    <w:rsid w:val="00375D96"/>
    <w:rsid w:val="0038550C"/>
    <w:rsid w:val="00386385"/>
    <w:rsid w:val="003A08DF"/>
    <w:rsid w:val="003B206B"/>
    <w:rsid w:val="003C1C72"/>
    <w:rsid w:val="003D1C3A"/>
    <w:rsid w:val="003D370B"/>
    <w:rsid w:val="003D3A5B"/>
    <w:rsid w:val="003E3C63"/>
    <w:rsid w:val="003E4D67"/>
    <w:rsid w:val="003E7EDB"/>
    <w:rsid w:val="004171EB"/>
    <w:rsid w:val="004213B3"/>
    <w:rsid w:val="00441F51"/>
    <w:rsid w:val="004439E1"/>
    <w:rsid w:val="004448F1"/>
    <w:rsid w:val="00455836"/>
    <w:rsid w:val="00466A2B"/>
    <w:rsid w:val="004767E8"/>
    <w:rsid w:val="00485A11"/>
    <w:rsid w:val="004B301F"/>
    <w:rsid w:val="004C1461"/>
    <w:rsid w:val="004C5BA8"/>
    <w:rsid w:val="004E6FCF"/>
    <w:rsid w:val="004E7463"/>
    <w:rsid w:val="005219CD"/>
    <w:rsid w:val="00527D20"/>
    <w:rsid w:val="0053048B"/>
    <w:rsid w:val="005325AA"/>
    <w:rsid w:val="00533DAE"/>
    <w:rsid w:val="00535FCD"/>
    <w:rsid w:val="00536B7E"/>
    <w:rsid w:val="00537C3C"/>
    <w:rsid w:val="0054092B"/>
    <w:rsid w:val="00541370"/>
    <w:rsid w:val="00541D62"/>
    <w:rsid w:val="00575841"/>
    <w:rsid w:val="0057700A"/>
    <w:rsid w:val="00591180"/>
    <w:rsid w:val="00592E22"/>
    <w:rsid w:val="00596BAC"/>
    <w:rsid w:val="005A06EF"/>
    <w:rsid w:val="005B22E2"/>
    <w:rsid w:val="005C1C8D"/>
    <w:rsid w:val="005C7501"/>
    <w:rsid w:val="005F6A96"/>
    <w:rsid w:val="005F6DDD"/>
    <w:rsid w:val="00606339"/>
    <w:rsid w:val="006103FA"/>
    <w:rsid w:val="006131E2"/>
    <w:rsid w:val="006217EE"/>
    <w:rsid w:val="00645BC4"/>
    <w:rsid w:val="00646ADD"/>
    <w:rsid w:val="00664D62"/>
    <w:rsid w:val="00673925"/>
    <w:rsid w:val="00680A9E"/>
    <w:rsid w:val="00683A16"/>
    <w:rsid w:val="00684352"/>
    <w:rsid w:val="00685750"/>
    <w:rsid w:val="00686B0B"/>
    <w:rsid w:val="00696610"/>
    <w:rsid w:val="006A5250"/>
    <w:rsid w:val="006A66CA"/>
    <w:rsid w:val="006C0991"/>
    <w:rsid w:val="006C44A3"/>
    <w:rsid w:val="006D1922"/>
    <w:rsid w:val="006E0FCC"/>
    <w:rsid w:val="006E49A7"/>
    <w:rsid w:val="006F2B7B"/>
    <w:rsid w:val="006F4A3F"/>
    <w:rsid w:val="006F4E4B"/>
    <w:rsid w:val="00722B4F"/>
    <w:rsid w:val="00730D7C"/>
    <w:rsid w:val="00750BC9"/>
    <w:rsid w:val="007515CA"/>
    <w:rsid w:val="00765810"/>
    <w:rsid w:val="0077787F"/>
    <w:rsid w:val="00785A97"/>
    <w:rsid w:val="00787006"/>
    <w:rsid w:val="007912EE"/>
    <w:rsid w:val="00794539"/>
    <w:rsid w:val="0079589F"/>
    <w:rsid w:val="007A2653"/>
    <w:rsid w:val="007C47A5"/>
    <w:rsid w:val="007D2A8C"/>
    <w:rsid w:val="007E1DD5"/>
    <w:rsid w:val="007E630F"/>
    <w:rsid w:val="00824BCE"/>
    <w:rsid w:val="00836D93"/>
    <w:rsid w:val="008460BC"/>
    <w:rsid w:val="008501FA"/>
    <w:rsid w:val="008715DC"/>
    <w:rsid w:val="00874732"/>
    <w:rsid w:val="00874B77"/>
    <w:rsid w:val="00892DA4"/>
    <w:rsid w:val="0089348A"/>
    <w:rsid w:val="00895D00"/>
    <w:rsid w:val="008A4D1F"/>
    <w:rsid w:val="008B6090"/>
    <w:rsid w:val="008B6873"/>
    <w:rsid w:val="008C5535"/>
    <w:rsid w:val="008D0437"/>
    <w:rsid w:val="008D55D8"/>
    <w:rsid w:val="00901969"/>
    <w:rsid w:val="009026F8"/>
    <w:rsid w:val="009129C5"/>
    <w:rsid w:val="009236F3"/>
    <w:rsid w:val="009269D0"/>
    <w:rsid w:val="009315DB"/>
    <w:rsid w:val="009325AE"/>
    <w:rsid w:val="00941E1A"/>
    <w:rsid w:val="009760E6"/>
    <w:rsid w:val="0098306D"/>
    <w:rsid w:val="009A1722"/>
    <w:rsid w:val="009B1799"/>
    <w:rsid w:val="009C78B4"/>
    <w:rsid w:val="009D0104"/>
    <w:rsid w:val="009E52EC"/>
    <w:rsid w:val="009E63FF"/>
    <w:rsid w:val="00A01877"/>
    <w:rsid w:val="00A034E6"/>
    <w:rsid w:val="00A03FDD"/>
    <w:rsid w:val="00A139B1"/>
    <w:rsid w:val="00A14DC5"/>
    <w:rsid w:val="00A175D1"/>
    <w:rsid w:val="00A36C7E"/>
    <w:rsid w:val="00A371B4"/>
    <w:rsid w:val="00A44E7A"/>
    <w:rsid w:val="00A534DA"/>
    <w:rsid w:val="00A56467"/>
    <w:rsid w:val="00A825FF"/>
    <w:rsid w:val="00A922A6"/>
    <w:rsid w:val="00AC55F0"/>
    <w:rsid w:val="00AC5E23"/>
    <w:rsid w:val="00AF16A3"/>
    <w:rsid w:val="00AF3B84"/>
    <w:rsid w:val="00AF5F5E"/>
    <w:rsid w:val="00B01463"/>
    <w:rsid w:val="00B05B04"/>
    <w:rsid w:val="00B21D33"/>
    <w:rsid w:val="00B3675B"/>
    <w:rsid w:val="00B40191"/>
    <w:rsid w:val="00B473C1"/>
    <w:rsid w:val="00B620D7"/>
    <w:rsid w:val="00B643C3"/>
    <w:rsid w:val="00B66904"/>
    <w:rsid w:val="00B80207"/>
    <w:rsid w:val="00B92D51"/>
    <w:rsid w:val="00BA5651"/>
    <w:rsid w:val="00BA6FD9"/>
    <w:rsid w:val="00BB2DFD"/>
    <w:rsid w:val="00BB3FED"/>
    <w:rsid w:val="00BC75DD"/>
    <w:rsid w:val="00C1039E"/>
    <w:rsid w:val="00C21EEE"/>
    <w:rsid w:val="00C31086"/>
    <w:rsid w:val="00C6150D"/>
    <w:rsid w:val="00C911EC"/>
    <w:rsid w:val="00C91837"/>
    <w:rsid w:val="00C9379C"/>
    <w:rsid w:val="00C9541D"/>
    <w:rsid w:val="00CB1B82"/>
    <w:rsid w:val="00CB3837"/>
    <w:rsid w:val="00CC4FD5"/>
    <w:rsid w:val="00CC5FEC"/>
    <w:rsid w:val="00CD1BB7"/>
    <w:rsid w:val="00CE352B"/>
    <w:rsid w:val="00D30AC7"/>
    <w:rsid w:val="00D34FAC"/>
    <w:rsid w:val="00D42087"/>
    <w:rsid w:val="00D537E8"/>
    <w:rsid w:val="00DA2761"/>
    <w:rsid w:val="00DA64B8"/>
    <w:rsid w:val="00DA6875"/>
    <w:rsid w:val="00DB7109"/>
    <w:rsid w:val="00DD19FF"/>
    <w:rsid w:val="00DE40B2"/>
    <w:rsid w:val="00E00CC3"/>
    <w:rsid w:val="00E0119C"/>
    <w:rsid w:val="00E12AF1"/>
    <w:rsid w:val="00E37476"/>
    <w:rsid w:val="00E52281"/>
    <w:rsid w:val="00E52950"/>
    <w:rsid w:val="00E76247"/>
    <w:rsid w:val="00E9549E"/>
    <w:rsid w:val="00E97673"/>
    <w:rsid w:val="00E97AC0"/>
    <w:rsid w:val="00EC0E78"/>
    <w:rsid w:val="00ED3DE1"/>
    <w:rsid w:val="00EE035C"/>
    <w:rsid w:val="00F036F2"/>
    <w:rsid w:val="00F147E3"/>
    <w:rsid w:val="00F22916"/>
    <w:rsid w:val="00F22DE7"/>
    <w:rsid w:val="00F240DE"/>
    <w:rsid w:val="00F311C6"/>
    <w:rsid w:val="00F31E5B"/>
    <w:rsid w:val="00F4296B"/>
    <w:rsid w:val="00F4655C"/>
    <w:rsid w:val="00F47125"/>
    <w:rsid w:val="00F51838"/>
    <w:rsid w:val="00F54B9A"/>
    <w:rsid w:val="00F6424F"/>
    <w:rsid w:val="00F771DC"/>
    <w:rsid w:val="00F811DB"/>
    <w:rsid w:val="00FC593B"/>
    <w:rsid w:val="00FE54FA"/>
    <w:rsid w:val="00FF3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F0"/>
  </w:style>
  <w:style w:type="paragraph" w:styleId="1">
    <w:name w:val="heading 1"/>
    <w:basedOn w:val="10"/>
    <w:next w:val="10"/>
    <w:rsid w:val="003A08D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3A08D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3A08D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3A08D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3A08D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3A08D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A08DF"/>
  </w:style>
  <w:style w:type="table" w:customStyle="1" w:styleId="TableNormal">
    <w:name w:val="Table Normal"/>
    <w:rsid w:val="003A08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A08D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3A08DF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A08D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7">
    <w:name w:val="Table Grid"/>
    <w:basedOn w:val="a1"/>
    <w:uiPriority w:val="59"/>
    <w:rsid w:val="001903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092B"/>
  </w:style>
  <w:style w:type="paragraph" w:styleId="aa">
    <w:name w:val="footer"/>
    <w:basedOn w:val="a"/>
    <w:link w:val="ab"/>
    <w:uiPriority w:val="99"/>
    <w:unhideWhenUsed/>
    <w:rsid w:val="0054092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4092B"/>
  </w:style>
  <w:style w:type="paragraph" w:styleId="ac">
    <w:name w:val="Balloon Text"/>
    <w:basedOn w:val="a"/>
    <w:link w:val="ad"/>
    <w:uiPriority w:val="99"/>
    <w:semiHidden/>
    <w:unhideWhenUsed/>
    <w:rsid w:val="00540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092B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B05B04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2596</TotalTime>
  <Pages>3</Pages>
  <Words>563</Words>
  <Characters>3213</Characters>
  <Application>Microsoft Office Word</Application>
  <DocSecurity>8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Осокин</dc:creator>
  <cp:lastModifiedBy>Наталья Николаевна Сорокина</cp:lastModifiedBy>
  <cp:revision>395</cp:revision>
  <cp:lastPrinted>2022-04-04T08:01:00Z</cp:lastPrinted>
  <dcterms:created xsi:type="dcterms:W3CDTF">2022-01-14T07:46:00Z</dcterms:created>
  <dcterms:modified xsi:type="dcterms:W3CDTF">2022-06-01T13:37:00Z</dcterms:modified>
</cp:coreProperties>
</file>