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2C" w:rsidRDefault="0077242C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 w:rsidRPr="00AC7F6C">
        <w:rPr>
          <w:rFonts w:ascii="Arial" w:hAnsi="Arial" w:cs="Arial"/>
          <w:sz w:val="32"/>
          <w:szCs w:val="32"/>
        </w:rPr>
        <w:t>«ВСЕ ИНСТРУМЕНТЫ»</w:t>
      </w:r>
    </w:p>
    <w:p w:rsidR="00FC3FEA" w:rsidRPr="00AC7F6C" w:rsidRDefault="00FC3FEA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</w:p>
    <w:p w:rsidR="0065425A" w:rsidRPr="004151EF" w:rsidRDefault="0065425A" w:rsidP="0065425A">
      <w:pPr>
        <w:jc w:val="center"/>
        <w:rPr>
          <w:b/>
          <w:sz w:val="4"/>
          <w:szCs w:val="32"/>
        </w:rPr>
      </w:pPr>
    </w:p>
    <w:p w:rsidR="00A639BB" w:rsidRDefault="00A639BB" w:rsidP="006542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Хомут </w:t>
      </w:r>
      <w:r w:rsidR="00886885">
        <w:rPr>
          <w:b/>
          <w:sz w:val="32"/>
          <w:szCs w:val="32"/>
        </w:rPr>
        <w:t>«</w:t>
      </w:r>
      <w:r>
        <w:rPr>
          <w:b/>
          <w:sz w:val="32"/>
          <w:szCs w:val="32"/>
          <w:lang w:val="en-US"/>
        </w:rPr>
        <w:t>Sprinkler</w:t>
      </w:r>
      <w:r w:rsidR="00886885">
        <w:rPr>
          <w:b/>
          <w:sz w:val="32"/>
          <w:szCs w:val="32"/>
        </w:rPr>
        <w:t>»</w:t>
      </w:r>
      <w:r w:rsidRPr="00A639B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d</w:t>
      </w:r>
      <w:r w:rsidR="00FA2A93">
        <w:rPr>
          <w:b/>
          <w:sz w:val="32"/>
          <w:szCs w:val="32"/>
        </w:rPr>
        <w:t>=46</w:t>
      </w:r>
      <w:r w:rsidRPr="00A639B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мм, 25*1,5 мм,</w:t>
      </w:r>
    </w:p>
    <w:p w:rsidR="00902BEE" w:rsidRDefault="00FC3FEA" w:rsidP="006542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оцинкованный </w:t>
      </w:r>
    </w:p>
    <w:p w:rsidR="00516332" w:rsidRPr="00516332" w:rsidRDefault="00516332" w:rsidP="003D154F">
      <w:pPr>
        <w:spacing w:line="256" w:lineRule="auto"/>
        <w:rPr>
          <w:rFonts w:eastAsia="Calibri" w:cs="Times New Roman"/>
          <w:b/>
          <w:sz w:val="32"/>
          <w:szCs w:val="32"/>
        </w:rPr>
      </w:pPr>
    </w:p>
    <w:p w:rsidR="00516332" w:rsidRPr="00516332" w:rsidRDefault="00516332" w:rsidP="00516332">
      <w:pPr>
        <w:spacing w:line="256" w:lineRule="auto"/>
        <w:jc w:val="center"/>
        <w:rPr>
          <w:rFonts w:eastAsia="Calibri" w:cs="Times New Roman"/>
          <w:sz w:val="6"/>
          <w:szCs w:val="32"/>
        </w:rPr>
      </w:pPr>
    </w:p>
    <w:p w:rsidR="00735521" w:rsidRDefault="00A639BB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>Хомут-спринклер для монтажа всех типов автоматизированных систем пожаротушения: газовых, в</w:t>
      </w:r>
      <w:r w:rsidR="001A753F">
        <w:rPr>
          <w:rFonts w:eastAsia="Calibri" w:cs="Arial"/>
          <w:sz w:val="32"/>
          <w:szCs w:val="32"/>
        </w:rPr>
        <w:t xml:space="preserve">одяных, пенных. Ширина хомута </w:t>
      </w:r>
      <w:r w:rsidR="003C4356">
        <w:rPr>
          <w:rFonts w:eastAsia="Calibri" w:cs="Arial"/>
          <w:sz w:val="32"/>
          <w:szCs w:val="32"/>
        </w:rPr>
        <w:t>25</w:t>
      </w:r>
      <w:r w:rsidR="001A753F">
        <w:rPr>
          <w:rFonts w:eastAsia="Calibri" w:cs="Arial"/>
          <w:sz w:val="32"/>
          <w:szCs w:val="32"/>
        </w:rPr>
        <w:t xml:space="preserve"> мм, толщина хомута </w:t>
      </w:r>
      <w:r w:rsidR="003C4356">
        <w:rPr>
          <w:rFonts w:eastAsia="Calibri" w:cs="Arial"/>
          <w:sz w:val="32"/>
          <w:szCs w:val="32"/>
        </w:rPr>
        <w:t xml:space="preserve">1,5 </w:t>
      </w:r>
      <w:r>
        <w:rPr>
          <w:rFonts w:eastAsia="Calibri" w:cs="Arial"/>
          <w:sz w:val="32"/>
          <w:szCs w:val="32"/>
        </w:rPr>
        <w:t>м</w:t>
      </w:r>
      <w:r w:rsidR="001A753F">
        <w:rPr>
          <w:rFonts w:eastAsia="Calibri" w:cs="Arial"/>
          <w:sz w:val="32"/>
          <w:szCs w:val="32"/>
        </w:rPr>
        <w:t xml:space="preserve">м. Диаметр монтируемой трубы </w:t>
      </w:r>
      <w:r w:rsidR="003C4356">
        <w:rPr>
          <w:rFonts w:eastAsia="Calibri" w:cs="Arial"/>
          <w:sz w:val="32"/>
          <w:szCs w:val="32"/>
        </w:rPr>
        <w:t>42-45</w:t>
      </w:r>
      <w:r w:rsidR="001A753F">
        <w:rPr>
          <w:rFonts w:eastAsia="Calibri" w:cs="Arial"/>
          <w:sz w:val="32"/>
          <w:szCs w:val="32"/>
        </w:rPr>
        <w:t xml:space="preserve"> </w:t>
      </w:r>
      <w:r>
        <w:rPr>
          <w:rFonts w:eastAsia="Calibri" w:cs="Arial"/>
          <w:sz w:val="32"/>
          <w:szCs w:val="32"/>
        </w:rPr>
        <w:t>мм. Диапазон затя</w:t>
      </w:r>
      <w:r w:rsidR="001A753F">
        <w:rPr>
          <w:rFonts w:eastAsia="Calibri" w:cs="Arial"/>
          <w:sz w:val="32"/>
          <w:szCs w:val="32"/>
        </w:rPr>
        <w:t xml:space="preserve">жки </w:t>
      </w:r>
      <w:r w:rsidR="003C4356">
        <w:rPr>
          <w:rFonts w:eastAsia="Calibri" w:cs="Arial"/>
          <w:sz w:val="32"/>
          <w:szCs w:val="32"/>
        </w:rPr>
        <w:t>1 ¼</w:t>
      </w:r>
      <w:r w:rsidR="003C4356" w:rsidRPr="00C34B9C">
        <w:rPr>
          <w:rFonts w:eastAsia="Calibri" w:cs="Arial"/>
          <w:sz w:val="32"/>
          <w:szCs w:val="32"/>
        </w:rPr>
        <w:t>’</w:t>
      </w:r>
      <w:r w:rsidR="00F00609">
        <w:rPr>
          <w:rFonts w:eastAsia="Calibri" w:cs="Arial"/>
          <w:sz w:val="32"/>
          <w:szCs w:val="32"/>
        </w:rPr>
        <w:t xml:space="preserve"> мм. </w:t>
      </w:r>
      <w:r w:rsidR="003C4356">
        <w:rPr>
          <w:rFonts w:eastAsia="Calibri" w:cs="Arial"/>
          <w:sz w:val="32"/>
          <w:szCs w:val="32"/>
        </w:rPr>
        <w:t xml:space="preserve">Диаметр монтажного отверстия </w:t>
      </w:r>
      <w:r w:rsidR="003C4356">
        <w:rPr>
          <w:rFonts w:eastAsia="Calibri" w:cs="Arial"/>
          <w:sz w:val="32"/>
          <w:szCs w:val="32"/>
          <w:lang w:val="en-US"/>
        </w:rPr>
        <w:t>d</w:t>
      </w:r>
      <w:r w:rsidR="003C4356" w:rsidRPr="00A833A0">
        <w:rPr>
          <w:rFonts w:eastAsia="Calibri" w:cs="Arial"/>
          <w:sz w:val="32"/>
          <w:szCs w:val="32"/>
        </w:rPr>
        <w:t>=11</w:t>
      </w:r>
      <w:r w:rsidR="003C4356">
        <w:rPr>
          <w:rFonts w:eastAsia="Calibri" w:cs="Arial"/>
          <w:sz w:val="32"/>
          <w:szCs w:val="32"/>
        </w:rPr>
        <w:t xml:space="preserve">,1 мм. </w:t>
      </w:r>
      <w:r>
        <w:rPr>
          <w:rFonts w:eastAsia="Calibri" w:cs="Arial"/>
          <w:sz w:val="32"/>
          <w:szCs w:val="32"/>
        </w:rPr>
        <w:t>Максималь</w:t>
      </w:r>
      <w:r w:rsidR="001A753F">
        <w:rPr>
          <w:rFonts w:eastAsia="Calibri" w:cs="Arial"/>
          <w:sz w:val="32"/>
          <w:szCs w:val="32"/>
        </w:rPr>
        <w:t xml:space="preserve">ная рекомендуемая нагрузка </w:t>
      </w:r>
      <w:r w:rsidR="003C4356">
        <w:rPr>
          <w:rFonts w:eastAsia="Calibri" w:cs="Arial"/>
          <w:sz w:val="32"/>
          <w:szCs w:val="32"/>
        </w:rPr>
        <w:t>2250Н.</w:t>
      </w:r>
      <w:r>
        <w:rPr>
          <w:rFonts w:eastAsia="Calibri" w:cs="Arial"/>
          <w:sz w:val="32"/>
          <w:szCs w:val="32"/>
        </w:rPr>
        <w:t xml:space="preserve"> Материал </w:t>
      </w:r>
      <w:proofErr w:type="spellStart"/>
      <w:r>
        <w:rPr>
          <w:rFonts w:eastAsia="Calibri" w:cs="Arial"/>
          <w:sz w:val="32"/>
          <w:szCs w:val="32"/>
        </w:rPr>
        <w:t>горячеоцинкованная</w:t>
      </w:r>
      <w:proofErr w:type="spellEnd"/>
      <w:r>
        <w:rPr>
          <w:rFonts w:eastAsia="Calibri" w:cs="Arial"/>
          <w:sz w:val="32"/>
          <w:szCs w:val="32"/>
        </w:rPr>
        <w:t xml:space="preserve"> сталь по ГОСТ 14918-80. Изготовлено по ТУ 5690-001-23091169-2001. Пл</w:t>
      </w:r>
      <w:r w:rsidR="00F00609">
        <w:rPr>
          <w:rFonts w:eastAsia="Calibri" w:cs="Arial"/>
          <w:sz w:val="32"/>
          <w:szCs w:val="32"/>
        </w:rPr>
        <w:t>авная регулировка по высоте труб</w:t>
      </w:r>
      <w:r>
        <w:rPr>
          <w:rFonts w:eastAsia="Calibri" w:cs="Arial"/>
          <w:sz w:val="32"/>
          <w:szCs w:val="32"/>
        </w:rPr>
        <w:t xml:space="preserve">опроводов под </w:t>
      </w:r>
      <w:r w:rsidR="00735521">
        <w:rPr>
          <w:rFonts w:eastAsia="Calibri" w:cs="Arial"/>
          <w:sz w:val="32"/>
          <w:szCs w:val="32"/>
        </w:rPr>
        <w:t>нагрузкой.</w:t>
      </w:r>
      <w:r w:rsidR="003C4356">
        <w:rPr>
          <w:rFonts w:eastAsia="Calibri" w:cs="Arial"/>
          <w:sz w:val="32"/>
          <w:szCs w:val="32"/>
        </w:rPr>
        <w:t xml:space="preserve"> Диаметр хомута отштампован клеймением.</w:t>
      </w:r>
    </w:p>
    <w:p w:rsidR="00FC3FEA" w:rsidRDefault="00FC3FEA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</w:p>
    <w:p w:rsidR="00735521" w:rsidRDefault="00F0060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Вес 1 шт.: </w:t>
      </w:r>
      <w:r w:rsidR="00F654A4">
        <w:rPr>
          <w:rFonts w:eastAsia="Calibri" w:cs="Arial"/>
          <w:sz w:val="32"/>
          <w:szCs w:val="32"/>
        </w:rPr>
        <w:t xml:space="preserve">0,07 </w:t>
      </w:r>
      <w:r w:rsidR="00735521">
        <w:rPr>
          <w:rFonts w:eastAsia="Calibri" w:cs="Arial"/>
          <w:sz w:val="32"/>
          <w:szCs w:val="32"/>
        </w:rPr>
        <w:t>кг.</w:t>
      </w:r>
    </w:p>
    <w:p w:rsidR="00735521" w:rsidRDefault="00F0060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>Упаковка:</w:t>
      </w:r>
      <w:r w:rsidR="00735521">
        <w:rPr>
          <w:rFonts w:eastAsia="Calibri" w:cs="Arial"/>
          <w:sz w:val="32"/>
          <w:szCs w:val="32"/>
        </w:rPr>
        <w:t xml:space="preserve"> 50 штук в коробке</w:t>
      </w:r>
    </w:p>
    <w:p w:rsidR="00735521" w:rsidRDefault="00F0060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Вес 1-ой коробки: </w:t>
      </w:r>
      <w:r w:rsidR="00F654A4">
        <w:rPr>
          <w:rFonts w:eastAsia="Calibri" w:cs="Arial"/>
          <w:sz w:val="32"/>
          <w:szCs w:val="32"/>
        </w:rPr>
        <w:t>3,85</w:t>
      </w:r>
      <w:r w:rsidR="00C34B9C">
        <w:rPr>
          <w:rFonts w:eastAsia="Calibri" w:cs="Arial"/>
          <w:sz w:val="32"/>
          <w:szCs w:val="32"/>
        </w:rPr>
        <w:t xml:space="preserve"> кг</w:t>
      </w:r>
    </w:p>
    <w:p w:rsidR="003C4356" w:rsidRDefault="003C4356" w:rsidP="003C4356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Ширина коробки: </w:t>
      </w:r>
      <w:r w:rsidR="00F654A4">
        <w:rPr>
          <w:rFonts w:eastAsia="Calibri" w:cs="Arial"/>
          <w:sz w:val="32"/>
          <w:szCs w:val="32"/>
        </w:rPr>
        <w:t>240 мм</w:t>
      </w:r>
    </w:p>
    <w:p w:rsidR="003C4356" w:rsidRDefault="003C4356" w:rsidP="003C4356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Высота коробки: </w:t>
      </w:r>
      <w:r w:rsidR="00F654A4">
        <w:rPr>
          <w:rFonts w:eastAsia="Calibri" w:cs="Arial"/>
          <w:sz w:val="32"/>
          <w:szCs w:val="32"/>
        </w:rPr>
        <w:t>170 мм</w:t>
      </w:r>
    </w:p>
    <w:p w:rsidR="003C4356" w:rsidRDefault="003C4356" w:rsidP="003C4356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Глубина коробки: </w:t>
      </w:r>
      <w:r w:rsidR="00F654A4">
        <w:rPr>
          <w:rFonts w:eastAsia="Calibri" w:cs="Arial"/>
          <w:sz w:val="32"/>
          <w:szCs w:val="32"/>
        </w:rPr>
        <w:t>270 мм</w:t>
      </w:r>
      <w:bookmarkStart w:id="0" w:name="_GoBack"/>
      <w:bookmarkEnd w:id="0"/>
    </w:p>
    <w:p w:rsidR="00237618" w:rsidRDefault="00495791" w:rsidP="00495791">
      <w:pPr>
        <w:ind w:firstLine="708"/>
        <w:jc w:val="both"/>
        <w:rPr>
          <w:sz w:val="32"/>
        </w:rPr>
      </w:pPr>
      <w:r>
        <w:rPr>
          <w:sz w:val="32"/>
        </w:rPr>
        <w:t>Сделано в России</w:t>
      </w:r>
    </w:p>
    <w:p w:rsidR="00735521" w:rsidRPr="003C4356" w:rsidRDefault="00735521" w:rsidP="00495791">
      <w:pPr>
        <w:ind w:firstLine="708"/>
        <w:jc w:val="both"/>
        <w:rPr>
          <w:sz w:val="32"/>
        </w:rPr>
      </w:pPr>
      <w:r>
        <w:rPr>
          <w:sz w:val="32"/>
        </w:rPr>
        <w:t xml:space="preserve">Бренд </w:t>
      </w:r>
      <w:r w:rsidR="003C4356">
        <w:rPr>
          <w:sz w:val="32"/>
        </w:rPr>
        <w:t>«</w:t>
      </w:r>
      <w:r>
        <w:rPr>
          <w:sz w:val="32"/>
          <w:lang w:val="en-US"/>
        </w:rPr>
        <w:t>LUCKY</w:t>
      </w:r>
      <w:r w:rsidRPr="003C4356">
        <w:rPr>
          <w:sz w:val="32"/>
        </w:rPr>
        <w:t xml:space="preserve"> </w:t>
      </w:r>
      <w:r>
        <w:rPr>
          <w:sz w:val="32"/>
          <w:lang w:val="en-US"/>
        </w:rPr>
        <w:t>Guy</w:t>
      </w:r>
      <w:r w:rsidR="003C4356">
        <w:rPr>
          <w:sz w:val="32"/>
        </w:rPr>
        <w:t>»</w:t>
      </w:r>
    </w:p>
    <w:sectPr w:rsidR="00735521" w:rsidRPr="003C4356" w:rsidSect="003D154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8D0"/>
    <w:multiLevelType w:val="hybridMultilevel"/>
    <w:tmpl w:val="27CAF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772646"/>
    <w:multiLevelType w:val="hybridMultilevel"/>
    <w:tmpl w:val="0BC6F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31875"/>
    <w:rsid w:val="000527DA"/>
    <w:rsid w:val="000663B8"/>
    <w:rsid w:val="00080ABF"/>
    <w:rsid w:val="00093D88"/>
    <w:rsid w:val="000B6A4E"/>
    <w:rsid w:val="000C2F79"/>
    <w:rsid w:val="000D48C9"/>
    <w:rsid w:val="000E58F6"/>
    <w:rsid w:val="000F7156"/>
    <w:rsid w:val="0015760A"/>
    <w:rsid w:val="001A753F"/>
    <w:rsid w:val="001C0E95"/>
    <w:rsid w:val="0020268D"/>
    <w:rsid w:val="00237618"/>
    <w:rsid w:val="002764E3"/>
    <w:rsid w:val="002917C1"/>
    <w:rsid w:val="00297043"/>
    <w:rsid w:val="002A1CDA"/>
    <w:rsid w:val="002D16E5"/>
    <w:rsid w:val="002D3ED1"/>
    <w:rsid w:val="002F3E46"/>
    <w:rsid w:val="003539B4"/>
    <w:rsid w:val="003C4356"/>
    <w:rsid w:val="003C5A62"/>
    <w:rsid w:val="003D0A98"/>
    <w:rsid w:val="003D154F"/>
    <w:rsid w:val="004151EF"/>
    <w:rsid w:val="004450E1"/>
    <w:rsid w:val="00460BAF"/>
    <w:rsid w:val="00495791"/>
    <w:rsid w:val="004D0068"/>
    <w:rsid w:val="004E233C"/>
    <w:rsid w:val="004E2E93"/>
    <w:rsid w:val="00516332"/>
    <w:rsid w:val="00544185"/>
    <w:rsid w:val="00550771"/>
    <w:rsid w:val="005B177C"/>
    <w:rsid w:val="005B25EF"/>
    <w:rsid w:val="0064142A"/>
    <w:rsid w:val="0065425A"/>
    <w:rsid w:val="00662F18"/>
    <w:rsid w:val="006757E1"/>
    <w:rsid w:val="00730D84"/>
    <w:rsid w:val="00735521"/>
    <w:rsid w:val="00764005"/>
    <w:rsid w:val="0077242C"/>
    <w:rsid w:val="007855A4"/>
    <w:rsid w:val="007A319D"/>
    <w:rsid w:val="0080501E"/>
    <w:rsid w:val="0087001D"/>
    <w:rsid w:val="00886885"/>
    <w:rsid w:val="008F2F62"/>
    <w:rsid w:val="00902BEE"/>
    <w:rsid w:val="009944F9"/>
    <w:rsid w:val="009B0F66"/>
    <w:rsid w:val="009B1E13"/>
    <w:rsid w:val="009F32E0"/>
    <w:rsid w:val="00A24D58"/>
    <w:rsid w:val="00A639BB"/>
    <w:rsid w:val="00A94A9F"/>
    <w:rsid w:val="00AA71A9"/>
    <w:rsid w:val="00AC7F6C"/>
    <w:rsid w:val="00AD01C3"/>
    <w:rsid w:val="00B1108D"/>
    <w:rsid w:val="00B61719"/>
    <w:rsid w:val="00B61B10"/>
    <w:rsid w:val="00C34B9C"/>
    <w:rsid w:val="00C350DD"/>
    <w:rsid w:val="00CB12A1"/>
    <w:rsid w:val="00D00AB0"/>
    <w:rsid w:val="00D270B8"/>
    <w:rsid w:val="00D65E92"/>
    <w:rsid w:val="00EC4CAD"/>
    <w:rsid w:val="00EE6DAB"/>
    <w:rsid w:val="00F00609"/>
    <w:rsid w:val="00F25893"/>
    <w:rsid w:val="00F442FE"/>
    <w:rsid w:val="00F654A4"/>
    <w:rsid w:val="00F66EE5"/>
    <w:rsid w:val="00FA2A93"/>
    <w:rsid w:val="00FB2DAC"/>
    <w:rsid w:val="00FC3FEA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38C4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manager15</cp:lastModifiedBy>
  <cp:revision>75</cp:revision>
  <cp:lastPrinted>2022-02-22T10:30:00Z</cp:lastPrinted>
  <dcterms:created xsi:type="dcterms:W3CDTF">2021-08-24T07:56:00Z</dcterms:created>
  <dcterms:modified xsi:type="dcterms:W3CDTF">2022-02-22T10:30:00Z</dcterms:modified>
</cp:coreProperties>
</file>