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2A" w:rsidRPr="00C3272A" w:rsidRDefault="00C3272A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2A">
        <w:rPr>
          <w:rFonts w:ascii="Times New Roman" w:hAnsi="Times New Roman" w:cs="Times New Roman"/>
          <w:b/>
          <w:sz w:val="28"/>
          <w:szCs w:val="28"/>
        </w:rPr>
        <w:t xml:space="preserve">ПОЛИМЕРНАЯ </w:t>
      </w:r>
    </w:p>
    <w:p w:rsidR="00C3272A" w:rsidRDefault="00C3272A" w:rsidP="00C327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2A">
        <w:rPr>
          <w:rFonts w:ascii="Times New Roman" w:hAnsi="Times New Roman" w:cs="Times New Roman"/>
          <w:b/>
          <w:sz w:val="28"/>
          <w:szCs w:val="28"/>
        </w:rPr>
        <w:t>ГЕРМЕТИЗИРУЮЩАЯ ЛЕНТА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110" w:rsidRPr="00C3272A" w:rsidRDefault="00C3272A" w:rsidP="002059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72A">
        <w:rPr>
          <w:rFonts w:ascii="Times New Roman" w:hAnsi="Times New Roman" w:cs="Times New Roman"/>
          <w:b/>
          <w:sz w:val="28"/>
          <w:szCs w:val="28"/>
          <w:lang w:val="en-US"/>
        </w:rPr>
        <w:t>KURSON</w:t>
      </w:r>
      <w:r w:rsidR="00723E03" w:rsidRPr="00C32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38C" w:rsidRPr="00C3272A">
        <w:rPr>
          <w:rFonts w:ascii="Times New Roman" w:hAnsi="Times New Roman" w:cs="Times New Roman"/>
          <w:b/>
          <w:sz w:val="28"/>
          <w:szCs w:val="28"/>
          <w:lang w:val="en-US"/>
        </w:rPr>
        <w:t>GL</w:t>
      </w:r>
      <w:r w:rsidR="00B2738C" w:rsidRPr="00C3272A">
        <w:rPr>
          <w:rFonts w:ascii="Times New Roman" w:hAnsi="Times New Roman" w:cs="Times New Roman"/>
          <w:b/>
          <w:sz w:val="28"/>
          <w:szCs w:val="28"/>
        </w:rPr>
        <w:t>-</w:t>
      </w:r>
      <w:r w:rsidR="001468FA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</w:p>
    <w:p w:rsidR="0000248B" w:rsidRPr="00B2738C" w:rsidRDefault="0000248B" w:rsidP="00856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D66" w:rsidRPr="00C3272A" w:rsidRDefault="009A1AF0" w:rsidP="009A1AF0">
      <w:pPr>
        <w:tabs>
          <w:tab w:val="left" w:pos="1200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AF0">
        <w:rPr>
          <w:rFonts w:ascii="Times New Roman" w:hAnsi="Times New Roman" w:cs="Times New Roman"/>
          <w:sz w:val="24"/>
          <w:szCs w:val="24"/>
        </w:rPr>
        <w:t>Гидроиозоляционная</w:t>
      </w:r>
      <w:proofErr w:type="spellEnd"/>
      <w:r w:rsidRPr="009A1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AF0">
        <w:rPr>
          <w:rFonts w:ascii="Times New Roman" w:hAnsi="Times New Roman" w:cs="Times New Roman"/>
          <w:sz w:val="24"/>
          <w:szCs w:val="24"/>
        </w:rPr>
        <w:t>бутилкаучуковая</w:t>
      </w:r>
      <w:proofErr w:type="spellEnd"/>
      <w:r w:rsidRPr="009A1AF0">
        <w:rPr>
          <w:rFonts w:ascii="Times New Roman" w:hAnsi="Times New Roman" w:cs="Times New Roman"/>
          <w:sz w:val="24"/>
          <w:szCs w:val="24"/>
        </w:rPr>
        <w:t xml:space="preserve"> самоклеящаяся лента, </w:t>
      </w:r>
      <w:r w:rsidR="001468F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468FA" w:rsidRPr="001468FA">
        <w:rPr>
          <w:rFonts w:ascii="Times New Roman" w:hAnsi="Times New Roman" w:cs="Times New Roman"/>
          <w:sz w:val="24"/>
          <w:szCs w:val="24"/>
        </w:rPr>
        <w:t xml:space="preserve"> </w:t>
      </w:r>
      <w:r w:rsidR="001468FA">
        <w:rPr>
          <w:rFonts w:ascii="Times New Roman" w:hAnsi="Times New Roman" w:cs="Times New Roman"/>
          <w:sz w:val="24"/>
          <w:szCs w:val="24"/>
        </w:rPr>
        <w:t>двусторонней рабочей поверхностью</w:t>
      </w:r>
      <w:r w:rsidRPr="009A1A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1AF0">
        <w:rPr>
          <w:rFonts w:ascii="Times New Roman" w:hAnsi="Times New Roman" w:cs="Times New Roman"/>
          <w:sz w:val="24"/>
          <w:szCs w:val="24"/>
        </w:rPr>
        <w:t>Самоклеящий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слой защищен </w:t>
      </w:r>
      <w:r w:rsidR="001468FA">
        <w:rPr>
          <w:rFonts w:ascii="Times New Roman" w:hAnsi="Times New Roman" w:cs="Times New Roman"/>
          <w:sz w:val="24"/>
          <w:szCs w:val="24"/>
        </w:rPr>
        <w:t xml:space="preserve">с двух сторон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антиадгезионным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A1AF0">
        <w:rPr>
          <w:rFonts w:ascii="Times New Roman" w:hAnsi="Times New Roman" w:cs="Times New Roman"/>
          <w:sz w:val="24"/>
          <w:szCs w:val="24"/>
        </w:rPr>
        <w:t>атериалом</w:t>
      </w:r>
      <w:r w:rsidR="00C3272A" w:rsidRPr="00C32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Выпускается в рулонах шириной 1</w:t>
      </w:r>
      <w:r w:rsidR="001468FA">
        <w:rPr>
          <w:rFonts w:ascii="Times New Roman" w:hAnsi="Times New Roman" w:cs="Times New Roman"/>
          <w:sz w:val="24"/>
          <w:szCs w:val="24"/>
        </w:rPr>
        <w:t xml:space="preserve">00 мм (по 5 метров в рулоне) и </w:t>
      </w:r>
      <w:r>
        <w:rPr>
          <w:rFonts w:ascii="Times New Roman" w:hAnsi="Times New Roman" w:cs="Times New Roman"/>
          <w:sz w:val="24"/>
          <w:szCs w:val="24"/>
        </w:rPr>
        <w:t>50 мм (по 10 метров в рулоне). Толщина герметизирующего слоя – 1,5 мм.</w:t>
      </w:r>
      <w:r w:rsidR="00C3272A" w:rsidRPr="00C327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6E99" w:rsidRPr="00C3272A" w:rsidRDefault="00856E99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432" w:rsidRPr="00C3272A" w:rsidRDefault="001468FA" w:rsidP="009A1AF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68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235846" cy="2076450"/>
            <wp:effectExtent l="0" t="0" r="0" b="0"/>
            <wp:wrapSquare wrapText="bothSides"/>
            <wp:docPr id="2" name="Рисунок 2" descr="B:\ТД Герметик\KURSON\Фото продукции\лб стоя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ТД Герметик\KURSON\Фото продукции\лб стоя-PhotoRoo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46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4432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ПРЕИМУЩЕСТВА:</w:t>
      </w:r>
    </w:p>
    <w:p w:rsidR="00874432" w:rsidRPr="00C3272A" w:rsidRDefault="00874432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отличная адгезия </w:t>
      </w:r>
      <w:r w:rsidR="00856E99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 видам материалов (кирпич, металл, дерево, бетон, стекло и др.);</w:t>
      </w:r>
    </w:p>
    <w:p w:rsidR="000B32DA" w:rsidRPr="00C3272A" w:rsidRDefault="000B32DA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высокие </w:t>
      </w:r>
      <w:proofErr w:type="spellStart"/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</w:t>
      </w:r>
      <w:proofErr w:type="spellEnd"/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-пароизоляционные показатели;</w:t>
      </w:r>
    </w:p>
    <w:p w:rsidR="00856E99" w:rsidRPr="00C3272A" w:rsidRDefault="00856E99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интервал эксплуатации: от -60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+140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0B32D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С;</w:t>
      </w:r>
    </w:p>
    <w:p w:rsidR="00856E99" w:rsidRPr="00C3272A" w:rsidRDefault="000B32DA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3272A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морозостойкость;</w:t>
      </w:r>
    </w:p>
    <w:p w:rsidR="000B32DA" w:rsidRPr="00C3272A" w:rsidRDefault="000B32DA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антикоррозийные свойства </w:t>
      </w:r>
      <w:proofErr w:type="spellStart"/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бутилкаучукового</w:t>
      </w:r>
      <w:proofErr w:type="spellEnd"/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слоя;</w:t>
      </w:r>
    </w:p>
    <w:p w:rsidR="00856E99" w:rsidRPr="00C3272A" w:rsidRDefault="00856E99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долговечность (20 лет);</w:t>
      </w:r>
    </w:p>
    <w:p w:rsidR="00856E99" w:rsidRPr="00C3272A" w:rsidRDefault="00856E99" w:rsidP="009A1A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</w:t>
      </w:r>
      <w:r w:rsidR="007071AF"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обство и безопасность нанесения;</w:t>
      </w:r>
    </w:p>
    <w:p w:rsidR="00856E99" w:rsidRPr="00C3272A" w:rsidRDefault="00856E99" w:rsidP="009A1A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D66" w:rsidRPr="00C3272A" w:rsidRDefault="00874432" w:rsidP="009A1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72A">
        <w:rPr>
          <w:rFonts w:ascii="Times New Roman" w:hAnsi="Times New Roman" w:cs="Times New Roman"/>
          <w:b/>
          <w:sz w:val="24"/>
          <w:szCs w:val="24"/>
        </w:rPr>
        <w:t>ОБЛАСТИ ПРИМЕНЕНИЯ:</w:t>
      </w:r>
    </w:p>
    <w:p w:rsidR="001468FA" w:rsidRDefault="001468FA" w:rsidP="0014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гидроизоляции и уплотнении стыков в конструкциях кровли, вентиляционных, водосточных системах;</w:t>
      </w:r>
    </w:p>
    <w:p w:rsidR="001468FA" w:rsidRDefault="001468FA" w:rsidP="0014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8FA">
        <w:rPr>
          <w:rFonts w:ascii="Times New Roman" w:hAnsi="Times New Roman" w:cs="Times New Roman"/>
          <w:sz w:val="24"/>
          <w:szCs w:val="24"/>
        </w:rPr>
        <w:t>- для склеивания различных поверхностей;</w:t>
      </w:r>
    </w:p>
    <w:p w:rsidR="001468FA" w:rsidRDefault="001468FA" w:rsidP="0014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герметизации монтажных швов и стыков;</w:t>
      </w:r>
    </w:p>
    <w:p w:rsidR="001468FA" w:rsidRPr="00C3272A" w:rsidRDefault="001468FA" w:rsidP="00146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временной фиксации теплоизоляционных плит.</w:t>
      </w:r>
      <w:bookmarkStart w:id="0" w:name="_GoBack"/>
      <w:bookmarkEnd w:id="0"/>
    </w:p>
    <w:p w:rsidR="00856E99" w:rsidRPr="00C3272A" w:rsidRDefault="00856E99" w:rsidP="009A1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D66" w:rsidRPr="00C3272A" w:rsidRDefault="00874432" w:rsidP="009A1A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72A">
        <w:rPr>
          <w:rFonts w:ascii="Times New Roman" w:hAnsi="Times New Roman" w:cs="Times New Roman"/>
          <w:b/>
          <w:sz w:val="24"/>
          <w:szCs w:val="24"/>
        </w:rPr>
        <w:t>УКАЗАНИЯ ПО ПРИМЕНЕНИЮ:</w:t>
      </w:r>
    </w:p>
    <w:p w:rsidR="000B32DA" w:rsidRPr="00C3272A" w:rsidRDefault="000B32DA" w:rsidP="009A1A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2A">
        <w:rPr>
          <w:rFonts w:ascii="Times New Roman" w:hAnsi="Times New Roman" w:cs="Times New Roman"/>
          <w:sz w:val="24"/>
          <w:szCs w:val="24"/>
        </w:rPr>
        <w:t xml:space="preserve">Рабочие поверхности конструкций или деталей должны быть очищены от ржавчины, влаги, пыли, наледи. </w:t>
      </w:r>
    </w:p>
    <w:p w:rsidR="000B32DA" w:rsidRPr="00C3272A" w:rsidRDefault="000B32DA" w:rsidP="009A1AF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72A">
        <w:rPr>
          <w:rFonts w:ascii="Times New Roman" w:hAnsi="Times New Roman" w:cs="Times New Roman"/>
          <w:sz w:val="24"/>
          <w:szCs w:val="24"/>
        </w:rPr>
        <w:t xml:space="preserve">Необходимо отмерить необходимой отрезок ленты, снять </w:t>
      </w:r>
      <w:proofErr w:type="spellStart"/>
      <w:r w:rsidRPr="00C3272A">
        <w:rPr>
          <w:rFonts w:ascii="Times New Roman" w:hAnsi="Times New Roman" w:cs="Times New Roman"/>
          <w:sz w:val="24"/>
          <w:szCs w:val="24"/>
        </w:rPr>
        <w:t>антиадгезионное</w:t>
      </w:r>
      <w:proofErr w:type="spellEnd"/>
      <w:r w:rsidRPr="00C3272A">
        <w:rPr>
          <w:rFonts w:ascii="Times New Roman" w:hAnsi="Times New Roman" w:cs="Times New Roman"/>
          <w:sz w:val="24"/>
          <w:szCs w:val="24"/>
        </w:rPr>
        <w:t xml:space="preserve"> покрытие, нанести на рабочую поверхность и тщательно прикатать</w:t>
      </w:r>
      <w:r w:rsidR="00C3272A">
        <w:rPr>
          <w:rFonts w:ascii="Times New Roman" w:hAnsi="Times New Roman" w:cs="Times New Roman"/>
          <w:sz w:val="24"/>
          <w:szCs w:val="24"/>
        </w:rPr>
        <w:t>.</w:t>
      </w:r>
    </w:p>
    <w:p w:rsidR="0000248B" w:rsidRPr="00C3272A" w:rsidRDefault="0000248B" w:rsidP="00856E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9F8" w:rsidRPr="00C3272A" w:rsidRDefault="00874432" w:rsidP="00856E9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ХАРАКТЕРИСТИКИ: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11"/>
        <w:gridCol w:w="2410"/>
      </w:tblGrid>
      <w:tr w:rsidR="00D949F8" w:rsidRPr="00C3272A" w:rsidTr="00D949F8">
        <w:trPr>
          <w:trHeight w:val="340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56E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D949F8" w:rsidP="00856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0B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Прочность </w:t>
            </w:r>
            <w:r w:rsidR="000B32DA"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сцепления, Мпа, не 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0B32DA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0B32DA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Адгезионная прочность, (кгс/см), не менее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0B32DA" w:rsidP="00F36F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Влагопоглощение,%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0-0,03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Температурный интервал, </w:t>
            </w:r>
            <w:r w:rsidRPr="00C3272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D949F8" w:rsidP="000756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от -60 до +1</w:t>
            </w:r>
            <w:r w:rsidR="0007569E"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0B32DA" w:rsidP="00BA68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949F8"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Долговечность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D949F8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20 лет</w:t>
            </w:r>
          </w:p>
        </w:tc>
      </w:tr>
      <w:tr w:rsidR="00D949F8" w:rsidRPr="00C3272A" w:rsidTr="00D949F8">
        <w:trPr>
          <w:trHeight w:val="3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0B32DA" w:rsidP="007625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949F8"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9F8" w:rsidRPr="00C3272A" w:rsidRDefault="00D949F8" w:rsidP="000B32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Пенетрация,0,1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9F8" w:rsidRPr="00C3272A" w:rsidRDefault="000B32DA" w:rsidP="0083587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72A">
              <w:rPr>
                <w:rFonts w:ascii="Times New Roman" w:eastAsia="Calibri" w:hAnsi="Times New Roman" w:cs="Times New Roman"/>
                <w:sz w:val="24"/>
                <w:szCs w:val="24"/>
              </w:rPr>
              <w:t>3-90</w:t>
            </w:r>
          </w:p>
        </w:tc>
      </w:tr>
    </w:tbl>
    <w:p w:rsidR="00874432" w:rsidRPr="00C3272A" w:rsidRDefault="00D949F8" w:rsidP="009A1AF0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Гарантийный срок хранения 12 месяцев со дня изготовления, при условии соблюдения правил хранения.</w:t>
      </w:r>
    </w:p>
    <w:p w:rsidR="00DD7D5A" w:rsidRPr="00C3272A" w:rsidRDefault="00DD7D5A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ООО «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ТД Герметик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857FE" w:rsidRPr="00C3272A" w:rsidRDefault="003857FE" w:rsidP="003857FE">
      <w:pPr>
        <w:shd w:val="clear" w:color="auto" w:fill="FFFFFF"/>
        <w:spacing w:after="0"/>
        <w:jc w:val="center"/>
        <w:rPr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606002, Нижегородская обл., г. Дзержинск, ул. Ленинградская, д. 8, кв. 2</w:t>
      </w:r>
    </w:p>
    <w:p w:rsidR="003857FE" w:rsidRPr="00C3272A" w:rsidRDefault="0007569E" w:rsidP="00DD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8(8313) 39-72-29, 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910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898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60</w:t>
      </w:r>
      <w:r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57FE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86</w:t>
      </w:r>
    </w:p>
    <w:p w:rsidR="00DD7D5A" w:rsidRPr="00C3272A" w:rsidRDefault="001468FA" w:rsidP="00856E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6" w:history="1"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www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tdgermetik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DD7D5A" w:rsidRPr="00C32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hyperlink r:id="rId7" w:history="1"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tdgermetik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yandex</w:t>
        </w:r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3857FE" w:rsidRPr="00C3272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sectPr w:rsidR="00DD7D5A" w:rsidRPr="00C3272A" w:rsidSect="000931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18AC4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324848"/>
    <w:multiLevelType w:val="hybridMultilevel"/>
    <w:tmpl w:val="F4D4F76C"/>
    <w:lvl w:ilvl="0" w:tplc="4FB686AC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6"/>
    <w:rsid w:val="0000248B"/>
    <w:rsid w:val="000339EA"/>
    <w:rsid w:val="00065FD5"/>
    <w:rsid w:val="0007569E"/>
    <w:rsid w:val="00093110"/>
    <w:rsid w:val="000B32DA"/>
    <w:rsid w:val="00137EA0"/>
    <w:rsid w:val="001468FA"/>
    <w:rsid w:val="001D1DCA"/>
    <w:rsid w:val="001E20A4"/>
    <w:rsid w:val="001E55B4"/>
    <w:rsid w:val="0020594F"/>
    <w:rsid w:val="0023030A"/>
    <w:rsid w:val="00234568"/>
    <w:rsid w:val="002D2B91"/>
    <w:rsid w:val="00371037"/>
    <w:rsid w:val="003857FE"/>
    <w:rsid w:val="003D2466"/>
    <w:rsid w:val="0052393D"/>
    <w:rsid w:val="005D62AC"/>
    <w:rsid w:val="00695268"/>
    <w:rsid w:val="006A4173"/>
    <w:rsid w:val="007071AF"/>
    <w:rsid w:val="00723E03"/>
    <w:rsid w:val="00762512"/>
    <w:rsid w:val="007F3431"/>
    <w:rsid w:val="00835874"/>
    <w:rsid w:val="00856E99"/>
    <w:rsid w:val="00874432"/>
    <w:rsid w:val="0098451F"/>
    <w:rsid w:val="009A12E0"/>
    <w:rsid w:val="009A1AF0"/>
    <w:rsid w:val="009B2577"/>
    <w:rsid w:val="009F3D6F"/>
    <w:rsid w:val="00AE25D0"/>
    <w:rsid w:val="00B10404"/>
    <w:rsid w:val="00B11B8F"/>
    <w:rsid w:val="00B2738C"/>
    <w:rsid w:val="00B92AA4"/>
    <w:rsid w:val="00B92F0C"/>
    <w:rsid w:val="00BA6807"/>
    <w:rsid w:val="00BB723B"/>
    <w:rsid w:val="00C3272A"/>
    <w:rsid w:val="00C76D32"/>
    <w:rsid w:val="00CF5BA5"/>
    <w:rsid w:val="00D13374"/>
    <w:rsid w:val="00D949F8"/>
    <w:rsid w:val="00DC5A4C"/>
    <w:rsid w:val="00DD7D5A"/>
    <w:rsid w:val="00ED0D66"/>
    <w:rsid w:val="00F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AF24"/>
  <w15:docId w15:val="{4FDDB5F8-D1FF-48CA-B10D-D7602B3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343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36FDD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DD7D5A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00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0248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3857F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germet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germeti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14</cp:revision>
  <cp:lastPrinted>2022-08-30T12:22:00Z</cp:lastPrinted>
  <dcterms:created xsi:type="dcterms:W3CDTF">2022-01-26T08:23:00Z</dcterms:created>
  <dcterms:modified xsi:type="dcterms:W3CDTF">2022-08-30T12:22:00Z</dcterms:modified>
</cp:coreProperties>
</file>