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59500F" w:rsidRPr="00E91B84" w:rsidTr="00237EAC">
        <w:trPr>
          <w:trHeight w:val="1400"/>
        </w:trPr>
        <w:tc>
          <w:tcPr>
            <w:tcW w:w="3828" w:type="dxa"/>
            <w:tcBorders>
              <w:bottom w:val="single" w:sz="4" w:space="0" w:color="auto"/>
            </w:tcBorders>
          </w:tcPr>
          <w:p w:rsidR="0059500F" w:rsidRDefault="005D706A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noProof/>
                <w:lang w:eastAsia="ru-RU"/>
              </w:rPr>
              <w:drawing>
                <wp:inline distT="0" distB="0" distL="0" distR="0" wp14:anchorId="61341C22" wp14:editId="27283738">
                  <wp:extent cx="2254103" cy="333604"/>
                  <wp:effectExtent l="0" t="0" r="0" b="952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864" cy="33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EAC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F1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 w:rsidRPr="00AF1E8D">
              <w:rPr>
                <w:rFonts w:ascii="Times New Roman" w:hAnsi="Times New Roman" w:cs="Times New Roman"/>
                <w:sz w:val="24"/>
                <w:szCs w:val="24"/>
              </w:rPr>
              <w:t>93-06-06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eletech</w:t>
            </w:r>
            <w:proofErr w:type="spellEnd"/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penza</w:t>
            </w:r>
            <w:proofErr w:type="spellEnd"/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06679" w:rsidRPr="00E91B84" w:rsidRDefault="00006679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DF4E55" w:rsidRDefault="00DF4E55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DF4E55" w:rsidRDefault="006A292F" w:rsidP="00006679">
            <w:pPr>
              <w:jc w:val="right"/>
              <w:rPr>
                <w:rFonts w:ascii="Times New Roman" w:hAnsi="Times New Roman" w:cs="Times New Roman"/>
              </w:rPr>
            </w:pPr>
            <w:r w:rsidRPr="00DF4E5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1E2E2AC" wp14:editId="581EC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63636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292F" w:rsidRDefault="00AF1E8D" w:rsidP="006A2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F1314" w:rsidRPr="00CA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679" w:rsidRPr="00E91B84" w:rsidRDefault="006F7AFC" w:rsidP="006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06679" w:rsidRPr="000F1314">
              <w:rPr>
                <w:rFonts w:ascii="Times New Roman" w:hAnsi="Times New Roman" w:cs="Times New Roman"/>
                <w:sz w:val="24"/>
                <w:szCs w:val="28"/>
              </w:rPr>
              <w:t>Сделано в России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4005B" w:rsidRPr="00E91B84" w:rsidRDefault="00E16880" w:rsidP="000F1314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1314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  <w:r w:rsidR="00F40FFA" w:rsidRPr="000F13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светильники:</w:t>
            </w:r>
            <w:r w:rsidR="0064005B" w:rsidRPr="000F131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</w:t>
            </w:r>
            <w:r w:rsidR="00A0122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="00237EA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</w:t>
            </w:r>
            <w:r w:rsidR="00A0122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64005B" w:rsidRPr="00E91B84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DF4E55" w:rsidRPr="00DF4E55" w:rsidRDefault="00DC212C" w:rsidP="00A01222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="00DF4E55"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 НПБ 01-60-51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222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="00A0122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0122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A01222">
              <w:rPr>
                <w:rFonts w:ascii="Times New Roman" w:hAnsi="Times New Roman" w:cs="Times New Roman"/>
                <w:sz w:val="24"/>
                <w:szCs w:val="24"/>
              </w:rPr>
              <w:t>/бел</w:t>
            </w:r>
            <w:r w:rsidR="00DF4E55"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77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1005404523</w:t>
            </w:r>
          </w:p>
          <w:p w:rsidR="00DC212C" w:rsidRPr="00DF4E55" w:rsidRDefault="00DC212C" w:rsidP="00DC212C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01-2х60-514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1005404524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01-3х60-514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1005404525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01-4х60-514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1005404526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01-5х60-514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1005404527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1005404528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01-2х60-514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1005404529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01-3х60-514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1005404530</w:t>
            </w:r>
          </w:p>
          <w:p w:rsidR="007644B3" w:rsidRPr="00DF4E55" w:rsidRDefault="007644B3" w:rsidP="007644B3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01-4х60-514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1005404531</w:t>
            </w:r>
          </w:p>
          <w:p w:rsidR="006A292F" w:rsidRPr="007644B3" w:rsidRDefault="007644B3" w:rsidP="007644B3">
            <w:pPr>
              <w:pStyle w:val="a7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«Трек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НПБ 01-5х60-514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1005404532</w:t>
            </w:r>
          </w:p>
        </w:tc>
      </w:tr>
    </w:tbl>
    <w:p w:rsidR="00463143" w:rsidRPr="00E91B84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B84">
        <w:rPr>
          <w:rFonts w:ascii="Times New Roman" w:hAnsi="Times New Roman" w:cs="Times New Roman"/>
          <w:b/>
          <w:sz w:val="20"/>
          <w:szCs w:val="20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E91B84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6238"/>
        <w:gridCol w:w="4773"/>
      </w:tblGrid>
      <w:tr w:rsidR="005F4CB3" w:rsidRPr="00E91B84" w:rsidTr="000F1314">
        <w:trPr>
          <w:trHeight w:val="12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773" w:type="dxa"/>
          </w:tcPr>
          <w:p w:rsidR="005F4CB3" w:rsidRPr="00E91B84" w:rsidRDefault="00133D7F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5490C">
              <w:rPr>
                <w:rFonts w:ascii="Times New Roman" w:hAnsi="Times New Roman" w:cs="Times New Roman"/>
                <w:sz w:val="24"/>
                <w:szCs w:val="24"/>
              </w:rPr>
              <w:t>вспомогательно</w:t>
            </w:r>
            <w:r w:rsidR="0045490C" w:rsidRPr="00E91B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5490C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бытовых и общественных помещений</w:t>
            </w:r>
          </w:p>
        </w:tc>
      </w:tr>
      <w:tr w:rsidR="005F4CB3" w:rsidRPr="00E91B84" w:rsidTr="000F1314">
        <w:trPr>
          <w:trHeight w:val="117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BBA" w:rsidRPr="00E91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D11807" w:rsidRPr="00E91B84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3" w:type="dxa"/>
          </w:tcPr>
          <w:p w:rsidR="006D67D1" w:rsidRDefault="00BA52B5" w:rsidP="00D11807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B84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E91B84">
              <w:rPr>
                <w:rFonts w:ascii="Times New Roman" w:hAnsi="Times New Roman"/>
                <w:sz w:val="24"/>
                <w:szCs w:val="24"/>
              </w:rPr>
              <w:t xml:space="preserve"> ТС 004/2011 (</w:t>
            </w:r>
            <w:r w:rsidR="00D11807" w:rsidRPr="00E91B8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E91B84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Pr="00E91B84">
              <w:rPr>
                <w:rFonts w:ascii="Times New Roman" w:hAnsi="Times New Roman"/>
                <w:sz w:val="24"/>
                <w:szCs w:val="24"/>
              </w:rPr>
              <w:t xml:space="preserve"> 60598-1,</w:t>
            </w:r>
          </w:p>
          <w:p w:rsidR="005F4CB3" w:rsidRPr="00E91B84" w:rsidRDefault="00BA52B5" w:rsidP="00D118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B8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E91B84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Pr="00E91B84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  <w:proofErr w:type="gramEnd"/>
          </w:p>
        </w:tc>
      </w:tr>
      <w:tr w:rsidR="005F4CB3" w:rsidRPr="00E91B84" w:rsidTr="000F1314">
        <w:trPr>
          <w:trHeight w:val="122"/>
        </w:trPr>
        <w:tc>
          <w:tcPr>
            <w:tcW w:w="6238" w:type="dxa"/>
          </w:tcPr>
          <w:p w:rsidR="005F4CB3" w:rsidRPr="00E91B84" w:rsidRDefault="006D67D1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4773" w:type="dxa"/>
          </w:tcPr>
          <w:p w:rsidR="005F4CB3" w:rsidRPr="00E91B84" w:rsidRDefault="00945064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E91B84" w:rsidTr="000F1314">
        <w:trPr>
          <w:trHeight w:val="125"/>
        </w:trPr>
        <w:tc>
          <w:tcPr>
            <w:tcW w:w="6238" w:type="dxa"/>
          </w:tcPr>
          <w:p w:rsidR="005F4CB3" w:rsidRPr="00E91B84" w:rsidRDefault="006D67D1" w:rsidP="000F1314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и относительная влажность</w:t>
            </w:r>
          </w:p>
        </w:tc>
        <w:tc>
          <w:tcPr>
            <w:tcW w:w="4773" w:type="dxa"/>
          </w:tcPr>
          <w:p w:rsidR="005F4CB3" w:rsidRPr="00E91B84" w:rsidRDefault="00945064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E91B84" w:rsidTr="000F1314">
        <w:trPr>
          <w:trHeight w:val="175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</w:t>
            </w:r>
            <w:r w:rsidR="002F02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E91B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E91B84" w:rsidTr="000F1314">
        <w:trPr>
          <w:trHeight w:val="352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4773" w:type="dxa"/>
          </w:tcPr>
          <w:p w:rsidR="005F4CB3" w:rsidRPr="00E91B84" w:rsidRDefault="005F4CB3" w:rsidP="003B23B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E91B84">
              <w:rPr>
                <w:rFonts w:ascii="Times New Roman" w:hAnsi="Times New Roman" w:cs="Times New Roman"/>
                <w:sz w:val="24"/>
                <w:szCs w:val="24"/>
              </w:rPr>
              <w:t>ьно  воспламеняемого материала</w:t>
            </w:r>
            <w:proofErr w:type="gramEnd"/>
          </w:p>
        </w:tc>
      </w:tr>
      <w:tr w:rsidR="005F4CB3" w:rsidRPr="00E91B84" w:rsidTr="000F1314">
        <w:trPr>
          <w:trHeight w:val="133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4773" w:type="dxa"/>
          </w:tcPr>
          <w:p w:rsidR="001A548A" w:rsidRPr="00E91B84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E91B84" w:rsidTr="000F1314">
        <w:trPr>
          <w:trHeight w:val="20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4773" w:type="dxa"/>
          </w:tcPr>
          <w:p w:rsidR="00257B70" w:rsidRPr="00E91B84" w:rsidRDefault="00B1547B" w:rsidP="0045490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5490C">
              <w:rPr>
                <w:rFonts w:ascii="Times New Roman" w:hAnsi="Times New Roman" w:cs="Times New Roman"/>
                <w:sz w:val="24"/>
                <w:szCs w:val="24"/>
              </w:rPr>
              <w:t xml:space="preserve">планку </w:t>
            </w:r>
          </w:p>
        </w:tc>
      </w:tr>
      <w:tr w:rsidR="005F4CB3" w:rsidRPr="00E91B84" w:rsidTr="000F1314">
        <w:trPr>
          <w:trHeight w:val="20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E91B84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E91B84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E91B84" w:rsidTr="000F1314">
        <w:trPr>
          <w:trHeight w:val="192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E91B84" w:rsidTr="000F1314">
        <w:trPr>
          <w:trHeight w:val="123"/>
        </w:trPr>
        <w:tc>
          <w:tcPr>
            <w:tcW w:w="6238" w:type="dxa"/>
          </w:tcPr>
          <w:p w:rsidR="005F4CB3" w:rsidRPr="00E91B84" w:rsidRDefault="006D67D1" w:rsidP="002F02F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0E68" w:rsidRPr="00E91B84">
              <w:rPr>
                <w:rFonts w:ascii="Times New Roman" w:hAnsi="Times New Roman" w:cs="Times New Roman"/>
                <w:sz w:val="24"/>
                <w:szCs w:val="24"/>
              </w:rPr>
              <w:t>Количество ламп в светильнике,</w:t>
            </w:r>
            <w:r w:rsidR="00945064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300E68" w:rsidRPr="00E9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2F3">
              <w:rPr>
                <w:rFonts w:ascii="Calibri" w:hAnsi="Calibri" w:cs="Times New Roman"/>
                <w:sz w:val="24"/>
                <w:szCs w:val="24"/>
              </w:rPr>
              <w:t>×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  <w:proofErr w:type="spellEnd"/>
          </w:p>
        </w:tc>
        <w:tc>
          <w:tcPr>
            <w:tcW w:w="4773" w:type="dxa"/>
          </w:tcPr>
          <w:p w:rsidR="006F7AFC" w:rsidRDefault="006F7AFC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   60-51</w:t>
            </w:r>
            <w:r w:rsidR="0076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1ХЕ27</w:t>
            </w:r>
          </w:p>
          <w:p w:rsidR="006F7AFC" w:rsidRPr="00E91B84" w:rsidRDefault="006F7AFC" w:rsidP="006F7AF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х60-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6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F4CB3" w:rsidRDefault="001378C7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01-3х60-</w:t>
            </w:r>
            <w:r w:rsidR="006F7A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6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6F7A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F7AFC" w:rsidRDefault="006F7AFC" w:rsidP="006F7AF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х60-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6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</w:t>
            </w: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4677" w:rsidRPr="00E91B84" w:rsidRDefault="006F7AFC" w:rsidP="00237EA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01-5х60-51</w:t>
            </w:r>
            <w:r w:rsidR="0076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5A24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E91B84" w:rsidTr="000F1314">
        <w:trPr>
          <w:trHeight w:val="213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 w:rsidRPr="00E91B84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4773" w:type="dxa"/>
          </w:tcPr>
          <w:p w:rsidR="00E5573E" w:rsidRPr="00E91B84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E91B84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E91B84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E91B84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DF4E5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C79F1" w:rsidRPr="00DF4E55" w:rsidRDefault="009563F4" w:rsidP="00DF4E55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Комплектность</w:t>
      </w:r>
      <w:r w:rsidR="00DF4E55">
        <w:rPr>
          <w:rFonts w:ascii="Times New Roman" w:hAnsi="Times New Roman" w:cs="Times New Roman"/>
          <w:b/>
          <w:sz w:val="24"/>
          <w:szCs w:val="24"/>
        </w:rPr>
        <w:t>:</w:t>
      </w:r>
      <w:r w:rsidR="00AC1ECA" w:rsidRPr="00DF4E55">
        <w:rPr>
          <w:rFonts w:ascii="Times New Roman" w:hAnsi="Times New Roman" w:cs="Times New Roman"/>
          <w:sz w:val="24"/>
          <w:szCs w:val="24"/>
        </w:rPr>
        <w:t xml:space="preserve"> </w:t>
      </w:r>
      <w:r w:rsidR="006877A9" w:rsidRPr="00DF4E55">
        <w:rPr>
          <w:rFonts w:ascii="Times New Roman" w:hAnsi="Times New Roman" w:cs="Times New Roman"/>
          <w:sz w:val="24"/>
          <w:szCs w:val="24"/>
        </w:rPr>
        <w:t>с</w:t>
      </w:r>
      <w:r w:rsidRPr="00DF4E55">
        <w:rPr>
          <w:rFonts w:ascii="Times New Roman" w:hAnsi="Times New Roman" w:cs="Times New Roman"/>
          <w:sz w:val="24"/>
          <w:szCs w:val="24"/>
        </w:rPr>
        <w:t>ветильник</w:t>
      </w:r>
      <w:r w:rsidR="00DF4E55">
        <w:rPr>
          <w:rFonts w:ascii="Times New Roman" w:hAnsi="Times New Roman" w:cs="Times New Roman"/>
          <w:sz w:val="24"/>
          <w:szCs w:val="24"/>
        </w:rPr>
        <w:t xml:space="preserve">, плафоны, паспорт, инструкция </w:t>
      </w:r>
      <w:r w:rsidR="0045490C">
        <w:rPr>
          <w:rFonts w:ascii="Times New Roman" w:hAnsi="Times New Roman" w:cs="Times New Roman"/>
          <w:sz w:val="24"/>
          <w:szCs w:val="24"/>
        </w:rPr>
        <w:t xml:space="preserve">по </w:t>
      </w:r>
      <w:r w:rsidR="00DF4E55">
        <w:rPr>
          <w:rFonts w:ascii="Times New Roman" w:hAnsi="Times New Roman" w:cs="Times New Roman"/>
          <w:sz w:val="24"/>
          <w:szCs w:val="24"/>
        </w:rPr>
        <w:t>сборк</w:t>
      </w:r>
      <w:r w:rsidR="0045490C">
        <w:rPr>
          <w:rFonts w:ascii="Times New Roman" w:hAnsi="Times New Roman" w:cs="Times New Roman"/>
          <w:sz w:val="24"/>
          <w:szCs w:val="24"/>
        </w:rPr>
        <w:t>е</w:t>
      </w:r>
      <w:r w:rsidR="00DF4E55">
        <w:rPr>
          <w:rFonts w:ascii="Times New Roman" w:hAnsi="Times New Roman" w:cs="Times New Roman"/>
          <w:sz w:val="24"/>
          <w:szCs w:val="24"/>
        </w:rPr>
        <w:t xml:space="preserve">, упаковка. </w:t>
      </w:r>
    </w:p>
    <w:p w:rsidR="00D8769D" w:rsidRPr="00DF4E55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8769D" w:rsidRPr="00E91B84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 w:rsidRPr="00E91B84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 xml:space="preserve">Эксплуатация светильников согласно «Правилам технической эксплуатации </w:t>
      </w:r>
      <w:proofErr w:type="gramStart"/>
      <w:r w:rsidRPr="00E91B84">
        <w:rPr>
          <w:rFonts w:ascii="Times New Roman" w:hAnsi="Times New Roman" w:cs="Times New Roman"/>
          <w:b/>
          <w:i/>
          <w:sz w:val="24"/>
          <w:szCs w:val="24"/>
        </w:rPr>
        <w:t>электро</w:t>
      </w:r>
      <w:r w:rsidR="003B23BC" w:rsidRPr="00E91B8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>установок</w:t>
      </w:r>
      <w:proofErr w:type="gramEnd"/>
      <w:r w:rsidRPr="00E91B84">
        <w:rPr>
          <w:rFonts w:ascii="Times New Roman" w:hAnsi="Times New Roman" w:cs="Times New Roman"/>
          <w:b/>
          <w:i/>
          <w:sz w:val="24"/>
          <w:szCs w:val="24"/>
        </w:rPr>
        <w:t xml:space="preserve"> потребителей», утв. Приказом Минэнерго РФ от 13.01.2003г. №6.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E91B84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Pr="00E91B84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455B74" w:rsidRPr="00455B74" w:rsidRDefault="00455B74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6ED8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45490C" w:rsidRPr="00DF4E55" w:rsidRDefault="0045490C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547416" w:rsidRPr="00E91B84" w:rsidRDefault="00634DBC" w:rsidP="00A623E7">
      <w:pPr>
        <w:tabs>
          <w:tab w:val="left" w:pos="-284"/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E91B84">
        <w:rPr>
          <w:rFonts w:ascii="Times New Roman" w:hAnsi="Times New Roman" w:cs="Times New Roman"/>
          <w:b/>
          <w:sz w:val="24"/>
          <w:szCs w:val="24"/>
        </w:rPr>
        <w:t>Ин</w:t>
      </w:r>
      <w:r w:rsidR="0045490C">
        <w:rPr>
          <w:rFonts w:ascii="Times New Roman" w:hAnsi="Times New Roman" w:cs="Times New Roman"/>
          <w:b/>
          <w:sz w:val="24"/>
          <w:szCs w:val="24"/>
        </w:rPr>
        <w:t>струкция по монтажу и подготовке</w:t>
      </w:r>
      <w:r w:rsidR="00547416" w:rsidRPr="00E91B84"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AC187F" w:rsidRPr="00E91B84" w:rsidRDefault="00547416" w:rsidP="00A623E7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 w:rsidRPr="00E91B84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378C7" w:rsidRPr="00E91B84">
        <w:rPr>
          <w:rFonts w:ascii="Times New Roman" w:hAnsi="Times New Roman" w:cs="Times New Roman"/>
          <w:sz w:val="24"/>
          <w:szCs w:val="24"/>
        </w:rPr>
        <w:t>ы</w:t>
      </w:r>
      <w:r w:rsidRPr="00E91B84">
        <w:rPr>
          <w:rFonts w:ascii="Times New Roman" w:hAnsi="Times New Roman" w:cs="Times New Roman"/>
          <w:sz w:val="24"/>
          <w:szCs w:val="24"/>
        </w:rPr>
        <w:t>;</w:t>
      </w:r>
    </w:p>
    <w:p w:rsidR="00E91B84" w:rsidRPr="00E91B84" w:rsidRDefault="00E91B84" w:rsidP="00A623E7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Собрать светильник согласно инструкции;</w:t>
      </w:r>
    </w:p>
    <w:p w:rsidR="00E91B84" w:rsidRPr="00E91B84" w:rsidRDefault="00E91B84" w:rsidP="00A623E7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91B84">
        <w:rPr>
          <w:rFonts w:ascii="Times New Roman" w:hAnsi="Times New Roman" w:cs="Times New Roman"/>
          <w:sz w:val="24"/>
          <w:szCs w:val="24"/>
        </w:rPr>
        <w:t>Установить плафоны и лампы.</w:t>
      </w:r>
    </w:p>
    <w:p w:rsidR="000F1314" w:rsidRPr="000F1314" w:rsidRDefault="00E91B84" w:rsidP="00E91B84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DF4E55">
        <w:rPr>
          <w:rFonts w:ascii="Times New Roman" w:hAnsi="Times New Roman" w:cs="Times New Roman"/>
          <w:sz w:val="10"/>
          <w:szCs w:val="10"/>
        </w:rPr>
        <w:t xml:space="preserve"> </w:t>
      </w:r>
    </w:p>
    <w:p w:rsidR="00547416" w:rsidRPr="00E91B84" w:rsidRDefault="000558E6" w:rsidP="000F1314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E91B84" w:rsidRDefault="000558E6" w:rsidP="000F1314">
      <w:pPr>
        <w:pStyle w:val="a7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E91B84">
        <w:rPr>
          <w:rFonts w:ascii="Times New Roman" w:hAnsi="Times New Roman" w:cs="Times New Roman"/>
          <w:sz w:val="24"/>
          <w:szCs w:val="24"/>
        </w:rPr>
        <w:t>и не содержа</w:t>
      </w:r>
      <w:r w:rsidRPr="00E91B84">
        <w:rPr>
          <w:rFonts w:ascii="Times New Roman" w:hAnsi="Times New Roman" w:cs="Times New Roman"/>
          <w:sz w:val="24"/>
          <w:szCs w:val="24"/>
        </w:rPr>
        <w:t>т дорогостоящих и токсичных материалов и утилизиру</w:t>
      </w:r>
      <w:r w:rsidR="009D67E6" w:rsidRPr="00E91B84">
        <w:rPr>
          <w:rFonts w:ascii="Times New Roman" w:hAnsi="Times New Roman" w:cs="Times New Roman"/>
          <w:sz w:val="24"/>
          <w:szCs w:val="24"/>
        </w:rPr>
        <w:t>ю</w:t>
      </w:r>
      <w:r w:rsidRPr="00E91B84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DF4E55" w:rsidRDefault="00B75922" w:rsidP="000F1314">
      <w:pPr>
        <w:pStyle w:val="a7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0F6ED8" w:rsidRPr="00E91B84" w:rsidRDefault="000F6ED8" w:rsidP="000F1314">
      <w:pPr>
        <w:pStyle w:val="a7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E91B84" w:rsidRDefault="000F6ED8" w:rsidP="000F1314">
      <w:pPr>
        <w:tabs>
          <w:tab w:val="left" w:pos="0"/>
          <w:tab w:val="left" w:pos="142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i/>
          <w:sz w:val="24"/>
          <w:szCs w:val="24"/>
        </w:rPr>
        <w:t xml:space="preserve">Условия транспортирования светильников в части воздействия механических </w:t>
      </w:r>
      <w:r w:rsidR="00AC1ECA">
        <w:rPr>
          <w:rFonts w:ascii="Times New Roman" w:hAnsi="Times New Roman" w:cs="Times New Roman"/>
          <w:i/>
          <w:sz w:val="24"/>
          <w:szCs w:val="24"/>
        </w:rPr>
        <w:t>факторов по ГОСТ </w:t>
      </w:r>
      <w:r w:rsidRPr="00E91B84">
        <w:rPr>
          <w:rFonts w:ascii="Times New Roman" w:hAnsi="Times New Roman" w:cs="Times New Roman"/>
          <w:i/>
          <w:sz w:val="24"/>
          <w:szCs w:val="24"/>
        </w:rPr>
        <w:t>23216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E91B84">
        <w:rPr>
          <w:rFonts w:ascii="Times New Roman" w:hAnsi="Times New Roman" w:cs="Times New Roman"/>
          <w:sz w:val="24"/>
          <w:szCs w:val="24"/>
        </w:rPr>
        <w:t xml:space="preserve">Перевозки воздушным, железнодорожным </w:t>
      </w:r>
      <w:r w:rsidR="006561E4" w:rsidRPr="00E91B84">
        <w:rPr>
          <w:rFonts w:ascii="Times New Roman" w:hAnsi="Times New Roman" w:cs="Times New Roman"/>
          <w:sz w:val="24"/>
          <w:szCs w:val="24"/>
        </w:rPr>
        <w:t xml:space="preserve">транспортом и </w:t>
      </w:r>
      <w:r w:rsidRPr="00E91B84">
        <w:rPr>
          <w:rFonts w:ascii="Times New Roman" w:hAnsi="Times New Roman" w:cs="Times New Roman"/>
          <w:sz w:val="24"/>
          <w:szCs w:val="24"/>
        </w:rPr>
        <w:t>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E91B84" w:rsidRDefault="000F6ED8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sz w:val="24"/>
          <w:szCs w:val="24"/>
        </w:rPr>
        <w:t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</w:t>
      </w:r>
      <w:r w:rsidR="005707DC" w:rsidRPr="00E91B84">
        <w:rPr>
          <w:rFonts w:ascii="Times New Roman" w:hAnsi="Times New Roman" w:cs="Times New Roman"/>
          <w:sz w:val="24"/>
          <w:szCs w:val="24"/>
        </w:rPr>
        <w:t xml:space="preserve"> в</w:t>
      </w:r>
      <w:r w:rsidRPr="00E91B84">
        <w:rPr>
          <w:rFonts w:ascii="Times New Roman" w:hAnsi="Times New Roman" w:cs="Times New Roman"/>
          <w:sz w:val="24"/>
          <w:szCs w:val="24"/>
        </w:rPr>
        <w:t xml:space="preserve"> макроклиматических районах </w:t>
      </w:r>
      <w:r w:rsidRPr="00E91B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91B84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E91B84" w:rsidRDefault="00AC1ECA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1ECA">
        <w:rPr>
          <w:rFonts w:ascii="Times New Roman" w:hAnsi="Times New Roman" w:cs="Times New Roman"/>
          <w:sz w:val="24"/>
          <w:szCs w:val="24"/>
        </w:rPr>
        <w:t>Хранение светильников в упаковке допускается</w:t>
      </w:r>
      <w:r w:rsidR="000F6ED8" w:rsidRPr="00E91B84">
        <w:rPr>
          <w:rFonts w:ascii="Times New Roman" w:hAnsi="Times New Roman" w:cs="Times New Roman"/>
          <w:sz w:val="24"/>
          <w:szCs w:val="24"/>
        </w:rPr>
        <w:t xml:space="preserve"> в течение не более 18 месяцев </w:t>
      </w:r>
      <w:proofErr w:type="gramStart"/>
      <w:r w:rsidR="000F6ED8" w:rsidRPr="00E91B84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="000F6ED8" w:rsidRPr="00E91B84">
        <w:rPr>
          <w:rFonts w:ascii="Times New Roman" w:hAnsi="Times New Roman" w:cs="Times New Roman"/>
          <w:sz w:val="24"/>
          <w:szCs w:val="24"/>
        </w:rPr>
        <w:t>.</w:t>
      </w:r>
    </w:p>
    <w:p w:rsidR="00B75922" w:rsidRPr="00DF4E55" w:rsidRDefault="00B75922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0F1314">
      <w:pPr>
        <w:pStyle w:val="a7"/>
        <w:numPr>
          <w:ilvl w:val="0"/>
          <w:numId w:val="44"/>
        </w:numPr>
        <w:tabs>
          <w:tab w:val="left" w:pos="-284"/>
          <w:tab w:val="left" w:pos="0"/>
          <w:tab w:val="left" w:pos="142"/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результате  несоблюдения требований </w:t>
      </w:r>
      <w:r w:rsidR="00AC1ECA" w:rsidRPr="00AC1ECA">
        <w:rPr>
          <w:rFonts w:ascii="Times New Roman" w:hAnsi="Times New Roman"/>
          <w:sz w:val="24"/>
          <w:szCs w:val="24"/>
        </w:rPr>
        <w:t>по эксплуатации, изложенных в данном паспорте изделий.</w:t>
      </w:r>
      <w:r w:rsidR="006F7AFC">
        <w:rPr>
          <w:rFonts w:ascii="Times New Roman" w:hAnsi="Times New Roman"/>
          <w:sz w:val="24"/>
          <w:szCs w:val="24"/>
        </w:rPr>
        <w:t xml:space="preserve">  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</w:t>
      </w:r>
      <w:r w:rsidR="005707DC" w:rsidRPr="00E91B84">
        <w:rPr>
          <w:rFonts w:ascii="Times New Roman" w:hAnsi="Times New Roman"/>
          <w:sz w:val="24"/>
          <w:szCs w:val="24"/>
        </w:rPr>
        <w:t>ломб предприятия-</w:t>
      </w:r>
      <w:r w:rsidRPr="00E91B84">
        <w:rPr>
          <w:rFonts w:ascii="Times New Roman" w:hAnsi="Times New Roman"/>
          <w:sz w:val="24"/>
          <w:szCs w:val="24"/>
        </w:rPr>
        <w:t>изготовителя.</w:t>
      </w:r>
    </w:p>
    <w:p w:rsidR="00130A44" w:rsidRPr="00DF4E55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0F131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B84"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</w:p>
    <w:p w:rsidR="00130A44" w:rsidRPr="000F131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314"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0F131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0F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F131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F1314">
        <w:rPr>
          <w:rFonts w:ascii="Times New Roman" w:hAnsi="Times New Roman" w:cs="Times New Roman"/>
          <w:i/>
          <w:sz w:val="24"/>
          <w:szCs w:val="24"/>
        </w:rPr>
        <w:t>-</w:t>
      </w:r>
      <w:r w:rsidRPr="000F131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B16424" w:rsidRPr="000F1314">
        <w:rPr>
          <w:rFonts w:ascii="Times New Roman" w:hAnsi="Times New Roman" w:cs="Times New Roman"/>
          <w:i/>
          <w:sz w:val="24"/>
          <w:szCs w:val="24"/>
        </w:rPr>
        <w:t>.АБ91.В.00045</w:t>
      </w:r>
      <w:r w:rsidR="00E12DDD" w:rsidRPr="000F1314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 w:rsidRPr="000F1314">
        <w:rPr>
          <w:rFonts w:ascii="Times New Roman" w:hAnsi="Times New Roman" w:cs="Times New Roman"/>
          <w:i/>
          <w:sz w:val="24"/>
          <w:szCs w:val="24"/>
        </w:rPr>
        <w:t>с 03.04.2017 по 02.04.2022</w:t>
      </w:r>
      <w:r w:rsidRPr="000F1314">
        <w:rPr>
          <w:rFonts w:ascii="Times New Roman" w:hAnsi="Times New Roman" w:cs="Times New Roman"/>
          <w:i/>
          <w:sz w:val="24"/>
          <w:szCs w:val="24"/>
        </w:rPr>
        <w:t>.</w:t>
      </w:r>
    </w:p>
    <w:p w:rsidR="00D11807" w:rsidRPr="00E91B8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Соответствует требованиям ТР</w:t>
      </w:r>
      <w:r w:rsidR="00D11807" w:rsidRPr="00E91B84">
        <w:rPr>
          <w:rFonts w:ascii="Times New Roman" w:hAnsi="Times New Roman" w:cs="Times New Roman"/>
          <w:sz w:val="24"/>
          <w:szCs w:val="24"/>
        </w:rPr>
        <w:t xml:space="preserve"> ТС 004/2011</w:t>
      </w:r>
      <w:r w:rsidRPr="00E91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Pr="00E91B8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8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E91B84"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1378C7" w:rsidRPr="00DF4E55" w:rsidRDefault="001378C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DF4E55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1B84"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Pr="00DF4E55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Pr="00DF4E5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61035" w:rsidRPr="00DF4E5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61035" w:rsidRPr="00E91B84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A5A64" w:rsidRPr="00E91B84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E7F437EC"/>
    <w:lvl w:ilvl="0" w:tplc="C30E8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1ECA"/>
    <w:rsid w:val="00006679"/>
    <w:rsid w:val="000079F2"/>
    <w:rsid w:val="00020B15"/>
    <w:rsid w:val="000214E2"/>
    <w:rsid w:val="000371F6"/>
    <w:rsid w:val="000558E6"/>
    <w:rsid w:val="00065368"/>
    <w:rsid w:val="00065F45"/>
    <w:rsid w:val="00087CC0"/>
    <w:rsid w:val="000A5CBB"/>
    <w:rsid w:val="000B6BCC"/>
    <w:rsid w:val="000D707E"/>
    <w:rsid w:val="000E1073"/>
    <w:rsid w:val="000F1314"/>
    <w:rsid w:val="000F6ED8"/>
    <w:rsid w:val="001118B0"/>
    <w:rsid w:val="00130A44"/>
    <w:rsid w:val="00133D7F"/>
    <w:rsid w:val="001378C7"/>
    <w:rsid w:val="0015571B"/>
    <w:rsid w:val="00163A08"/>
    <w:rsid w:val="00182D27"/>
    <w:rsid w:val="00187C88"/>
    <w:rsid w:val="001A548A"/>
    <w:rsid w:val="001B0DD1"/>
    <w:rsid w:val="001D5044"/>
    <w:rsid w:val="0022160A"/>
    <w:rsid w:val="00237EAC"/>
    <w:rsid w:val="00257543"/>
    <w:rsid w:val="00257B70"/>
    <w:rsid w:val="0029755B"/>
    <w:rsid w:val="002A2D63"/>
    <w:rsid w:val="002B47BB"/>
    <w:rsid w:val="002F02F3"/>
    <w:rsid w:val="00300E68"/>
    <w:rsid w:val="00312F7A"/>
    <w:rsid w:val="003525CB"/>
    <w:rsid w:val="003548EF"/>
    <w:rsid w:val="00382E4A"/>
    <w:rsid w:val="003B23BC"/>
    <w:rsid w:val="003B7869"/>
    <w:rsid w:val="003B7AD3"/>
    <w:rsid w:val="003C5CBA"/>
    <w:rsid w:val="003D0A78"/>
    <w:rsid w:val="003D1C4A"/>
    <w:rsid w:val="003E77CD"/>
    <w:rsid w:val="00411133"/>
    <w:rsid w:val="00447668"/>
    <w:rsid w:val="00447FE0"/>
    <w:rsid w:val="0045490C"/>
    <w:rsid w:val="00455B74"/>
    <w:rsid w:val="004609F7"/>
    <w:rsid w:val="00463143"/>
    <w:rsid w:val="00472CF2"/>
    <w:rsid w:val="00473317"/>
    <w:rsid w:val="00496BBA"/>
    <w:rsid w:val="004A48D5"/>
    <w:rsid w:val="004B6170"/>
    <w:rsid w:val="004C79F1"/>
    <w:rsid w:val="0050011B"/>
    <w:rsid w:val="00500F59"/>
    <w:rsid w:val="005159A6"/>
    <w:rsid w:val="00516783"/>
    <w:rsid w:val="00547416"/>
    <w:rsid w:val="005707DC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61E4"/>
    <w:rsid w:val="00657E54"/>
    <w:rsid w:val="00661CE5"/>
    <w:rsid w:val="00665845"/>
    <w:rsid w:val="0068645B"/>
    <w:rsid w:val="006877A9"/>
    <w:rsid w:val="006951D8"/>
    <w:rsid w:val="00695A24"/>
    <w:rsid w:val="006A281D"/>
    <w:rsid w:val="006A292F"/>
    <w:rsid w:val="006A7D6F"/>
    <w:rsid w:val="006B3509"/>
    <w:rsid w:val="006B75CA"/>
    <w:rsid w:val="006D1733"/>
    <w:rsid w:val="006D67D1"/>
    <w:rsid w:val="006E7520"/>
    <w:rsid w:val="006F1C14"/>
    <w:rsid w:val="006F7AFC"/>
    <w:rsid w:val="007028A2"/>
    <w:rsid w:val="00705FAB"/>
    <w:rsid w:val="0072282C"/>
    <w:rsid w:val="00727492"/>
    <w:rsid w:val="007327A9"/>
    <w:rsid w:val="007352BA"/>
    <w:rsid w:val="0074153B"/>
    <w:rsid w:val="007622ED"/>
    <w:rsid w:val="007644B3"/>
    <w:rsid w:val="00783739"/>
    <w:rsid w:val="00787168"/>
    <w:rsid w:val="00790AF4"/>
    <w:rsid w:val="007A19DD"/>
    <w:rsid w:val="007B7509"/>
    <w:rsid w:val="007D6583"/>
    <w:rsid w:val="008236B1"/>
    <w:rsid w:val="00824DE3"/>
    <w:rsid w:val="0082532D"/>
    <w:rsid w:val="00836756"/>
    <w:rsid w:val="008831A0"/>
    <w:rsid w:val="00894677"/>
    <w:rsid w:val="008A0617"/>
    <w:rsid w:val="008A6BA9"/>
    <w:rsid w:val="008B5FD0"/>
    <w:rsid w:val="008C6C31"/>
    <w:rsid w:val="008D2903"/>
    <w:rsid w:val="008F0873"/>
    <w:rsid w:val="008F326F"/>
    <w:rsid w:val="00900DA3"/>
    <w:rsid w:val="0090390D"/>
    <w:rsid w:val="00937E9C"/>
    <w:rsid w:val="00940869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01222"/>
    <w:rsid w:val="00A36DF0"/>
    <w:rsid w:val="00A604B2"/>
    <w:rsid w:val="00A623E7"/>
    <w:rsid w:val="00A74F8B"/>
    <w:rsid w:val="00A91710"/>
    <w:rsid w:val="00AA5A64"/>
    <w:rsid w:val="00AB558C"/>
    <w:rsid w:val="00AC187F"/>
    <w:rsid w:val="00AC1ECA"/>
    <w:rsid w:val="00AE3858"/>
    <w:rsid w:val="00AF1E8D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4EA0"/>
    <w:rsid w:val="00B871A9"/>
    <w:rsid w:val="00B91D8B"/>
    <w:rsid w:val="00B923C4"/>
    <w:rsid w:val="00BA2D21"/>
    <w:rsid w:val="00BA52B5"/>
    <w:rsid w:val="00C05EB1"/>
    <w:rsid w:val="00C14DD2"/>
    <w:rsid w:val="00C16B4E"/>
    <w:rsid w:val="00C261BE"/>
    <w:rsid w:val="00C705E6"/>
    <w:rsid w:val="00C75F99"/>
    <w:rsid w:val="00C81965"/>
    <w:rsid w:val="00C83D25"/>
    <w:rsid w:val="00C948FA"/>
    <w:rsid w:val="00CA7F70"/>
    <w:rsid w:val="00CB0825"/>
    <w:rsid w:val="00CB5FEA"/>
    <w:rsid w:val="00CC080F"/>
    <w:rsid w:val="00CD76CC"/>
    <w:rsid w:val="00CE5F9B"/>
    <w:rsid w:val="00CE692E"/>
    <w:rsid w:val="00CE778D"/>
    <w:rsid w:val="00D0314D"/>
    <w:rsid w:val="00D11807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212C"/>
    <w:rsid w:val="00DC7612"/>
    <w:rsid w:val="00DE3165"/>
    <w:rsid w:val="00DE54B7"/>
    <w:rsid w:val="00DF4E55"/>
    <w:rsid w:val="00E12DDD"/>
    <w:rsid w:val="00E16880"/>
    <w:rsid w:val="00E258BA"/>
    <w:rsid w:val="00E25F88"/>
    <w:rsid w:val="00E5573E"/>
    <w:rsid w:val="00E55FBB"/>
    <w:rsid w:val="00E609A9"/>
    <w:rsid w:val="00E854EB"/>
    <w:rsid w:val="00E91B84"/>
    <w:rsid w:val="00E93182"/>
    <w:rsid w:val="00EA1F69"/>
    <w:rsid w:val="00EE6A87"/>
    <w:rsid w:val="00EF2794"/>
    <w:rsid w:val="00F110EA"/>
    <w:rsid w:val="00F27084"/>
    <w:rsid w:val="00F40FFA"/>
    <w:rsid w:val="00F4318C"/>
    <w:rsid w:val="00F435FB"/>
    <w:rsid w:val="00F4635F"/>
    <w:rsid w:val="00F477D2"/>
    <w:rsid w:val="00F61035"/>
    <w:rsid w:val="00F71B8F"/>
    <w:rsid w:val="00F8381E"/>
    <w:rsid w:val="00FA2156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2020-10-13T06:49:00Z</cp:lastPrinted>
  <dcterms:created xsi:type="dcterms:W3CDTF">2020-10-13T07:19:00Z</dcterms:created>
  <dcterms:modified xsi:type="dcterms:W3CDTF">2020-10-20T05:58:00Z</dcterms:modified>
</cp:coreProperties>
</file>