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3221" w:rsidRPr="009420F5" w:rsidRDefault="00CB2968" w:rsidP="009420F5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7.25pt;height:381.75pt">
            <v:imagedata r:id="rId5" o:title="0fcc53ccb0b78111f108232083039b61"/>
          </v:shape>
        </w:pict>
      </w:r>
    </w:p>
    <w:p w:rsidR="00B56A2F" w:rsidRDefault="00B56A2F" w:rsidP="00425658"/>
    <w:p w:rsidR="00454C26" w:rsidRPr="00425658" w:rsidRDefault="00454C26" w:rsidP="00425658"/>
    <w:p w:rsidR="00BC5149" w:rsidRDefault="00CC6948" w:rsidP="00937DBF">
      <w:pPr>
        <w:pStyle w:val="Standard"/>
        <w:spacing w:after="0"/>
        <w:rPr>
          <w:rFonts w:ascii="Times New Roman" w:eastAsia="Times New Roman" w:hAnsi="Times New Roman" w:cs="Times New Roman"/>
          <w:bCs/>
          <w:noProof/>
          <w:sz w:val="24"/>
        </w:rPr>
      </w:pPr>
      <w:r>
        <w:rPr>
          <w:b/>
          <w:bCs/>
          <w:noProof/>
          <w:sz w:val="28"/>
        </w:rPr>
        <w:lastRenderedPageBreak/>
        <w:drawing>
          <wp:inline distT="0" distB="0" distL="0" distR="0">
            <wp:extent cx="4410075" cy="1257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25E" w:rsidRDefault="0077625E" w:rsidP="00937DBF">
      <w:pPr>
        <w:pStyle w:val="Standard"/>
        <w:spacing w:after="0"/>
        <w:rPr>
          <w:rFonts w:ascii="Times New Roman" w:eastAsia="Times New Roman" w:hAnsi="Times New Roman" w:cs="Times New Roman"/>
          <w:bCs/>
          <w:noProof/>
          <w:sz w:val="24"/>
        </w:rPr>
      </w:pPr>
    </w:p>
    <w:p w:rsidR="00C5527F" w:rsidRDefault="00C5527F" w:rsidP="00855129">
      <w:pPr>
        <w:pStyle w:val="Standard"/>
        <w:spacing w:after="0"/>
        <w:jc w:val="both"/>
      </w:pPr>
      <w:r>
        <w:rPr>
          <w:rFonts w:ascii="Times New Roman" w:eastAsia="Times New Roman" w:hAnsi="Times New Roman" w:cs="Times New Roman"/>
          <w:bCs/>
          <w:sz w:val="24"/>
        </w:rPr>
        <w:t>Свидетельство о приемке</w:t>
      </w:r>
    </w:p>
    <w:p w:rsidR="00070FD2" w:rsidRDefault="00454C26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 w:rsidRPr="00454C26">
        <w:rPr>
          <w:rFonts w:ascii="Times New Roman" w:hAnsi="Times New Roman" w:cs="Times New Roman"/>
          <w:sz w:val="24"/>
          <w:szCs w:val="24"/>
        </w:rPr>
        <w:t>Поручень</w:t>
      </w:r>
      <w:r w:rsidRPr="00454C2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54C26">
        <w:rPr>
          <w:rFonts w:ascii="Times New Roman" w:hAnsi="Times New Roman" w:cs="Times New Roman"/>
          <w:sz w:val="24"/>
          <w:szCs w:val="24"/>
        </w:rPr>
        <w:t>для</w:t>
      </w:r>
      <w:r w:rsidRPr="00454C2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54C26">
        <w:rPr>
          <w:rFonts w:ascii="Times New Roman" w:hAnsi="Times New Roman" w:cs="Times New Roman"/>
          <w:sz w:val="24"/>
          <w:szCs w:val="24"/>
        </w:rPr>
        <w:t>раковины</w:t>
      </w:r>
      <w:r w:rsidRPr="00454C26">
        <w:rPr>
          <w:rFonts w:ascii="Times New Roman" w:hAnsi="Times New Roman" w:cs="Times New Roman"/>
          <w:spacing w:val="-42"/>
          <w:sz w:val="24"/>
          <w:szCs w:val="24"/>
        </w:rPr>
        <w:t xml:space="preserve"> </w:t>
      </w:r>
      <w:r w:rsidRPr="00454C26">
        <w:rPr>
          <w:rFonts w:ascii="Times New Roman" w:hAnsi="Times New Roman" w:cs="Times New Roman"/>
          <w:sz w:val="24"/>
          <w:szCs w:val="24"/>
        </w:rPr>
        <w:t>с креплением в стену</w:t>
      </w:r>
      <w:r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BB6B61">
        <w:rPr>
          <w:rFonts w:ascii="Times New Roman" w:eastAsia="Times New Roman" w:hAnsi="Times New Roman" w:cs="Times New Roman"/>
          <w:bCs/>
          <w:sz w:val="24"/>
        </w:rPr>
        <w:t>«</w:t>
      </w:r>
      <w:r w:rsidR="00BB6B61">
        <w:rPr>
          <w:rFonts w:ascii="Times New Roman" w:eastAsia="Times New Roman" w:hAnsi="Times New Roman" w:cs="Times New Roman"/>
          <w:bCs/>
          <w:sz w:val="24"/>
          <w:lang w:val="en-US"/>
        </w:rPr>
        <w:t>D</w:t>
      </w:r>
      <w:r w:rsidR="00BB6B61" w:rsidRPr="00BB6B61">
        <w:rPr>
          <w:rFonts w:ascii="Times New Roman" w:eastAsia="Times New Roman" w:hAnsi="Times New Roman" w:cs="Times New Roman"/>
          <w:bCs/>
          <w:sz w:val="24"/>
        </w:rPr>
        <w:t>-</w:t>
      </w:r>
      <w:r w:rsidR="00530EB3">
        <w:rPr>
          <w:rFonts w:ascii="Times New Roman" w:eastAsia="Times New Roman" w:hAnsi="Times New Roman" w:cs="Times New Roman"/>
          <w:bCs/>
          <w:sz w:val="24"/>
          <w:lang w:val="en-US"/>
        </w:rPr>
        <w:t>M</w:t>
      </w:r>
      <w:r w:rsidR="00530EB3" w:rsidRPr="00530EB3">
        <w:rPr>
          <w:rFonts w:ascii="Times New Roman" w:eastAsia="Times New Roman" w:hAnsi="Times New Roman" w:cs="Times New Roman"/>
          <w:bCs/>
          <w:sz w:val="24"/>
        </w:rPr>
        <w:t>2</w:t>
      </w:r>
      <w:r w:rsidR="00530EB3">
        <w:rPr>
          <w:rFonts w:ascii="Times New Roman" w:eastAsia="Times New Roman" w:hAnsi="Times New Roman" w:cs="Times New Roman"/>
          <w:bCs/>
          <w:sz w:val="24"/>
        </w:rPr>
        <w:t>/02</w:t>
      </w:r>
      <w:r w:rsidR="00BB6B61">
        <w:rPr>
          <w:rFonts w:ascii="Times New Roman" w:eastAsia="Times New Roman" w:hAnsi="Times New Roman" w:cs="Times New Roman"/>
          <w:bCs/>
          <w:sz w:val="24"/>
        </w:rPr>
        <w:t xml:space="preserve">» </w:t>
      </w:r>
      <w:r w:rsidR="00C5527F">
        <w:rPr>
          <w:rFonts w:ascii="Times New Roman" w:eastAsia="Times New Roman" w:hAnsi="Times New Roman" w:cs="Times New Roman"/>
          <w:bCs/>
          <w:sz w:val="24"/>
        </w:rPr>
        <w:t>из нержавеющей стали</w:t>
      </w:r>
      <w:r w:rsidR="00300FFE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C5527F">
        <w:rPr>
          <w:rFonts w:ascii="Times New Roman" w:eastAsia="Times New Roman" w:hAnsi="Times New Roman" w:cs="Times New Roman"/>
          <w:bCs/>
          <w:sz w:val="24"/>
        </w:rPr>
        <w:t>марки</w:t>
      </w:r>
      <w:r w:rsidR="00C5527F" w:rsidRPr="00300FFE"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="00C5527F">
        <w:rPr>
          <w:rFonts w:ascii="Times New Roman" w:eastAsia="Times New Roman" w:hAnsi="Times New Roman" w:cs="Times New Roman"/>
          <w:bCs/>
          <w:sz w:val="24"/>
          <w:lang w:val="en-US"/>
        </w:rPr>
        <w:t>AISI</w:t>
      </w:r>
      <w:r w:rsidR="00C5527F" w:rsidRPr="00300FFE">
        <w:rPr>
          <w:rFonts w:ascii="Times New Roman" w:eastAsia="Times New Roman" w:hAnsi="Times New Roman" w:cs="Times New Roman"/>
          <w:bCs/>
          <w:sz w:val="24"/>
        </w:rPr>
        <w:t xml:space="preserve"> 304</w:t>
      </w:r>
    </w:p>
    <w:p w:rsidR="00C5527F" w:rsidRDefault="00C5527F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Признано годным к эксплуатации</w:t>
      </w:r>
    </w:p>
    <w:p w:rsidR="00C5527F" w:rsidRDefault="00C5527F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</w:p>
    <w:p w:rsidR="00502360" w:rsidRDefault="00502360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</w:p>
    <w:p w:rsidR="00C5527F" w:rsidRDefault="00C5527F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Дата выпуска</w:t>
      </w:r>
      <w:r w:rsidR="00564B36">
        <w:rPr>
          <w:rFonts w:ascii="Times New Roman" w:eastAsia="Times New Roman" w:hAnsi="Times New Roman" w:cs="Times New Roman"/>
          <w:bCs/>
          <w:sz w:val="24"/>
        </w:rPr>
        <w:t xml:space="preserve"> «_</w:t>
      </w:r>
      <w:r w:rsidR="00C9128D">
        <w:rPr>
          <w:rFonts w:ascii="Times New Roman" w:eastAsia="Times New Roman" w:hAnsi="Times New Roman" w:cs="Times New Roman"/>
          <w:bCs/>
          <w:sz w:val="24"/>
        </w:rPr>
        <w:t>__</w:t>
      </w:r>
      <w:r w:rsidR="00564B36">
        <w:rPr>
          <w:rFonts w:ascii="Times New Roman" w:eastAsia="Times New Roman" w:hAnsi="Times New Roman" w:cs="Times New Roman"/>
          <w:bCs/>
          <w:sz w:val="24"/>
        </w:rPr>
        <w:t>» _______ 20</w:t>
      </w:r>
      <w:r w:rsidR="00FA3AB9">
        <w:rPr>
          <w:rFonts w:ascii="Times New Roman" w:eastAsia="Times New Roman" w:hAnsi="Times New Roman" w:cs="Times New Roman"/>
          <w:bCs/>
          <w:sz w:val="24"/>
        </w:rPr>
        <w:t xml:space="preserve">    </w:t>
      </w:r>
      <w:r w:rsidR="00564B36">
        <w:rPr>
          <w:rFonts w:ascii="Times New Roman" w:eastAsia="Times New Roman" w:hAnsi="Times New Roman" w:cs="Times New Roman"/>
          <w:bCs/>
          <w:sz w:val="24"/>
        </w:rPr>
        <w:t>г.</w:t>
      </w:r>
    </w:p>
    <w:p w:rsidR="00DD4AA4" w:rsidRDefault="00DD4AA4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Контроль ОТК ООО «</w:t>
      </w:r>
      <w:r w:rsidR="00F339AD">
        <w:rPr>
          <w:rFonts w:ascii="Times New Roman" w:eastAsia="Times New Roman" w:hAnsi="Times New Roman" w:cs="Times New Roman"/>
          <w:bCs/>
          <w:sz w:val="24"/>
        </w:rPr>
        <w:t>Доминант</w:t>
      </w:r>
      <w:r>
        <w:rPr>
          <w:rFonts w:ascii="Times New Roman" w:eastAsia="Times New Roman" w:hAnsi="Times New Roman" w:cs="Times New Roman"/>
          <w:bCs/>
          <w:sz w:val="24"/>
        </w:rPr>
        <w:t>»</w:t>
      </w:r>
    </w:p>
    <w:p w:rsidR="00564B36" w:rsidRDefault="00564B36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>Дата реализации «_</w:t>
      </w:r>
      <w:r w:rsidR="00C9128D">
        <w:rPr>
          <w:rFonts w:ascii="Times New Roman" w:eastAsia="Times New Roman" w:hAnsi="Times New Roman" w:cs="Times New Roman"/>
          <w:bCs/>
          <w:sz w:val="24"/>
        </w:rPr>
        <w:t>__</w:t>
      </w:r>
      <w:r>
        <w:rPr>
          <w:rFonts w:ascii="Times New Roman" w:eastAsia="Times New Roman" w:hAnsi="Times New Roman" w:cs="Times New Roman"/>
          <w:bCs/>
          <w:sz w:val="24"/>
        </w:rPr>
        <w:t>»</w:t>
      </w:r>
      <w:r w:rsidR="002C04AA">
        <w:rPr>
          <w:rFonts w:ascii="Times New Roman" w:eastAsia="Times New Roman" w:hAnsi="Times New Roman" w:cs="Times New Roman"/>
          <w:bCs/>
          <w:sz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</w:rPr>
        <w:t>_______20</w:t>
      </w:r>
      <w:r w:rsidR="00FA3AB9">
        <w:rPr>
          <w:rFonts w:ascii="Times New Roman" w:eastAsia="Times New Roman" w:hAnsi="Times New Roman" w:cs="Times New Roman"/>
          <w:bCs/>
          <w:sz w:val="24"/>
        </w:rPr>
        <w:t xml:space="preserve">    </w:t>
      </w:r>
      <w:r>
        <w:rPr>
          <w:rFonts w:ascii="Times New Roman" w:eastAsia="Times New Roman" w:hAnsi="Times New Roman" w:cs="Times New Roman"/>
          <w:bCs/>
          <w:sz w:val="24"/>
        </w:rPr>
        <w:t>г.</w:t>
      </w:r>
    </w:p>
    <w:p w:rsidR="00C5527F" w:rsidRDefault="00C5527F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</w:p>
    <w:p w:rsidR="00C5527F" w:rsidRDefault="00C5527F" w:rsidP="00855129">
      <w:pPr>
        <w:pStyle w:val="Standard"/>
        <w:spacing w:after="0"/>
        <w:jc w:val="both"/>
        <w:rPr>
          <w:rFonts w:ascii="Times New Roman" w:eastAsia="Times New Roman" w:hAnsi="Times New Roman" w:cs="Times New Roman"/>
          <w:bCs/>
          <w:sz w:val="24"/>
        </w:rPr>
      </w:pPr>
    </w:p>
    <w:p w:rsidR="00C5527F" w:rsidRDefault="00C5527F" w:rsidP="006A6727">
      <w:pPr>
        <w:pStyle w:val="Standard"/>
        <w:spacing w:after="0"/>
        <w:rPr>
          <w:rFonts w:ascii="Times New Roman" w:eastAsia="Times New Roman" w:hAnsi="Times New Roman" w:cs="Times New Roman"/>
          <w:bCs/>
          <w:sz w:val="24"/>
        </w:rPr>
      </w:pPr>
    </w:p>
    <w:p w:rsidR="00855129" w:rsidRDefault="00EA3796" w:rsidP="009D796C">
      <w:pPr>
        <w:pStyle w:val="Standard"/>
        <w:spacing w:after="0"/>
        <w:rPr>
          <w:rFonts w:ascii="Times New Roman" w:eastAsia="Times New Roman" w:hAnsi="Times New Roman" w:cs="Times New Roman"/>
          <w:bCs/>
          <w:sz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10A39F0" wp14:editId="705D7B3C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4410000" cy="4068000"/>
            <wp:effectExtent l="0" t="0" r="0" b="889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727" w:rsidRDefault="006A6727" w:rsidP="009D796C">
      <w:pPr>
        <w:pStyle w:val="Standard"/>
        <w:spacing w:after="0"/>
        <w:rPr>
          <w:rFonts w:ascii="Times New Roman" w:eastAsia="Times New Roman" w:hAnsi="Times New Roman" w:cs="Times New Roman"/>
          <w:bCs/>
          <w:sz w:val="24"/>
        </w:rPr>
      </w:pPr>
    </w:p>
    <w:p w:rsidR="00C5527F" w:rsidRDefault="00C5527F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ПАСПОРТ</w:t>
      </w:r>
    </w:p>
    <w:p w:rsidR="00C5527F" w:rsidRDefault="00C5527F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30EB3" w:rsidRPr="00530EB3" w:rsidRDefault="00530EB3" w:rsidP="009D796C">
      <w:pPr>
        <w:pStyle w:val="Standard"/>
        <w:spacing w:after="0"/>
        <w:jc w:val="center"/>
        <w:rPr>
          <w:rFonts w:ascii="Times New Roman" w:hAnsi="Times New Roman" w:cs="Times New Roman"/>
          <w:b/>
          <w:spacing w:val="-42"/>
          <w:sz w:val="24"/>
          <w:szCs w:val="24"/>
        </w:rPr>
      </w:pPr>
      <w:r w:rsidRPr="00530EB3">
        <w:rPr>
          <w:rFonts w:ascii="Times New Roman" w:hAnsi="Times New Roman" w:cs="Times New Roman"/>
          <w:b/>
          <w:sz w:val="24"/>
          <w:szCs w:val="24"/>
        </w:rPr>
        <w:t>Поручень</w:t>
      </w:r>
      <w:r w:rsidRPr="00530EB3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530EB3">
        <w:rPr>
          <w:rFonts w:ascii="Times New Roman" w:hAnsi="Times New Roman" w:cs="Times New Roman"/>
          <w:b/>
          <w:sz w:val="24"/>
          <w:szCs w:val="24"/>
        </w:rPr>
        <w:t>для</w:t>
      </w:r>
      <w:r w:rsidRPr="00530EB3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530EB3">
        <w:rPr>
          <w:rFonts w:ascii="Times New Roman" w:hAnsi="Times New Roman" w:cs="Times New Roman"/>
          <w:b/>
          <w:sz w:val="24"/>
          <w:szCs w:val="24"/>
        </w:rPr>
        <w:t>раковины</w:t>
      </w:r>
      <w:r w:rsidRPr="00530EB3">
        <w:rPr>
          <w:rFonts w:ascii="Times New Roman" w:hAnsi="Times New Roman" w:cs="Times New Roman"/>
          <w:b/>
          <w:spacing w:val="-42"/>
          <w:sz w:val="24"/>
          <w:szCs w:val="24"/>
        </w:rPr>
        <w:t xml:space="preserve">  </w:t>
      </w:r>
    </w:p>
    <w:p w:rsidR="00530EB3" w:rsidRPr="00530EB3" w:rsidRDefault="00530EB3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</w:rPr>
      </w:pPr>
      <w:r w:rsidRPr="00530EB3">
        <w:rPr>
          <w:rFonts w:ascii="Times New Roman" w:hAnsi="Times New Roman" w:cs="Times New Roman"/>
          <w:b/>
          <w:sz w:val="24"/>
          <w:szCs w:val="24"/>
        </w:rPr>
        <w:t>с креплением в стену</w:t>
      </w:r>
      <w:r w:rsidRPr="00530EB3">
        <w:rPr>
          <w:rFonts w:ascii="Times New Roman" w:eastAsia="Times New Roman" w:hAnsi="Times New Roman" w:cs="Times New Roman"/>
          <w:b/>
          <w:bCs/>
          <w:sz w:val="24"/>
        </w:rPr>
        <w:t xml:space="preserve"> </w:t>
      </w:r>
    </w:p>
    <w:p w:rsidR="001C371E" w:rsidRDefault="00BB6B61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Артикул </w:t>
      </w:r>
      <w:r w:rsidRPr="00BB6B61">
        <w:rPr>
          <w:rFonts w:ascii="Times New Roman" w:eastAsia="Times New Roman" w:hAnsi="Times New Roman" w:cs="Times New Roman"/>
          <w:b/>
          <w:bCs/>
          <w:sz w:val="24"/>
        </w:rPr>
        <w:t>«</w:t>
      </w:r>
      <w:r w:rsidRPr="00BB6B61">
        <w:rPr>
          <w:rFonts w:ascii="Times New Roman" w:eastAsia="Times New Roman" w:hAnsi="Times New Roman" w:cs="Times New Roman"/>
          <w:b/>
          <w:bCs/>
          <w:sz w:val="24"/>
          <w:lang w:val="en-US"/>
        </w:rPr>
        <w:t>D</w:t>
      </w:r>
      <w:r w:rsidRPr="00BB6B61">
        <w:rPr>
          <w:rFonts w:ascii="Times New Roman" w:eastAsia="Times New Roman" w:hAnsi="Times New Roman" w:cs="Times New Roman"/>
          <w:b/>
          <w:bCs/>
          <w:sz w:val="24"/>
        </w:rPr>
        <w:t>-</w:t>
      </w:r>
      <w:r w:rsidR="00530EB3">
        <w:rPr>
          <w:rFonts w:ascii="Times New Roman" w:eastAsia="Times New Roman" w:hAnsi="Times New Roman" w:cs="Times New Roman"/>
          <w:b/>
          <w:bCs/>
          <w:sz w:val="24"/>
          <w:lang w:val="en-US"/>
        </w:rPr>
        <w:t>M</w:t>
      </w:r>
      <w:r w:rsidR="00530EB3" w:rsidRPr="00530EB3">
        <w:rPr>
          <w:rFonts w:ascii="Times New Roman" w:eastAsia="Times New Roman" w:hAnsi="Times New Roman" w:cs="Times New Roman"/>
          <w:b/>
          <w:bCs/>
          <w:sz w:val="24"/>
        </w:rPr>
        <w:t>2</w:t>
      </w:r>
      <w:r w:rsidRPr="00BB6B61">
        <w:rPr>
          <w:rFonts w:ascii="Times New Roman" w:eastAsia="Times New Roman" w:hAnsi="Times New Roman" w:cs="Times New Roman"/>
          <w:b/>
          <w:bCs/>
          <w:sz w:val="24"/>
        </w:rPr>
        <w:t>/0</w:t>
      </w:r>
      <w:r w:rsidR="00530EB3" w:rsidRPr="00530EB3">
        <w:rPr>
          <w:rFonts w:ascii="Times New Roman" w:eastAsia="Times New Roman" w:hAnsi="Times New Roman" w:cs="Times New Roman"/>
          <w:b/>
          <w:bCs/>
          <w:sz w:val="24"/>
        </w:rPr>
        <w:t>2</w:t>
      </w:r>
      <w:r w:rsidRPr="00BB6B61">
        <w:rPr>
          <w:rFonts w:ascii="Times New Roman" w:eastAsia="Times New Roman" w:hAnsi="Times New Roman" w:cs="Times New Roman"/>
          <w:b/>
          <w:bCs/>
          <w:sz w:val="24"/>
        </w:rPr>
        <w:t>»</w:t>
      </w:r>
    </w:p>
    <w:p w:rsidR="00C5527F" w:rsidRPr="00BB6B61" w:rsidRDefault="00C5527F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66669" w:rsidRPr="00BB6B61" w:rsidRDefault="00766669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66669" w:rsidRPr="00BB6B61" w:rsidRDefault="00766669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66669" w:rsidRPr="00BB6B61" w:rsidRDefault="00766669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66669" w:rsidRPr="00BB6B61" w:rsidRDefault="00766669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5527F" w:rsidRPr="00BB6B61" w:rsidRDefault="00C5527F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6A6727" w:rsidRPr="00BB6B61" w:rsidRDefault="006A6727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5527F" w:rsidRDefault="00C5527F" w:rsidP="009D796C">
      <w:pPr>
        <w:pStyle w:val="Standard"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19D6" w:rsidRPr="00BB6B61" w:rsidRDefault="005E19D6" w:rsidP="00E5426A">
      <w:pPr>
        <w:pStyle w:val="Standard"/>
        <w:spacing w:after="0"/>
        <w:rPr>
          <w:rFonts w:ascii="Times New Roman" w:eastAsia="Times New Roman" w:hAnsi="Times New Roman" w:cs="Times New Roman"/>
          <w:b/>
          <w:sz w:val="24"/>
        </w:rPr>
      </w:pPr>
    </w:p>
    <w:p w:rsidR="00E5426A" w:rsidRPr="006A6727" w:rsidRDefault="00855129" w:rsidP="00E5426A">
      <w:pPr>
        <w:pStyle w:val="Standard"/>
        <w:spacing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</w:t>
      </w:r>
      <w:r w:rsidRPr="006A6727">
        <w:rPr>
          <w:rFonts w:ascii="Times New Roman" w:eastAsia="Times New Roman" w:hAnsi="Times New Roman" w:cs="Times New Roman"/>
          <w:sz w:val="24"/>
        </w:rPr>
        <w:t xml:space="preserve">. </w:t>
      </w:r>
      <w:r>
        <w:rPr>
          <w:rFonts w:ascii="Times New Roman" w:eastAsia="Times New Roman" w:hAnsi="Times New Roman" w:cs="Times New Roman"/>
          <w:sz w:val="24"/>
        </w:rPr>
        <w:t>С</w:t>
      </w:r>
      <w:r w:rsidR="00F339AD">
        <w:rPr>
          <w:rFonts w:ascii="Times New Roman" w:eastAsia="Times New Roman" w:hAnsi="Times New Roman" w:cs="Times New Roman"/>
          <w:sz w:val="24"/>
        </w:rPr>
        <w:t>таврополь</w:t>
      </w:r>
    </w:p>
    <w:p w:rsidR="00564B36" w:rsidRPr="00252CC2" w:rsidRDefault="00C5527F" w:rsidP="00E5426A">
      <w:pPr>
        <w:spacing w:after="0"/>
        <w:jc w:val="both"/>
        <w:rPr>
          <w:rFonts w:ascii="Times New Roman" w:hAnsi="Times New Roman" w:cs="Times New Roman"/>
          <w:b/>
        </w:rPr>
      </w:pPr>
      <w:r w:rsidRPr="00252CC2">
        <w:rPr>
          <w:rFonts w:ascii="Times New Roman" w:hAnsi="Times New Roman" w:cs="Times New Roman"/>
          <w:b/>
        </w:rPr>
        <w:lastRenderedPageBreak/>
        <w:t>1. Общие указания</w:t>
      </w:r>
    </w:p>
    <w:p w:rsidR="00C5527F" w:rsidRPr="00252CC2" w:rsidRDefault="00C5527F" w:rsidP="00E5426A">
      <w:pPr>
        <w:spacing w:after="0"/>
        <w:jc w:val="both"/>
        <w:rPr>
          <w:rFonts w:ascii="Times New Roman" w:hAnsi="Times New Roman" w:cs="Times New Roman"/>
        </w:rPr>
      </w:pPr>
      <w:r w:rsidRPr="00252CC2">
        <w:rPr>
          <w:rFonts w:ascii="Times New Roman" w:hAnsi="Times New Roman" w:cs="Times New Roman"/>
        </w:rPr>
        <w:t xml:space="preserve">1.1. </w:t>
      </w:r>
      <w:r w:rsidR="00530EB3" w:rsidRPr="00252CC2">
        <w:rPr>
          <w:rFonts w:ascii="Times New Roman" w:hAnsi="Times New Roman" w:cs="Times New Roman"/>
        </w:rPr>
        <w:t>Поручень</w:t>
      </w:r>
      <w:r w:rsidR="00530EB3" w:rsidRPr="00252CC2">
        <w:rPr>
          <w:rFonts w:ascii="Times New Roman" w:hAnsi="Times New Roman" w:cs="Times New Roman"/>
          <w:spacing w:val="-5"/>
        </w:rPr>
        <w:t xml:space="preserve"> </w:t>
      </w:r>
      <w:r w:rsidR="00530EB3" w:rsidRPr="00252CC2">
        <w:rPr>
          <w:rFonts w:ascii="Times New Roman" w:hAnsi="Times New Roman" w:cs="Times New Roman"/>
        </w:rPr>
        <w:t>для</w:t>
      </w:r>
      <w:r w:rsidR="00530EB3" w:rsidRPr="00252CC2">
        <w:rPr>
          <w:rFonts w:ascii="Times New Roman" w:hAnsi="Times New Roman" w:cs="Times New Roman"/>
          <w:spacing w:val="-6"/>
        </w:rPr>
        <w:t xml:space="preserve"> </w:t>
      </w:r>
      <w:r w:rsidR="00530EB3" w:rsidRPr="00252CC2">
        <w:rPr>
          <w:rFonts w:ascii="Times New Roman" w:hAnsi="Times New Roman" w:cs="Times New Roman"/>
        </w:rPr>
        <w:t>раковины</w:t>
      </w:r>
      <w:r w:rsidR="00530EB3" w:rsidRPr="00252CC2">
        <w:rPr>
          <w:rFonts w:ascii="Times New Roman" w:hAnsi="Times New Roman" w:cs="Times New Roman"/>
          <w:spacing w:val="-42"/>
        </w:rPr>
        <w:t xml:space="preserve"> </w:t>
      </w:r>
      <w:r w:rsidR="00530EB3" w:rsidRPr="00252CC2">
        <w:rPr>
          <w:rFonts w:ascii="Times New Roman" w:hAnsi="Times New Roman" w:cs="Times New Roman"/>
        </w:rPr>
        <w:t>с креплением в стену</w:t>
      </w:r>
      <w:r w:rsidR="00530EB3" w:rsidRPr="00252CC2">
        <w:rPr>
          <w:rFonts w:ascii="Times New Roman" w:eastAsia="Times New Roman" w:hAnsi="Times New Roman" w:cs="Times New Roman"/>
          <w:bCs/>
        </w:rPr>
        <w:t xml:space="preserve"> «</w:t>
      </w:r>
      <w:r w:rsidR="00530EB3" w:rsidRPr="00252CC2">
        <w:rPr>
          <w:rFonts w:ascii="Times New Roman" w:eastAsia="Times New Roman" w:hAnsi="Times New Roman" w:cs="Times New Roman"/>
          <w:bCs/>
          <w:lang w:val="en-US"/>
        </w:rPr>
        <w:t>D</w:t>
      </w:r>
      <w:r w:rsidR="00530EB3" w:rsidRPr="00252CC2">
        <w:rPr>
          <w:rFonts w:ascii="Times New Roman" w:eastAsia="Times New Roman" w:hAnsi="Times New Roman" w:cs="Times New Roman"/>
          <w:bCs/>
        </w:rPr>
        <w:t>-</w:t>
      </w:r>
      <w:r w:rsidR="00530EB3" w:rsidRPr="00252CC2">
        <w:rPr>
          <w:rFonts w:ascii="Times New Roman" w:eastAsia="Times New Roman" w:hAnsi="Times New Roman" w:cs="Times New Roman"/>
          <w:bCs/>
          <w:lang w:val="en-US"/>
        </w:rPr>
        <w:t>M</w:t>
      </w:r>
      <w:r w:rsidR="00530EB3" w:rsidRPr="00252CC2">
        <w:rPr>
          <w:rFonts w:ascii="Times New Roman" w:eastAsia="Times New Roman" w:hAnsi="Times New Roman" w:cs="Times New Roman"/>
          <w:bCs/>
        </w:rPr>
        <w:t xml:space="preserve">2/02» </w:t>
      </w:r>
      <w:r w:rsidRPr="00252CC2">
        <w:rPr>
          <w:rFonts w:ascii="Times New Roman" w:hAnsi="Times New Roman" w:cs="Times New Roman"/>
        </w:rPr>
        <w:t>разработан и предназначен для установки в санитарных узлах с повышенными требованиями по эксплуатации.</w:t>
      </w:r>
    </w:p>
    <w:p w:rsidR="00F3208E" w:rsidRPr="00252CC2" w:rsidRDefault="00C5527F" w:rsidP="00252CC2">
      <w:pPr>
        <w:spacing w:after="0"/>
        <w:jc w:val="both"/>
        <w:rPr>
          <w:rFonts w:ascii="Times New Roman" w:hAnsi="Times New Roman" w:cs="Times New Roman"/>
        </w:rPr>
      </w:pPr>
      <w:r w:rsidRPr="00252CC2">
        <w:rPr>
          <w:rFonts w:ascii="Times New Roman" w:hAnsi="Times New Roman" w:cs="Times New Roman"/>
        </w:rPr>
        <w:t xml:space="preserve">1.2. </w:t>
      </w:r>
      <w:r w:rsidR="00F3208E" w:rsidRPr="00252CC2">
        <w:rPr>
          <w:rFonts w:ascii="Times New Roman" w:eastAsia="Times New Roman" w:hAnsi="Times New Roman" w:cs="Times New Roman"/>
        </w:rPr>
        <w:t xml:space="preserve">Крепление </w:t>
      </w:r>
      <w:r w:rsidR="000A51BD" w:rsidRPr="00252CC2">
        <w:rPr>
          <w:rFonts w:ascii="Times New Roman" w:eastAsia="Times New Roman" w:hAnsi="Times New Roman" w:cs="Times New Roman"/>
        </w:rPr>
        <w:t>изделия</w:t>
      </w:r>
      <w:r w:rsidR="00F3208E" w:rsidRPr="00252CC2">
        <w:rPr>
          <w:rFonts w:ascii="Times New Roman" w:eastAsia="Times New Roman" w:hAnsi="Times New Roman" w:cs="Times New Roman"/>
        </w:rPr>
        <w:t xml:space="preserve"> производится по месту на предусмотренные крепежные отверстия.</w:t>
      </w:r>
      <w:r w:rsidR="00252CC2" w:rsidRPr="00252CC2">
        <w:rPr>
          <w:rFonts w:ascii="Times New Roman" w:hAnsi="Times New Roman" w:cs="Times New Roman"/>
        </w:rPr>
        <w:t xml:space="preserve"> </w:t>
      </w:r>
      <w:r w:rsidR="00252CC2" w:rsidRPr="00252CC2">
        <w:rPr>
          <w:rFonts w:ascii="Times New Roman" w:hAnsi="Times New Roman" w:cs="Times New Roman"/>
        </w:rPr>
        <w:t>Крепежный элемент в комплект поставки не входит.</w:t>
      </w:r>
    </w:p>
    <w:p w:rsidR="00502360" w:rsidRPr="00252CC2" w:rsidRDefault="00C5527F" w:rsidP="000A51B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52CC2">
        <w:rPr>
          <w:rFonts w:ascii="Times New Roman" w:hAnsi="Times New Roman" w:cs="Times New Roman"/>
        </w:rPr>
        <w:t>1.3.</w:t>
      </w:r>
      <w:r w:rsidR="00502360" w:rsidRPr="00252CC2">
        <w:rPr>
          <w:rFonts w:ascii="Times New Roman" w:hAnsi="Times New Roman" w:cs="Times New Roman"/>
        </w:rPr>
        <w:t xml:space="preserve"> Элементы </w:t>
      </w:r>
      <w:r w:rsidR="000A51BD" w:rsidRPr="00252CC2">
        <w:rPr>
          <w:rFonts w:ascii="Times New Roman" w:hAnsi="Times New Roman" w:cs="Times New Roman"/>
        </w:rPr>
        <w:t>изделия</w:t>
      </w:r>
      <w:r w:rsidR="00502360" w:rsidRPr="00252CC2">
        <w:rPr>
          <w:rFonts w:ascii="Times New Roman" w:hAnsi="Times New Roman" w:cs="Times New Roman"/>
        </w:rPr>
        <w:t xml:space="preserve"> образуют сборную конструкцию посредством соединения аргонно-дуговой сваркой, которая обеспечивает герметичность изделия, а также пространственную жесткость.</w:t>
      </w:r>
    </w:p>
    <w:p w:rsidR="000B6EF0" w:rsidRPr="00252CC2" w:rsidRDefault="000B6EF0" w:rsidP="00502360">
      <w:pPr>
        <w:spacing w:after="0"/>
        <w:jc w:val="both"/>
        <w:rPr>
          <w:rFonts w:ascii="Times New Roman" w:hAnsi="Times New Roman" w:cs="Times New Roman"/>
        </w:rPr>
      </w:pPr>
    </w:p>
    <w:p w:rsidR="00C5527F" w:rsidRPr="00252CC2" w:rsidRDefault="00C5527F" w:rsidP="00E5426A">
      <w:pPr>
        <w:spacing w:after="0"/>
        <w:jc w:val="both"/>
        <w:rPr>
          <w:rFonts w:ascii="Times New Roman" w:hAnsi="Times New Roman" w:cs="Times New Roman"/>
          <w:b/>
        </w:rPr>
      </w:pPr>
      <w:r w:rsidRPr="00252CC2">
        <w:rPr>
          <w:rFonts w:ascii="Times New Roman" w:hAnsi="Times New Roman" w:cs="Times New Roman"/>
          <w:b/>
        </w:rPr>
        <w:t>2. Технические данные</w:t>
      </w:r>
    </w:p>
    <w:p w:rsidR="00C5527F" w:rsidRPr="00252CC2" w:rsidRDefault="00C5527F" w:rsidP="00E5426A">
      <w:pPr>
        <w:spacing w:after="0"/>
        <w:jc w:val="both"/>
        <w:rPr>
          <w:rFonts w:ascii="Times New Roman" w:hAnsi="Times New Roman" w:cs="Times New Roman"/>
        </w:rPr>
      </w:pPr>
      <w:r w:rsidRPr="00252CC2">
        <w:rPr>
          <w:rFonts w:ascii="Times New Roman" w:hAnsi="Times New Roman" w:cs="Times New Roman"/>
        </w:rPr>
        <w:t xml:space="preserve">2.1. </w:t>
      </w:r>
      <w:r w:rsidR="00564B36" w:rsidRPr="00252CC2">
        <w:rPr>
          <w:rFonts w:ascii="Times New Roman" w:hAnsi="Times New Roman" w:cs="Times New Roman"/>
        </w:rPr>
        <w:t>К</w:t>
      </w:r>
      <w:r w:rsidRPr="00252CC2">
        <w:rPr>
          <w:rFonts w:ascii="Times New Roman" w:hAnsi="Times New Roman" w:cs="Times New Roman"/>
        </w:rPr>
        <w:t xml:space="preserve">орпус </w:t>
      </w:r>
      <w:r w:rsidR="000A51BD" w:rsidRPr="00252CC2">
        <w:rPr>
          <w:rFonts w:ascii="Times New Roman" w:hAnsi="Times New Roman" w:cs="Times New Roman"/>
        </w:rPr>
        <w:t>изделия</w:t>
      </w:r>
      <w:r w:rsidRPr="00252CC2">
        <w:rPr>
          <w:rFonts w:ascii="Times New Roman" w:hAnsi="Times New Roman" w:cs="Times New Roman"/>
        </w:rPr>
        <w:t xml:space="preserve"> выполнен из нержавеющего листа S=</w:t>
      </w:r>
      <w:r w:rsidR="007E6335" w:rsidRPr="00252CC2">
        <w:rPr>
          <w:rFonts w:ascii="Times New Roman" w:hAnsi="Times New Roman" w:cs="Times New Roman"/>
        </w:rPr>
        <w:t>1,5</w:t>
      </w:r>
      <w:r w:rsidRPr="00252CC2">
        <w:rPr>
          <w:rFonts w:ascii="Times New Roman" w:hAnsi="Times New Roman" w:cs="Times New Roman"/>
        </w:rPr>
        <w:t xml:space="preserve"> мм марки AISI 304 (08Х18Н10) – поверхность </w:t>
      </w:r>
      <w:r w:rsidR="00530EB3" w:rsidRPr="00252CC2">
        <w:rPr>
          <w:rFonts w:ascii="Times New Roman" w:hAnsi="Times New Roman" w:cs="Times New Roman"/>
        </w:rPr>
        <w:t>полированная</w:t>
      </w:r>
      <w:r w:rsidRPr="00252CC2">
        <w:rPr>
          <w:rFonts w:ascii="Times New Roman" w:hAnsi="Times New Roman" w:cs="Times New Roman"/>
        </w:rPr>
        <w:t>.</w:t>
      </w:r>
      <w:r w:rsidR="007E6335" w:rsidRPr="00252CC2">
        <w:rPr>
          <w:rFonts w:ascii="Times New Roman" w:hAnsi="Times New Roman" w:cs="Times New Roman"/>
        </w:rPr>
        <w:t xml:space="preserve"> </w:t>
      </w:r>
    </w:p>
    <w:p w:rsidR="006663EB" w:rsidRDefault="006663EB" w:rsidP="006663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Опорные фланцы для поручня выполнены из нержавеющего листа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=3,0мм марки AISI 304 (08Х18Н10) – поверхность полированная.</w:t>
      </w:r>
    </w:p>
    <w:p w:rsidR="00C5527F" w:rsidRPr="00252CC2" w:rsidRDefault="00930C0F" w:rsidP="00E5426A">
      <w:pPr>
        <w:spacing w:after="0"/>
        <w:jc w:val="both"/>
        <w:rPr>
          <w:rFonts w:ascii="Times New Roman" w:hAnsi="Times New Roman" w:cs="Times New Roman"/>
        </w:rPr>
      </w:pPr>
      <w:r w:rsidRPr="00252CC2">
        <w:rPr>
          <w:noProof/>
        </w:rPr>
        <w:t xml:space="preserve"> </w:t>
      </w:r>
      <w:r w:rsidRPr="00252CC2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10A39F0" wp14:editId="705D7B3C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4410000" cy="4068000"/>
            <wp:effectExtent l="0" t="0" r="0" b="889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6EF0" w:rsidRPr="00252CC2" w:rsidRDefault="000B6EF0" w:rsidP="00E5426A">
      <w:pPr>
        <w:spacing w:after="0"/>
        <w:jc w:val="both"/>
        <w:rPr>
          <w:rFonts w:ascii="Times New Roman" w:hAnsi="Times New Roman" w:cs="Times New Roman"/>
        </w:rPr>
      </w:pPr>
    </w:p>
    <w:p w:rsidR="00516C94" w:rsidRPr="00252CC2" w:rsidRDefault="00516C94" w:rsidP="00E5426A">
      <w:pPr>
        <w:spacing w:after="0"/>
        <w:jc w:val="both"/>
        <w:rPr>
          <w:rFonts w:ascii="Times New Roman" w:hAnsi="Times New Roman" w:cs="Times New Roman"/>
        </w:rPr>
      </w:pPr>
      <w:r w:rsidRPr="00252CC2">
        <w:rPr>
          <w:rFonts w:ascii="Times New Roman" w:eastAsia="Times New Roman" w:hAnsi="Times New Roman" w:cs="Times New Roman"/>
          <w:bCs/>
        </w:rPr>
        <w:t>Артикул «</w:t>
      </w:r>
      <w:r w:rsidRPr="00252CC2">
        <w:rPr>
          <w:rFonts w:ascii="Times New Roman" w:eastAsia="Times New Roman" w:hAnsi="Times New Roman" w:cs="Times New Roman"/>
          <w:bCs/>
          <w:lang w:val="en-US"/>
        </w:rPr>
        <w:t>D</w:t>
      </w:r>
      <w:r w:rsidRPr="00252CC2">
        <w:rPr>
          <w:rFonts w:ascii="Times New Roman" w:eastAsia="Times New Roman" w:hAnsi="Times New Roman" w:cs="Times New Roman"/>
          <w:bCs/>
        </w:rPr>
        <w:t>-</w:t>
      </w:r>
      <w:r w:rsidR="00530EB3" w:rsidRPr="00252CC2">
        <w:rPr>
          <w:rFonts w:ascii="Times New Roman" w:eastAsia="Times New Roman" w:hAnsi="Times New Roman" w:cs="Times New Roman"/>
          <w:bCs/>
          <w:lang w:val="en-US"/>
        </w:rPr>
        <w:t>M2</w:t>
      </w:r>
      <w:r w:rsidR="00530EB3" w:rsidRPr="00252CC2">
        <w:rPr>
          <w:rFonts w:ascii="Times New Roman" w:eastAsia="Times New Roman" w:hAnsi="Times New Roman" w:cs="Times New Roman"/>
          <w:bCs/>
        </w:rPr>
        <w:t>/02</w:t>
      </w:r>
      <w:r w:rsidRPr="00252CC2">
        <w:rPr>
          <w:rFonts w:ascii="Times New Roman" w:eastAsia="Times New Roman" w:hAnsi="Times New Roman" w:cs="Times New Roman"/>
          <w:bCs/>
        </w:rPr>
        <w:t>»</w:t>
      </w:r>
    </w:p>
    <w:tbl>
      <w:tblPr>
        <w:tblpPr w:leftFromText="180" w:rightFromText="180" w:vertAnchor="text" w:horzAnchor="margin" w:tblpY="67"/>
        <w:tblW w:w="706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4"/>
        <w:gridCol w:w="2977"/>
        <w:gridCol w:w="977"/>
      </w:tblGrid>
      <w:tr w:rsidR="006A6727" w:rsidRPr="00252CC2" w:rsidTr="006A6727">
        <w:trPr>
          <w:trHeight w:val="38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727" w:rsidRPr="00252CC2" w:rsidRDefault="006A6727" w:rsidP="006A6727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252CC2">
              <w:rPr>
                <w:rFonts w:ascii="Times New Roman" w:hAnsi="Times New Roman" w:cs="Times New Roman"/>
                <w:b/>
                <w:i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727" w:rsidRPr="00252CC2" w:rsidRDefault="006A6727" w:rsidP="006A6727">
            <w:pPr>
              <w:spacing w:after="0"/>
              <w:rPr>
                <w:rFonts w:ascii="Times New Roman" w:hAnsi="Times New Roman" w:cs="Times New Roman"/>
                <w:b/>
                <w:i/>
              </w:rPr>
            </w:pPr>
            <w:r w:rsidRPr="00252CC2">
              <w:rPr>
                <w:rFonts w:ascii="Times New Roman" w:hAnsi="Times New Roman" w:cs="Times New Roman"/>
                <w:b/>
                <w:i/>
              </w:rPr>
              <w:t>Габаритные размеры изделия (</w:t>
            </w:r>
            <w:proofErr w:type="spellStart"/>
            <w:r w:rsidRPr="00252CC2">
              <w:rPr>
                <w:rFonts w:ascii="Times New Roman" w:hAnsi="Times New Roman" w:cs="Times New Roman"/>
                <w:b/>
                <w:i/>
              </w:rPr>
              <w:t>ШхГхВ</w:t>
            </w:r>
            <w:proofErr w:type="spellEnd"/>
            <w:r w:rsidRPr="00252CC2">
              <w:rPr>
                <w:rFonts w:ascii="Times New Roman" w:hAnsi="Times New Roman" w:cs="Times New Roman"/>
                <w:b/>
                <w:i/>
              </w:rPr>
              <w:t>) мм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6727" w:rsidRPr="00252CC2" w:rsidRDefault="006A6727" w:rsidP="006A6727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252CC2">
              <w:rPr>
                <w:rFonts w:ascii="Times New Roman" w:hAnsi="Times New Roman" w:cs="Times New Roman"/>
                <w:b/>
                <w:i/>
              </w:rPr>
              <w:t>Масса, кг</w:t>
            </w:r>
          </w:p>
        </w:tc>
      </w:tr>
      <w:tr w:rsidR="006A6727" w:rsidRPr="00252CC2" w:rsidTr="006A6727">
        <w:trPr>
          <w:trHeight w:val="38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52CC2" w:rsidRDefault="00530EB3" w:rsidP="00EA3796">
            <w:pPr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 w:rsidRPr="00252CC2">
              <w:rPr>
                <w:rFonts w:ascii="Times New Roman" w:hAnsi="Times New Roman" w:cs="Times New Roman"/>
              </w:rPr>
              <w:t>Поручень</w:t>
            </w:r>
            <w:r w:rsidRPr="00252CC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252CC2">
              <w:rPr>
                <w:rFonts w:ascii="Times New Roman" w:hAnsi="Times New Roman" w:cs="Times New Roman"/>
              </w:rPr>
              <w:t>для</w:t>
            </w:r>
            <w:r w:rsidRPr="00252CC2">
              <w:rPr>
                <w:rFonts w:ascii="Times New Roman" w:hAnsi="Times New Roman" w:cs="Times New Roman"/>
                <w:spacing w:val="-6"/>
              </w:rPr>
              <w:t xml:space="preserve"> </w:t>
            </w:r>
            <w:proofErr w:type="gramStart"/>
            <w:r w:rsidRPr="00252CC2">
              <w:rPr>
                <w:rFonts w:ascii="Times New Roman" w:hAnsi="Times New Roman" w:cs="Times New Roman"/>
              </w:rPr>
              <w:t>раковины</w:t>
            </w:r>
            <w:r w:rsidR="006663EB">
              <w:rPr>
                <w:rFonts w:ascii="Times New Roman" w:hAnsi="Times New Roman" w:cs="Times New Roman"/>
              </w:rPr>
              <w:t xml:space="preserve"> </w:t>
            </w:r>
            <w:r w:rsidRPr="00252CC2">
              <w:rPr>
                <w:rFonts w:ascii="Times New Roman" w:hAnsi="Times New Roman" w:cs="Times New Roman"/>
                <w:spacing w:val="-42"/>
              </w:rPr>
              <w:t xml:space="preserve"> </w:t>
            </w:r>
            <w:r w:rsidRPr="00252CC2">
              <w:rPr>
                <w:rFonts w:ascii="Times New Roman" w:hAnsi="Times New Roman" w:cs="Times New Roman"/>
              </w:rPr>
              <w:t>с</w:t>
            </w:r>
            <w:proofErr w:type="gramEnd"/>
            <w:r w:rsidRPr="00252CC2">
              <w:rPr>
                <w:rFonts w:ascii="Times New Roman" w:hAnsi="Times New Roman" w:cs="Times New Roman"/>
              </w:rPr>
              <w:t xml:space="preserve"> креплением </w:t>
            </w:r>
            <w:r w:rsidR="00EA3796" w:rsidRPr="00252CC2">
              <w:rPr>
                <w:rFonts w:ascii="Times New Roman" w:hAnsi="Times New Roman" w:cs="Times New Roman"/>
              </w:rPr>
              <w:t xml:space="preserve">в </w:t>
            </w:r>
            <w:r w:rsidRPr="00252CC2">
              <w:rPr>
                <w:rFonts w:ascii="Times New Roman" w:hAnsi="Times New Roman" w:cs="Times New Roman"/>
              </w:rPr>
              <w:t>стену</w:t>
            </w:r>
            <w:r w:rsidRPr="00252CC2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="00EA3796" w:rsidRPr="00252CC2">
              <w:rPr>
                <w:rFonts w:ascii="Times New Roman" w:eastAsia="Times New Roman" w:hAnsi="Times New Roman" w:cs="Times New Roman"/>
                <w:bCs/>
              </w:rPr>
              <w:t xml:space="preserve">      </w:t>
            </w:r>
          </w:p>
          <w:p w:rsidR="006A6727" w:rsidRPr="00252CC2" w:rsidRDefault="00EA3796" w:rsidP="00EA3796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252CC2">
              <w:rPr>
                <w:rFonts w:ascii="Times New Roman" w:eastAsia="Times New Roman" w:hAnsi="Times New Roman" w:cs="Times New Roman"/>
                <w:bCs/>
              </w:rPr>
              <w:t xml:space="preserve">  </w:t>
            </w:r>
            <w:r w:rsidR="00530EB3" w:rsidRPr="00252CC2">
              <w:rPr>
                <w:rFonts w:ascii="Times New Roman" w:eastAsia="Times New Roman" w:hAnsi="Times New Roman" w:cs="Times New Roman"/>
                <w:bCs/>
              </w:rPr>
              <w:t>«</w:t>
            </w:r>
            <w:r w:rsidR="00530EB3" w:rsidRPr="00252CC2">
              <w:rPr>
                <w:rFonts w:ascii="Times New Roman" w:eastAsia="Times New Roman" w:hAnsi="Times New Roman" w:cs="Times New Roman"/>
                <w:bCs/>
                <w:lang w:val="en-US"/>
              </w:rPr>
              <w:t>D</w:t>
            </w:r>
            <w:r w:rsidR="00530EB3" w:rsidRPr="00252CC2">
              <w:rPr>
                <w:rFonts w:ascii="Times New Roman" w:eastAsia="Times New Roman" w:hAnsi="Times New Roman" w:cs="Times New Roman"/>
                <w:bCs/>
              </w:rPr>
              <w:t>-</w:t>
            </w:r>
            <w:r w:rsidR="00530EB3" w:rsidRPr="00252CC2">
              <w:rPr>
                <w:rFonts w:ascii="Times New Roman" w:eastAsia="Times New Roman" w:hAnsi="Times New Roman" w:cs="Times New Roman"/>
                <w:bCs/>
                <w:lang w:val="en-US"/>
              </w:rPr>
              <w:t>M</w:t>
            </w:r>
            <w:r w:rsidR="00530EB3" w:rsidRPr="00252CC2">
              <w:rPr>
                <w:rFonts w:ascii="Times New Roman" w:eastAsia="Times New Roman" w:hAnsi="Times New Roman" w:cs="Times New Roman"/>
                <w:bCs/>
              </w:rPr>
              <w:t>2/02»</w:t>
            </w:r>
            <w:bookmarkStart w:id="0" w:name="_GoBack"/>
            <w:bookmarkEnd w:id="0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6727" w:rsidRPr="00252CC2" w:rsidRDefault="00EA3796" w:rsidP="006A6727">
            <w:pPr>
              <w:spacing w:after="0"/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252CC2">
              <w:rPr>
                <w:rFonts w:ascii="Times New Roman" w:hAnsi="Times New Roman" w:cs="Times New Roman"/>
                <w:lang w:val="en-US"/>
              </w:rPr>
              <w:t>797x515x222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A6727" w:rsidRPr="006663EB" w:rsidRDefault="006663EB" w:rsidP="006A6727">
            <w:pPr>
              <w:spacing w:after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3,6</w:t>
            </w:r>
          </w:p>
        </w:tc>
      </w:tr>
    </w:tbl>
    <w:p w:rsidR="006A6727" w:rsidRPr="00252CC2" w:rsidRDefault="006A6727" w:rsidP="007C0AE4">
      <w:pPr>
        <w:spacing w:after="0"/>
        <w:jc w:val="both"/>
        <w:rPr>
          <w:rFonts w:ascii="Times New Roman" w:hAnsi="Times New Roman" w:cs="Times New Roman"/>
        </w:rPr>
      </w:pPr>
    </w:p>
    <w:p w:rsidR="00530EB3" w:rsidRPr="00252CC2" w:rsidRDefault="00530EB3" w:rsidP="00530EB3">
      <w:pPr>
        <w:spacing w:after="0"/>
        <w:jc w:val="both"/>
        <w:rPr>
          <w:rFonts w:ascii="Times New Roman" w:hAnsi="Times New Roman" w:cs="Times New Roman"/>
          <w:b/>
        </w:rPr>
      </w:pPr>
      <w:r w:rsidRPr="00252CC2">
        <w:rPr>
          <w:rFonts w:ascii="Times New Roman" w:hAnsi="Times New Roman" w:cs="Times New Roman"/>
          <w:b/>
        </w:rPr>
        <w:t>3. Транспортировка, эксплуатация.</w:t>
      </w:r>
    </w:p>
    <w:p w:rsidR="00530EB3" w:rsidRPr="00252CC2" w:rsidRDefault="00530EB3" w:rsidP="00530EB3">
      <w:pPr>
        <w:spacing w:after="0"/>
        <w:jc w:val="both"/>
        <w:rPr>
          <w:rFonts w:ascii="Times New Roman" w:hAnsi="Times New Roman" w:cs="Times New Roman"/>
        </w:rPr>
      </w:pPr>
      <w:r w:rsidRPr="00252CC2">
        <w:rPr>
          <w:rFonts w:ascii="Times New Roman" w:hAnsi="Times New Roman" w:cs="Times New Roman"/>
        </w:rPr>
        <w:t xml:space="preserve">3.1. Транспортировка может осуществляться любым видом транспорта при соблюдении требований к защитной упаковке. </w:t>
      </w:r>
    </w:p>
    <w:p w:rsidR="00530EB3" w:rsidRPr="00252CC2" w:rsidRDefault="00530EB3" w:rsidP="00530EB3">
      <w:pPr>
        <w:spacing w:after="0"/>
        <w:jc w:val="both"/>
        <w:rPr>
          <w:rFonts w:ascii="Times New Roman" w:hAnsi="Times New Roman" w:cs="Times New Roman"/>
        </w:rPr>
      </w:pPr>
      <w:r w:rsidRPr="00252CC2">
        <w:rPr>
          <w:rFonts w:ascii="Times New Roman" w:hAnsi="Times New Roman" w:cs="Times New Roman"/>
        </w:rPr>
        <w:t>3.2. Уход за изделием должен производиться без использования чистящих средств, включающих в свой состав абразивные компоненты.</w:t>
      </w:r>
    </w:p>
    <w:p w:rsidR="00530EB3" w:rsidRPr="00252CC2" w:rsidRDefault="00530EB3" w:rsidP="00530EB3">
      <w:pPr>
        <w:widowControl w:val="0"/>
        <w:jc w:val="both"/>
      </w:pPr>
      <w:r w:rsidRPr="00252CC2">
        <w:rPr>
          <w:rFonts w:ascii="Times New Roman" w:eastAsia="Times New Roman" w:hAnsi="Times New Roman" w:cs="Times New Roman"/>
          <w:lang w:eastAsia="ar-SA"/>
        </w:rPr>
        <w:t>3.3. Правила эксплуатации изделий из нержавеющей стали:</w:t>
      </w:r>
    </w:p>
    <w:p w:rsidR="00530EB3" w:rsidRPr="00252CC2" w:rsidRDefault="00530EB3" w:rsidP="00530EB3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 w:rsidRPr="00252CC2">
        <w:rPr>
          <w:rFonts w:ascii="Times New Roman" w:eastAsia="Times New Roman" w:hAnsi="Times New Roman" w:cs="Times New Roman"/>
          <w:lang w:eastAsia="ar-SA"/>
        </w:rPr>
        <w:t>-не использовать твердые мелкозернистые абразивные вещества, которые могут повредить оксидную пленку хрома и изделие будет подвергнуто риску появления коррозии;</w:t>
      </w:r>
    </w:p>
    <w:p w:rsidR="00530EB3" w:rsidRDefault="00530EB3" w:rsidP="00530EB3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-не использовать чистящие средства, не предназначенные для ухода за </w:t>
      </w:r>
      <w:r>
        <w:rPr>
          <w:rFonts w:ascii="Times New Roman" w:eastAsia="Times New Roman" w:hAnsi="Times New Roman" w:cs="Times New Roman"/>
          <w:lang w:eastAsia="ar-SA"/>
        </w:rPr>
        <w:lastRenderedPageBreak/>
        <w:t>нержавеющей сталью, которые содержат песок, хлор, кислоты и соду;</w:t>
      </w:r>
    </w:p>
    <w:p w:rsidR="00530EB3" w:rsidRDefault="00530EB3" w:rsidP="00530EB3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-не использовать грубые и жесткие губки, щетки и другие предметы способные поцарапать поверхность и уничтожить защитный слой;</w:t>
      </w:r>
    </w:p>
    <w:p w:rsidR="00530EB3" w:rsidRDefault="00530EB3" w:rsidP="00530EB3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-не использовать предметы и оборудование из железа или обычной стали совместно с изделиями из нержавеющей стали;</w:t>
      </w:r>
    </w:p>
    <w:p w:rsidR="00530EB3" w:rsidRDefault="00530EB3" w:rsidP="00530EB3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-соблюдать необходимый уход с использованием мягких тканей, а также специальных составов и нейтральных моющих средств, предназначенных для изделий из нержавеющей стали и стекла;</w:t>
      </w:r>
    </w:p>
    <w:p w:rsidR="00530EB3" w:rsidRPr="002F4214" w:rsidRDefault="00530EB3" w:rsidP="00530EB3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 w:rsidRPr="002F4214">
        <w:rPr>
          <w:rFonts w:ascii="Times New Roman" w:eastAsia="Times New Roman" w:hAnsi="Times New Roman" w:cs="Times New Roman"/>
          <w:lang w:eastAsia="ar-SA"/>
        </w:rPr>
        <w:t>-использовать чистое от пыли и грязи оборудование и вспомогательные инструменты;</w:t>
      </w:r>
    </w:p>
    <w:p w:rsidR="00530EB3" w:rsidRPr="002F4214" w:rsidRDefault="00530EB3" w:rsidP="00530EB3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 w:rsidRPr="002F4214">
        <w:rPr>
          <w:rFonts w:ascii="Times New Roman" w:eastAsia="Times New Roman" w:hAnsi="Times New Roman" w:cs="Times New Roman"/>
          <w:lang w:eastAsia="ar-SA"/>
        </w:rPr>
        <w:t>-во время проведения ремонтных работ изделия из нержавеющей стали накрывать полиэтиленом и другими плотными материалами.</w:t>
      </w:r>
    </w:p>
    <w:p w:rsidR="00530EB3" w:rsidRPr="002F4214" w:rsidRDefault="00530EB3" w:rsidP="00530EB3">
      <w:pPr>
        <w:spacing w:after="0"/>
        <w:jc w:val="both"/>
        <w:rPr>
          <w:rFonts w:ascii="Times New Roman" w:hAnsi="Times New Roman" w:cs="Times New Roman"/>
          <w:b/>
        </w:rPr>
      </w:pPr>
      <w:r w:rsidRPr="002F4214">
        <w:rPr>
          <w:rFonts w:ascii="Times New Roman" w:hAnsi="Times New Roman" w:cs="Times New Roman"/>
          <w:b/>
        </w:rPr>
        <w:t>4. Гарантии изготовителя</w:t>
      </w:r>
    </w:p>
    <w:p w:rsidR="00530EB3" w:rsidRPr="002F4214" w:rsidRDefault="00530EB3" w:rsidP="00530EB3">
      <w:pPr>
        <w:spacing w:after="0"/>
        <w:jc w:val="both"/>
        <w:rPr>
          <w:rFonts w:ascii="Times New Roman" w:hAnsi="Times New Roman" w:cs="Times New Roman"/>
        </w:rPr>
      </w:pPr>
      <w:r w:rsidRPr="002F4214">
        <w:rPr>
          <w:rFonts w:ascii="Times New Roman" w:hAnsi="Times New Roman" w:cs="Times New Roman"/>
        </w:rPr>
        <w:t>4.1.</w:t>
      </w:r>
      <w:r>
        <w:rPr>
          <w:rFonts w:ascii="Times New Roman" w:hAnsi="Times New Roman" w:cs="Times New Roman"/>
        </w:rPr>
        <w:t xml:space="preserve"> </w:t>
      </w:r>
      <w:r w:rsidRPr="002F4214">
        <w:rPr>
          <w:rFonts w:ascii="Times New Roman" w:hAnsi="Times New Roman" w:cs="Times New Roman"/>
        </w:rPr>
        <w:t xml:space="preserve">Изготовитель гарантирует исправное состояние поручня при условии соблюдения покупателем правил </w:t>
      </w:r>
      <w:r w:rsidRPr="002F421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14341D0" wp14:editId="6C40BE6C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4410000" cy="4068000"/>
            <wp:effectExtent l="0" t="0" r="0" b="889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00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214">
        <w:rPr>
          <w:rFonts w:ascii="Times New Roman" w:hAnsi="Times New Roman" w:cs="Times New Roman"/>
        </w:rPr>
        <w:t>по транспортировке, хранению и эксплуатации.</w:t>
      </w:r>
    </w:p>
    <w:p w:rsidR="00530EB3" w:rsidRPr="002F4214" w:rsidRDefault="00530EB3" w:rsidP="00530EB3">
      <w:pPr>
        <w:widowControl w:val="0"/>
        <w:jc w:val="both"/>
        <w:rPr>
          <w:rFonts w:ascii="Times New Roman" w:eastAsia="Times New Roman" w:hAnsi="Times New Roman" w:cs="Times New Roman"/>
          <w:lang w:eastAsia="ar-SA"/>
        </w:rPr>
      </w:pPr>
      <w:r w:rsidRPr="002F4214">
        <w:rPr>
          <w:rFonts w:ascii="Times New Roman" w:eastAsia="Times New Roman" w:hAnsi="Times New Roman" w:cs="Times New Roman"/>
          <w:lang w:eastAsia="ar-SA"/>
        </w:rPr>
        <w:t>4.2. Гарантия не распространяется в случаях:</w:t>
      </w:r>
    </w:p>
    <w:p w:rsidR="00530EB3" w:rsidRPr="002F4214" w:rsidRDefault="00530EB3" w:rsidP="00530EB3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 w:rsidRPr="002F4214">
        <w:rPr>
          <w:rFonts w:ascii="Times New Roman" w:eastAsia="Times New Roman" w:hAnsi="Times New Roman" w:cs="Times New Roman"/>
          <w:lang w:eastAsia="ar-SA"/>
        </w:rPr>
        <w:t>-не соблюдения Заказчиком правил эксплуатации изделий из нержавеющей стали;</w:t>
      </w:r>
    </w:p>
    <w:p w:rsidR="00530EB3" w:rsidRPr="002F4214" w:rsidRDefault="00530EB3" w:rsidP="00530EB3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 w:rsidRPr="002F4214">
        <w:rPr>
          <w:rFonts w:ascii="Times New Roman" w:eastAsia="Times New Roman" w:hAnsi="Times New Roman" w:cs="Times New Roman"/>
          <w:lang w:eastAsia="ar-SA"/>
        </w:rPr>
        <w:t>-механических повреждений;</w:t>
      </w:r>
    </w:p>
    <w:p w:rsidR="00530EB3" w:rsidRPr="002F4214" w:rsidRDefault="00530EB3" w:rsidP="00530EB3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 w:rsidRPr="002F4214">
        <w:rPr>
          <w:rFonts w:ascii="Times New Roman" w:eastAsia="Times New Roman" w:hAnsi="Times New Roman" w:cs="Times New Roman"/>
          <w:lang w:eastAsia="ar-SA"/>
        </w:rPr>
        <w:t>-повреждений в результате воздействия агрессивных веществ, огня, негативного атмосферного воздействия и других неблагоприятных факторов;</w:t>
      </w:r>
    </w:p>
    <w:p w:rsidR="00530EB3" w:rsidRPr="002F4214" w:rsidRDefault="00530EB3" w:rsidP="00530EB3">
      <w:pPr>
        <w:widowControl w:val="0"/>
        <w:ind w:firstLine="284"/>
        <w:jc w:val="both"/>
        <w:rPr>
          <w:rFonts w:ascii="Times New Roman" w:eastAsia="Times New Roman" w:hAnsi="Times New Roman" w:cs="Times New Roman"/>
          <w:lang w:eastAsia="ar-SA"/>
        </w:rPr>
      </w:pPr>
      <w:r w:rsidRPr="002F4214">
        <w:rPr>
          <w:rFonts w:ascii="Times New Roman" w:eastAsia="Times New Roman" w:hAnsi="Times New Roman" w:cs="Times New Roman"/>
          <w:lang w:eastAsia="ar-SA"/>
        </w:rPr>
        <w:t>-действий третьих лиц или непреодолимой силы.</w:t>
      </w:r>
    </w:p>
    <w:p w:rsidR="00530EB3" w:rsidRDefault="00530EB3" w:rsidP="00530EB3">
      <w:pPr>
        <w:spacing w:after="0"/>
        <w:jc w:val="both"/>
        <w:rPr>
          <w:rFonts w:ascii="Times New Roman" w:hAnsi="Times New Roman" w:cs="Times New Roman"/>
        </w:rPr>
      </w:pPr>
      <w:r w:rsidRPr="002F4214">
        <w:rPr>
          <w:rFonts w:ascii="Times New Roman" w:hAnsi="Times New Roman" w:cs="Times New Roman"/>
        </w:rPr>
        <w:t>4.3.</w:t>
      </w:r>
      <w:r>
        <w:rPr>
          <w:rFonts w:ascii="Times New Roman" w:hAnsi="Times New Roman" w:cs="Times New Roman"/>
        </w:rPr>
        <w:t xml:space="preserve"> </w:t>
      </w:r>
      <w:r w:rsidRPr="002F4214">
        <w:rPr>
          <w:rFonts w:ascii="Times New Roman" w:hAnsi="Times New Roman" w:cs="Times New Roman"/>
        </w:rPr>
        <w:t>Срок гарантийного обслуживания поручня 5 лет со дня реализации.</w:t>
      </w:r>
    </w:p>
    <w:p w:rsidR="00530EB3" w:rsidRPr="002F4214" w:rsidRDefault="00530EB3" w:rsidP="00530EB3">
      <w:pPr>
        <w:spacing w:after="0"/>
        <w:jc w:val="both"/>
        <w:rPr>
          <w:rFonts w:ascii="Times New Roman" w:hAnsi="Times New Roman" w:cs="Times New Roman"/>
        </w:rPr>
      </w:pPr>
    </w:p>
    <w:p w:rsidR="00530EB3" w:rsidRDefault="00530EB3" w:rsidP="00530EB3">
      <w:pPr>
        <w:spacing w:after="0"/>
        <w:jc w:val="both"/>
        <w:rPr>
          <w:rFonts w:ascii="Times New Roman" w:hAnsi="Times New Roman" w:cs="Times New Roman"/>
          <w:b/>
        </w:rPr>
      </w:pPr>
      <w:r w:rsidRPr="002F4214">
        <w:rPr>
          <w:rFonts w:ascii="Times New Roman" w:hAnsi="Times New Roman" w:cs="Times New Roman"/>
          <w:b/>
        </w:rPr>
        <w:t>5. Комплект поставки.</w:t>
      </w:r>
    </w:p>
    <w:p w:rsidR="00252CC2" w:rsidRPr="002F4214" w:rsidRDefault="00252CC2" w:rsidP="00530EB3">
      <w:pPr>
        <w:spacing w:after="0"/>
        <w:jc w:val="both"/>
        <w:rPr>
          <w:rFonts w:ascii="Times New Roman" w:hAnsi="Times New Roman" w:cs="Times New Roman"/>
          <w:b/>
        </w:rPr>
      </w:pPr>
    </w:p>
    <w:p w:rsidR="00530EB3" w:rsidRDefault="00530EB3" w:rsidP="00530EB3">
      <w:pPr>
        <w:spacing w:after="0"/>
        <w:jc w:val="both"/>
        <w:rPr>
          <w:rFonts w:ascii="Times New Roman" w:hAnsi="Times New Roman" w:cs="Times New Roman"/>
        </w:rPr>
      </w:pPr>
      <w:proofErr w:type="gramStart"/>
      <w:r w:rsidRPr="002F4214">
        <w:rPr>
          <w:rFonts w:ascii="Times New Roman" w:hAnsi="Times New Roman" w:cs="Times New Roman"/>
        </w:rPr>
        <w:t>Поручень  –</w:t>
      </w:r>
      <w:proofErr w:type="gramEnd"/>
      <w:r w:rsidRPr="002F4214">
        <w:rPr>
          <w:rFonts w:ascii="Times New Roman" w:hAnsi="Times New Roman" w:cs="Times New Roman"/>
        </w:rPr>
        <w:t xml:space="preserve"> 1 шт.</w:t>
      </w:r>
    </w:p>
    <w:p w:rsidR="009C6576" w:rsidRPr="00347A67" w:rsidRDefault="00530EB3" w:rsidP="006342C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4214">
        <w:rPr>
          <w:rFonts w:ascii="Times New Roman" w:hAnsi="Times New Roman" w:cs="Times New Roman"/>
        </w:rPr>
        <w:t xml:space="preserve">Паспорт изделия – 1шт                       </w:t>
      </w:r>
    </w:p>
    <w:sectPr w:rsidR="009C6576" w:rsidRPr="00347A67" w:rsidSect="00E5426A">
      <w:pgSz w:w="8392" w:h="11907" w:code="11"/>
      <w:pgMar w:top="720" w:right="720" w:bottom="720" w:left="72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27F"/>
    <w:rsid w:val="000541DB"/>
    <w:rsid w:val="00054CE6"/>
    <w:rsid w:val="00070FD2"/>
    <w:rsid w:val="000A51BD"/>
    <w:rsid w:val="000B6EF0"/>
    <w:rsid w:val="000F3603"/>
    <w:rsid w:val="001421DA"/>
    <w:rsid w:val="00162EB9"/>
    <w:rsid w:val="001C371E"/>
    <w:rsid w:val="002257A0"/>
    <w:rsid w:val="00252CC2"/>
    <w:rsid w:val="00284DFD"/>
    <w:rsid w:val="002C04AA"/>
    <w:rsid w:val="002E2B77"/>
    <w:rsid w:val="00300FFE"/>
    <w:rsid w:val="00347A67"/>
    <w:rsid w:val="00383B67"/>
    <w:rsid w:val="003D7AB3"/>
    <w:rsid w:val="00425658"/>
    <w:rsid w:val="00444669"/>
    <w:rsid w:val="00454C26"/>
    <w:rsid w:val="004D0262"/>
    <w:rsid w:val="00502360"/>
    <w:rsid w:val="00506CB3"/>
    <w:rsid w:val="00516C94"/>
    <w:rsid w:val="00530EB3"/>
    <w:rsid w:val="0053535A"/>
    <w:rsid w:val="00564B36"/>
    <w:rsid w:val="00594CAA"/>
    <w:rsid w:val="005E19D6"/>
    <w:rsid w:val="005E75CB"/>
    <w:rsid w:val="006342C7"/>
    <w:rsid w:val="006663EB"/>
    <w:rsid w:val="006A6727"/>
    <w:rsid w:val="006E6ACF"/>
    <w:rsid w:val="00733221"/>
    <w:rsid w:val="00766669"/>
    <w:rsid w:val="0077625E"/>
    <w:rsid w:val="00790FAD"/>
    <w:rsid w:val="007C0AE4"/>
    <w:rsid w:val="007E6335"/>
    <w:rsid w:val="007F0C52"/>
    <w:rsid w:val="00855129"/>
    <w:rsid w:val="00930C0F"/>
    <w:rsid w:val="00937DBF"/>
    <w:rsid w:val="009420F5"/>
    <w:rsid w:val="009C6576"/>
    <w:rsid w:val="009D796C"/>
    <w:rsid w:val="00A6541B"/>
    <w:rsid w:val="00AA48DA"/>
    <w:rsid w:val="00AD0523"/>
    <w:rsid w:val="00B56A2F"/>
    <w:rsid w:val="00BB6B61"/>
    <w:rsid w:val="00BC5149"/>
    <w:rsid w:val="00BC6CA2"/>
    <w:rsid w:val="00BE2E78"/>
    <w:rsid w:val="00C07BFB"/>
    <w:rsid w:val="00C174F0"/>
    <w:rsid w:val="00C477D3"/>
    <w:rsid w:val="00C47CBF"/>
    <w:rsid w:val="00C5527F"/>
    <w:rsid w:val="00C854C5"/>
    <w:rsid w:val="00C9128D"/>
    <w:rsid w:val="00CB2968"/>
    <w:rsid w:val="00CC6948"/>
    <w:rsid w:val="00D002F4"/>
    <w:rsid w:val="00DB678B"/>
    <w:rsid w:val="00DC08E0"/>
    <w:rsid w:val="00DD4AA4"/>
    <w:rsid w:val="00DF30FF"/>
    <w:rsid w:val="00E46BE0"/>
    <w:rsid w:val="00E5426A"/>
    <w:rsid w:val="00E96076"/>
    <w:rsid w:val="00EA32FF"/>
    <w:rsid w:val="00EA3796"/>
    <w:rsid w:val="00ED67FB"/>
    <w:rsid w:val="00EF7D7F"/>
    <w:rsid w:val="00F3208E"/>
    <w:rsid w:val="00F339AD"/>
    <w:rsid w:val="00F41E1D"/>
    <w:rsid w:val="00FA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73AF716"/>
  <w15:chartTrackingRefBased/>
  <w15:docId w15:val="{516A0902-F0EF-4477-A1EA-2B189E8EC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5527F"/>
    <w:pPr>
      <w:suppressAutoHyphens/>
      <w:autoSpaceDN w:val="0"/>
      <w:spacing w:line="240" w:lineRule="auto"/>
      <w:textAlignment w:val="baseline"/>
    </w:pPr>
    <w:rPr>
      <w:rFonts w:ascii="Calibri" w:eastAsia="SimSun" w:hAnsi="Calibri" w:cs="F"/>
      <w:kern w:val="3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6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D67FB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E542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52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E5140-4B14-4571-AF47-19C92A223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474</Words>
  <Characters>2706</Characters>
  <Application>Microsoft Office Word</Application>
  <DocSecurity>4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Быстренин</dc:creator>
  <cp:keywords/>
  <dc:description/>
  <cp:lastModifiedBy>Наталья Бородинова</cp:lastModifiedBy>
  <cp:revision>2</cp:revision>
  <cp:lastPrinted>2022-06-27T10:22:00Z</cp:lastPrinted>
  <dcterms:created xsi:type="dcterms:W3CDTF">2022-06-27T10:24:00Z</dcterms:created>
  <dcterms:modified xsi:type="dcterms:W3CDTF">2022-06-27T10:24:00Z</dcterms:modified>
</cp:coreProperties>
</file>