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7C" w:rsidRDefault="00265D7C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921D15" w:rsidRDefault="00921D15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F34" w:rsidRDefault="00AB5F34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-749300</wp:posOffset>
            </wp:positionV>
            <wp:extent cx="1571625" cy="1571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Энергомаш 1-1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ООО АПП «Энергомаш»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F34" w:rsidRPr="00AB5F34" w:rsidRDefault="00AB5F34" w:rsidP="00AB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ЛЕСТНИЦА МОНТАЖНАЯ </w:t>
      </w:r>
    </w:p>
    <w:p w:rsidR="00AB5F34" w:rsidRDefault="00AB5F34" w:rsidP="00AB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СОСТАВНАЯ СВАРНАЯ </w:t>
      </w:r>
    </w:p>
    <w:p w:rsidR="00AB5F34" w:rsidRPr="00AB5F34" w:rsidRDefault="00AB5F34" w:rsidP="00AB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ЛМСС-20</w:t>
      </w:r>
    </w:p>
    <w:p w:rsidR="00B76350" w:rsidRDefault="00B76350" w:rsidP="0040706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Паспорт и руководство по эксплуатации</w:t>
      </w: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Pr="00407061" w:rsidRDefault="00407061" w:rsidP="00407061">
      <w:pPr>
        <w:jc w:val="center"/>
        <w:rPr>
          <w:sz w:val="28"/>
          <w:szCs w:val="28"/>
        </w:rPr>
      </w:pPr>
    </w:p>
    <w:p w:rsidR="00407061" w:rsidRDefault="00407061"/>
    <w:p w:rsidR="00407061" w:rsidRDefault="00407061"/>
    <w:p w:rsidR="00407061" w:rsidRDefault="00407061" w:rsidP="00407061">
      <w:pPr>
        <w:jc w:val="center"/>
      </w:pPr>
    </w:p>
    <w:p w:rsidR="00921D15" w:rsidRDefault="00921D15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A8B" w:rsidRPr="00407061" w:rsidRDefault="00407061" w:rsidP="00921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201</w:t>
      </w:r>
      <w:r w:rsidR="0031748F">
        <w:rPr>
          <w:rFonts w:ascii="Times New Roman" w:hAnsi="Times New Roman" w:cs="Times New Roman"/>
          <w:sz w:val="28"/>
          <w:szCs w:val="28"/>
        </w:rPr>
        <w:t>8</w:t>
      </w:r>
      <w:r w:rsidRPr="00407061">
        <w:rPr>
          <w:rFonts w:ascii="Times New Roman" w:hAnsi="Times New Roman" w:cs="Times New Roman"/>
          <w:sz w:val="28"/>
          <w:szCs w:val="28"/>
        </w:rPr>
        <w:t>г.</w:t>
      </w:r>
    </w:p>
    <w:p w:rsidR="00707E5F" w:rsidRPr="00197B00" w:rsidRDefault="00707E5F" w:rsidP="00707E5F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  <w:b/>
          <w:i/>
        </w:rPr>
      </w:pPr>
      <w:r w:rsidRPr="00197B00">
        <w:rPr>
          <w:rFonts w:ascii="Times New Roman" w:eastAsia="Calibri" w:hAnsi="Times New Roman" w:cs="Times New Roman"/>
          <w:b/>
          <w:i/>
        </w:rPr>
        <w:lastRenderedPageBreak/>
        <w:t>1.   Назначение</w:t>
      </w:r>
    </w:p>
    <w:p w:rsidR="00707E5F" w:rsidRPr="00707E5F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 xml:space="preserve">Переносная монтажная составная сварная лестница ЛМСС-20 предназначена для подъема рабочих (электромонтеров) на опоры с цилиндрическими и коническими железобетонными стойками диаметром от 300 до 650 мм при монтаже и ремонте проводов, тросов, волоконно-оптических кабелей и арматуры на ВЛ. </w:t>
      </w:r>
    </w:p>
    <w:p w:rsidR="00707E5F" w:rsidRPr="00707E5F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>Конструкция лестницы позволяет подниматься на высоту до 20 м.</w:t>
      </w:r>
    </w:p>
    <w:p w:rsidR="00707E5F" w:rsidRPr="00707E5F" w:rsidRDefault="00707E5F" w:rsidP="00707E5F">
      <w:pPr>
        <w:pStyle w:val="a7"/>
        <w:ind w:left="426"/>
        <w:rPr>
          <w:rFonts w:ascii="Times New Roman" w:eastAsia="Calibri" w:hAnsi="Times New Roman" w:cs="Times New Roman"/>
        </w:rPr>
      </w:pPr>
      <w:r w:rsidRPr="00707E5F">
        <w:rPr>
          <w:rFonts w:ascii="Times New Roman" w:hAnsi="Times New Roman" w:cs="Times New Roman"/>
        </w:rPr>
        <w:t xml:space="preserve">Лестница может использоваться в любое время года при температурах окружающего воздуха от </w:t>
      </w:r>
      <w:r w:rsidRPr="00707E5F">
        <w:rPr>
          <w:rFonts w:ascii="Times New Roman" w:eastAsia="Calibri" w:hAnsi="Times New Roman" w:cs="Times New Roman"/>
        </w:rPr>
        <w:t>минус 35°С до плюс 45°С.</w:t>
      </w:r>
    </w:p>
    <w:p w:rsidR="00707E5F" w:rsidRPr="00707E5F" w:rsidRDefault="00707E5F" w:rsidP="00707E5F">
      <w:pPr>
        <w:pStyle w:val="a7"/>
        <w:ind w:left="426"/>
        <w:rPr>
          <w:rFonts w:ascii="Times New Roman" w:eastAsia="Calibri" w:hAnsi="Times New Roman" w:cs="Times New Roman"/>
        </w:rPr>
      </w:pPr>
    </w:p>
    <w:p w:rsidR="00707E5F" w:rsidRPr="00197B00" w:rsidRDefault="00707E5F" w:rsidP="00707E5F">
      <w:pPr>
        <w:pStyle w:val="a7"/>
        <w:ind w:left="426"/>
        <w:rPr>
          <w:rFonts w:ascii="Times New Roman" w:eastAsia="Calibri" w:hAnsi="Times New Roman" w:cs="Times New Roman"/>
          <w:b/>
          <w:i/>
        </w:rPr>
      </w:pPr>
      <w:r w:rsidRPr="00197B00">
        <w:rPr>
          <w:rFonts w:ascii="Times New Roman" w:eastAsia="Calibri" w:hAnsi="Times New Roman" w:cs="Times New Roman"/>
          <w:b/>
          <w:i/>
        </w:rPr>
        <w:t>2.   Технические характеристики</w:t>
      </w:r>
    </w:p>
    <w:p w:rsidR="00707E5F" w:rsidRPr="00707E5F" w:rsidRDefault="00707E5F" w:rsidP="00707E5F">
      <w:pPr>
        <w:pStyle w:val="a7"/>
        <w:ind w:left="426"/>
        <w:rPr>
          <w:rFonts w:ascii="Times New Roman" w:eastAsia="Calibri" w:hAnsi="Times New Roman" w:cs="Times New Roman"/>
          <w:i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5211"/>
        <w:gridCol w:w="2126"/>
      </w:tblGrid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Наименование параметра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Значение параметра</w:t>
            </w:r>
          </w:p>
        </w:tc>
      </w:tr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Грузоподъемность, кг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135</w:t>
            </w:r>
          </w:p>
        </w:tc>
      </w:tr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Ширина лестницы (расстояние между осями тетив), мм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387</w:t>
            </w:r>
          </w:p>
        </w:tc>
      </w:tr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Расстояние между ступенями, мм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Длина одного звена, м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07E5F" w:rsidTr="00707E5F">
        <w:tc>
          <w:tcPr>
            <w:tcW w:w="5211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Масса одного звена, кг</w:t>
            </w:r>
          </w:p>
        </w:tc>
        <w:tc>
          <w:tcPr>
            <w:tcW w:w="2126" w:type="dxa"/>
          </w:tcPr>
          <w:p w:rsidR="00707E5F" w:rsidRDefault="00707E5F" w:rsidP="00707E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707E5F">
              <w:rPr>
                <w:rFonts w:ascii="Times New Roman" w:eastAsia="Calibri" w:hAnsi="Times New Roman" w:cs="Times New Roman"/>
              </w:rPr>
              <w:t>4,8</w:t>
            </w:r>
          </w:p>
        </w:tc>
      </w:tr>
    </w:tbl>
    <w:p w:rsidR="00707E5F" w:rsidRDefault="00707E5F" w:rsidP="00707E5F">
      <w:pPr>
        <w:pStyle w:val="a7"/>
        <w:ind w:left="426"/>
        <w:rPr>
          <w:rFonts w:ascii="Times New Roman" w:eastAsia="Calibri" w:hAnsi="Times New Roman" w:cs="Times New Roman"/>
        </w:rPr>
      </w:pPr>
    </w:p>
    <w:p w:rsidR="00707E5F" w:rsidRPr="00197B00" w:rsidRDefault="00707E5F" w:rsidP="008721DA">
      <w:pPr>
        <w:pStyle w:val="a7"/>
        <w:ind w:firstLine="426"/>
        <w:rPr>
          <w:rFonts w:ascii="Times New Roman" w:hAnsi="Times New Roman" w:cs="Times New Roman"/>
          <w:b/>
          <w:i/>
        </w:rPr>
      </w:pPr>
      <w:r w:rsidRPr="00197B00">
        <w:rPr>
          <w:rFonts w:ascii="Times New Roman" w:hAnsi="Times New Roman" w:cs="Times New Roman"/>
          <w:b/>
          <w:i/>
        </w:rPr>
        <w:t>3.  Комплект поставки</w:t>
      </w:r>
    </w:p>
    <w:p w:rsidR="00707E5F" w:rsidRPr="00707E5F" w:rsidRDefault="00707E5F" w:rsidP="00707E5F">
      <w:pPr>
        <w:pStyle w:val="a7"/>
        <w:ind w:left="708"/>
        <w:rPr>
          <w:rFonts w:ascii="Times New Roman" w:hAnsi="Times New Roman" w:cs="Times New Roman"/>
        </w:rPr>
      </w:pPr>
    </w:p>
    <w:p w:rsidR="00707E5F" w:rsidRPr="00707E5F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>В комплект поставки входят:</w:t>
      </w:r>
    </w:p>
    <w:p w:rsidR="00707E5F" w:rsidRPr="00707E5F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>-    нижняя секция (ЛМСС-2H) - 1шт;</w:t>
      </w:r>
    </w:p>
    <w:p w:rsidR="00707E5F" w:rsidRPr="00707E5F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>-    верхняя секция (ЛМСС-2В)- в количестве, оговоренном при заказе;</w:t>
      </w:r>
    </w:p>
    <w:p w:rsidR="00921D15" w:rsidRDefault="00707E5F" w:rsidP="00707E5F">
      <w:pPr>
        <w:pStyle w:val="a7"/>
        <w:ind w:left="426"/>
        <w:rPr>
          <w:rFonts w:ascii="Times New Roman" w:hAnsi="Times New Roman" w:cs="Times New Roman"/>
        </w:rPr>
      </w:pPr>
      <w:r w:rsidRPr="00707E5F">
        <w:rPr>
          <w:rFonts w:ascii="Times New Roman" w:hAnsi="Times New Roman" w:cs="Times New Roman"/>
        </w:rPr>
        <w:t>-    паспорт и инструкция по эксплуатации.</w:t>
      </w:r>
    </w:p>
    <w:p w:rsidR="00D14103" w:rsidRPr="00707E5F" w:rsidRDefault="00D14103" w:rsidP="00707E5F">
      <w:pPr>
        <w:pStyle w:val="a7"/>
        <w:ind w:left="426"/>
        <w:rPr>
          <w:rFonts w:ascii="Times New Roman" w:hAnsi="Times New Roman" w:cs="Times New Roman"/>
        </w:rPr>
      </w:pPr>
    </w:p>
    <w:p w:rsidR="00D14103" w:rsidRPr="00197B00" w:rsidRDefault="00D14103" w:rsidP="00D14103">
      <w:pPr>
        <w:pStyle w:val="a7"/>
        <w:ind w:left="426"/>
        <w:rPr>
          <w:rFonts w:ascii="Times New Roman" w:hAnsi="Times New Roman" w:cs="Times New Roman"/>
          <w:b/>
          <w:i/>
        </w:rPr>
      </w:pPr>
      <w:r w:rsidRPr="00197B00">
        <w:rPr>
          <w:rFonts w:ascii="Times New Roman" w:hAnsi="Times New Roman" w:cs="Times New Roman"/>
          <w:b/>
          <w:i/>
        </w:rPr>
        <w:t>4. Устройство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Лестница состоит из одного нижнего звена (основания) и нескольких верхних звеньев Рис. 1. 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Звенья изготовлены из труб из алюминиевого сплава. Нижнее звено имеет снизу опорный уголок сшипами-упорами. Каждое звено в верхней части 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>имеет полукруглый упор, соединенный с тетивами.На упоре у правой тетивы каждого звена закреплен узел с храповым механизмом (поз. 5) и страховочным текстильным стропом (поз. 2). На упоре у левой тетивы каждого звена имеется кольцо (поз. 4) для крепления  страховочного текстильного стропа при помощи карабина (поз. 3).</w:t>
      </w: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921D15" w:rsidRDefault="00921D15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D14103" w:rsidRDefault="00D14103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D14103" w:rsidRDefault="00D14103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D14103" w:rsidRDefault="00D14103" w:rsidP="00921D15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lastRenderedPageBreak/>
        <w:t>Страховочный текстильный строп шириной 25 мм имеет на одном конце петлю для монтажа карабина. Звенья лестницы имеют по концам тетив</w:t>
      </w:r>
    </w:p>
    <w:p w:rsid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>вставляемые и принимающие элементы для соединения звеньев.</w:t>
      </w:r>
    </w:p>
    <w:p w:rsid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4419600" cy="2938922"/>
            <wp:effectExtent l="0" t="0" r="0" b="0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3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00" w:rsidRDefault="00197B00" w:rsidP="00D14103">
      <w:pPr>
        <w:pStyle w:val="a7"/>
        <w:ind w:left="426"/>
        <w:rPr>
          <w:rFonts w:ascii="Times New Roman" w:hAnsi="Times New Roman" w:cs="Times New Roman"/>
        </w:rPr>
      </w:pPr>
    </w:p>
    <w:p w:rsidR="00D14103" w:rsidRPr="00197B00" w:rsidRDefault="00D14103" w:rsidP="00D14103">
      <w:pPr>
        <w:pStyle w:val="a7"/>
        <w:ind w:left="426"/>
        <w:rPr>
          <w:rFonts w:ascii="Times New Roman" w:hAnsi="Times New Roman" w:cs="Times New Roman"/>
          <w:b/>
          <w:i/>
        </w:rPr>
      </w:pPr>
      <w:r w:rsidRPr="00197B00">
        <w:rPr>
          <w:rFonts w:ascii="Times New Roman" w:hAnsi="Times New Roman" w:cs="Times New Roman"/>
          <w:b/>
          <w:i/>
        </w:rPr>
        <w:t>5.  Указание мер безопасности</w:t>
      </w:r>
    </w:p>
    <w:p w:rsidR="00197B00" w:rsidRPr="00D14103" w:rsidRDefault="00197B00" w:rsidP="00D14103">
      <w:pPr>
        <w:pStyle w:val="a7"/>
        <w:ind w:left="426"/>
        <w:rPr>
          <w:rFonts w:ascii="Times New Roman" w:hAnsi="Times New Roman" w:cs="Times New Roman"/>
        </w:rPr>
      </w:pP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5.1. Монтаж и демонтаж лестницы должен производиться не менее, чем двумя рабочими (электромонтерами).    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5.2. Запрещается монтаж, подъем и работа электромонтера на лестнице без предохранительного монтерского пояса.                    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5.3. При подъеме электромонтера по лестнице строп монтерского пояса должен охватывать стойку 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>опоры и лестницу. Оба конца стропа должны быть закреплены за боковые кольца монтерского пояса.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>5.4. При установке нижнего звена лестницы опорный уголок должен полностью опираться на поверхность почвы, а острия упоров должны быть утоплены в землю. При необходимости должна быть произведена расчистка и выравнивание площадки под установку основания.</w:t>
      </w:r>
    </w:p>
    <w:p w:rsidR="00D14103" w:rsidRP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 xml:space="preserve">5.5. При закреплении звена к стойке опоры конец страховочного стропа с карабином должен охватить стойку опоры и зафиксироваться карабином за кольцо. Свободный конец стропа, пропущенный через </w:t>
      </w:r>
      <w:proofErr w:type="spellStart"/>
      <w:r w:rsidRPr="00D14103">
        <w:rPr>
          <w:rFonts w:ascii="Times New Roman" w:hAnsi="Times New Roman" w:cs="Times New Roman"/>
        </w:rPr>
        <w:t>храповый</w:t>
      </w:r>
      <w:proofErr w:type="spellEnd"/>
      <w:r w:rsidRPr="00D14103">
        <w:rPr>
          <w:rFonts w:ascii="Times New Roman" w:hAnsi="Times New Roman" w:cs="Times New Roman"/>
        </w:rPr>
        <w:t xml:space="preserve"> механизм </w:t>
      </w:r>
      <w:r w:rsidRPr="00D14103">
        <w:rPr>
          <w:rFonts w:ascii="Times New Roman" w:hAnsi="Times New Roman" w:cs="Times New Roman"/>
        </w:rPr>
        <w:lastRenderedPageBreak/>
        <w:t>должен быть подтянут рукой и доведен до полного натяжения при помощи храпового механизма.</w:t>
      </w:r>
    </w:p>
    <w:p w:rsidR="00D14103" w:rsidRDefault="00D14103" w:rsidP="00D14103">
      <w:pPr>
        <w:pStyle w:val="a7"/>
        <w:ind w:left="426"/>
        <w:rPr>
          <w:rFonts w:ascii="Times New Roman" w:hAnsi="Times New Roman" w:cs="Times New Roman"/>
        </w:rPr>
      </w:pPr>
      <w:r w:rsidRPr="00D14103">
        <w:rPr>
          <w:rFonts w:ascii="Times New Roman" w:hAnsi="Times New Roman" w:cs="Times New Roman"/>
        </w:rPr>
        <w:t>5.6. При демонтаже лестницы не допускается сбрасывать звенья с высоты на землю.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6.</w:t>
      </w:r>
      <w:r w:rsidRPr="00197B00">
        <w:rPr>
          <w:rFonts w:ascii="Times New Roman" w:hAnsi="Times New Roman" w:cs="Times New Roman"/>
        </w:rPr>
        <w:tab/>
        <w:t>Подготовка к работе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Перед монтажом звенья лестницы должны быть подвергнуты внешнему осмотру и проверены на: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- отсутствие механических повреждений ступенек, тетив, крепежных элементов, страховочных 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  стропов и т.п.;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- исправность храповых механизмов;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- отсутствие видимых деформаций вставляемых элементов (штырей) и загрязнений, 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забитости, деформации принимающих элементов (гнезд) узлов соединения звеньев.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  <w:b/>
          <w:i/>
        </w:rPr>
      </w:pPr>
      <w:r w:rsidRPr="00197B00">
        <w:rPr>
          <w:rFonts w:ascii="Times New Roman" w:hAnsi="Times New Roman" w:cs="Times New Roman"/>
          <w:b/>
          <w:i/>
        </w:rPr>
        <w:t xml:space="preserve">7.   Монтаж лестницы  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7.1.      </w:t>
      </w:r>
      <w:r w:rsidRPr="00197B00">
        <w:rPr>
          <w:rFonts w:ascii="Times New Roman" w:hAnsi="Times New Roman" w:cs="Times New Roman"/>
          <w:i/>
        </w:rPr>
        <w:t>Вариант сборки I.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7.1.1.    Установить нижнее звено под углом 45-60</w:t>
      </w:r>
      <w:r w:rsidRPr="00197B00">
        <w:rPr>
          <w:rFonts w:ascii="Times New Roman" w:hAnsi="Times New Roman" w:cs="Times New Roman"/>
        </w:rPr>
        <w:t> к опоре.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7.1.2.    Вытянуть страховочный строп со стороны карабина на такую длину, чтобы между опорой и стропом после его последующего зацепления за кольцо при помощи карабина оставалось свободное пространство, достаточное для продвижения звена лестницы вверх по опоре.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7.1.3.    Закрепить карабин страховочного каната за кольцо (рис. 2).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7.1.4.   Установить нижнее звено в вертикальное положение. При этом опорный уголок должен быть утоплен в землю (рис.3).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7.1.5.    Подтянуть рукой страховочный строп и окончательно натянуть строп при помощи храпового механизма.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7.1.6.    Первому электромонтеру охватить стропом монтерского пояса опору и лестницу, закрепив карабин стропа за боковое кольцо пояса.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7.1.7.    Первому электромонтеру подняться по нижнему звену лестницы.</w:t>
      </w:r>
    </w:p>
    <w:p w:rsidR="00D14103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7.1.8.  Второму электромонтеру, находящемуся на земле, предварительно вытянув на максимально возможную длину страховочный строп со стороны карабина звена, предназначенного к подъему, поднять и передать звено первому электромонтеру (рис. 4).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7.1.9.   Первому электромонтеру закинув страховочный строп звена вокруг стойки опоры, </w:t>
      </w:r>
      <w:proofErr w:type="gramStart"/>
      <w:r w:rsidRPr="00197B00">
        <w:rPr>
          <w:rFonts w:ascii="Times New Roman" w:hAnsi="Times New Roman" w:cs="Times New Roman"/>
        </w:rPr>
        <w:t>закрепить  его</w:t>
      </w:r>
      <w:proofErr w:type="gramEnd"/>
      <w:r w:rsidRPr="00197B00">
        <w:rPr>
          <w:rFonts w:ascii="Times New Roman" w:hAnsi="Times New Roman" w:cs="Times New Roman"/>
        </w:rPr>
        <w:t xml:space="preserve"> при помощи карабина за кольцо. Затем соединить секцию с установленной нижней секцией (рис. 5).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  <w:b/>
          <w:i/>
        </w:rPr>
      </w:pPr>
      <w:r w:rsidRPr="007F5724">
        <w:rPr>
          <w:rFonts w:ascii="Times New Roman" w:hAnsi="Times New Roman" w:cs="Times New Roman"/>
          <w:b/>
          <w:i/>
        </w:rPr>
        <w:lastRenderedPageBreak/>
        <w:t>9.   Свидетельство о приемке.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7F5724" w:rsidRDefault="00255046" w:rsidP="004A4375">
      <w:pPr>
        <w:pStyle w:val="a7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Лестница составная ЛМСС-20</w:t>
      </w:r>
      <w:r w:rsidR="004A4375" w:rsidRPr="007F5724">
        <w:rPr>
          <w:rFonts w:ascii="Times New Roman" w:hAnsi="Times New Roman" w:cs="Times New Roman"/>
        </w:rPr>
        <w:t xml:space="preserve"> в компле</w:t>
      </w:r>
      <w:r>
        <w:rPr>
          <w:rFonts w:ascii="Times New Roman" w:hAnsi="Times New Roman" w:cs="Times New Roman"/>
        </w:rPr>
        <w:t xml:space="preserve">кте  </w:t>
      </w:r>
      <w:r w:rsidR="005F5FF6">
        <w:rPr>
          <w:rFonts w:ascii="Times New Roman" w:hAnsi="Times New Roman" w:cs="Times New Roman"/>
          <w:b/>
        </w:rPr>
        <w:t>ЛМСС-2Н -1</w:t>
      </w:r>
      <w:r w:rsidRPr="00255046">
        <w:rPr>
          <w:rFonts w:ascii="Times New Roman" w:hAnsi="Times New Roman" w:cs="Times New Roman"/>
          <w:b/>
        </w:rPr>
        <w:t>шт</w:t>
      </w:r>
      <w:r>
        <w:rPr>
          <w:rFonts w:ascii="Times New Roman" w:hAnsi="Times New Roman" w:cs="Times New Roman"/>
        </w:rPr>
        <w:t xml:space="preserve">. и  </w:t>
      </w:r>
      <w:r w:rsidR="005F5FF6">
        <w:rPr>
          <w:rFonts w:ascii="Times New Roman" w:hAnsi="Times New Roman" w:cs="Times New Roman"/>
          <w:b/>
        </w:rPr>
        <w:t>ЛМСС-2В -10</w:t>
      </w:r>
      <w:r w:rsidR="004032E9">
        <w:rPr>
          <w:rFonts w:ascii="Times New Roman" w:hAnsi="Times New Roman" w:cs="Times New Roman"/>
          <w:b/>
        </w:rPr>
        <w:t xml:space="preserve"> </w:t>
      </w:r>
      <w:r w:rsidR="004A4375" w:rsidRPr="00255046">
        <w:rPr>
          <w:rFonts w:ascii="Times New Roman" w:hAnsi="Times New Roman" w:cs="Times New Roman"/>
          <w:b/>
        </w:rPr>
        <w:t>шт.</w:t>
      </w:r>
      <w:r w:rsidR="004A4375" w:rsidRPr="007F5724">
        <w:rPr>
          <w:rFonts w:ascii="Times New Roman" w:hAnsi="Times New Roman" w:cs="Times New Roman"/>
        </w:rPr>
        <w:t xml:space="preserve"> соответствует 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 xml:space="preserve">техническим требованиям </w:t>
      </w:r>
      <w:proofErr w:type="gramStart"/>
      <w:r w:rsidRPr="007F5724">
        <w:rPr>
          <w:rFonts w:ascii="Times New Roman" w:hAnsi="Times New Roman" w:cs="Times New Roman"/>
        </w:rPr>
        <w:t>КД  ЛМСС</w:t>
      </w:r>
      <w:proofErr w:type="gramEnd"/>
      <w:r w:rsidRPr="007F5724">
        <w:rPr>
          <w:rFonts w:ascii="Times New Roman" w:hAnsi="Times New Roman" w:cs="Times New Roman"/>
        </w:rPr>
        <w:t>20. 000.000.СБ и признана годной к эксплуатации.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  <w:vertAlign w:val="superscript"/>
        </w:rPr>
      </w:pPr>
      <w:r w:rsidRPr="007F5724">
        <w:rPr>
          <w:rFonts w:ascii="Times New Roman" w:hAnsi="Times New Roman" w:cs="Times New Roman"/>
        </w:rPr>
        <w:tab/>
        <w:t>М.П.</w:t>
      </w:r>
      <w:r w:rsidRPr="007F5724">
        <w:rPr>
          <w:rFonts w:ascii="Times New Roman" w:hAnsi="Times New Roman" w:cs="Times New Roman"/>
        </w:rPr>
        <w:tab/>
        <w:t xml:space="preserve">               Дата выпуска                              _____________</w:t>
      </w:r>
      <w:r>
        <w:rPr>
          <w:rFonts w:ascii="Times New Roman" w:hAnsi="Times New Roman" w:cs="Times New Roman"/>
        </w:rPr>
        <w:t xml:space="preserve">_________       </w:t>
      </w:r>
      <w:r>
        <w:rPr>
          <w:rFonts w:ascii="Times New Roman" w:hAnsi="Times New Roman" w:cs="Times New Roman"/>
        </w:rPr>
        <w:tab/>
      </w:r>
      <w:r w:rsidRPr="00844381">
        <w:rPr>
          <w:rFonts w:ascii="Times New Roman" w:hAnsi="Times New Roman" w:cs="Times New Roman"/>
          <w:b/>
        </w:rPr>
        <w:t xml:space="preserve">                         </w:t>
      </w:r>
      <w:r w:rsidRPr="00844381">
        <w:rPr>
          <w:rFonts w:ascii="Times New Roman" w:hAnsi="Times New Roman" w:cs="Times New Roman"/>
          <w:vertAlign w:val="superscript"/>
        </w:rPr>
        <w:t xml:space="preserve">(подпись лица, ответственного   за приемку)         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  <w:b/>
          <w:i/>
        </w:rPr>
      </w:pPr>
      <w:r w:rsidRPr="00844381">
        <w:rPr>
          <w:rFonts w:ascii="Times New Roman" w:hAnsi="Times New Roman" w:cs="Times New Roman"/>
          <w:b/>
          <w:i/>
        </w:rPr>
        <w:t xml:space="preserve">10.  Гарантийные обязательства </w:t>
      </w:r>
    </w:p>
    <w:p w:rsidR="004A4375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Гарантийные срок эксплуатации лестницы ЛМСС-20  - 12 мес. со дня ввода в эксплуатацию</w:t>
      </w:r>
    </w:p>
    <w:p w:rsidR="004A4375" w:rsidRPr="007F5724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10.1. Гарантийный срок эксплуатации при соблюдении потребителем правил эксплуатации и хранения – один год со дня ввода в эксплуатацию.</w:t>
      </w:r>
    </w:p>
    <w:p w:rsidR="004A4375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 xml:space="preserve">10.2. Срок службы – </w:t>
      </w:r>
      <w:r w:rsidR="008721DA">
        <w:rPr>
          <w:rFonts w:ascii="Times New Roman" w:hAnsi="Times New Roman" w:cs="Times New Roman"/>
        </w:rPr>
        <w:t xml:space="preserve">не менее </w:t>
      </w:r>
      <w:r w:rsidRPr="007F5724">
        <w:rPr>
          <w:rFonts w:ascii="Times New Roman" w:hAnsi="Times New Roman" w:cs="Times New Roman"/>
        </w:rPr>
        <w:t xml:space="preserve">3 </w:t>
      </w:r>
      <w:r w:rsidR="008721DA">
        <w:rPr>
          <w:rFonts w:ascii="Times New Roman" w:hAnsi="Times New Roman" w:cs="Times New Roman"/>
        </w:rPr>
        <w:t>лет</w:t>
      </w:r>
      <w:r w:rsidRPr="007F572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A4375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  <w:b/>
          <w:i/>
        </w:rPr>
      </w:pPr>
      <w:r w:rsidRPr="00844381">
        <w:rPr>
          <w:rFonts w:ascii="Times New Roman" w:hAnsi="Times New Roman" w:cs="Times New Roman"/>
          <w:b/>
          <w:i/>
        </w:rPr>
        <w:t>11. Сведения о рекламациях</w:t>
      </w: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</w:rPr>
      </w:pP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844381">
        <w:rPr>
          <w:rFonts w:ascii="Times New Roman" w:hAnsi="Times New Roman" w:cs="Times New Roman"/>
        </w:rPr>
        <w:t xml:space="preserve">Рекламации и другие сведения и претензии направлять по адресу:  453300, Респ. Башкортостан, </w:t>
      </w: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</w:rPr>
      </w:pPr>
      <w:r w:rsidRPr="00844381">
        <w:rPr>
          <w:rFonts w:ascii="Times New Roman" w:hAnsi="Times New Roman" w:cs="Times New Roman"/>
        </w:rPr>
        <w:t xml:space="preserve">г. Кумертау, ул. Ленина, д. 6, а/я 103  ООО АПП  «Энергомаш», тел/факс. (34761) 4-82-06. </w:t>
      </w:r>
    </w:p>
    <w:p w:rsidR="004A4375" w:rsidRPr="00844381" w:rsidRDefault="004A4375" w:rsidP="004A4375">
      <w:pPr>
        <w:pStyle w:val="a7"/>
        <w:ind w:left="360"/>
        <w:rPr>
          <w:rFonts w:ascii="Times New Roman" w:hAnsi="Times New Roman" w:cs="Times New Roman"/>
          <w:lang w:val="en-US"/>
        </w:rPr>
      </w:pPr>
      <w:r w:rsidRPr="00844381">
        <w:rPr>
          <w:rFonts w:ascii="Times New Roman" w:hAnsi="Times New Roman" w:cs="Times New Roman"/>
        </w:rPr>
        <w:t>Е</w:t>
      </w:r>
      <w:r w:rsidRPr="00844381">
        <w:rPr>
          <w:rFonts w:ascii="Times New Roman" w:hAnsi="Times New Roman" w:cs="Times New Roman"/>
          <w:lang w:val="en-US"/>
        </w:rPr>
        <w:t>-mail: em.app@mail.ru</w:t>
      </w: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4A4375" w:rsidRPr="00991C16" w:rsidRDefault="004A4375" w:rsidP="00197B00">
      <w:pPr>
        <w:pStyle w:val="a7"/>
        <w:ind w:left="426"/>
        <w:rPr>
          <w:rFonts w:ascii="Times New Roman" w:hAnsi="Times New Roman" w:cs="Times New Roman"/>
          <w:lang w:val="en-US"/>
        </w:rPr>
      </w:pPr>
    </w:p>
    <w:p w:rsidR="007E5440" w:rsidRPr="007F5724" w:rsidRDefault="007E5440" w:rsidP="007E5440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lastRenderedPageBreak/>
        <w:t>8.3. Проверка страховочного стропа и узлового крепления.</w:t>
      </w:r>
    </w:p>
    <w:p w:rsidR="007E5440" w:rsidRPr="007F5724" w:rsidRDefault="007E5440" w:rsidP="007E5440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8.3.1. Звено лестницы укладывается упорами на цилиндрической опоре диаметром 300…350 мм. Опора охватывается максимально распущенным страховочным стропом. Строп фиксируется в храповом механизме 4-5 амплитудными движениями ручки храпового механизма. Испытательная нагрузка прикладывается к специальному выравнивающему блоку в направлении, перпендикулярном к плоскости лестницы. Испытательная нагрузка величиной  2,0 кН прикладывается статически и выдерживается в течение 2 мин.</w:t>
      </w:r>
    </w:p>
    <w:p w:rsidR="007E5440" w:rsidRPr="007F5724" w:rsidRDefault="007E5440" w:rsidP="007E5440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Схема испытания и приложения испытательной нагрузки приведены на рис. 8.</w:t>
      </w:r>
    </w:p>
    <w:p w:rsidR="007E5440" w:rsidRPr="007F5724" w:rsidRDefault="007E5440" w:rsidP="007E5440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8.3.2. После испытания производится оценка состояния страховочного стропа и узлов его крепления. Не допускаются деформации и разрушения в узлах фиксации стропа.</w:t>
      </w:r>
    </w:p>
    <w:p w:rsidR="007E5440" w:rsidRPr="007F5724" w:rsidRDefault="007E5440" w:rsidP="007E5440">
      <w:pPr>
        <w:shd w:val="clear" w:color="auto" w:fill="FFFFFF"/>
        <w:spacing w:before="7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986530" cy="4124325"/>
            <wp:effectExtent l="0" t="0" r="0" b="0"/>
            <wp:docPr id="11" name="Рисунок 11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lastRenderedPageBreak/>
        <w:t>7.1.10.  Первому электромонтеру, подтянуть рукой страховочный строп и довести до полного натяжения при помощи храпового механизма.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7.1.11.   Монтаж очередных звеньев лестницы производить аналогично описанию в п.п. 7.1.8-7.1.10.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 xml:space="preserve">7.2.  </w:t>
      </w:r>
      <w:r w:rsidRPr="00197B00">
        <w:rPr>
          <w:rFonts w:ascii="Times New Roman" w:hAnsi="Times New Roman" w:cs="Times New Roman"/>
          <w:i/>
        </w:rPr>
        <w:t>Демонтаж лестницы по варианту I.</w:t>
      </w:r>
    </w:p>
    <w:p w:rsidR="00197B00" w:rsidRPr="00197B00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7.2.1.    Разборку лестницы производить, начиная с верхней секции.</w:t>
      </w:r>
    </w:p>
    <w:p w:rsidR="00D14103" w:rsidRDefault="00197B00" w:rsidP="00197B00">
      <w:pPr>
        <w:pStyle w:val="a7"/>
        <w:ind w:left="426"/>
        <w:rPr>
          <w:rFonts w:ascii="Times New Roman" w:hAnsi="Times New Roman" w:cs="Times New Roman"/>
        </w:rPr>
      </w:pPr>
      <w:r w:rsidRPr="00197B00">
        <w:rPr>
          <w:rFonts w:ascii="Times New Roman" w:hAnsi="Times New Roman" w:cs="Times New Roman"/>
        </w:rPr>
        <w:t>7.2.2. Электромонтер, разбирающий лестницу, должен работать, охватив стропом     монтерского пояса опору и лестницу.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3637"/>
      </w:tblGrid>
      <w:tr w:rsidR="00197B00" w:rsidTr="00197B00">
        <w:tc>
          <w:tcPr>
            <w:tcW w:w="4101" w:type="dxa"/>
          </w:tcPr>
          <w:p w:rsidR="00197B00" w:rsidRDefault="00197B00" w:rsidP="00197B00">
            <w:pPr>
              <w:spacing w:before="7"/>
              <w:ind w:left="6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638300" cy="2085975"/>
                  <wp:effectExtent l="0" t="0" r="0" b="0"/>
                  <wp:docPr id="4" name="Рисунок 4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:rsidR="00197B00" w:rsidRDefault="00197B00" w:rsidP="00197B00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800225" cy="2085975"/>
                  <wp:effectExtent l="0" t="0" r="0" b="0"/>
                  <wp:docPr id="7" name="Рисунок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B00" w:rsidTr="00197B00">
        <w:tc>
          <w:tcPr>
            <w:tcW w:w="4101" w:type="dxa"/>
          </w:tcPr>
          <w:p w:rsidR="00197B00" w:rsidRDefault="00197B00" w:rsidP="00197B00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466975" cy="2057400"/>
                  <wp:effectExtent l="0" t="0" r="0" b="0"/>
                  <wp:docPr id="8" name="Рисунок 8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:rsidR="00197B00" w:rsidRDefault="00197B00" w:rsidP="00197B00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257300" cy="2057400"/>
                  <wp:effectExtent l="0" t="0" r="0" b="0"/>
                  <wp:docPr id="9" name="Рисунок 9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B00" w:rsidRPr="00BD1408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BD1408">
        <w:rPr>
          <w:rFonts w:ascii="Times New Roman" w:hAnsi="Times New Roman" w:cs="Times New Roman"/>
        </w:rPr>
        <w:t>7.2.3. Электромонтер, разбирающий лестницу должен выполнить последовательно следующие операции:</w:t>
      </w:r>
    </w:p>
    <w:p w:rsidR="00197B00" w:rsidRPr="00BD1408" w:rsidRDefault="00BD1408" w:rsidP="00BD1408">
      <w:pPr>
        <w:pStyle w:val="a7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7B00" w:rsidRPr="00BD1408">
        <w:rPr>
          <w:rFonts w:ascii="Times New Roman" w:hAnsi="Times New Roman" w:cs="Times New Roman"/>
        </w:rPr>
        <w:t>оттянув фиксатор храпового механизма освободить барабан от зацепления;</w:t>
      </w:r>
    </w:p>
    <w:p w:rsidR="00197B00" w:rsidRPr="00BD1408" w:rsidRDefault="00BD1408" w:rsidP="00BD1408">
      <w:pPr>
        <w:pStyle w:val="a7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7B00" w:rsidRPr="00BD1408">
        <w:rPr>
          <w:rFonts w:ascii="Times New Roman" w:hAnsi="Times New Roman" w:cs="Times New Roman"/>
        </w:rPr>
        <w:t>распустить страховочный строп звена;</w:t>
      </w:r>
    </w:p>
    <w:p w:rsidR="00197B00" w:rsidRPr="00BD1408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97B00" w:rsidRPr="00BD1408">
        <w:rPr>
          <w:rFonts w:ascii="Times New Roman" w:hAnsi="Times New Roman" w:cs="Times New Roman"/>
        </w:rPr>
        <w:t>отсоединить, приподняв, звено от нижестоящего звена;</w:t>
      </w:r>
    </w:p>
    <w:p w:rsidR="00197B00" w:rsidRPr="00BD1408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7B00" w:rsidRPr="00BD1408">
        <w:rPr>
          <w:rFonts w:ascii="Times New Roman" w:hAnsi="Times New Roman" w:cs="Times New Roman"/>
        </w:rPr>
        <w:t>приспустить звено;</w:t>
      </w:r>
    </w:p>
    <w:p w:rsidR="00197B00" w:rsidRPr="00BD1408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7B00" w:rsidRPr="00BD1408">
        <w:rPr>
          <w:rFonts w:ascii="Times New Roman" w:hAnsi="Times New Roman" w:cs="Times New Roman"/>
        </w:rPr>
        <w:t>отцепить карабин страховочного каната звена с кольца;</w:t>
      </w:r>
    </w:p>
    <w:p w:rsidR="00197B00" w:rsidRPr="00BD1408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7B00" w:rsidRPr="00BD1408">
        <w:rPr>
          <w:rFonts w:ascii="Times New Roman" w:hAnsi="Times New Roman" w:cs="Times New Roman"/>
        </w:rPr>
        <w:t>опустить звено на землю.</w:t>
      </w:r>
    </w:p>
    <w:p w:rsidR="00197B00" w:rsidRPr="00BD1408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7.2.4. </w:t>
      </w:r>
      <w:r w:rsidR="00197B00" w:rsidRPr="00BD1408">
        <w:rPr>
          <w:rFonts w:ascii="Times New Roman" w:hAnsi="Times New Roman" w:cs="Times New Roman"/>
        </w:rPr>
        <w:t>Спуск звена следует производить с помощью троса (веревки) и блока или вручную, передавая спускаемое звено электромонтеру, находящемуся на земле.</w:t>
      </w:r>
    </w:p>
    <w:p w:rsidR="00197B00" w:rsidRDefault="00BD1408" w:rsidP="00BD1408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7.2.5.</w:t>
      </w:r>
      <w:r w:rsidR="00197B00" w:rsidRPr="00BD1408">
        <w:rPr>
          <w:rFonts w:ascii="Times New Roman" w:hAnsi="Times New Roman" w:cs="Times New Roman"/>
        </w:rPr>
        <w:t xml:space="preserve"> Демонтаж последующих звеньев производить так, как описано в п. </w:t>
      </w:r>
      <w:r>
        <w:rPr>
          <w:rFonts w:ascii="Times New Roman" w:hAnsi="Times New Roman" w:cs="Times New Roman"/>
        </w:rPr>
        <w:t>7</w:t>
      </w:r>
      <w:r w:rsidR="00197B00" w:rsidRPr="00BD1408">
        <w:rPr>
          <w:rFonts w:ascii="Times New Roman" w:hAnsi="Times New Roman" w:cs="Times New Roman"/>
        </w:rPr>
        <w:t>.2.3.</w:t>
      </w:r>
    </w:p>
    <w:p w:rsidR="007F5724" w:rsidRPr="00BD1408" w:rsidRDefault="007F5724" w:rsidP="00BD1408">
      <w:pPr>
        <w:pStyle w:val="a7"/>
        <w:ind w:left="426"/>
        <w:rPr>
          <w:rFonts w:ascii="Times New Roman" w:hAnsi="Times New Roman" w:cs="Times New Roman"/>
        </w:rPr>
      </w:pP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  <w:i/>
        </w:rPr>
      </w:pPr>
      <w:r w:rsidRPr="007F5724">
        <w:rPr>
          <w:rFonts w:ascii="Times New Roman" w:hAnsi="Times New Roman" w:cs="Times New Roman"/>
        </w:rPr>
        <w:t xml:space="preserve">7.3. </w:t>
      </w:r>
      <w:r w:rsidRPr="007F5724">
        <w:rPr>
          <w:rFonts w:ascii="Times New Roman" w:hAnsi="Times New Roman" w:cs="Times New Roman"/>
          <w:i/>
        </w:rPr>
        <w:t>Вариант сборки II.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7.3.1. Монтаж ведется силами двух электромонтеров.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7.3.2. Приложить упор верхнего звена к опоре (упор сверху).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7.3.3. Вытянуть страховочный строп за конец с карабином на максимально возможную длину.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7.3.4. Обхватить страховочным стропом опору и зацепить карабин за кольцо.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7.3.5. С помощью храпового механизма подтянуть страховочный канат так, чтобы между опорой и стропом оставалось  свободное пространство, достаточное для продвижения без заедания звеналестницы вверх по опоре.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7.3.6. Верхнее звено поднять по опоре вверх на высоту 2 м.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7.3.7. Следующее звено приложить к опоре упором вверх и соединить с верхним звеном.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7.3.8. Далее выполнить операции по п.п. 7.3.3 - 7.3.5.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7.3.9. Остальные звенья монтируются аналогично.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 xml:space="preserve">7.3.10.   Основание лестницы (нижнее звено) установить на землю вплотную к опоре. При этом опорный уголок должен полностью лечь на поверхность почвы, а острия упоров должны быть утоплены в землю.                       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 xml:space="preserve">7.3.11.   Затем электромонтер поднимается по установленным звеньям, поочередно подтягивая страховочный строп каждого звена при помощи храпового механизма.         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7.4. Демонтаж лестницы по варианту II.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7.4.1.    Разборку лестницы начинать с нижней части.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 xml:space="preserve">7.4.2.    Один из электромонтеров поднимается по лестнице до верхнего звена и оттянув фиксатор барабана храпового механизма ослабляет </w:t>
      </w:r>
      <w:proofErr w:type="spellStart"/>
      <w:r w:rsidRPr="007F5724">
        <w:rPr>
          <w:rFonts w:ascii="Times New Roman" w:hAnsi="Times New Roman" w:cs="Times New Roman"/>
        </w:rPr>
        <w:t>тяжение</w:t>
      </w:r>
      <w:proofErr w:type="spellEnd"/>
      <w:r w:rsidRPr="007F5724">
        <w:rPr>
          <w:rFonts w:ascii="Times New Roman" w:hAnsi="Times New Roman" w:cs="Times New Roman"/>
        </w:rPr>
        <w:t xml:space="preserve"> стропа каждого звена до состояния, позволяющего звеньям свободно перемещаться по опоре.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7.4.3.    Двое электромонтеров поднимают все звенья собранной лестницы, кроме нижнего звена. Один из них высвобождает нижнее звено из соединения с вышерасположенным звеном и с опорой.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7.4.4.    Аналогично демонтируются другие звенья.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lastRenderedPageBreak/>
        <w:t>7.5.    По окончании работ звенья лестницы очистить от грязи.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7.6.  Проверить состояние лестницы, ее комплектность, осмотреть страховочный строп на каждом звене. На звеньях лестницы не должно быть трещин и других механических повреждений.На страховочных стропах не должно быть потертостей, которые серьезно влияли бы на прочностные характеристики.</w:t>
      </w:r>
    </w:p>
    <w:p w:rsidR="00197B00" w:rsidRPr="007F5724" w:rsidRDefault="00197B00" w:rsidP="00BD1408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7.7.   Уложить звенья друг на друга и связать.</w:t>
      </w:r>
    </w:p>
    <w:p w:rsidR="007F5724" w:rsidRPr="007F5724" w:rsidRDefault="007F5724" w:rsidP="00BD1408">
      <w:pPr>
        <w:pStyle w:val="a7"/>
        <w:ind w:left="426"/>
        <w:rPr>
          <w:rFonts w:ascii="Times New Roman" w:hAnsi="Times New Roman" w:cs="Times New Roman"/>
        </w:rPr>
      </w:pP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  <w:b/>
          <w:i/>
        </w:rPr>
      </w:pPr>
      <w:r w:rsidRPr="007F5724">
        <w:rPr>
          <w:rFonts w:ascii="Times New Roman" w:hAnsi="Times New Roman" w:cs="Times New Roman"/>
          <w:b/>
          <w:i/>
        </w:rPr>
        <w:t>8.   Эксплуатационные испытания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Не реже одного раза в 12 месяцев звенья лестницы должны подвергаться следующим видам статических испытаний: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8.1. Проверке звеньев лестницы на прочность и ступенек на изгиб.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8.1.1. Звено (основание) лестницы устанавливается в рабочее (вертикальное) положение и закрепляется на стойке опоры страховочным стропом.  Испытательная  статическая  нагрузка,  равная 2,0 кН (200кгс), прикладывается вертикально в середине верхней ступеньки. Нагрузка должна равномерно распределяться по отрезку ступеньки шириной 100 мм, например, с помощью кольца шириной 100мм. Нагрузка выдерживается в течение 5 мин. Схема испытания и приложения испытательной нагрузки приведены на рис. 6.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8.1.2. После испытания: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-</w:t>
      </w:r>
      <w:r w:rsidRPr="007F5724">
        <w:rPr>
          <w:rFonts w:ascii="Times New Roman" w:hAnsi="Times New Roman" w:cs="Times New Roman"/>
        </w:rPr>
        <w:tab/>
        <w:t>звено (основание) лестницы не должно иметь заметных остаточных деформаций, трещин и других повреждений;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-</w:t>
      </w:r>
      <w:r w:rsidRPr="007F5724">
        <w:rPr>
          <w:rFonts w:ascii="Times New Roman" w:hAnsi="Times New Roman" w:cs="Times New Roman"/>
        </w:rPr>
        <w:tab/>
        <w:t>остаточная деформация (прогиб) ступеньки не должна превышать 2 мм.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8.2. Проверке узлов соединения звеньев лестницы.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8.2.1. Испытанию подвергаются два  соединенных между собой звена – нижнее звено (основание) и верхнее звено.</w:t>
      </w:r>
    </w:p>
    <w:p w:rsidR="007F5724" w:rsidRPr="007F5724" w:rsidRDefault="007F5724" w:rsidP="007F5724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8.2.2. Основание (нижнее звено) закрепляется страховочным стропом на стойке опоры. Верхнее звено не закрепляется на стойке крепежными канатами. Схемы установки испытательного кронштейна и приложения испытательной нагрузки приведены на рис. 7. При этом горизонтальные тяги кронштейна закрепляются за тетивы  верхнего звена над второй ступенькой, а раскос кронштейна опирается на верхнюю (пятую) ступеньку нижнего звена (основания) лестницы.      Испытательная нагрузка задается путем подвешивания груза массой 80 кг. Нагрузка прикладывается статически. Продолжительность испытаний 2 минуты.</w:t>
      </w:r>
    </w:p>
    <w:p w:rsidR="005A77A5" w:rsidRDefault="007F5724" w:rsidP="007E5440">
      <w:pPr>
        <w:pStyle w:val="a7"/>
        <w:ind w:left="426"/>
        <w:rPr>
          <w:rFonts w:ascii="Times New Roman" w:hAnsi="Times New Roman" w:cs="Times New Roman"/>
        </w:rPr>
      </w:pPr>
      <w:r w:rsidRPr="007F5724">
        <w:rPr>
          <w:rFonts w:ascii="Times New Roman" w:hAnsi="Times New Roman" w:cs="Times New Roman"/>
        </w:rPr>
        <w:t>8.2.3. После снятия нагрузки и демонтажа испытательного кронштейна звенья лестницы в узлах соединения не должны иметь деформаций. Разъединение и соединения звеньев должно происходить свободно, без заеданий.</w:t>
      </w:r>
    </w:p>
    <w:sectPr w:rsidR="005A77A5" w:rsidSect="00921D15">
      <w:pgSz w:w="16838" w:h="11906" w:orient="landscape"/>
      <w:pgMar w:top="850" w:right="395" w:bottom="993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77A1303"/>
    <w:multiLevelType w:val="multilevel"/>
    <w:tmpl w:val="053C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743E2DB6"/>
    <w:multiLevelType w:val="hybridMultilevel"/>
    <w:tmpl w:val="48A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061"/>
    <w:rsid w:val="00011D71"/>
    <w:rsid w:val="000609CA"/>
    <w:rsid w:val="000657B3"/>
    <w:rsid w:val="000837E3"/>
    <w:rsid w:val="000A0215"/>
    <w:rsid w:val="000E05AD"/>
    <w:rsid w:val="000F72E2"/>
    <w:rsid w:val="0011276A"/>
    <w:rsid w:val="00112BEC"/>
    <w:rsid w:val="00115D19"/>
    <w:rsid w:val="00137D12"/>
    <w:rsid w:val="00167816"/>
    <w:rsid w:val="00176A8B"/>
    <w:rsid w:val="00180DEB"/>
    <w:rsid w:val="00197B00"/>
    <w:rsid w:val="0024140C"/>
    <w:rsid w:val="002522C6"/>
    <w:rsid w:val="00255046"/>
    <w:rsid w:val="00265D7C"/>
    <w:rsid w:val="002C5F5D"/>
    <w:rsid w:val="002D036E"/>
    <w:rsid w:val="002E00EE"/>
    <w:rsid w:val="0031748F"/>
    <w:rsid w:val="00336554"/>
    <w:rsid w:val="0037129F"/>
    <w:rsid w:val="004032E9"/>
    <w:rsid w:val="0040391A"/>
    <w:rsid w:val="00407061"/>
    <w:rsid w:val="00421A88"/>
    <w:rsid w:val="00432D45"/>
    <w:rsid w:val="00434DC2"/>
    <w:rsid w:val="00453739"/>
    <w:rsid w:val="0048224F"/>
    <w:rsid w:val="00487A9B"/>
    <w:rsid w:val="004A3548"/>
    <w:rsid w:val="004A4375"/>
    <w:rsid w:val="004E54A1"/>
    <w:rsid w:val="005145C4"/>
    <w:rsid w:val="00533F4D"/>
    <w:rsid w:val="00540B50"/>
    <w:rsid w:val="00562D89"/>
    <w:rsid w:val="005857A3"/>
    <w:rsid w:val="005A77A5"/>
    <w:rsid w:val="005B6F6B"/>
    <w:rsid w:val="005E06E5"/>
    <w:rsid w:val="005E5DCB"/>
    <w:rsid w:val="005F19B5"/>
    <w:rsid w:val="005F5FF6"/>
    <w:rsid w:val="00601513"/>
    <w:rsid w:val="00613C2C"/>
    <w:rsid w:val="00634DFD"/>
    <w:rsid w:val="00661C5F"/>
    <w:rsid w:val="0066611F"/>
    <w:rsid w:val="006727BF"/>
    <w:rsid w:val="00681C6F"/>
    <w:rsid w:val="00694919"/>
    <w:rsid w:val="006A7704"/>
    <w:rsid w:val="00707E5F"/>
    <w:rsid w:val="007701D7"/>
    <w:rsid w:val="00786A40"/>
    <w:rsid w:val="007873FB"/>
    <w:rsid w:val="007C1DDC"/>
    <w:rsid w:val="007E5440"/>
    <w:rsid w:val="007F5724"/>
    <w:rsid w:val="0081233F"/>
    <w:rsid w:val="008263A4"/>
    <w:rsid w:val="00844381"/>
    <w:rsid w:val="00847C8A"/>
    <w:rsid w:val="008721DA"/>
    <w:rsid w:val="008903A4"/>
    <w:rsid w:val="0089296F"/>
    <w:rsid w:val="008B1587"/>
    <w:rsid w:val="008F794B"/>
    <w:rsid w:val="009018BE"/>
    <w:rsid w:val="00905A50"/>
    <w:rsid w:val="00921D15"/>
    <w:rsid w:val="00991C16"/>
    <w:rsid w:val="00A36360"/>
    <w:rsid w:val="00AA4438"/>
    <w:rsid w:val="00AB5F34"/>
    <w:rsid w:val="00AD052E"/>
    <w:rsid w:val="00B73994"/>
    <w:rsid w:val="00B75FAA"/>
    <w:rsid w:val="00B76350"/>
    <w:rsid w:val="00B773BA"/>
    <w:rsid w:val="00B7764C"/>
    <w:rsid w:val="00B83539"/>
    <w:rsid w:val="00BD1408"/>
    <w:rsid w:val="00BE4177"/>
    <w:rsid w:val="00BF2683"/>
    <w:rsid w:val="00C51E61"/>
    <w:rsid w:val="00C56188"/>
    <w:rsid w:val="00C84A61"/>
    <w:rsid w:val="00CA6581"/>
    <w:rsid w:val="00CE128B"/>
    <w:rsid w:val="00CF060B"/>
    <w:rsid w:val="00CF1AFA"/>
    <w:rsid w:val="00D01530"/>
    <w:rsid w:val="00D1330E"/>
    <w:rsid w:val="00D14103"/>
    <w:rsid w:val="00D3412B"/>
    <w:rsid w:val="00D477C4"/>
    <w:rsid w:val="00D47DEB"/>
    <w:rsid w:val="00D700B5"/>
    <w:rsid w:val="00D75E4E"/>
    <w:rsid w:val="00DA7282"/>
    <w:rsid w:val="00DA7D68"/>
    <w:rsid w:val="00DB4D33"/>
    <w:rsid w:val="00DF6AAC"/>
    <w:rsid w:val="00E03F46"/>
    <w:rsid w:val="00E06978"/>
    <w:rsid w:val="00E805FD"/>
    <w:rsid w:val="00EE2A5F"/>
    <w:rsid w:val="00F0347D"/>
    <w:rsid w:val="00F06F0C"/>
    <w:rsid w:val="00F118CE"/>
    <w:rsid w:val="00F26543"/>
    <w:rsid w:val="00F528CE"/>
    <w:rsid w:val="00F757D7"/>
    <w:rsid w:val="00F84AAA"/>
    <w:rsid w:val="00F951D1"/>
    <w:rsid w:val="00FA1317"/>
    <w:rsid w:val="00FB1954"/>
    <w:rsid w:val="00FC4375"/>
    <w:rsid w:val="00FE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FE6D4-3801-4003-A8A5-787618C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06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07061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AD052E"/>
    <w:rPr>
      <w:color w:val="0000FF" w:themeColor="hyperlink"/>
      <w:u w:val="single"/>
    </w:rPr>
  </w:style>
  <w:style w:type="paragraph" w:styleId="a7">
    <w:name w:val="No Spacing"/>
    <w:uiPriority w:val="1"/>
    <w:qFormat/>
    <w:rsid w:val="00707E5F"/>
    <w:pPr>
      <w:spacing w:after="0" w:line="240" w:lineRule="auto"/>
    </w:pPr>
  </w:style>
  <w:style w:type="table" w:styleId="a8">
    <w:name w:val="Table Grid"/>
    <w:basedOn w:val="a1"/>
    <w:uiPriority w:val="59"/>
    <w:rsid w:val="0070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F630-FE1A-4B32-A77A-9647D288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 А.Н.</cp:lastModifiedBy>
  <cp:revision>11</cp:revision>
  <cp:lastPrinted>2018-06-22T09:59:00Z</cp:lastPrinted>
  <dcterms:created xsi:type="dcterms:W3CDTF">2017-08-02T09:42:00Z</dcterms:created>
  <dcterms:modified xsi:type="dcterms:W3CDTF">2021-07-21T10:06:00Z</dcterms:modified>
</cp:coreProperties>
</file>