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D36D7" w14:textId="4AB9DEFD" w:rsidR="00781FB7" w:rsidRPr="00BE6D73" w:rsidRDefault="00833622" w:rsidP="00BE6D73">
      <w:pPr>
        <w:pStyle w:val="a3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833622">
        <w:rPr>
          <w:rFonts w:ascii="Arial" w:hAnsi="Arial" w:cs="Arial"/>
          <w:sz w:val="36"/>
          <w:szCs w:val="36"/>
        </w:rPr>
        <w:t xml:space="preserve">Проушина </w:t>
      </w:r>
      <w:proofErr w:type="spellStart"/>
      <w:r w:rsidRPr="00833622">
        <w:rPr>
          <w:rFonts w:ascii="Arial" w:hAnsi="Arial" w:cs="Arial"/>
          <w:sz w:val="36"/>
          <w:szCs w:val="36"/>
        </w:rPr>
        <w:t>противовзломная</w:t>
      </w:r>
      <w:proofErr w:type="spellEnd"/>
      <w:r w:rsidRPr="00833622">
        <w:rPr>
          <w:rFonts w:ascii="Arial" w:hAnsi="Arial" w:cs="Arial"/>
          <w:sz w:val="36"/>
          <w:szCs w:val="36"/>
        </w:rPr>
        <w:t xml:space="preserve"> с защитной накладкой</w:t>
      </w:r>
    </w:p>
    <w:p w14:paraId="0EDD95AF" w14:textId="77777777" w:rsidR="00781FB7" w:rsidRDefault="00781FB7" w:rsidP="00781FB7"/>
    <w:p w14:paraId="76CF88B9" w14:textId="6AF3C99D" w:rsidR="00706042" w:rsidRDefault="00905803" w:rsidP="00781FB7">
      <w:pPr>
        <w:rPr>
          <w:rFonts w:ascii="Arial" w:hAnsi="Arial" w:cs="Arial"/>
        </w:rPr>
      </w:pPr>
      <w:r w:rsidRPr="00BE6D73">
        <w:rPr>
          <w:rFonts w:ascii="Arial" w:hAnsi="Arial" w:cs="Arial"/>
          <w:b/>
          <w:bCs/>
        </w:rPr>
        <w:t>П</w:t>
      </w:r>
      <w:r w:rsidR="000E5CD5" w:rsidRPr="00BE6D73">
        <w:rPr>
          <w:rFonts w:ascii="Arial" w:hAnsi="Arial" w:cs="Arial"/>
          <w:b/>
          <w:bCs/>
        </w:rPr>
        <w:t>рименени</w:t>
      </w:r>
      <w:r w:rsidRPr="00BE6D73">
        <w:rPr>
          <w:rFonts w:ascii="Arial" w:hAnsi="Arial" w:cs="Arial"/>
          <w:b/>
          <w:bCs/>
        </w:rPr>
        <w:t>е</w:t>
      </w:r>
      <w:r w:rsidR="000E5CD5" w:rsidRPr="00BE6D73">
        <w:rPr>
          <w:rFonts w:ascii="Arial" w:hAnsi="Arial" w:cs="Arial"/>
          <w:b/>
          <w:bCs/>
        </w:rPr>
        <w:t>:</w:t>
      </w:r>
      <w:r w:rsidR="005050B1">
        <w:rPr>
          <w:rFonts w:ascii="Arial" w:hAnsi="Arial" w:cs="Arial"/>
          <w:b/>
          <w:bCs/>
        </w:rPr>
        <w:t xml:space="preserve"> </w:t>
      </w:r>
      <w:r w:rsidR="005050B1">
        <w:rPr>
          <w:rFonts w:ascii="Arial" w:hAnsi="Arial" w:cs="Arial"/>
          <w:bCs/>
        </w:rPr>
        <w:t>проушина</w:t>
      </w:r>
      <w:r w:rsidR="000E5CD5" w:rsidRPr="00BE6D73">
        <w:rPr>
          <w:rFonts w:ascii="Arial" w:hAnsi="Arial" w:cs="Arial"/>
        </w:rPr>
        <w:t xml:space="preserve"> </w:t>
      </w:r>
      <w:r w:rsidR="005050B1">
        <w:rPr>
          <w:rFonts w:ascii="Arial" w:hAnsi="Arial" w:cs="Arial"/>
        </w:rPr>
        <w:t xml:space="preserve">цельнометаллическое изделие, предназначенное для надежного закрывания </w:t>
      </w:r>
      <w:r w:rsidR="003C3D82">
        <w:rPr>
          <w:rFonts w:ascii="Arial" w:hAnsi="Arial" w:cs="Arial"/>
        </w:rPr>
        <w:t xml:space="preserve">и защиты от взлома </w:t>
      </w:r>
      <w:r w:rsidR="005050B1">
        <w:rPr>
          <w:rFonts w:ascii="Arial" w:hAnsi="Arial" w:cs="Arial"/>
        </w:rPr>
        <w:t>дверей, калит</w:t>
      </w:r>
      <w:r w:rsidR="005460D0">
        <w:rPr>
          <w:rFonts w:ascii="Arial" w:hAnsi="Arial" w:cs="Arial"/>
        </w:rPr>
        <w:t>ок</w:t>
      </w:r>
      <w:r w:rsidR="005050B1">
        <w:rPr>
          <w:rFonts w:ascii="Arial" w:hAnsi="Arial" w:cs="Arial"/>
        </w:rPr>
        <w:t xml:space="preserve">, ворот </w:t>
      </w:r>
      <w:r w:rsidR="005460D0">
        <w:rPr>
          <w:rFonts w:ascii="Arial" w:hAnsi="Arial" w:cs="Arial"/>
        </w:rPr>
        <w:t>с помощью навесного замка.</w:t>
      </w:r>
    </w:p>
    <w:p w14:paraId="7C6CCE40" w14:textId="77777777" w:rsidR="00706042" w:rsidRDefault="00706042" w:rsidP="00781FB7">
      <w:pPr>
        <w:rPr>
          <w:rFonts w:ascii="Arial" w:hAnsi="Arial" w:cs="Arial"/>
        </w:rPr>
      </w:pPr>
    </w:p>
    <w:p w14:paraId="040A2F46" w14:textId="77777777" w:rsidR="00706042" w:rsidRDefault="00706042" w:rsidP="00781FB7">
      <w:pPr>
        <w:rPr>
          <w:rFonts w:ascii="Arial" w:hAnsi="Arial" w:cs="Arial"/>
        </w:rPr>
      </w:pPr>
    </w:p>
    <w:p w14:paraId="68F34B88" w14:textId="5E56A62F" w:rsidR="00CD4DC9" w:rsidRDefault="00CD4DC9" w:rsidP="00CD4DC9">
      <w:pPr>
        <w:rPr>
          <w:rFonts w:ascii="Arial" w:hAnsi="Arial" w:cs="Arial"/>
        </w:rPr>
      </w:pPr>
      <w:r w:rsidRPr="00BE6D73">
        <w:rPr>
          <w:rFonts w:ascii="Arial" w:hAnsi="Arial" w:cs="Arial"/>
          <w:b/>
          <w:bCs/>
        </w:rPr>
        <w:t>Материал:</w:t>
      </w:r>
      <w:r w:rsidRPr="00BE6D73">
        <w:rPr>
          <w:rFonts w:ascii="Arial" w:hAnsi="Arial" w:cs="Arial"/>
        </w:rPr>
        <w:t xml:space="preserve"> оцинкованная сталь</w:t>
      </w:r>
    </w:p>
    <w:p w14:paraId="5E36994A" w14:textId="6FA384BF" w:rsidR="00A31098" w:rsidRDefault="00A31098" w:rsidP="00CD4DC9">
      <w:pPr>
        <w:rPr>
          <w:rFonts w:ascii="Arial" w:hAnsi="Arial" w:cs="Arial"/>
        </w:rPr>
      </w:pPr>
    </w:p>
    <w:p w14:paraId="6F287D8F" w14:textId="77777777" w:rsidR="00A31098" w:rsidRPr="00BE6D73" w:rsidRDefault="00A31098" w:rsidP="00CD4DC9">
      <w:pPr>
        <w:rPr>
          <w:rFonts w:ascii="Arial" w:hAnsi="Arial" w:cs="Arial"/>
        </w:rPr>
      </w:pPr>
    </w:p>
    <w:p w14:paraId="46119D2E" w14:textId="42248A20" w:rsidR="00A31098" w:rsidRDefault="0098044C" w:rsidP="00781FB7">
      <w:pPr>
        <w:rPr>
          <w:rFonts w:ascii="Arial" w:hAnsi="Arial" w:cs="Arial"/>
          <w:color w:val="000000"/>
        </w:rPr>
      </w:pPr>
      <w:r w:rsidRPr="00BE6D73">
        <w:rPr>
          <w:rFonts w:ascii="Arial" w:hAnsi="Arial" w:cs="Arial"/>
          <w:b/>
          <w:bCs/>
        </w:rPr>
        <w:t>Преимуществ</w:t>
      </w:r>
      <w:r w:rsidR="00CB4281">
        <w:rPr>
          <w:rFonts w:ascii="Arial" w:hAnsi="Arial" w:cs="Arial"/>
          <w:b/>
          <w:bCs/>
        </w:rPr>
        <w:t>о</w:t>
      </w:r>
      <w:r w:rsidR="00B74264" w:rsidRPr="00BE6D73">
        <w:rPr>
          <w:rFonts w:ascii="Arial" w:hAnsi="Arial" w:cs="Arial"/>
          <w:b/>
          <w:bCs/>
        </w:rPr>
        <w:t>:</w:t>
      </w:r>
      <w:r w:rsidR="00B74264" w:rsidRPr="00BE6D73">
        <w:rPr>
          <w:rFonts w:ascii="Arial" w:hAnsi="Arial" w:cs="Arial"/>
        </w:rPr>
        <w:t xml:space="preserve"> </w:t>
      </w:r>
      <w:r w:rsidR="00A31098">
        <w:rPr>
          <w:rFonts w:ascii="Arial" w:hAnsi="Arial" w:cs="Arial"/>
        </w:rPr>
        <w:t xml:space="preserve">проушины изготовлены из качественной листовой стали толщиной 4 мм., </w:t>
      </w:r>
      <w:r w:rsidR="00A31098" w:rsidRPr="00A31098">
        <w:rPr>
          <w:rFonts w:ascii="Arial" w:hAnsi="Arial" w:cs="Arial"/>
        </w:rPr>
        <w:t>что</w:t>
      </w:r>
      <w:r w:rsidR="00A31098" w:rsidRPr="00A31098">
        <w:rPr>
          <w:rFonts w:ascii="Arial" w:hAnsi="Arial" w:cs="Arial"/>
          <w:color w:val="000000"/>
        </w:rPr>
        <w:t xml:space="preserve"> позволяет крепить их как на болты</w:t>
      </w:r>
      <w:r w:rsidR="00A31098">
        <w:rPr>
          <w:rFonts w:ascii="Arial" w:hAnsi="Arial" w:cs="Arial"/>
          <w:color w:val="000000"/>
        </w:rPr>
        <w:t xml:space="preserve">, </w:t>
      </w:r>
      <w:r w:rsidR="00A31098" w:rsidRPr="00A31098">
        <w:rPr>
          <w:rFonts w:ascii="Arial" w:hAnsi="Arial" w:cs="Arial"/>
          <w:color w:val="000000"/>
        </w:rPr>
        <w:t xml:space="preserve">так и методом сварки. </w:t>
      </w:r>
      <w:r w:rsidR="003C3D82">
        <w:rPr>
          <w:rFonts w:ascii="Arial" w:hAnsi="Arial" w:cs="Arial"/>
          <w:color w:val="000000"/>
        </w:rPr>
        <w:t>Мощная дужка-накладка п</w:t>
      </w:r>
      <w:r w:rsidR="00A31098" w:rsidRPr="00A31098">
        <w:rPr>
          <w:rFonts w:ascii="Arial" w:hAnsi="Arial" w:cs="Arial"/>
          <w:color w:val="000000"/>
        </w:rPr>
        <w:t>овыша</w:t>
      </w:r>
      <w:r w:rsidR="001F6CB9">
        <w:rPr>
          <w:rFonts w:ascii="Arial" w:hAnsi="Arial" w:cs="Arial"/>
          <w:color w:val="000000"/>
        </w:rPr>
        <w:t>е</w:t>
      </w:r>
      <w:r w:rsidR="00A31098" w:rsidRPr="00A31098">
        <w:rPr>
          <w:rFonts w:ascii="Arial" w:hAnsi="Arial" w:cs="Arial"/>
          <w:color w:val="000000"/>
        </w:rPr>
        <w:t>т стойкость замка к взлому</w:t>
      </w:r>
      <w:r w:rsidR="003C3D82">
        <w:rPr>
          <w:rFonts w:ascii="Arial" w:hAnsi="Arial" w:cs="Arial"/>
          <w:color w:val="000000"/>
        </w:rPr>
        <w:t xml:space="preserve"> и </w:t>
      </w:r>
      <w:r w:rsidR="001F6CB9">
        <w:rPr>
          <w:rFonts w:ascii="Arial" w:hAnsi="Arial" w:cs="Arial"/>
          <w:color w:val="000000"/>
        </w:rPr>
        <w:t xml:space="preserve">одновременно </w:t>
      </w:r>
      <w:r w:rsidR="003C3D82">
        <w:rPr>
          <w:rFonts w:ascii="Arial" w:hAnsi="Arial" w:cs="Arial"/>
          <w:color w:val="000000"/>
        </w:rPr>
        <w:t xml:space="preserve">используется в качестве ручки. Изделие </w:t>
      </w:r>
      <w:r w:rsidR="001F6CB9">
        <w:rPr>
          <w:rFonts w:ascii="Arial" w:hAnsi="Arial" w:cs="Arial"/>
          <w:color w:val="000000"/>
        </w:rPr>
        <w:t>устойчиво в коррозии и может применяться на улице</w:t>
      </w:r>
      <w:r w:rsidR="003C3D82" w:rsidRPr="003C3D82">
        <w:rPr>
          <w:rFonts w:ascii="Arial" w:hAnsi="Arial" w:cs="Arial"/>
          <w:color w:val="000000"/>
        </w:rPr>
        <w:t>.</w:t>
      </w:r>
    </w:p>
    <w:p w14:paraId="0C583601" w14:textId="77777777" w:rsidR="00A31098" w:rsidRDefault="00A31098" w:rsidP="00781FB7">
      <w:pPr>
        <w:rPr>
          <w:rFonts w:ascii="Arial" w:hAnsi="Arial" w:cs="Arial"/>
        </w:rPr>
      </w:pPr>
    </w:p>
    <w:p w14:paraId="26E11B84" w14:textId="77777777" w:rsidR="00901DF4" w:rsidRPr="00BE6D73" w:rsidRDefault="00901DF4" w:rsidP="00781FB7">
      <w:pPr>
        <w:rPr>
          <w:rFonts w:ascii="Arial" w:hAnsi="Arial" w:cs="Arial"/>
        </w:rPr>
      </w:pPr>
    </w:p>
    <w:p w14:paraId="58B28751" w14:textId="77777777" w:rsidR="00692BCF" w:rsidRDefault="001F711C" w:rsidP="00781FB7">
      <w:pPr>
        <w:rPr>
          <w:rFonts w:ascii="Arial" w:hAnsi="Arial" w:cs="Arial"/>
        </w:rPr>
      </w:pPr>
      <w:r w:rsidRPr="00BE6D73">
        <w:rPr>
          <w:rFonts w:ascii="Arial" w:hAnsi="Arial" w:cs="Arial"/>
          <w:b/>
          <w:bCs/>
        </w:rPr>
        <w:t>Модели:</w:t>
      </w:r>
      <w:r w:rsidRPr="00BE6D73">
        <w:rPr>
          <w:rFonts w:ascii="Arial" w:hAnsi="Arial" w:cs="Arial"/>
        </w:rPr>
        <w:t xml:space="preserve"> предлагаются две модели</w:t>
      </w:r>
    </w:p>
    <w:p w14:paraId="57BD3A44" w14:textId="77777777" w:rsidR="00692BCF" w:rsidRDefault="00692BCF" w:rsidP="00781FB7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92BCF" w14:paraId="33D6F0BC" w14:textId="77777777" w:rsidTr="0091577F">
        <w:trPr>
          <w:trHeight w:val="567"/>
        </w:trPr>
        <w:tc>
          <w:tcPr>
            <w:tcW w:w="4672" w:type="dxa"/>
          </w:tcPr>
          <w:p w14:paraId="6A2467D5" w14:textId="6D7E5AC1" w:rsidR="00692BCF" w:rsidRDefault="00692BCF" w:rsidP="00692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правосторонних дверей</w:t>
            </w:r>
          </w:p>
        </w:tc>
        <w:tc>
          <w:tcPr>
            <w:tcW w:w="4673" w:type="dxa"/>
          </w:tcPr>
          <w:p w14:paraId="11B04F17" w14:textId="7248574A" w:rsidR="00692BCF" w:rsidRDefault="00692BCF" w:rsidP="00692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левосторонних дверей</w:t>
            </w:r>
          </w:p>
        </w:tc>
      </w:tr>
      <w:tr w:rsidR="00692BCF" w14:paraId="026CD072" w14:textId="77777777" w:rsidTr="0091577F">
        <w:trPr>
          <w:trHeight w:val="1679"/>
        </w:trPr>
        <w:tc>
          <w:tcPr>
            <w:tcW w:w="4672" w:type="dxa"/>
          </w:tcPr>
          <w:p w14:paraId="57DE2BCB" w14:textId="73EE8814" w:rsidR="00692BCF" w:rsidRDefault="0091577F" w:rsidP="00692BCF">
            <w:pPr>
              <w:jc w:val="center"/>
              <w:rPr>
                <w:rFonts w:ascii="Arial" w:hAnsi="Arial" w:cs="Arial"/>
              </w:rPr>
            </w:pPr>
            <w:r w:rsidRPr="007143F9">
              <w:rPr>
                <w:noProof/>
              </w:rPr>
              <w:drawing>
                <wp:inline distT="0" distB="0" distL="0" distR="0" wp14:anchorId="20E75DBB" wp14:editId="6BAD3429">
                  <wp:extent cx="2153285" cy="1603648"/>
                  <wp:effectExtent l="0" t="0" r="0" b="0"/>
                  <wp:docPr id="10" name="Рисунок 10" descr="H:\advancel\Обмен\Дзгоев\1.Новые изделия\Проушина\IMG_20210907_100540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advancel\Обмен\Дзгоев\1.Новые изделия\Проушина\IMG_20210907_100540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343" cy="163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143003D" w14:textId="4576E947" w:rsidR="00692BCF" w:rsidRDefault="00692BCF" w:rsidP="00692BCF">
            <w:pPr>
              <w:jc w:val="center"/>
              <w:rPr>
                <w:rFonts w:ascii="Arial" w:hAnsi="Arial" w:cs="Arial"/>
              </w:rPr>
            </w:pPr>
            <w:r w:rsidRPr="000239AC">
              <w:rPr>
                <w:noProof/>
              </w:rPr>
              <w:drawing>
                <wp:inline distT="0" distB="0" distL="0" distR="0" wp14:anchorId="7DE012E5" wp14:editId="3E03AA56">
                  <wp:extent cx="1859913" cy="1428750"/>
                  <wp:effectExtent l="0" t="0" r="7620" b="0"/>
                  <wp:docPr id="8" name="Рисунок 8" descr="H:\advancel\Обмен\Мороз\Фото конт3\png_small\09-MSV_07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advancel\Обмен\Мороз\Фото конт3\png_small\09-MSV_07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265" cy="146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55F4A" w14:textId="01B677ED" w:rsidR="00692BCF" w:rsidRDefault="001F711C" w:rsidP="00781FB7">
      <w:pPr>
        <w:rPr>
          <w:rFonts w:ascii="Arial" w:hAnsi="Arial" w:cs="Arial"/>
        </w:rPr>
      </w:pPr>
      <w:r w:rsidRPr="00BE6D73">
        <w:rPr>
          <w:rFonts w:ascii="Arial" w:hAnsi="Arial" w:cs="Arial"/>
        </w:rPr>
        <w:t xml:space="preserve"> </w:t>
      </w:r>
    </w:p>
    <w:p w14:paraId="50237306" w14:textId="77777777" w:rsidR="0043094E" w:rsidRDefault="0043094E" w:rsidP="00781FB7">
      <w:pPr>
        <w:rPr>
          <w:rFonts w:ascii="Arial" w:hAnsi="Arial" w:cs="Arial"/>
        </w:rPr>
      </w:pPr>
    </w:p>
    <w:p w14:paraId="111E88B7" w14:textId="3645D96E" w:rsidR="00E574A7" w:rsidRDefault="00E574A7" w:rsidP="00781FB7">
      <w:pPr>
        <w:rPr>
          <w:rFonts w:ascii="Arial" w:hAnsi="Arial" w:cs="Arial"/>
        </w:rPr>
      </w:pPr>
    </w:p>
    <w:p w14:paraId="30B32149" w14:textId="265B013C" w:rsidR="00E574A7" w:rsidRDefault="0043094E" w:rsidP="001F6CB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C4B2009" wp14:editId="61EAF960">
            <wp:extent cx="3988057" cy="2209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325" cy="221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E985B" w14:textId="77777777" w:rsidR="00901DF4" w:rsidRDefault="00901DF4" w:rsidP="00781FB7">
      <w:pPr>
        <w:rPr>
          <w:rFonts w:ascii="Arial" w:hAnsi="Arial" w:cs="Arial"/>
          <w:b/>
          <w:bCs/>
          <w:i/>
          <w:iCs/>
        </w:rPr>
      </w:pPr>
    </w:p>
    <w:p w14:paraId="23340440" w14:textId="50BCA6E3" w:rsidR="00901DF4" w:rsidRPr="00901DF4" w:rsidRDefault="00901DF4" w:rsidP="00781FB7">
      <w:pPr>
        <w:rPr>
          <w:rFonts w:ascii="Arial" w:hAnsi="Arial" w:cs="Arial"/>
          <w:bCs/>
          <w:iCs/>
        </w:rPr>
      </w:pPr>
    </w:p>
    <w:p w14:paraId="48A9B000" w14:textId="77777777" w:rsidR="00901DF4" w:rsidRDefault="00901DF4" w:rsidP="00781FB7">
      <w:pPr>
        <w:rPr>
          <w:rFonts w:ascii="Arial" w:hAnsi="Arial" w:cs="Arial"/>
          <w:b/>
          <w:bCs/>
          <w:i/>
          <w:i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2772" w14:paraId="4E6DBC18" w14:textId="77777777" w:rsidTr="00E574A7">
        <w:trPr>
          <w:trHeight w:val="1077"/>
        </w:trPr>
        <w:tc>
          <w:tcPr>
            <w:tcW w:w="4672" w:type="dxa"/>
            <w:vMerge w:val="restart"/>
          </w:tcPr>
          <w:p w14:paraId="691E2B03" w14:textId="6002FB3A" w:rsidR="00F02772" w:rsidRPr="00245D35" w:rsidRDefault="00F02772" w:rsidP="00781FB7">
            <w:pPr>
              <w:rPr>
                <w:rFonts w:ascii="Arial" w:hAnsi="Arial" w:cs="Arial"/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 wp14:anchorId="6D6CC0E0" wp14:editId="0030454B">
                  <wp:extent cx="2695575" cy="2470944"/>
                  <wp:effectExtent l="0" t="0" r="0" b="571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236" cy="249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2AC34A1C" w14:textId="77777777" w:rsidR="00F02772" w:rsidRDefault="00F02772" w:rsidP="00F02772">
            <w:pPr>
              <w:jc w:val="center"/>
              <w:rPr>
                <w:rFonts w:ascii="Arial" w:hAnsi="Arial" w:cs="Arial"/>
                <w:bCs/>
                <w:iCs/>
                <w:lang w:val="en-US"/>
              </w:rPr>
            </w:pPr>
          </w:p>
          <w:p w14:paraId="67C441AC" w14:textId="77777777" w:rsidR="00F02772" w:rsidRDefault="00F02772" w:rsidP="00F02772">
            <w:pPr>
              <w:spacing w:line="36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При установке использовать</w:t>
            </w:r>
          </w:p>
          <w:p w14:paraId="52816BE7" w14:textId="2767E626" w:rsidR="00F02772" w:rsidRDefault="00F02772" w:rsidP="00F0277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Болт М8</w:t>
            </w:r>
            <w:r w:rsidR="001322D8">
              <w:rPr>
                <w:rFonts w:ascii="Arial" w:hAnsi="Arial" w:cs="Arial"/>
                <w:bCs/>
                <w:iCs/>
              </w:rPr>
              <w:t xml:space="preserve"> (</w:t>
            </w:r>
            <w:r>
              <w:rPr>
                <w:rFonts w:ascii="Arial" w:hAnsi="Arial" w:cs="Arial"/>
                <w:bCs/>
                <w:iCs/>
                <w:lang w:val="en-US"/>
              </w:rPr>
              <w:t>DIN</w:t>
            </w:r>
            <w:r w:rsidRPr="00F02772">
              <w:rPr>
                <w:rFonts w:ascii="Arial" w:hAnsi="Arial" w:cs="Arial"/>
                <w:bCs/>
                <w:iCs/>
              </w:rPr>
              <w:t xml:space="preserve"> 603</w:t>
            </w:r>
            <w:r w:rsidR="001322D8">
              <w:rPr>
                <w:rFonts w:ascii="Arial" w:hAnsi="Arial" w:cs="Arial"/>
                <w:bCs/>
                <w:iCs/>
              </w:rPr>
              <w:t>) нужной длины</w:t>
            </w:r>
            <w:r w:rsidR="00E31313">
              <w:rPr>
                <w:rFonts w:ascii="Arial" w:hAnsi="Arial" w:cs="Arial"/>
                <w:bCs/>
                <w:iCs/>
              </w:rPr>
              <w:t>.</w:t>
            </w:r>
            <w:r w:rsidR="001322D8">
              <w:rPr>
                <w:rFonts w:ascii="Arial" w:hAnsi="Arial" w:cs="Arial"/>
                <w:bCs/>
                <w:iCs/>
              </w:rPr>
              <w:t xml:space="preserve"> </w:t>
            </w:r>
            <w:r w:rsidR="00E31313">
              <w:rPr>
                <w:rFonts w:ascii="Arial" w:hAnsi="Arial" w:cs="Arial"/>
                <w:bCs/>
                <w:iCs/>
              </w:rPr>
              <w:t>В комплект не вкл.</w:t>
            </w:r>
          </w:p>
          <w:p w14:paraId="2EE7CB13" w14:textId="77777777" w:rsidR="006A2B91" w:rsidRDefault="006A2B91" w:rsidP="00F02772">
            <w:pPr>
              <w:rPr>
                <w:rFonts w:ascii="Arial" w:hAnsi="Arial" w:cs="Arial"/>
                <w:bCs/>
                <w:iCs/>
              </w:rPr>
            </w:pPr>
          </w:p>
          <w:p w14:paraId="47EBDCF5" w14:textId="77777777" w:rsidR="006A2B91" w:rsidRDefault="00A31BE4" w:rsidP="006A2B91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</w:pPr>
            <w:hyperlink r:id="rId8" w:history="1">
              <w:r w:rsidR="006A2B91">
                <w:rPr>
                  <w:rStyle w:val="a6"/>
                  <w:rFonts w:ascii="Calibri" w:eastAsiaTheme="majorEastAsia" w:hAnsi="Calibri" w:cs="Calibri"/>
                  <w:sz w:val="16"/>
                  <w:szCs w:val="16"/>
                </w:rPr>
                <w:t>https://leroymerlin.ru/product/bolt-mebelnyy-din603-s-gaykoy-8h60-mm-10944128/</w:t>
              </w:r>
            </w:hyperlink>
          </w:p>
          <w:p w14:paraId="4564FDE9" w14:textId="4A155196" w:rsidR="006A2B91" w:rsidRPr="00F02772" w:rsidRDefault="006A2B91" w:rsidP="00F02772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F02772" w14:paraId="0030E823" w14:textId="77777777" w:rsidTr="00E574A7">
        <w:trPr>
          <w:trHeight w:val="2268"/>
        </w:trPr>
        <w:tc>
          <w:tcPr>
            <w:tcW w:w="4672" w:type="dxa"/>
            <w:vMerge/>
          </w:tcPr>
          <w:p w14:paraId="001835FE" w14:textId="77777777" w:rsidR="00F02772" w:rsidRPr="00245D35" w:rsidRDefault="00F02772" w:rsidP="00245D3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3" w:type="dxa"/>
          </w:tcPr>
          <w:p w14:paraId="359F2191" w14:textId="77777777" w:rsidR="00F02772" w:rsidRDefault="00F02772" w:rsidP="00F02772">
            <w:pPr>
              <w:jc w:val="center"/>
              <w:rPr>
                <w:noProof/>
              </w:rPr>
            </w:pPr>
          </w:p>
          <w:p w14:paraId="3BDBF41E" w14:textId="7A26246A" w:rsidR="007B3741" w:rsidRPr="00F02772" w:rsidRDefault="007B3741" w:rsidP="00F0277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A32D5">
              <w:rPr>
                <w:noProof/>
              </w:rPr>
              <w:drawing>
                <wp:inline distT="0" distB="0" distL="0" distR="0" wp14:anchorId="244FEAF3" wp14:editId="28F52A3F">
                  <wp:extent cx="1594598" cy="1285875"/>
                  <wp:effectExtent l="0" t="0" r="5715" b="0"/>
                  <wp:docPr id="18" name="Рисунок 18" descr="H:\advancel\Обмен\Дзгоев\1.Новые изделия\Проушина\Новая папка\Безымянный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advancel\Обмен\Дзгоев\1.Новые изделия\Проушина\Новая папка\Безымянный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419" cy="12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10D096" w14:textId="3D9CAD97" w:rsidR="00901DF4" w:rsidRDefault="00901DF4" w:rsidP="007B3741">
      <w:pPr>
        <w:rPr>
          <w:rFonts w:ascii="Arial" w:hAnsi="Arial" w:cs="Arial"/>
          <w:bCs/>
          <w:iCs/>
        </w:rPr>
      </w:pPr>
    </w:p>
    <w:p w14:paraId="3EBC4E60" w14:textId="458FC7D5" w:rsidR="006E397F" w:rsidRPr="007B3741" w:rsidRDefault="006673A6" w:rsidP="001F6CB9">
      <w:pPr>
        <w:jc w:val="center"/>
        <w:rPr>
          <w:rFonts w:ascii="Arial" w:hAnsi="Arial" w:cs="Arial"/>
          <w:bCs/>
          <w:iCs/>
        </w:rPr>
      </w:pPr>
      <w:r>
        <w:rPr>
          <w:noProof/>
        </w:rPr>
        <w:drawing>
          <wp:inline distT="0" distB="0" distL="0" distR="0" wp14:anchorId="37F20D99" wp14:editId="5C006A8A">
            <wp:extent cx="4000500" cy="3924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97F" w:rsidRPr="007B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B7"/>
    <w:rsid w:val="000E5CD5"/>
    <w:rsid w:val="00124038"/>
    <w:rsid w:val="001322D8"/>
    <w:rsid w:val="001C6A45"/>
    <w:rsid w:val="001F6CB9"/>
    <w:rsid w:val="001F711C"/>
    <w:rsid w:val="00207C95"/>
    <w:rsid w:val="00245D35"/>
    <w:rsid w:val="0026545A"/>
    <w:rsid w:val="002A1F85"/>
    <w:rsid w:val="003C3D82"/>
    <w:rsid w:val="0041687E"/>
    <w:rsid w:val="0043094E"/>
    <w:rsid w:val="004F6F4B"/>
    <w:rsid w:val="005050B1"/>
    <w:rsid w:val="00513492"/>
    <w:rsid w:val="005460D0"/>
    <w:rsid w:val="00595655"/>
    <w:rsid w:val="006673A6"/>
    <w:rsid w:val="00692BCF"/>
    <w:rsid w:val="006A2B91"/>
    <w:rsid w:val="006D62EE"/>
    <w:rsid w:val="006E397F"/>
    <w:rsid w:val="00706042"/>
    <w:rsid w:val="0075617B"/>
    <w:rsid w:val="00761BAE"/>
    <w:rsid w:val="00775B9F"/>
    <w:rsid w:val="00781FB7"/>
    <w:rsid w:val="007B3741"/>
    <w:rsid w:val="00805441"/>
    <w:rsid w:val="00833622"/>
    <w:rsid w:val="00901DF4"/>
    <w:rsid w:val="00905803"/>
    <w:rsid w:val="0091577F"/>
    <w:rsid w:val="0098044C"/>
    <w:rsid w:val="00A31098"/>
    <w:rsid w:val="00A31BE4"/>
    <w:rsid w:val="00AF32C0"/>
    <w:rsid w:val="00B052B6"/>
    <w:rsid w:val="00B56B78"/>
    <w:rsid w:val="00B74264"/>
    <w:rsid w:val="00BE6D73"/>
    <w:rsid w:val="00CB4281"/>
    <w:rsid w:val="00CD4DC9"/>
    <w:rsid w:val="00D64955"/>
    <w:rsid w:val="00E31313"/>
    <w:rsid w:val="00E574A7"/>
    <w:rsid w:val="00ED0237"/>
    <w:rsid w:val="00F02772"/>
    <w:rsid w:val="00F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AF8D"/>
  <w15:chartTrackingRefBased/>
  <w15:docId w15:val="{ECA88E23-B3D6-47BC-B4AF-48D21C15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2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BE6D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BE6D73"/>
    <w:rPr>
      <w:i/>
      <w:iCs/>
      <w:color w:val="4472C4" w:themeColor="accent1"/>
    </w:rPr>
  </w:style>
  <w:style w:type="character" w:customStyle="1" w:styleId="extendedtext-full">
    <w:name w:val="extendedtext-full"/>
    <w:basedOn w:val="a0"/>
    <w:rsid w:val="005050B1"/>
  </w:style>
  <w:style w:type="table" w:styleId="a5">
    <w:name w:val="Table Grid"/>
    <w:basedOn w:val="a1"/>
    <w:uiPriority w:val="39"/>
    <w:rsid w:val="0069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A2B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oymerlin.ru/product/bolt-mebelnyy-din603-s-gaykoy-8h60-mm-10944128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Ф. Федоров</dc:creator>
  <cp:keywords/>
  <dc:description/>
  <cp:lastModifiedBy>Ирина Б. Панкратова</cp:lastModifiedBy>
  <cp:revision>2</cp:revision>
  <dcterms:created xsi:type="dcterms:W3CDTF">2021-12-10T07:27:00Z</dcterms:created>
  <dcterms:modified xsi:type="dcterms:W3CDTF">2021-12-10T07:27:00Z</dcterms:modified>
</cp:coreProperties>
</file>