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FF7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Штукатурка </w:t>
      </w:r>
      <w:r w:rsidR="0080611B">
        <w:rPr>
          <w:b/>
          <w:sz w:val="28"/>
          <w:szCs w:val="28"/>
        </w:rPr>
        <w:t>гипсовая АРМИРОВАННАЯ</w:t>
      </w:r>
    </w:p>
    <w:p w:rsidR="00836358" w:rsidRPr="00836358" w:rsidRDefault="001A27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156460" cy="2156460"/>
            <wp:effectExtent l="0" t="0" r="0" b="0"/>
            <wp:wrapSquare wrapText="bothSides"/>
            <wp:docPr id="3" name="Рисунок 2" descr="shtukaturka_gips_seraya_Armirovannay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ukaturka_gips_seraya_Armirovannay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11B" w:rsidRDefault="0080611B" w:rsidP="0080611B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Default="0080611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стен и потолков</w:t>
      </w:r>
    </w:p>
    <w:p w:rsidR="001F0CF5" w:rsidRDefault="0080611B" w:rsidP="0080611B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Усилена армирующими </w:t>
      </w:r>
      <w:proofErr w:type="spellStart"/>
      <w:r>
        <w:rPr>
          <w:rFonts w:eastAsia="Times New Roman" w:cs="Arial"/>
          <w:color w:val="000000"/>
          <w:lang w:eastAsia="ru-RU"/>
        </w:rPr>
        <w:t>микроволокнами</w:t>
      </w:r>
      <w:proofErr w:type="spellEnd"/>
    </w:p>
    <w:p w:rsidR="0080611B" w:rsidRDefault="0080611B" w:rsidP="0080611B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Легкое нанесение</w:t>
      </w:r>
    </w:p>
    <w:p w:rsidR="0080611B" w:rsidRPr="0080611B" w:rsidRDefault="0080611B" w:rsidP="0080611B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Низкий расход всего 8,5 кг/м</w:t>
      </w:r>
      <w:proofErr w:type="gramStart"/>
      <w:r>
        <w:rPr>
          <w:rFonts w:eastAsia="Times New Roman" w:cs="Arial"/>
          <w:color w:val="000000"/>
          <w:lang w:eastAsia="ru-RU"/>
        </w:rPr>
        <w:t>2</w:t>
      </w:r>
      <w:proofErr w:type="gramEnd"/>
    </w:p>
    <w:p w:rsidR="00FF78DF" w:rsidRDefault="00F721A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слоя: 2-</w:t>
      </w:r>
      <w:r w:rsidR="0080611B">
        <w:rPr>
          <w:rFonts w:eastAsia="Times New Roman" w:cs="Arial"/>
          <w:color w:val="000000"/>
          <w:lang w:eastAsia="ru-RU"/>
        </w:rPr>
        <w:t>7</w:t>
      </w:r>
      <w:r>
        <w:rPr>
          <w:rFonts w:eastAsia="Times New Roman" w:cs="Arial"/>
          <w:color w:val="000000"/>
          <w:lang w:eastAsia="ru-RU"/>
        </w:rPr>
        <w:t>0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F78DF" w:rsidRDefault="00FF78DF" w:rsidP="00836358">
      <w:pPr>
        <w:jc w:val="both"/>
        <w:rPr>
          <w:rFonts w:cs="Arial"/>
          <w:color w:val="000000"/>
          <w:shd w:val="clear" w:color="auto" w:fill="FCFCFC"/>
        </w:rPr>
      </w:pPr>
    </w:p>
    <w:p w:rsidR="0080611B" w:rsidRDefault="0080611B" w:rsidP="00836358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80611B">
        <w:rPr>
          <w:rFonts w:cs="Arial"/>
          <w:color w:val="000000"/>
          <w:shd w:val="clear" w:color="auto" w:fill="FCFCFC"/>
        </w:rPr>
        <w:t>Предназначена</w:t>
      </w:r>
      <w:proofErr w:type="gramEnd"/>
      <w:r w:rsidRPr="0080611B">
        <w:rPr>
          <w:rFonts w:cs="Arial"/>
          <w:color w:val="000000"/>
          <w:shd w:val="clear" w:color="auto" w:fill="FCFCFC"/>
        </w:rPr>
        <w:t xml:space="preserve"> для высококачественного выравнивания стен и потолков в помещениях с нормальной влажностью. </w:t>
      </w:r>
      <w:proofErr w:type="gramStart"/>
      <w:r w:rsidRPr="0080611B">
        <w:rPr>
          <w:rFonts w:cs="Arial"/>
          <w:color w:val="000000"/>
          <w:shd w:val="clear" w:color="auto" w:fill="FCFCFC"/>
        </w:rPr>
        <w:t>Пластичная</w:t>
      </w:r>
      <w:proofErr w:type="gramEnd"/>
      <w:r w:rsidRPr="0080611B">
        <w:rPr>
          <w:rFonts w:cs="Arial"/>
          <w:color w:val="000000"/>
          <w:shd w:val="clear" w:color="auto" w:fill="FCFCFC"/>
        </w:rPr>
        <w:t xml:space="preserve">, легкая в работе. </w:t>
      </w:r>
      <w:proofErr w:type="gramStart"/>
      <w:r w:rsidRPr="0080611B">
        <w:rPr>
          <w:rFonts w:cs="Arial"/>
          <w:color w:val="000000"/>
          <w:shd w:val="clear" w:color="auto" w:fill="FCFCFC"/>
        </w:rPr>
        <w:t>Усилена</w:t>
      </w:r>
      <w:proofErr w:type="gramEnd"/>
      <w:r w:rsidRPr="0080611B">
        <w:rPr>
          <w:rFonts w:cs="Arial"/>
          <w:color w:val="000000"/>
          <w:shd w:val="clear" w:color="auto" w:fill="FCFCFC"/>
        </w:rPr>
        <w:t xml:space="preserve"> армирующими волокнами. Благодаря своей эластичности, позволяет наносить слой до 50 мм за 1 проход без использования штукатурной сетки. Частичное выравнивание возможно до 70 мм. Создает гладкую поверхность, </w:t>
      </w:r>
      <w:proofErr w:type="spellStart"/>
      <w:r w:rsidRPr="0080611B">
        <w:rPr>
          <w:rFonts w:cs="Arial"/>
          <w:color w:val="000000"/>
          <w:shd w:val="clear" w:color="auto" w:fill="FCFCFC"/>
        </w:rPr>
        <w:t>заглянцовывается</w:t>
      </w:r>
      <w:proofErr w:type="spellEnd"/>
      <w:r w:rsidRPr="0080611B">
        <w:rPr>
          <w:rFonts w:cs="Arial"/>
          <w:color w:val="000000"/>
          <w:shd w:val="clear" w:color="auto" w:fill="FCFCFC"/>
        </w:rPr>
        <w:t xml:space="preserve"> до зеркального состояния, не требует дальнейшего </w:t>
      </w:r>
      <w:proofErr w:type="spellStart"/>
      <w:r w:rsidRPr="0080611B">
        <w:rPr>
          <w:rFonts w:cs="Arial"/>
          <w:color w:val="000000"/>
          <w:shd w:val="clear" w:color="auto" w:fill="FCFCFC"/>
        </w:rPr>
        <w:t>шпатлевания</w:t>
      </w:r>
      <w:proofErr w:type="spellEnd"/>
      <w:r w:rsidRPr="0080611B">
        <w:rPr>
          <w:rFonts w:cs="Arial"/>
          <w:color w:val="000000"/>
          <w:shd w:val="clear" w:color="auto" w:fill="FCFCFC"/>
        </w:rPr>
        <w:t xml:space="preserve"> под последующую окраску, оклейку обоями и нанесение финишных декоративных покрытий. Имеет высокую </w:t>
      </w:r>
      <w:proofErr w:type="spellStart"/>
      <w:r w:rsidRPr="0080611B">
        <w:rPr>
          <w:rFonts w:cs="Arial"/>
          <w:color w:val="000000"/>
          <w:shd w:val="clear" w:color="auto" w:fill="FCFCFC"/>
        </w:rPr>
        <w:t>трещиностойкость</w:t>
      </w:r>
      <w:proofErr w:type="spellEnd"/>
      <w:r w:rsidRPr="0080611B">
        <w:rPr>
          <w:rFonts w:cs="Arial"/>
          <w:color w:val="000000"/>
          <w:shd w:val="clear" w:color="auto" w:fill="FCFCFC"/>
        </w:rPr>
        <w:t xml:space="preserve">. За счет </w:t>
      </w:r>
      <w:proofErr w:type="spellStart"/>
      <w:r w:rsidRPr="0080611B">
        <w:rPr>
          <w:rFonts w:cs="Arial"/>
          <w:color w:val="000000"/>
          <w:shd w:val="clear" w:color="auto" w:fill="FCFCFC"/>
        </w:rPr>
        <w:t>паропроницаемости</w:t>
      </w:r>
      <w:proofErr w:type="spellEnd"/>
      <w:r w:rsidRPr="0080611B">
        <w:rPr>
          <w:rFonts w:cs="Arial"/>
          <w:color w:val="000000"/>
          <w:shd w:val="clear" w:color="auto" w:fill="FCFCFC"/>
        </w:rPr>
        <w:t xml:space="preserve"> позволяет стенам "дышать", что создает благоприятный микроклимат в помещении. </w:t>
      </w:r>
    </w:p>
    <w:p w:rsidR="0080611B" w:rsidRDefault="0080611B" w:rsidP="00836358">
      <w:pPr>
        <w:jc w:val="both"/>
        <w:rPr>
          <w:rFonts w:cs="Arial"/>
          <w:color w:val="000000"/>
          <w:shd w:val="clear" w:color="auto" w:fill="FCFCFC"/>
        </w:rPr>
      </w:pPr>
      <w:r w:rsidRPr="0080611B">
        <w:rPr>
          <w:rFonts w:cs="Arial"/>
          <w:color w:val="000000"/>
          <w:shd w:val="clear" w:color="auto" w:fill="FCFCFC"/>
        </w:rPr>
        <w:t xml:space="preserve">Наносится ручным способом на бетонные, </w:t>
      </w:r>
      <w:proofErr w:type="spellStart"/>
      <w:r w:rsidRPr="0080611B">
        <w:rPr>
          <w:rFonts w:cs="Arial"/>
          <w:color w:val="000000"/>
          <w:shd w:val="clear" w:color="auto" w:fill="FCFCFC"/>
        </w:rPr>
        <w:t>пено</w:t>
      </w:r>
      <w:proofErr w:type="spellEnd"/>
      <w:r w:rsidRPr="0080611B">
        <w:rPr>
          <w:rFonts w:cs="Arial"/>
          <w:color w:val="000000"/>
          <w:shd w:val="clear" w:color="auto" w:fill="FCFCFC"/>
        </w:rPr>
        <w:t>- и газобетонные, газосиликатные, кирпичные, каменные кладки, любые оштукатуренные поверхности, ГКЛ, ГВЛ.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F1428A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37063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37063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37063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37063A" w:rsidP="0080611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80611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56332C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80611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Дальнейшие 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0611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1-3 суток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F1428A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прочность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F1428A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7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основании ГОСТ </w:t>
      </w:r>
      <w:proofErr w:type="gramStart"/>
      <w:r w:rsidR="0080611B">
        <w:rPr>
          <w:rFonts w:cs="Arial"/>
          <w:color w:val="000000"/>
          <w:sz w:val="20"/>
          <w:szCs w:val="20"/>
          <w:shd w:val="clear" w:color="auto" w:fill="FCFCFC"/>
        </w:rPr>
        <w:t>Р</w:t>
      </w:r>
      <w:proofErr w:type="gramEnd"/>
      <w:r w:rsidR="0080611B">
        <w:rPr>
          <w:rFonts w:cs="Arial"/>
          <w:color w:val="000000"/>
          <w:sz w:val="20"/>
          <w:szCs w:val="20"/>
          <w:shd w:val="clear" w:color="auto" w:fill="FCFCFC"/>
        </w:rPr>
        <w:t xml:space="preserve"> 58279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30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3E" w:rsidRDefault="00DB763E" w:rsidP="00836358">
      <w:pPr>
        <w:spacing w:after="0" w:line="240" w:lineRule="auto"/>
      </w:pPr>
      <w:r>
        <w:separator/>
      </w:r>
    </w:p>
  </w:endnote>
  <w:endnote w:type="continuationSeparator" w:id="0">
    <w:p w:rsidR="00DB763E" w:rsidRDefault="00DB763E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3E" w:rsidRDefault="00DB763E" w:rsidP="00836358">
      <w:pPr>
        <w:spacing w:after="0" w:line="240" w:lineRule="auto"/>
      </w:pPr>
      <w:r>
        <w:separator/>
      </w:r>
    </w:p>
  </w:footnote>
  <w:footnote w:type="continuationSeparator" w:id="0">
    <w:p w:rsidR="00DB763E" w:rsidRDefault="00DB763E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A36BE"/>
    <w:rsid w:val="000B52BB"/>
    <w:rsid w:val="0010767B"/>
    <w:rsid w:val="001A27DB"/>
    <w:rsid w:val="001F0CF5"/>
    <w:rsid w:val="00246183"/>
    <w:rsid w:val="0037063A"/>
    <w:rsid w:val="00435703"/>
    <w:rsid w:val="00451038"/>
    <w:rsid w:val="004765F9"/>
    <w:rsid w:val="005019D8"/>
    <w:rsid w:val="00562D25"/>
    <w:rsid w:val="0056332C"/>
    <w:rsid w:val="00581528"/>
    <w:rsid w:val="005D1D19"/>
    <w:rsid w:val="005E542B"/>
    <w:rsid w:val="005E6BC9"/>
    <w:rsid w:val="0060216A"/>
    <w:rsid w:val="00693C62"/>
    <w:rsid w:val="00705110"/>
    <w:rsid w:val="00742EDA"/>
    <w:rsid w:val="007E51EA"/>
    <w:rsid w:val="0080611B"/>
    <w:rsid w:val="00836358"/>
    <w:rsid w:val="00884C2A"/>
    <w:rsid w:val="008D0632"/>
    <w:rsid w:val="008D4A72"/>
    <w:rsid w:val="00AD68D3"/>
    <w:rsid w:val="00B1027C"/>
    <w:rsid w:val="00B1580B"/>
    <w:rsid w:val="00B24B43"/>
    <w:rsid w:val="00B402D4"/>
    <w:rsid w:val="00BC24F4"/>
    <w:rsid w:val="00BF1BBC"/>
    <w:rsid w:val="00C007D6"/>
    <w:rsid w:val="00C33651"/>
    <w:rsid w:val="00D274C6"/>
    <w:rsid w:val="00D81574"/>
    <w:rsid w:val="00DB763E"/>
    <w:rsid w:val="00E352E2"/>
    <w:rsid w:val="00E6623A"/>
    <w:rsid w:val="00EB6D3D"/>
    <w:rsid w:val="00EC35B2"/>
    <w:rsid w:val="00F1428A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5</cp:revision>
  <dcterms:created xsi:type="dcterms:W3CDTF">2020-07-27T13:47:00Z</dcterms:created>
  <dcterms:modified xsi:type="dcterms:W3CDTF">2022-04-20T11:25:00Z</dcterms:modified>
</cp:coreProperties>
</file>