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Pr="003C132F" w:rsidRDefault="00E672B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Шпатлевка </w:t>
      </w:r>
      <w:r w:rsidR="000D7F3C">
        <w:rPr>
          <w:b/>
          <w:noProof/>
          <w:sz w:val="28"/>
          <w:szCs w:val="28"/>
          <w:lang w:eastAsia="ru-RU"/>
        </w:rPr>
        <w:t>готовая к применению</w:t>
      </w:r>
      <w:r w:rsidR="0009030C">
        <w:rPr>
          <w:b/>
          <w:noProof/>
          <w:sz w:val="28"/>
          <w:szCs w:val="28"/>
          <w:lang w:eastAsia="ru-RU"/>
        </w:rPr>
        <w:t xml:space="preserve"> </w:t>
      </w:r>
      <w:r w:rsidR="003C132F">
        <w:rPr>
          <w:b/>
          <w:noProof/>
          <w:sz w:val="28"/>
          <w:szCs w:val="28"/>
          <w:lang w:val="en-US" w:eastAsia="ru-RU"/>
        </w:rPr>
        <w:t>INTERIOR</w:t>
      </w:r>
      <w:r w:rsidR="003C132F" w:rsidRPr="003C132F">
        <w:rPr>
          <w:b/>
          <w:noProof/>
          <w:sz w:val="28"/>
          <w:szCs w:val="28"/>
          <w:lang w:eastAsia="ru-RU"/>
        </w:rPr>
        <w:t xml:space="preserve"> </w:t>
      </w:r>
      <w:r w:rsidR="00551C93">
        <w:rPr>
          <w:b/>
          <w:noProof/>
          <w:sz w:val="28"/>
          <w:szCs w:val="28"/>
          <w:lang w:val="en-US" w:eastAsia="ru-RU"/>
        </w:rPr>
        <w:t>Fiber</w:t>
      </w:r>
      <w:r w:rsidR="00551C93" w:rsidRPr="00551C93">
        <w:rPr>
          <w:b/>
          <w:noProof/>
          <w:sz w:val="28"/>
          <w:szCs w:val="28"/>
          <w:lang w:eastAsia="ru-RU"/>
        </w:rPr>
        <w:t xml:space="preserve"> </w:t>
      </w:r>
      <w:r w:rsidR="003C132F">
        <w:rPr>
          <w:b/>
          <w:noProof/>
          <w:sz w:val="28"/>
          <w:szCs w:val="28"/>
          <w:lang w:val="en-US" w:eastAsia="ru-RU"/>
        </w:rPr>
        <w:t>Pasta</w:t>
      </w:r>
    </w:p>
    <w:p w:rsid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27969" w:rsidRDefault="00F02CBA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133600" cy="2162175"/>
            <wp:effectExtent l="19050" t="0" r="0" b="0"/>
            <wp:wrapSquare wrapText="bothSides"/>
            <wp:docPr id="3" name="Рисунок 2" descr="shpatlevka_Interior_Fiber_Past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patlevka_Interior_Fiber_Pasta_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969" w:rsidRPr="00F27969" w:rsidRDefault="00F27969" w:rsidP="00F27969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09030C" w:rsidRDefault="003C132F" w:rsidP="00551C93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Для </w:t>
      </w:r>
      <w:r w:rsidR="00551C93">
        <w:rPr>
          <w:rFonts w:eastAsia="Times New Roman" w:cs="Arial"/>
          <w:color w:val="000000"/>
          <w:lang w:eastAsia="ru-RU"/>
        </w:rPr>
        <w:t xml:space="preserve">стеклохолста, паутинки и малярной </w:t>
      </w:r>
      <w:proofErr w:type="spellStart"/>
      <w:r w:rsidR="00551C93">
        <w:rPr>
          <w:rFonts w:eastAsia="Times New Roman" w:cs="Arial"/>
          <w:color w:val="000000"/>
          <w:lang w:eastAsia="ru-RU"/>
        </w:rPr>
        <w:t>стеклосетки</w:t>
      </w:r>
      <w:proofErr w:type="spellEnd"/>
    </w:p>
    <w:p w:rsidR="00551C93" w:rsidRDefault="00551C93" w:rsidP="00551C93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заделки стыков ГКЛ, ГВЛ с армирующей лентой</w:t>
      </w:r>
    </w:p>
    <w:p w:rsidR="00551C93" w:rsidRPr="0009030C" w:rsidRDefault="00551C93" w:rsidP="00551C93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proofErr w:type="spellStart"/>
      <w:r>
        <w:rPr>
          <w:rFonts w:eastAsia="Times New Roman" w:cs="Arial"/>
          <w:color w:val="000000"/>
          <w:lang w:eastAsia="ru-RU"/>
        </w:rPr>
        <w:t>Трещиностойкая</w:t>
      </w:r>
      <w:proofErr w:type="spellEnd"/>
      <w:r>
        <w:rPr>
          <w:rFonts w:eastAsia="Times New Roman" w:cs="Arial"/>
          <w:color w:val="000000"/>
          <w:lang w:eastAsia="ru-RU"/>
        </w:rPr>
        <w:t xml:space="preserve">, армированная </w:t>
      </w:r>
      <w:proofErr w:type="spellStart"/>
      <w:r>
        <w:rPr>
          <w:rFonts w:eastAsia="Times New Roman" w:cs="Arial"/>
          <w:color w:val="000000"/>
          <w:lang w:eastAsia="ru-RU"/>
        </w:rPr>
        <w:t>фиброволокнами</w:t>
      </w:r>
      <w:proofErr w:type="spellEnd"/>
    </w:p>
    <w:p w:rsidR="0009030C" w:rsidRDefault="0009030C" w:rsidP="0009030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 w:rsidRPr="00E672BD">
        <w:rPr>
          <w:rFonts w:eastAsia="Times New Roman" w:cs="Arial"/>
          <w:color w:val="000000"/>
          <w:lang w:eastAsia="ru-RU"/>
        </w:rPr>
        <w:t xml:space="preserve">Толщина слоя: </w:t>
      </w:r>
      <w:r>
        <w:rPr>
          <w:rFonts w:eastAsia="Times New Roman" w:cs="Arial"/>
          <w:color w:val="000000"/>
          <w:lang w:eastAsia="ru-RU"/>
        </w:rPr>
        <w:t>0,</w:t>
      </w:r>
      <w:r w:rsidR="000D7F3C">
        <w:rPr>
          <w:rFonts w:eastAsia="Times New Roman" w:cs="Arial"/>
          <w:color w:val="000000"/>
          <w:lang w:eastAsia="ru-RU"/>
        </w:rPr>
        <w:t>1</w:t>
      </w:r>
      <w:r w:rsidRPr="00E672BD">
        <w:rPr>
          <w:rFonts w:eastAsia="Times New Roman" w:cs="Arial"/>
          <w:color w:val="000000"/>
          <w:lang w:eastAsia="ru-RU"/>
        </w:rPr>
        <w:t>-</w:t>
      </w:r>
      <w:r w:rsidR="00551C93">
        <w:rPr>
          <w:rFonts w:eastAsia="Times New Roman" w:cs="Arial"/>
          <w:color w:val="000000"/>
          <w:lang w:eastAsia="ru-RU"/>
        </w:rPr>
        <w:t>4</w:t>
      </w:r>
      <w:r w:rsidRPr="00E672BD">
        <w:rPr>
          <w:rFonts w:eastAsia="Times New Roman" w:cs="Arial"/>
          <w:color w:val="000000"/>
          <w:lang w:eastAsia="ru-RU"/>
        </w:rPr>
        <w:t xml:space="preserve"> мм</w:t>
      </w:r>
    </w:p>
    <w:p w:rsidR="0009030C" w:rsidRPr="00E672BD" w:rsidRDefault="0009030C" w:rsidP="0009030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F02CBA" w:rsidRDefault="00F02CBA" w:rsidP="00551C93">
      <w:pPr>
        <w:jc w:val="both"/>
        <w:rPr>
          <w:rFonts w:eastAsia="Times New Roman" w:cs="Arial"/>
          <w:color w:val="000000"/>
          <w:lang w:eastAsia="ru-RU"/>
        </w:rPr>
      </w:pPr>
    </w:p>
    <w:p w:rsidR="00F02CBA" w:rsidRDefault="00F02CBA" w:rsidP="00551C93">
      <w:pPr>
        <w:jc w:val="both"/>
        <w:rPr>
          <w:rFonts w:eastAsia="Times New Roman" w:cs="Arial"/>
          <w:color w:val="000000"/>
          <w:lang w:eastAsia="ru-RU"/>
        </w:rPr>
      </w:pPr>
    </w:p>
    <w:p w:rsidR="00F02CBA" w:rsidRDefault="00F02CBA" w:rsidP="00551C93">
      <w:pPr>
        <w:jc w:val="both"/>
        <w:rPr>
          <w:rFonts w:eastAsia="Times New Roman" w:cs="Arial"/>
          <w:color w:val="000000"/>
          <w:lang w:eastAsia="ru-RU"/>
        </w:rPr>
      </w:pPr>
    </w:p>
    <w:p w:rsidR="00551C93" w:rsidRDefault="00551C93" w:rsidP="00551C93">
      <w:pPr>
        <w:jc w:val="both"/>
        <w:rPr>
          <w:rFonts w:eastAsia="Times New Roman" w:cs="Arial"/>
          <w:color w:val="000000"/>
          <w:lang w:eastAsia="ru-RU"/>
        </w:rPr>
      </w:pPr>
      <w:r w:rsidRPr="00551C93">
        <w:rPr>
          <w:rFonts w:eastAsia="Times New Roman" w:cs="Arial"/>
          <w:color w:val="000000"/>
          <w:lang w:eastAsia="ru-RU"/>
        </w:rPr>
        <w:t xml:space="preserve">Полимерная шпатлевка на акриловой основе предназначена для финишного </w:t>
      </w:r>
      <w:proofErr w:type="spellStart"/>
      <w:r w:rsidRPr="00551C93">
        <w:rPr>
          <w:rFonts w:eastAsia="Times New Roman" w:cs="Arial"/>
          <w:color w:val="000000"/>
          <w:lang w:eastAsia="ru-RU"/>
        </w:rPr>
        <w:t>шпатлевания</w:t>
      </w:r>
      <w:proofErr w:type="spellEnd"/>
      <w:r w:rsidRPr="00551C93">
        <w:rPr>
          <w:rFonts w:eastAsia="Times New Roman" w:cs="Arial"/>
          <w:color w:val="000000"/>
          <w:lang w:eastAsia="ru-RU"/>
        </w:rPr>
        <w:t xml:space="preserve"> стен и потолков: </w:t>
      </w:r>
    </w:p>
    <w:p w:rsidR="00551C93" w:rsidRDefault="00551C93" w:rsidP="00551C93">
      <w:pPr>
        <w:pStyle w:val="a9"/>
        <w:numPr>
          <w:ilvl w:val="0"/>
          <w:numId w:val="2"/>
        </w:numPr>
        <w:jc w:val="both"/>
        <w:rPr>
          <w:rFonts w:eastAsia="Times New Roman" w:cs="Arial"/>
          <w:color w:val="000000"/>
          <w:lang w:eastAsia="ru-RU"/>
        </w:rPr>
      </w:pPr>
      <w:r w:rsidRPr="00551C93">
        <w:rPr>
          <w:rFonts w:eastAsia="Times New Roman" w:cs="Arial"/>
          <w:color w:val="000000"/>
          <w:lang w:eastAsia="ru-RU"/>
        </w:rPr>
        <w:t xml:space="preserve">малярного стеклохолста ("паутинки", малярной </w:t>
      </w:r>
      <w:proofErr w:type="spellStart"/>
      <w:r w:rsidRPr="00551C93">
        <w:rPr>
          <w:rFonts w:eastAsia="Times New Roman" w:cs="Arial"/>
          <w:color w:val="000000"/>
          <w:lang w:eastAsia="ru-RU"/>
        </w:rPr>
        <w:t>стеклосетки</w:t>
      </w:r>
      <w:proofErr w:type="spellEnd"/>
      <w:r w:rsidRPr="00551C93">
        <w:rPr>
          <w:rFonts w:eastAsia="Times New Roman" w:cs="Arial"/>
          <w:color w:val="000000"/>
          <w:lang w:eastAsia="ru-RU"/>
        </w:rPr>
        <w:t xml:space="preserve">), малярного </w:t>
      </w:r>
      <w:proofErr w:type="spellStart"/>
      <w:r w:rsidRPr="00551C93">
        <w:rPr>
          <w:rFonts w:eastAsia="Times New Roman" w:cs="Arial"/>
          <w:color w:val="000000"/>
          <w:lang w:eastAsia="ru-RU"/>
        </w:rPr>
        <w:t>флизелина</w:t>
      </w:r>
      <w:proofErr w:type="spellEnd"/>
      <w:r w:rsidRPr="00551C93">
        <w:rPr>
          <w:rFonts w:eastAsia="Times New Roman" w:cs="Arial"/>
          <w:color w:val="000000"/>
          <w:lang w:eastAsia="ru-RU"/>
        </w:rPr>
        <w:t xml:space="preserve"> любой плотности, </w:t>
      </w:r>
    </w:p>
    <w:p w:rsidR="00551C93" w:rsidRPr="00551C93" w:rsidRDefault="00551C93" w:rsidP="00551C93">
      <w:pPr>
        <w:pStyle w:val="a9"/>
        <w:numPr>
          <w:ilvl w:val="0"/>
          <w:numId w:val="2"/>
        </w:numPr>
        <w:jc w:val="both"/>
        <w:rPr>
          <w:rFonts w:eastAsia="Times New Roman" w:cs="Arial"/>
          <w:color w:val="000000"/>
          <w:lang w:eastAsia="ru-RU"/>
        </w:rPr>
      </w:pPr>
      <w:r w:rsidRPr="00551C93">
        <w:rPr>
          <w:rFonts w:eastAsia="Times New Roman" w:cs="Arial"/>
          <w:color w:val="000000"/>
          <w:lang w:eastAsia="ru-RU"/>
        </w:rPr>
        <w:t xml:space="preserve">гипсокартонных, </w:t>
      </w:r>
      <w:proofErr w:type="spellStart"/>
      <w:r w:rsidRPr="00551C93">
        <w:rPr>
          <w:rFonts w:eastAsia="Times New Roman" w:cs="Arial"/>
          <w:color w:val="000000"/>
          <w:lang w:eastAsia="ru-RU"/>
        </w:rPr>
        <w:t>гипсоволокнистых</w:t>
      </w:r>
      <w:proofErr w:type="spellEnd"/>
      <w:r w:rsidRPr="00551C93">
        <w:rPr>
          <w:rFonts w:eastAsia="Times New Roman" w:cs="Arial"/>
          <w:color w:val="000000"/>
          <w:lang w:eastAsia="ru-RU"/>
        </w:rPr>
        <w:t xml:space="preserve"> плит, оштукатуренных и </w:t>
      </w:r>
      <w:proofErr w:type="spellStart"/>
      <w:r w:rsidRPr="00551C93">
        <w:rPr>
          <w:rFonts w:eastAsia="Times New Roman" w:cs="Arial"/>
          <w:color w:val="000000"/>
          <w:lang w:eastAsia="ru-RU"/>
        </w:rPr>
        <w:t>ошпатлеванных</w:t>
      </w:r>
      <w:proofErr w:type="spellEnd"/>
      <w:r w:rsidRPr="00551C93">
        <w:rPr>
          <w:rFonts w:eastAsia="Times New Roman" w:cs="Arial"/>
          <w:color w:val="000000"/>
          <w:lang w:eastAsia="ru-RU"/>
        </w:rPr>
        <w:t xml:space="preserve"> цементных и гипсовых поверхностей. Применяется для заделки стыков ГВЛ и ГВЛ с армирующей лентой. </w:t>
      </w:r>
    </w:p>
    <w:p w:rsidR="00551C93" w:rsidRDefault="00551C93" w:rsidP="00551C93">
      <w:pPr>
        <w:jc w:val="both"/>
        <w:rPr>
          <w:rFonts w:eastAsia="Times New Roman" w:cs="Arial"/>
          <w:color w:val="000000"/>
          <w:lang w:eastAsia="ru-RU"/>
        </w:rPr>
      </w:pPr>
      <w:r w:rsidRPr="00551C93">
        <w:rPr>
          <w:rFonts w:eastAsia="Times New Roman" w:cs="Arial"/>
          <w:color w:val="000000"/>
          <w:lang w:eastAsia="ru-RU"/>
        </w:rPr>
        <w:t xml:space="preserve">Обладает высокой адгезией ко всем нетканым материалам, легко наносится. Образует идеально гладкую, шелковистую, </w:t>
      </w:r>
      <w:proofErr w:type="spellStart"/>
      <w:r w:rsidRPr="00551C93">
        <w:rPr>
          <w:rFonts w:eastAsia="Times New Roman" w:cs="Arial"/>
          <w:color w:val="000000"/>
          <w:lang w:eastAsia="ru-RU"/>
        </w:rPr>
        <w:t>немелящуюся</w:t>
      </w:r>
      <w:proofErr w:type="spellEnd"/>
      <w:r w:rsidRPr="00551C93">
        <w:rPr>
          <w:rFonts w:eastAsia="Times New Roman" w:cs="Arial"/>
          <w:color w:val="000000"/>
          <w:lang w:eastAsia="ru-RU"/>
        </w:rPr>
        <w:t xml:space="preserve"> поверхность. Экологически </w:t>
      </w:r>
      <w:proofErr w:type="gramStart"/>
      <w:r w:rsidRPr="00551C93">
        <w:rPr>
          <w:rFonts w:eastAsia="Times New Roman" w:cs="Arial"/>
          <w:color w:val="000000"/>
          <w:lang w:eastAsia="ru-RU"/>
        </w:rPr>
        <w:t>безопасна</w:t>
      </w:r>
      <w:proofErr w:type="gramEnd"/>
      <w:r w:rsidRPr="00551C93">
        <w:rPr>
          <w:rFonts w:eastAsia="Times New Roman" w:cs="Arial"/>
          <w:color w:val="000000"/>
          <w:lang w:eastAsia="ru-RU"/>
        </w:rPr>
        <w:t>, может применяться без ограничений во всех типах жилых и общественных помещений с нормальным уровнем влажности.</w:t>
      </w:r>
    </w:p>
    <w:p w:rsidR="00836358" w:rsidRPr="004765F9" w:rsidRDefault="00836358" w:rsidP="00551C93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E672BD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E672BD" w:rsidP="00551C9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723A8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551C9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B31AD1" w:rsidP="00B31AD1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Средний расход</w:t>
            </w:r>
          </w:p>
        </w:tc>
        <w:tc>
          <w:tcPr>
            <w:tcW w:w="4786" w:type="dxa"/>
            <w:shd w:val="clear" w:color="auto" w:fill="auto"/>
          </w:tcPr>
          <w:p w:rsidR="00B31AD1" w:rsidRPr="004765F9" w:rsidRDefault="00551C93" w:rsidP="00E74820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1,65 кг</w:t>
            </w:r>
            <w:r w:rsidR="00B31AD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="00B31AD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1027C" w:rsidP="00A150B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B31AD1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</w:t>
            </w:r>
          </w:p>
        </w:tc>
      </w:tr>
      <w:tr w:rsidR="00F1428A" w:rsidRPr="004765F9" w:rsidTr="00742EDA">
        <w:tc>
          <w:tcPr>
            <w:tcW w:w="4785" w:type="dxa"/>
            <w:shd w:val="clear" w:color="auto" w:fill="auto"/>
          </w:tcPr>
          <w:p w:rsidR="00F1428A" w:rsidRPr="004765F9" w:rsidRDefault="009D0AEE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Дальнейшие отделочные работы</w:t>
            </w:r>
          </w:p>
        </w:tc>
        <w:tc>
          <w:tcPr>
            <w:tcW w:w="4786" w:type="dxa"/>
            <w:shd w:val="clear" w:color="auto" w:fill="auto"/>
          </w:tcPr>
          <w:p w:rsidR="00F1428A" w:rsidRPr="004765F9" w:rsidRDefault="009D0AEE" w:rsidP="001F0CF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через 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 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3C132F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3C132F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B31AD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56332C" w:rsidP="0009030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 w:rsidR="0009030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31AD1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9D0AEE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B31AD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циклов</w:t>
            </w:r>
          </w:p>
        </w:tc>
      </w:tr>
    </w:tbl>
    <w:p w:rsidR="0009030C" w:rsidRDefault="0009030C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пластиковых ведрах по </w:t>
      </w:r>
      <w:r w:rsidR="004E63AA">
        <w:rPr>
          <w:rFonts w:cs="Arial"/>
          <w:color w:val="000000"/>
          <w:sz w:val="20"/>
          <w:szCs w:val="20"/>
          <w:shd w:val="clear" w:color="auto" w:fill="FCFCFC"/>
        </w:rPr>
        <w:t xml:space="preserve">5 и </w:t>
      </w:r>
      <w:r w:rsidR="00551C93">
        <w:rPr>
          <w:rFonts w:cs="Arial"/>
          <w:color w:val="000000"/>
          <w:sz w:val="20"/>
          <w:szCs w:val="20"/>
          <w:shd w:val="clear" w:color="auto" w:fill="FCFCFC"/>
        </w:rPr>
        <w:t>14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 кг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. Срок </w:t>
      </w:r>
      <w:r w:rsidR="004E63AA">
        <w:rPr>
          <w:rFonts w:cs="Arial"/>
          <w:color w:val="000000"/>
          <w:sz w:val="20"/>
          <w:szCs w:val="20"/>
          <w:shd w:val="clear" w:color="auto" w:fill="FCFCFC"/>
        </w:rPr>
        <w:t>хранения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  <w:r w:rsidR="00551C93">
        <w:rPr>
          <w:rFonts w:cs="Arial"/>
          <w:color w:val="000000"/>
          <w:sz w:val="20"/>
          <w:szCs w:val="20"/>
          <w:shd w:val="clear" w:color="auto" w:fill="FCFCFC"/>
        </w:rPr>
        <w:t>24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 месяц</w:t>
      </w:r>
      <w:r w:rsidR="00551C93">
        <w:rPr>
          <w:rFonts w:cs="Arial"/>
          <w:color w:val="000000"/>
          <w:sz w:val="20"/>
          <w:szCs w:val="20"/>
          <w:shd w:val="clear" w:color="auto" w:fill="FCFCFC"/>
        </w:rPr>
        <w:t>а</w:t>
      </w:r>
      <w:r w:rsidR="00B31AD1">
        <w:rPr>
          <w:rFonts w:cs="Arial"/>
          <w:color w:val="000000"/>
          <w:sz w:val="20"/>
          <w:szCs w:val="20"/>
          <w:shd w:val="clear" w:color="auto" w:fill="FCFCFC"/>
        </w:rPr>
        <w:t xml:space="preserve"> со дня изготовления, в</w:t>
      </w:r>
      <w:r w:rsidR="00551C93">
        <w:rPr>
          <w:rFonts w:cs="Arial"/>
          <w:color w:val="000000"/>
          <w:sz w:val="20"/>
          <w:szCs w:val="20"/>
          <w:shd w:val="clear" w:color="auto" w:fill="FCFCFC"/>
        </w:rPr>
        <w:t xml:space="preserve"> сухом помещении, в ненарушенной заводской упаковке.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C6" w:rsidRDefault="009609C6" w:rsidP="00836358">
      <w:pPr>
        <w:spacing w:after="0" w:line="240" w:lineRule="auto"/>
      </w:pPr>
      <w:r>
        <w:separator/>
      </w:r>
    </w:p>
  </w:endnote>
  <w:endnote w:type="continuationSeparator" w:id="0">
    <w:p w:rsidR="009609C6" w:rsidRDefault="009609C6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C6" w:rsidRDefault="009609C6" w:rsidP="00836358">
      <w:pPr>
        <w:spacing w:after="0" w:line="240" w:lineRule="auto"/>
      </w:pPr>
      <w:r>
        <w:separator/>
      </w:r>
    </w:p>
  </w:footnote>
  <w:footnote w:type="continuationSeparator" w:id="0">
    <w:p w:rsidR="009609C6" w:rsidRDefault="009609C6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21EBF"/>
    <w:multiLevelType w:val="hybridMultilevel"/>
    <w:tmpl w:val="7BC6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633"/>
    <w:rsid w:val="0009030C"/>
    <w:rsid w:val="00095DB8"/>
    <w:rsid w:val="000A36BE"/>
    <w:rsid w:val="000B52BB"/>
    <w:rsid w:val="000D7F3C"/>
    <w:rsid w:val="0010767B"/>
    <w:rsid w:val="001E2A81"/>
    <w:rsid w:val="001F0CF5"/>
    <w:rsid w:val="002219E5"/>
    <w:rsid w:val="00226B56"/>
    <w:rsid w:val="00246183"/>
    <w:rsid w:val="0037063A"/>
    <w:rsid w:val="00386EEE"/>
    <w:rsid w:val="003C132F"/>
    <w:rsid w:val="00435703"/>
    <w:rsid w:val="00451038"/>
    <w:rsid w:val="00473B72"/>
    <w:rsid w:val="004765F9"/>
    <w:rsid w:val="004E63AA"/>
    <w:rsid w:val="005019D8"/>
    <w:rsid w:val="00551C93"/>
    <w:rsid w:val="00562D25"/>
    <w:rsid w:val="0056332C"/>
    <w:rsid w:val="00565261"/>
    <w:rsid w:val="00581528"/>
    <w:rsid w:val="005D1D19"/>
    <w:rsid w:val="005E542B"/>
    <w:rsid w:val="005E6BC9"/>
    <w:rsid w:val="0060216A"/>
    <w:rsid w:val="00684345"/>
    <w:rsid w:val="00693C62"/>
    <w:rsid w:val="00705110"/>
    <w:rsid w:val="00723A8B"/>
    <w:rsid w:val="00742EDA"/>
    <w:rsid w:val="007E51EA"/>
    <w:rsid w:val="00821CC1"/>
    <w:rsid w:val="00836358"/>
    <w:rsid w:val="008627CF"/>
    <w:rsid w:val="0088295C"/>
    <w:rsid w:val="008D0632"/>
    <w:rsid w:val="008D4A72"/>
    <w:rsid w:val="008E712C"/>
    <w:rsid w:val="00955AF2"/>
    <w:rsid w:val="009609C6"/>
    <w:rsid w:val="00965136"/>
    <w:rsid w:val="0099335E"/>
    <w:rsid w:val="009D0AEE"/>
    <w:rsid w:val="00A150B5"/>
    <w:rsid w:val="00A1709C"/>
    <w:rsid w:val="00A81E55"/>
    <w:rsid w:val="00B1027C"/>
    <w:rsid w:val="00B1580B"/>
    <w:rsid w:val="00B24B43"/>
    <w:rsid w:val="00B31AD1"/>
    <w:rsid w:val="00BC24F4"/>
    <w:rsid w:val="00BC6936"/>
    <w:rsid w:val="00BF1BBC"/>
    <w:rsid w:val="00C007D6"/>
    <w:rsid w:val="00C33651"/>
    <w:rsid w:val="00C43166"/>
    <w:rsid w:val="00CA5DD2"/>
    <w:rsid w:val="00CC4673"/>
    <w:rsid w:val="00D17CE9"/>
    <w:rsid w:val="00D26419"/>
    <w:rsid w:val="00D274C6"/>
    <w:rsid w:val="00D36013"/>
    <w:rsid w:val="00D81574"/>
    <w:rsid w:val="00D85326"/>
    <w:rsid w:val="00D87B60"/>
    <w:rsid w:val="00D93D0A"/>
    <w:rsid w:val="00DC18F4"/>
    <w:rsid w:val="00DF7A0B"/>
    <w:rsid w:val="00E5412C"/>
    <w:rsid w:val="00E6623A"/>
    <w:rsid w:val="00E672BD"/>
    <w:rsid w:val="00E74820"/>
    <w:rsid w:val="00EC35B2"/>
    <w:rsid w:val="00F02CBA"/>
    <w:rsid w:val="00F1428A"/>
    <w:rsid w:val="00F27969"/>
    <w:rsid w:val="00F65439"/>
    <w:rsid w:val="00F721AE"/>
    <w:rsid w:val="00F725BB"/>
    <w:rsid w:val="00FA398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6</cp:revision>
  <dcterms:created xsi:type="dcterms:W3CDTF">2020-07-14T08:48:00Z</dcterms:created>
  <dcterms:modified xsi:type="dcterms:W3CDTF">2022-04-14T08:30:00Z</dcterms:modified>
</cp:coreProperties>
</file>