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70" w:rsidRDefault="00224770" w:rsidP="00687329">
      <w:pPr>
        <w:shd w:val="clear" w:color="auto" w:fill="FFFFFF"/>
        <w:tabs>
          <w:tab w:val="left" w:pos="5954"/>
        </w:tabs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>
        <w:rPr>
          <w:b/>
          <w:bCs/>
          <w:noProof/>
          <w:color w:val="000000"/>
          <w:sz w:val="20"/>
          <w:szCs w:val="20"/>
        </w:rPr>
        <w:drawing>
          <wp:inline distT="0" distB="0" distL="0" distR="0" wp14:anchorId="35158381" wp14:editId="1562B4D9">
            <wp:extent cx="1898601" cy="402134"/>
            <wp:effectExtent l="0" t="0" r="6985" b="0"/>
            <wp:docPr id="1" name="Рисунок 1" descr="E:\Мои документы\Работа\Татполимер\Изделия\Чертежи\Маркировка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Мои документы\Работа\Татполимер\Изделия\Чертежи\Маркировка\image1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45" t="42171" r="18034" b="39857"/>
                    <a:stretch/>
                  </pic:blipFill>
                  <pic:spPr bwMode="auto">
                    <a:xfrm>
                      <a:off x="0" y="0"/>
                      <a:ext cx="1902092" cy="40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56C8E">
        <w:rPr>
          <w:b/>
          <w:bCs/>
          <w:color w:val="000000"/>
          <w:sz w:val="20"/>
          <w:szCs w:val="20"/>
        </w:rPr>
        <w:tab/>
      </w:r>
    </w:p>
    <w:p w:rsidR="00C24BEF" w:rsidRPr="00D446AE" w:rsidRDefault="00C24BEF" w:rsidP="00224770">
      <w:pPr>
        <w:jc w:val="center"/>
        <w:rPr>
          <w:rFonts w:eastAsia="Calibri"/>
          <w:lang w:eastAsia="en-US"/>
        </w:rPr>
      </w:pPr>
    </w:p>
    <w:p w:rsidR="001C4715" w:rsidRPr="00D446AE" w:rsidRDefault="001C4715" w:rsidP="00224770">
      <w:pPr>
        <w:jc w:val="center"/>
        <w:rPr>
          <w:rFonts w:eastAsia="Calibri"/>
          <w:lang w:eastAsia="en-US"/>
        </w:rPr>
      </w:pPr>
    </w:p>
    <w:p w:rsidR="001C4715" w:rsidRPr="00D446AE" w:rsidRDefault="001C4715" w:rsidP="00224770">
      <w:pPr>
        <w:jc w:val="center"/>
        <w:rPr>
          <w:rFonts w:eastAsia="Calibri"/>
          <w:lang w:eastAsia="en-US"/>
        </w:rPr>
      </w:pPr>
    </w:p>
    <w:p w:rsidR="00224770" w:rsidRPr="00C24BEF" w:rsidRDefault="00224770" w:rsidP="00224770">
      <w:pPr>
        <w:jc w:val="center"/>
        <w:rPr>
          <w:rFonts w:eastAsia="Calibri"/>
          <w:lang w:eastAsia="en-US"/>
        </w:rPr>
      </w:pPr>
      <w:r w:rsidRPr="00C24BEF">
        <w:rPr>
          <w:rFonts w:eastAsia="Calibri"/>
          <w:lang w:eastAsia="en-US"/>
        </w:rPr>
        <w:t>ТЕХНИЧЕСКИЙ ПАСПОРТ ИЗДЕЛИЯ</w:t>
      </w:r>
    </w:p>
    <w:p w:rsidR="00E56C8E" w:rsidRPr="00D446AE" w:rsidRDefault="00E56C8E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5792F" w:rsidRPr="00566693" w:rsidRDefault="00EB7CCE" w:rsidP="00224770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ВЕНТИЛЯЦИОННЫЕ ВЫХОДЫ</w:t>
      </w:r>
    </w:p>
    <w:p w:rsidR="00941141" w:rsidRPr="00566693" w:rsidRDefault="00941141" w:rsidP="006F3D4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ТР-86.110/160/700,</w:t>
      </w:r>
      <w:r w:rsidR="006F3D40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ТР-86.110/160/500</w:t>
      </w:r>
    </w:p>
    <w:p w:rsidR="00854E82" w:rsidRPr="00D446AE" w:rsidRDefault="00854E82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A5792F" w:rsidRPr="00C24BEF" w:rsidRDefault="00A5792F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 w:rsidRPr="00775B55">
        <w:rPr>
          <w:bCs/>
          <w:color w:val="000000"/>
          <w:sz w:val="20"/>
          <w:szCs w:val="20"/>
        </w:rPr>
        <w:t xml:space="preserve">(ТУ </w:t>
      </w:r>
      <w:r w:rsidR="00EB7CCE">
        <w:rPr>
          <w:bCs/>
          <w:color w:val="000000"/>
          <w:sz w:val="20"/>
          <w:szCs w:val="20"/>
        </w:rPr>
        <w:t>4863-001-95431139-2016</w:t>
      </w:r>
      <w:r w:rsidRPr="00775B55">
        <w:rPr>
          <w:bCs/>
          <w:color w:val="000000"/>
          <w:sz w:val="20"/>
          <w:szCs w:val="20"/>
        </w:rPr>
        <w:t>)</w:t>
      </w:r>
    </w:p>
    <w:p w:rsidR="006C40AC" w:rsidRDefault="006C40AC" w:rsidP="0032598A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D446AE" w:rsidRPr="00147CD2" w:rsidRDefault="00D446AE" w:rsidP="0032598A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2B40E7" w:rsidRDefault="0037490B" w:rsidP="009F2CEF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  <w:r>
        <w:rPr>
          <w:bCs/>
          <w:noProof/>
          <w:color w:val="000000"/>
          <w:sz w:val="20"/>
          <w:szCs w:val="20"/>
        </w:rPr>
        <w:drawing>
          <wp:inline distT="0" distB="0" distL="0" distR="0">
            <wp:extent cx="1002707" cy="2698955"/>
            <wp:effectExtent l="0" t="0" r="0" b="0"/>
            <wp:docPr id="2" name="Рисунок 2" descr="D:\Модели и чертежи\Кровельный вентилятор\Рендеринг\Новые\TP-86\TP-86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дели и чертежи\Кровельный вентилятор\Рендеринг\Новые\TP-86\TP-86_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498" t="6011" r="35088" b="5737"/>
                    <a:stretch/>
                  </pic:blipFill>
                  <pic:spPr bwMode="auto">
                    <a:xfrm>
                      <a:off x="0" y="0"/>
                      <a:ext cx="1003035" cy="2699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7CD2" w:rsidRPr="00D446AE" w:rsidRDefault="00147CD2" w:rsidP="00D446AE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6C40AC" w:rsidRPr="00D446AE" w:rsidRDefault="006C40AC" w:rsidP="00D446AE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20"/>
          <w:szCs w:val="20"/>
        </w:rPr>
      </w:pPr>
    </w:p>
    <w:p w:rsidR="00147CD2" w:rsidRPr="00D446AE" w:rsidRDefault="00147CD2" w:rsidP="00D446AE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16103E" w:rsidRPr="00D446AE" w:rsidRDefault="0016103E" w:rsidP="00D446AE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</w:p>
    <w:p w:rsidR="00623B11" w:rsidRPr="00D446AE" w:rsidRDefault="00623B11" w:rsidP="00D446AE">
      <w:pPr>
        <w:jc w:val="center"/>
        <w:rPr>
          <w:rFonts w:eastAsia="Calibri"/>
          <w:sz w:val="18"/>
          <w:szCs w:val="18"/>
          <w:lang w:eastAsia="en-US"/>
        </w:rPr>
      </w:pPr>
    </w:p>
    <w:p w:rsidR="00623B11" w:rsidRPr="00D446AE" w:rsidRDefault="00623B11" w:rsidP="00D446AE">
      <w:pPr>
        <w:jc w:val="center"/>
        <w:rPr>
          <w:rFonts w:eastAsia="Calibri"/>
          <w:sz w:val="18"/>
          <w:szCs w:val="18"/>
          <w:lang w:eastAsia="en-US"/>
        </w:rPr>
      </w:pPr>
    </w:p>
    <w:p w:rsidR="006F3D40" w:rsidRPr="00D446AE" w:rsidRDefault="006F3D40" w:rsidP="00D446AE">
      <w:pPr>
        <w:jc w:val="center"/>
        <w:rPr>
          <w:rFonts w:eastAsia="Calibri"/>
          <w:sz w:val="18"/>
          <w:szCs w:val="18"/>
          <w:lang w:eastAsia="en-US"/>
        </w:rPr>
      </w:pPr>
    </w:p>
    <w:p w:rsidR="009D4D22" w:rsidRPr="00D446AE" w:rsidRDefault="009D4D22" w:rsidP="00D446AE">
      <w:pPr>
        <w:jc w:val="center"/>
        <w:rPr>
          <w:rFonts w:eastAsia="Calibri"/>
          <w:sz w:val="18"/>
          <w:szCs w:val="18"/>
          <w:lang w:eastAsia="en-US"/>
        </w:rPr>
      </w:pPr>
    </w:p>
    <w:p w:rsidR="009D4D22" w:rsidRPr="00D446AE" w:rsidRDefault="009D4D22" w:rsidP="00D446AE">
      <w:pPr>
        <w:jc w:val="center"/>
        <w:rPr>
          <w:rFonts w:eastAsia="Calibri"/>
          <w:sz w:val="18"/>
          <w:szCs w:val="18"/>
          <w:lang w:eastAsia="en-US"/>
        </w:rPr>
      </w:pPr>
    </w:p>
    <w:p w:rsidR="00D446AE" w:rsidRPr="00D446AE" w:rsidRDefault="00D446AE" w:rsidP="00D446AE">
      <w:pPr>
        <w:jc w:val="center"/>
        <w:rPr>
          <w:rFonts w:eastAsia="Calibri"/>
          <w:sz w:val="18"/>
          <w:szCs w:val="18"/>
          <w:lang w:eastAsia="en-US"/>
        </w:rPr>
      </w:pPr>
    </w:p>
    <w:p w:rsidR="00C24BEF" w:rsidRDefault="00C24BEF" w:rsidP="00224770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:rsidR="00F1598C" w:rsidRDefault="00F1598C" w:rsidP="00224770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:rsidR="00F1598C" w:rsidRDefault="00F1598C" w:rsidP="00224770">
      <w:pPr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sz w:val="18"/>
          <w:szCs w:val="18"/>
          <w:lang w:eastAsia="en-US"/>
        </w:rPr>
      </w:pPr>
    </w:p>
    <w:p w:rsidR="00F1598C" w:rsidRDefault="00F1598C" w:rsidP="00224770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bookmarkStart w:id="0" w:name="_GoBack"/>
      <w:bookmarkEnd w:id="0"/>
    </w:p>
    <w:p w:rsidR="00623B11" w:rsidRPr="00147CD2" w:rsidRDefault="0016103E" w:rsidP="0080510B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  <w:sz w:val="18"/>
          <w:szCs w:val="18"/>
        </w:rPr>
      </w:pPr>
      <w:r w:rsidRPr="00147CD2">
        <w:rPr>
          <w:bCs/>
          <w:color w:val="000000"/>
          <w:sz w:val="18"/>
          <w:szCs w:val="18"/>
        </w:rPr>
        <w:t>2016</w:t>
      </w:r>
    </w:p>
    <w:p w:rsidR="00A5792F" w:rsidRPr="00C650ED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lastRenderedPageBreak/>
        <w:t>Назначение изделия</w:t>
      </w:r>
    </w:p>
    <w:p w:rsidR="00F50963" w:rsidRPr="00C650ED" w:rsidRDefault="00DF77C3" w:rsidP="0034083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C650ED">
        <w:rPr>
          <w:sz w:val="20"/>
          <w:szCs w:val="20"/>
        </w:rPr>
        <w:t>Вентиляционные выходы</w:t>
      </w:r>
      <w:r w:rsidR="00114A4E" w:rsidRPr="00C650ED">
        <w:rPr>
          <w:sz w:val="20"/>
          <w:szCs w:val="20"/>
        </w:rPr>
        <w:t xml:space="preserve"> </w:t>
      </w:r>
      <w:r w:rsidR="00C650ED" w:rsidRPr="00C650ED">
        <w:rPr>
          <w:sz w:val="20"/>
          <w:szCs w:val="20"/>
        </w:rPr>
        <w:t>ТР-86.110/160/700,</w:t>
      </w:r>
      <w:r w:rsidR="006F3D40">
        <w:rPr>
          <w:sz w:val="20"/>
          <w:szCs w:val="20"/>
        </w:rPr>
        <w:t xml:space="preserve"> </w:t>
      </w:r>
      <w:r w:rsidR="00C650ED" w:rsidRPr="00C650ED">
        <w:rPr>
          <w:sz w:val="20"/>
          <w:szCs w:val="20"/>
        </w:rPr>
        <w:t>ТР-86.110/160/500</w:t>
      </w:r>
      <w:r w:rsidR="00DA2477" w:rsidRPr="00C650ED">
        <w:rPr>
          <w:sz w:val="20"/>
          <w:szCs w:val="20"/>
        </w:rPr>
        <w:t xml:space="preserve"> </w:t>
      </w:r>
      <w:r w:rsidR="00D0292C">
        <w:rPr>
          <w:sz w:val="20"/>
          <w:szCs w:val="20"/>
        </w:rPr>
        <w:t>с утеплителем</w:t>
      </w:r>
      <w:r w:rsidR="00DA689F">
        <w:rPr>
          <w:sz w:val="20"/>
          <w:szCs w:val="20"/>
        </w:rPr>
        <w:t xml:space="preserve"> применяются для вентиляции канализационных стояков в регионах с длительным морозным периодом</w:t>
      </w:r>
      <w:r w:rsidR="00DA689F" w:rsidRPr="00DA689F">
        <w:rPr>
          <w:sz w:val="20"/>
          <w:szCs w:val="20"/>
        </w:rPr>
        <w:t>.</w:t>
      </w:r>
    </w:p>
    <w:p w:rsidR="00854E82" w:rsidRPr="00131400" w:rsidRDefault="00854E82" w:rsidP="00F50963">
      <w:pPr>
        <w:shd w:val="clear" w:color="auto" w:fill="FFFFFF"/>
        <w:autoSpaceDE w:val="0"/>
        <w:autoSpaceDN w:val="0"/>
        <w:adjustRightInd w:val="0"/>
        <w:ind w:firstLine="360"/>
        <w:jc w:val="both"/>
        <w:rPr>
          <w:sz w:val="16"/>
          <w:szCs w:val="16"/>
        </w:rPr>
      </w:pPr>
    </w:p>
    <w:p w:rsidR="00A5792F" w:rsidRPr="00C650ED" w:rsidRDefault="00A5792F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t>Технические хар</w:t>
      </w:r>
      <w:r w:rsidR="00550226" w:rsidRPr="00C650ED">
        <w:rPr>
          <w:b/>
          <w:sz w:val="22"/>
          <w:szCs w:val="22"/>
        </w:rPr>
        <w:t>актеристики</w:t>
      </w:r>
    </w:p>
    <w:p w:rsidR="007E6F52" w:rsidRPr="005F7874" w:rsidRDefault="0037490B" w:rsidP="005F7874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0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сырье корпуса и колпака-дефлектора </w:t>
      </w:r>
      <w:r w:rsidR="007E6F52" w:rsidRPr="005F7874">
        <w:rPr>
          <w:sz w:val="20"/>
          <w:szCs w:val="20"/>
        </w:rPr>
        <w:t>– морозостойкий полипропилен,</w:t>
      </w:r>
      <w:r w:rsidR="00A57FBD" w:rsidRPr="005F7874">
        <w:rPr>
          <w:sz w:val="20"/>
          <w:szCs w:val="20"/>
        </w:rPr>
        <w:t xml:space="preserve"> </w:t>
      </w:r>
      <w:r w:rsidR="007E6F52" w:rsidRPr="005F7874">
        <w:rPr>
          <w:sz w:val="20"/>
          <w:szCs w:val="20"/>
        </w:rPr>
        <w:t>устойчивый к воздействию ультрафиолета и метеоусловий;</w:t>
      </w:r>
    </w:p>
    <w:p w:rsidR="007E6F52" w:rsidRPr="005F7874" w:rsidRDefault="007E6F52" w:rsidP="005F7874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F7874">
        <w:rPr>
          <w:sz w:val="20"/>
          <w:szCs w:val="20"/>
        </w:rPr>
        <w:t>температура использования:</w:t>
      </w:r>
    </w:p>
    <w:p w:rsidR="007E6F52" w:rsidRPr="005F7874" w:rsidRDefault="007E6F52" w:rsidP="005F7874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ind w:left="1440" w:hanging="589"/>
        <w:jc w:val="both"/>
        <w:rPr>
          <w:sz w:val="20"/>
          <w:szCs w:val="20"/>
        </w:rPr>
      </w:pPr>
      <w:r w:rsidRPr="005F7874">
        <w:rPr>
          <w:sz w:val="20"/>
          <w:szCs w:val="20"/>
        </w:rPr>
        <w:t>постоянная</w:t>
      </w:r>
      <w:r w:rsidR="00413CEE">
        <w:rPr>
          <w:sz w:val="20"/>
          <w:szCs w:val="20"/>
        </w:rPr>
        <w:t>:</w:t>
      </w:r>
      <w:r w:rsidRPr="005F7874">
        <w:rPr>
          <w:sz w:val="20"/>
          <w:szCs w:val="20"/>
        </w:rPr>
        <w:t xml:space="preserve"> </w:t>
      </w:r>
      <w:r w:rsidR="00413CEE">
        <w:rPr>
          <w:sz w:val="20"/>
          <w:szCs w:val="20"/>
        </w:rPr>
        <w:t>-</w:t>
      </w:r>
      <w:r w:rsidR="00637F30" w:rsidRPr="005F7874">
        <w:rPr>
          <w:sz w:val="20"/>
          <w:szCs w:val="20"/>
        </w:rPr>
        <w:t>40</w:t>
      </w:r>
      <w:proofErr w:type="gramStart"/>
      <w:r w:rsidR="00637F30" w:rsidRPr="005F7874">
        <w:rPr>
          <w:sz w:val="20"/>
          <w:szCs w:val="20"/>
        </w:rPr>
        <w:t>°С</w:t>
      </w:r>
      <w:proofErr w:type="gramEnd"/>
      <w:r w:rsidRPr="005F7874">
        <w:rPr>
          <w:sz w:val="20"/>
          <w:szCs w:val="20"/>
        </w:rPr>
        <w:t xml:space="preserve"> </w:t>
      </w:r>
      <w:r w:rsidR="00413CEE">
        <w:rPr>
          <w:sz w:val="20"/>
          <w:szCs w:val="20"/>
        </w:rPr>
        <w:t xml:space="preserve"> </w:t>
      </w:r>
      <w:r w:rsidRPr="005F7874">
        <w:rPr>
          <w:sz w:val="20"/>
          <w:szCs w:val="20"/>
        </w:rPr>
        <w:t>+80°С;</w:t>
      </w:r>
    </w:p>
    <w:p w:rsidR="007E6F52" w:rsidRPr="005F7874" w:rsidRDefault="007E6F52" w:rsidP="005F7874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ind w:left="1440" w:hanging="589"/>
        <w:jc w:val="both"/>
        <w:rPr>
          <w:sz w:val="20"/>
          <w:szCs w:val="20"/>
        </w:rPr>
      </w:pPr>
      <w:r w:rsidRPr="005F7874">
        <w:rPr>
          <w:sz w:val="20"/>
          <w:szCs w:val="20"/>
        </w:rPr>
        <w:t>временная</w:t>
      </w:r>
      <w:r w:rsidR="00413CEE">
        <w:rPr>
          <w:sz w:val="20"/>
          <w:szCs w:val="20"/>
        </w:rPr>
        <w:t>:</w:t>
      </w:r>
      <w:r w:rsidRPr="005F7874">
        <w:rPr>
          <w:sz w:val="20"/>
          <w:szCs w:val="20"/>
        </w:rPr>
        <w:t xml:space="preserve"> </w:t>
      </w:r>
      <w:r w:rsidR="00413CEE">
        <w:rPr>
          <w:sz w:val="20"/>
          <w:szCs w:val="20"/>
        </w:rPr>
        <w:t>-</w:t>
      </w:r>
      <w:r w:rsidR="00637F30" w:rsidRPr="005F7874">
        <w:rPr>
          <w:sz w:val="20"/>
          <w:szCs w:val="20"/>
        </w:rPr>
        <w:t>55</w:t>
      </w:r>
      <w:proofErr w:type="gramStart"/>
      <w:r w:rsidR="00637F30" w:rsidRPr="005F7874">
        <w:rPr>
          <w:sz w:val="20"/>
          <w:szCs w:val="20"/>
        </w:rPr>
        <w:t>°С</w:t>
      </w:r>
      <w:proofErr w:type="gramEnd"/>
      <w:r w:rsidR="00551ABB" w:rsidRPr="005F7874">
        <w:rPr>
          <w:sz w:val="20"/>
          <w:szCs w:val="20"/>
        </w:rPr>
        <w:t xml:space="preserve"> </w:t>
      </w:r>
      <w:r w:rsidR="00413CEE">
        <w:rPr>
          <w:sz w:val="20"/>
          <w:szCs w:val="20"/>
        </w:rPr>
        <w:t xml:space="preserve"> </w:t>
      </w:r>
      <w:r w:rsidR="00551ABB" w:rsidRPr="005F7874">
        <w:rPr>
          <w:sz w:val="20"/>
          <w:szCs w:val="20"/>
        </w:rPr>
        <w:t>+120°С;</w:t>
      </w:r>
    </w:p>
    <w:p w:rsidR="00551ABB" w:rsidRPr="005F7874" w:rsidRDefault="006F3D40" w:rsidP="005F7874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F7874">
        <w:rPr>
          <w:sz w:val="20"/>
          <w:szCs w:val="20"/>
        </w:rPr>
        <w:t>масса нетто</w:t>
      </w:r>
      <w:r w:rsidR="00D446AE" w:rsidRPr="005F7874">
        <w:rPr>
          <w:sz w:val="20"/>
          <w:szCs w:val="20"/>
        </w:rPr>
        <w:t>, не более</w:t>
      </w:r>
      <w:r w:rsidR="00DC2181">
        <w:rPr>
          <w:sz w:val="20"/>
          <w:szCs w:val="20"/>
        </w:rPr>
        <w:t xml:space="preserve"> – 3</w:t>
      </w:r>
      <w:r w:rsidRPr="005F7874">
        <w:rPr>
          <w:sz w:val="20"/>
          <w:szCs w:val="20"/>
        </w:rPr>
        <w:t xml:space="preserve"> кг;</w:t>
      </w:r>
    </w:p>
    <w:p w:rsidR="00C650ED" w:rsidRDefault="005439ED" w:rsidP="005F7874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5F7874">
        <w:rPr>
          <w:sz w:val="20"/>
          <w:szCs w:val="20"/>
        </w:rPr>
        <w:t>диаметр выхода</w:t>
      </w:r>
      <w:r w:rsidR="0037490B">
        <w:rPr>
          <w:sz w:val="20"/>
          <w:szCs w:val="20"/>
        </w:rPr>
        <w:t xml:space="preserve"> – 110 мм;</w:t>
      </w:r>
    </w:p>
    <w:p w:rsidR="0037490B" w:rsidRPr="005F7874" w:rsidRDefault="0037490B" w:rsidP="005F7874">
      <w:pPr>
        <w:pStyle w:val="a3"/>
        <w:numPr>
          <w:ilvl w:val="0"/>
          <w:numId w:val="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условная высота </w:t>
      </w:r>
      <w:r w:rsidRPr="0037490B">
        <w:rPr>
          <w:i/>
          <w:sz w:val="20"/>
          <w:szCs w:val="20"/>
          <w:lang w:val="en-US"/>
        </w:rPr>
        <w:t>H</w:t>
      </w:r>
      <w:r>
        <w:rPr>
          <w:sz w:val="20"/>
          <w:szCs w:val="20"/>
          <w:lang w:val="en-US"/>
        </w:rPr>
        <w:t xml:space="preserve"> – </w:t>
      </w:r>
      <w:r>
        <w:rPr>
          <w:sz w:val="20"/>
          <w:szCs w:val="20"/>
        </w:rPr>
        <w:t>500/700 мм.</w:t>
      </w:r>
    </w:p>
    <w:p w:rsidR="00097DC2" w:rsidRDefault="007E6F52" w:rsidP="0034083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C650ED">
        <w:rPr>
          <w:sz w:val="20"/>
          <w:szCs w:val="20"/>
        </w:rPr>
        <w:t>Основ</w:t>
      </w:r>
      <w:r w:rsidR="00C43172" w:rsidRPr="00C650ED">
        <w:rPr>
          <w:sz w:val="20"/>
          <w:szCs w:val="20"/>
        </w:rPr>
        <w:t>ные раз</w:t>
      </w:r>
      <w:r w:rsidR="00C439A2" w:rsidRPr="00C650ED">
        <w:rPr>
          <w:sz w:val="20"/>
          <w:szCs w:val="20"/>
        </w:rPr>
        <w:t>меры приведены</w:t>
      </w:r>
      <w:r w:rsidR="00C650ED" w:rsidRPr="00C650ED">
        <w:rPr>
          <w:sz w:val="20"/>
          <w:szCs w:val="20"/>
        </w:rPr>
        <w:t xml:space="preserve"> на </w:t>
      </w:r>
      <w:r w:rsidR="0037490B">
        <w:rPr>
          <w:sz w:val="20"/>
          <w:szCs w:val="20"/>
        </w:rPr>
        <w:t>рис. 1.</w:t>
      </w:r>
    </w:p>
    <w:p w:rsidR="00131400" w:rsidRPr="00131400" w:rsidRDefault="00131400" w:rsidP="007E6F52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16"/>
          <w:szCs w:val="16"/>
        </w:rPr>
      </w:pPr>
    </w:p>
    <w:p w:rsidR="00C650ED" w:rsidRDefault="005632C2" w:rsidP="003C00AF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2182761" cy="4335207"/>
            <wp:effectExtent l="0" t="0" r="8255" b="8255"/>
            <wp:docPr id="4" name="Рисунок 4" descr="D:\Модели и чертежи\Кровельный вентилятор\Рендеринг\Новые\TP-86\TP-86 - Лист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дели и чертежи\Кровельный вентилятор\Рендеринг\Новые\TP-86\TP-86 - Лист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687" t="8460" r="14076" b="13992"/>
                    <a:stretch/>
                  </pic:blipFill>
                  <pic:spPr bwMode="auto">
                    <a:xfrm>
                      <a:off x="0" y="0"/>
                      <a:ext cx="2183557" cy="4336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50ED" w:rsidRDefault="006F3D40" w:rsidP="001F54B5">
      <w:pPr>
        <w:jc w:val="center"/>
        <w:rPr>
          <w:sz w:val="20"/>
          <w:szCs w:val="20"/>
        </w:rPr>
      </w:pPr>
      <w:r>
        <w:rPr>
          <w:sz w:val="20"/>
          <w:szCs w:val="20"/>
        </w:rPr>
        <w:t>Рис. 1</w:t>
      </w:r>
    </w:p>
    <w:p w:rsidR="008B2795" w:rsidRPr="00C650ED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C650ED">
        <w:rPr>
          <w:b/>
          <w:sz w:val="22"/>
          <w:szCs w:val="22"/>
        </w:rPr>
        <w:lastRenderedPageBreak/>
        <w:t>Состав изделия и комплектность</w:t>
      </w:r>
    </w:p>
    <w:p w:rsidR="008D0C58" w:rsidRPr="00C650ED" w:rsidRDefault="005E764E" w:rsidP="00340838">
      <w:pPr>
        <w:ind w:firstLine="357"/>
        <w:jc w:val="both"/>
        <w:rPr>
          <w:sz w:val="20"/>
          <w:szCs w:val="20"/>
        </w:rPr>
      </w:pPr>
      <w:r w:rsidRPr="00C650ED">
        <w:rPr>
          <w:sz w:val="20"/>
          <w:szCs w:val="20"/>
        </w:rPr>
        <w:t>Вентиляционный выход</w:t>
      </w:r>
      <w:r w:rsidR="001F54B5">
        <w:rPr>
          <w:sz w:val="20"/>
          <w:szCs w:val="20"/>
        </w:rPr>
        <w:t xml:space="preserve"> представляет собой корпус</w:t>
      </w:r>
      <w:r w:rsidR="009114B1" w:rsidRPr="00C650ED">
        <w:rPr>
          <w:sz w:val="20"/>
          <w:szCs w:val="20"/>
        </w:rPr>
        <w:t xml:space="preserve"> 1 с колпаком-дефлектором 2.</w:t>
      </w:r>
      <w:r w:rsidR="007E6F52" w:rsidRPr="00C650ED">
        <w:rPr>
          <w:sz w:val="20"/>
          <w:szCs w:val="20"/>
        </w:rPr>
        <w:t xml:space="preserve"> </w:t>
      </w:r>
      <w:r w:rsidR="001F54B5">
        <w:rPr>
          <w:sz w:val="20"/>
          <w:szCs w:val="20"/>
        </w:rPr>
        <w:t>Вентиляционный выход</w:t>
      </w:r>
      <w:r w:rsidR="007E6F52" w:rsidRPr="00C650ED">
        <w:rPr>
          <w:sz w:val="20"/>
          <w:szCs w:val="20"/>
        </w:rPr>
        <w:t xml:space="preserve"> теплои</w:t>
      </w:r>
      <w:r w:rsidR="001F54B5">
        <w:rPr>
          <w:sz w:val="20"/>
          <w:szCs w:val="20"/>
        </w:rPr>
        <w:t>золирован</w:t>
      </w:r>
      <w:r w:rsidR="007E6F52" w:rsidRPr="00C650ED">
        <w:rPr>
          <w:sz w:val="20"/>
          <w:szCs w:val="20"/>
        </w:rPr>
        <w:t xml:space="preserve"> для предотвращения образовани</w:t>
      </w:r>
      <w:r w:rsidR="009114B1" w:rsidRPr="00C650ED">
        <w:rPr>
          <w:sz w:val="20"/>
          <w:szCs w:val="20"/>
        </w:rPr>
        <w:t>я конденсата. Внутренняя труба 3</w:t>
      </w:r>
      <w:r w:rsidR="007E6F52" w:rsidRPr="00C650ED">
        <w:rPr>
          <w:sz w:val="20"/>
          <w:szCs w:val="20"/>
        </w:rPr>
        <w:t xml:space="preserve"> из</w:t>
      </w:r>
      <w:r w:rsidR="00BB1E68">
        <w:rPr>
          <w:sz w:val="20"/>
          <w:szCs w:val="20"/>
        </w:rPr>
        <w:t>готовлена из полипропилена.</w:t>
      </w:r>
    </w:p>
    <w:p w:rsidR="00A32652" w:rsidRDefault="00C4396F" w:rsidP="00340838">
      <w:pPr>
        <w:ind w:firstLine="357"/>
        <w:jc w:val="both"/>
        <w:rPr>
          <w:sz w:val="20"/>
          <w:szCs w:val="20"/>
        </w:rPr>
      </w:pPr>
      <w:r w:rsidRPr="00C650ED">
        <w:rPr>
          <w:sz w:val="20"/>
          <w:szCs w:val="20"/>
        </w:rPr>
        <w:t>Партия вентиляционных выходов, поставляемая в один адрес, комплектуется паспортом, объединенным техническим описанием и инструкцией по эксплуатации в соответствии с ГОСТ 2.601-2006.</w:t>
      </w:r>
    </w:p>
    <w:p w:rsidR="007B6491" w:rsidRPr="005F7874" w:rsidRDefault="007B6491" w:rsidP="005439ED">
      <w:pPr>
        <w:ind w:firstLine="360"/>
        <w:jc w:val="both"/>
        <w:rPr>
          <w:sz w:val="20"/>
          <w:szCs w:val="20"/>
        </w:rPr>
      </w:pPr>
    </w:p>
    <w:p w:rsidR="0087082A" w:rsidRPr="00AF33B4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Устройство и принцип работы</w:t>
      </w:r>
    </w:p>
    <w:p w:rsidR="00097DC2" w:rsidRPr="00AF33B4" w:rsidRDefault="009114B1" w:rsidP="0034083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Вентиляционный выход</w:t>
      </w:r>
      <w:r w:rsidR="00767016" w:rsidRPr="00AF33B4">
        <w:rPr>
          <w:sz w:val="20"/>
          <w:szCs w:val="20"/>
        </w:rPr>
        <w:t xml:space="preserve"> герметично монтируется на кровлю с помощью проходного элемента</w:t>
      </w:r>
      <w:r w:rsidR="00BC79CF" w:rsidRPr="00AF33B4">
        <w:rPr>
          <w:sz w:val="20"/>
          <w:szCs w:val="20"/>
        </w:rPr>
        <w:t xml:space="preserve"> производств</w:t>
      </w:r>
      <w:proofErr w:type="gramStart"/>
      <w:r w:rsidR="00BC79CF" w:rsidRPr="00AF33B4">
        <w:rPr>
          <w:sz w:val="20"/>
          <w:szCs w:val="20"/>
        </w:rPr>
        <w:t>а ООО</w:t>
      </w:r>
      <w:proofErr w:type="gramEnd"/>
      <w:r w:rsidR="00BC79CF" w:rsidRPr="00AF33B4">
        <w:rPr>
          <w:sz w:val="20"/>
          <w:szCs w:val="20"/>
        </w:rPr>
        <w:t xml:space="preserve"> ТПК «Татполимер»</w:t>
      </w:r>
      <w:r w:rsidR="00767016" w:rsidRPr="00AF33B4">
        <w:rPr>
          <w:sz w:val="20"/>
          <w:szCs w:val="20"/>
        </w:rPr>
        <w:t>, подбираемог</w:t>
      </w:r>
      <w:r w:rsidR="00BC79CF" w:rsidRPr="00AF33B4">
        <w:rPr>
          <w:sz w:val="20"/>
          <w:szCs w:val="20"/>
        </w:rPr>
        <w:t>о по типу кровельного материала.</w:t>
      </w:r>
      <w:r w:rsidR="00767016" w:rsidRPr="00AF33B4">
        <w:rPr>
          <w:sz w:val="20"/>
          <w:szCs w:val="20"/>
        </w:rPr>
        <w:t xml:space="preserve"> При монтаже изделий соблюдать осторожность и правила техники безопасности. В районах со снежными зимами на кровле выше изделия установить снегозадержатели или другую защиту (рекомендуется использовать снегозадержатели производств</w:t>
      </w:r>
      <w:proofErr w:type="gramStart"/>
      <w:r w:rsidR="00767016" w:rsidRPr="00AF33B4">
        <w:rPr>
          <w:sz w:val="20"/>
          <w:szCs w:val="20"/>
        </w:rPr>
        <w:t>а ООО</w:t>
      </w:r>
      <w:proofErr w:type="gramEnd"/>
      <w:r w:rsidR="00767016" w:rsidRPr="00AF33B4">
        <w:rPr>
          <w:sz w:val="20"/>
          <w:szCs w:val="20"/>
        </w:rPr>
        <w:t xml:space="preserve"> ТПК «Татполимер»). В</w:t>
      </w:r>
      <w:r w:rsidRPr="00AF33B4">
        <w:rPr>
          <w:sz w:val="20"/>
          <w:szCs w:val="20"/>
        </w:rPr>
        <w:t>ентиляционный выход</w:t>
      </w:r>
      <w:r w:rsidR="00767016" w:rsidRPr="00AF33B4">
        <w:rPr>
          <w:sz w:val="20"/>
          <w:szCs w:val="20"/>
        </w:rPr>
        <w:t xml:space="preserve"> должен быть установлен так, чтобы обеспечивать безопасный доступ на случай проведения профил</w:t>
      </w:r>
      <w:r w:rsidRPr="00AF33B4">
        <w:rPr>
          <w:sz w:val="20"/>
          <w:szCs w:val="20"/>
        </w:rPr>
        <w:t>актических или ремонтных работ.</w:t>
      </w:r>
      <w:r w:rsidR="00DA689F">
        <w:rPr>
          <w:sz w:val="20"/>
          <w:szCs w:val="20"/>
        </w:rPr>
        <w:t xml:space="preserve"> </w:t>
      </w:r>
      <w:r w:rsidR="00DA689F" w:rsidRPr="00DA689F">
        <w:rPr>
          <w:sz w:val="20"/>
          <w:szCs w:val="20"/>
        </w:rPr>
        <w:t>Монтаж проводить в соответствии с монтажной инструкцией, прилагаемой к изделию.</w:t>
      </w:r>
    </w:p>
    <w:p w:rsidR="00C650ED" w:rsidRPr="005F7874" w:rsidRDefault="00C650ED" w:rsidP="00FB5583">
      <w:pPr>
        <w:shd w:val="clear" w:color="auto" w:fill="FFFFFF"/>
        <w:autoSpaceDE w:val="0"/>
        <w:autoSpaceDN w:val="0"/>
        <w:adjustRightInd w:val="0"/>
        <w:ind w:firstLine="348"/>
        <w:jc w:val="both"/>
        <w:rPr>
          <w:sz w:val="20"/>
          <w:szCs w:val="20"/>
        </w:rPr>
      </w:pPr>
    </w:p>
    <w:p w:rsidR="007232BB" w:rsidRPr="00AF33B4" w:rsidRDefault="00550226" w:rsidP="00B91F6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Техническое обслуживание</w:t>
      </w:r>
    </w:p>
    <w:p w:rsidR="00BD7DF4" w:rsidRPr="00AF33B4" w:rsidRDefault="0013551D" w:rsidP="0034083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Изделие должно эксплуатиров</w:t>
      </w:r>
      <w:r w:rsidR="00D754D6" w:rsidRPr="00AF33B4">
        <w:rPr>
          <w:sz w:val="20"/>
          <w:szCs w:val="20"/>
        </w:rPr>
        <w:t>аться по назначению. Вентиляционные выходы</w:t>
      </w:r>
      <w:r w:rsidRPr="00AF33B4">
        <w:rPr>
          <w:sz w:val="20"/>
          <w:szCs w:val="20"/>
        </w:rPr>
        <w:t xml:space="preserve"> нельзя использовать в системах транспортировки порошков, а также горячих, взрывооп</w:t>
      </w:r>
      <w:r w:rsidR="009114B1" w:rsidRPr="00AF33B4">
        <w:rPr>
          <w:sz w:val="20"/>
          <w:szCs w:val="20"/>
        </w:rPr>
        <w:t>асных и едких газов. Вентиляционные выходы</w:t>
      </w:r>
      <w:r w:rsidRPr="00AF33B4">
        <w:rPr>
          <w:sz w:val="20"/>
          <w:szCs w:val="20"/>
        </w:rPr>
        <w:t xml:space="preserve"> нельзя использовать при температурах, неогов</w:t>
      </w:r>
      <w:r w:rsidR="009114B1" w:rsidRPr="00AF33B4">
        <w:rPr>
          <w:sz w:val="20"/>
          <w:szCs w:val="20"/>
        </w:rPr>
        <w:t xml:space="preserve">оренных в техническом паспорте. </w:t>
      </w:r>
      <w:r w:rsidRPr="00AF33B4">
        <w:rPr>
          <w:sz w:val="20"/>
          <w:szCs w:val="20"/>
        </w:rPr>
        <w:t>Ежегодно</w:t>
      </w:r>
      <w:r w:rsidR="00DD700C" w:rsidRPr="00AF33B4">
        <w:rPr>
          <w:sz w:val="20"/>
          <w:szCs w:val="20"/>
        </w:rPr>
        <w:t xml:space="preserve"> производить</w:t>
      </w:r>
      <w:r w:rsidRPr="00AF33B4">
        <w:rPr>
          <w:sz w:val="20"/>
          <w:szCs w:val="20"/>
        </w:rPr>
        <w:t xml:space="preserve"> </w:t>
      </w:r>
      <w:r w:rsidR="00DD700C" w:rsidRPr="00AF33B4">
        <w:rPr>
          <w:sz w:val="20"/>
          <w:szCs w:val="20"/>
        </w:rPr>
        <w:t xml:space="preserve">очистку поверхности изделия от грязи и мусора, </w:t>
      </w:r>
      <w:r w:rsidRPr="00AF33B4">
        <w:rPr>
          <w:sz w:val="20"/>
          <w:szCs w:val="20"/>
        </w:rPr>
        <w:t xml:space="preserve">проверять крепеж, состояние шурупов и уплотнителей и, </w:t>
      </w:r>
      <w:r w:rsidR="009114B1" w:rsidRPr="00AF33B4">
        <w:rPr>
          <w:sz w:val="20"/>
          <w:szCs w:val="20"/>
        </w:rPr>
        <w:t>при необходимости, заменять их.</w:t>
      </w:r>
    </w:p>
    <w:p w:rsidR="009D564F" w:rsidRPr="005F7874" w:rsidRDefault="009D564F" w:rsidP="00DD700C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D564F" w:rsidRPr="00AF33B4" w:rsidRDefault="009D564F" w:rsidP="007B6491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t>Усл</w:t>
      </w:r>
      <w:r w:rsidR="007B6491">
        <w:rPr>
          <w:b/>
          <w:sz w:val="22"/>
          <w:szCs w:val="22"/>
        </w:rPr>
        <w:t>овия хранения и транспортировки</w:t>
      </w:r>
    </w:p>
    <w:p w:rsidR="002A5645" w:rsidRPr="00AF33B4" w:rsidRDefault="0013551D" w:rsidP="0034083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Изделия не относятся к категории опасных грузов, что допускает их перевозку любым видом транспорта в соответствии с правилами перевозки грузов, действующими на данном виде транспорта. </w:t>
      </w:r>
    </w:p>
    <w:p w:rsidR="002A5645" w:rsidRPr="00AF33B4" w:rsidRDefault="0013551D" w:rsidP="0034083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При железнодорожных и автомобильных перевозках изделия допускаются к транспортировке только в крытом подвижном составе. Обращаться с товаром с соответствующей осторожностью, избегая ударов и вмятин. </w:t>
      </w:r>
    </w:p>
    <w:p w:rsidR="00DD700C" w:rsidRPr="00AF33B4" w:rsidRDefault="0013551D" w:rsidP="0034083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Изделия должны храниться в упаковке предприятия-изготовителя.</w:t>
      </w:r>
    </w:p>
    <w:p w:rsidR="00BD7DF4" w:rsidRPr="005F7874" w:rsidRDefault="00BD7DF4" w:rsidP="000B7192">
      <w:pPr>
        <w:shd w:val="clear" w:color="auto" w:fill="FFFFFF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4F0684" w:rsidRPr="007B6491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7B6491">
        <w:rPr>
          <w:b/>
          <w:sz w:val="22"/>
          <w:szCs w:val="22"/>
        </w:rPr>
        <w:t>Свидетельство о приемке</w:t>
      </w:r>
    </w:p>
    <w:p w:rsidR="004F40DF" w:rsidRPr="00AF33B4" w:rsidRDefault="00DF77C3" w:rsidP="0034083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 xml:space="preserve">Вентиляционные выходы </w:t>
      </w:r>
      <w:r w:rsidR="00C650ED" w:rsidRPr="00AF33B4">
        <w:rPr>
          <w:sz w:val="20"/>
          <w:szCs w:val="20"/>
        </w:rPr>
        <w:t>ТР-86.110/160/700,</w:t>
      </w:r>
      <w:r w:rsidR="006F3D40">
        <w:rPr>
          <w:sz w:val="20"/>
          <w:szCs w:val="20"/>
        </w:rPr>
        <w:t xml:space="preserve"> </w:t>
      </w:r>
      <w:r w:rsidR="00C650ED" w:rsidRPr="00AF33B4">
        <w:rPr>
          <w:sz w:val="20"/>
          <w:szCs w:val="20"/>
        </w:rPr>
        <w:t>ТР-86.110/160/500</w:t>
      </w:r>
      <w:r w:rsidRPr="00AF33B4">
        <w:rPr>
          <w:sz w:val="20"/>
          <w:szCs w:val="20"/>
        </w:rPr>
        <w:t xml:space="preserve"> </w:t>
      </w:r>
      <w:r w:rsidR="004F0684" w:rsidRPr="00AF33B4">
        <w:rPr>
          <w:sz w:val="20"/>
          <w:szCs w:val="20"/>
        </w:rPr>
        <w:t>соответствуют</w:t>
      </w:r>
      <w:r w:rsidR="007B6491">
        <w:rPr>
          <w:sz w:val="20"/>
          <w:szCs w:val="20"/>
        </w:rPr>
        <w:br/>
      </w:r>
      <w:r w:rsidRPr="00AF33B4">
        <w:rPr>
          <w:bCs/>
          <w:sz w:val="20"/>
          <w:szCs w:val="20"/>
        </w:rPr>
        <w:t>ТУ 4863</w:t>
      </w:r>
      <w:r w:rsidR="00D955FD" w:rsidRPr="00AF33B4">
        <w:rPr>
          <w:bCs/>
          <w:sz w:val="20"/>
          <w:szCs w:val="20"/>
        </w:rPr>
        <w:t>-00</w:t>
      </w:r>
      <w:r w:rsidRPr="00AF33B4">
        <w:rPr>
          <w:bCs/>
          <w:sz w:val="20"/>
          <w:szCs w:val="20"/>
        </w:rPr>
        <w:t>1-95431139-2016</w:t>
      </w:r>
      <w:r w:rsidR="00097DC2" w:rsidRPr="00AF33B4">
        <w:rPr>
          <w:bCs/>
          <w:sz w:val="20"/>
          <w:szCs w:val="20"/>
        </w:rPr>
        <w:t xml:space="preserve"> </w:t>
      </w:r>
      <w:r w:rsidR="004F0684" w:rsidRPr="00AF33B4">
        <w:rPr>
          <w:sz w:val="20"/>
          <w:szCs w:val="20"/>
        </w:rPr>
        <w:t>и признаны годными к эксплуатации.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5"/>
        <w:gridCol w:w="2216"/>
        <w:gridCol w:w="2416"/>
      </w:tblGrid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Представитель ОТК</w:t>
            </w: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</w:t>
            </w: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(личная подпись)</w:t>
            </w: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______________________</w:t>
            </w:r>
          </w:p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(расшифровка подписи)</w:t>
            </w: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М.П.</w:t>
            </w:r>
          </w:p>
        </w:tc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  <w:tr w:rsidR="004F40DF" w:rsidRPr="00AF33B4" w:rsidTr="004F40DF"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4F40DF" w:rsidRPr="00AF33B4" w:rsidRDefault="004F40DF" w:rsidP="004F40DF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____________________</w:t>
            </w:r>
          </w:p>
          <w:p w:rsidR="004F40DF" w:rsidRPr="00AF33B4" w:rsidRDefault="004F40DF" w:rsidP="00865FE1">
            <w:pPr>
              <w:tabs>
                <w:tab w:val="left" w:pos="1276"/>
                <w:tab w:val="left" w:pos="2694"/>
                <w:tab w:val="left" w:pos="3261"/>
              </w:tabs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(число, месяц</w:t>
            </w:r>
            <w:r w:rsidR="00865FE1" w:rsidRPr="00AF33B4">
              <w:rPr>
                <w:sz w:val="20"/>
                <w:szCs w:val="20"/>
              </w:rPr>
              <w:t>, год</w:t>
            </w:r>
            <w:r w:rsidRPr="00AF33B4">
              <w:rPr>
                <w:sz w:val="20"/>
                <w:szCs w:val="20"/>
              </w:rPr>
              <w:t>)</w:t>
            </w:r>
          </w:p>
        </w:tc>
        <w:tc>
          <w:tcPr>
            <w:tcW w:w="0" w:type="auto"/>
          </w:tcPr>
          <w:p w:rsidR="004F40DF" w:rsidRPr="00AF33B4" w:rsidRDefault="004F40DF" w:rsidP="00DE79BE">
            <w:pPr>
              <w:tabs>
                <w:tab w:val="left" w:pos="1276"/>
                <w:tab w:val="left" w:pos="2694"/>
                <w:tab w:val="left" w:pos="3261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200F10" w:rsidRPr="00AF33B4" w:rsidRDefault="00550226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 w:rsidRPr="00AF33B4">
        <w:rPr>
          <w:b/>
          <w:sz w:val="22"/>
          <w:szCs w:val="22"/>
        </w:rPr>
        <w:lastRenderedPageBreak/>
        <w:t>Гарантийные обязательства</w:t>
      </w:r>
    </w:p>
    <w:p w:rsidR="00200F10" w:rsidRPr="00AF33B4" w:rsidRDefault="00200F10" w:rsidP="0034083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bCs/>
          <w:sz w:val="20"/>
          <w:szCs w:val="20"/>
        </w:rPr>
      </w:pPr>
      <w:r w:rsidRPr="00AF33B4">
        <w:rPr>
          <w:sz w:val="20"/>
          <w:szCs w:val="20"/>
        </w:rPr>
        <w:t xml:space="preserve">Предприятие-изготовитель </w:t>
      </w:r>
      <w:r w:rsidR="005B3FC2" w:rsidRPr="00AF33B4">
        <w:rPr>
          <w:sz w:val="20"/>
          <w:szCs w:val="20"/>
        </w:rPr>
        <w:t>гарантирует соответствие вентиляционных выходов</w:t>
      </w:r>
      <w:r w:rsidRPr="00AF33B4">
        <w:rPr>
          <w:sz w:val="20"/>
          <w:szCs w:val="20"/>
        </w:rPr>
        <w:t xml:space="preserve"> требованиям </w:t>
      </w:r>
      <w:r w:rsidR="005B3FC2" w:rsidRPr="00AF33B4">
        <w:rPr>
          <w:bCs/>
          <w:sz w:val="20"/>
          <w:szCs w:val="20"/>
        </w:rPr>
        <w:t>ТУ 4863-001-95431139-2016</w:t>
      </w:r>
      <w:r w:rsidR="00775B55" w:rsidRPr="00AF33B4">
        <w:rPr>
          <w:bCs/>
          <w:sz w:val="20"/>
          <w:szCs w:val="20"/>
        </w:rPr>
        <w:t xml:space="preserve"> </w:t>
      </w:r>
      <w:r w:rsidRPr="00AF33B4">
        <w:rPr>
          <w:sz w:val="20"/>
          <w:szCs w:val="20"/>
        </w:rPr>
        <w:t>при соблюдении условий эксплуатации, транспортирования и</w:t>
      </w:r>
      <w:r w:rsidR="00FB6E87" w:rsidRPr="00AF33B4">
        <w:rPr>
          <w:sz w:val="20"/>
          <w:szCs w:val="20"/>
        </w:rPr>
        <w:t xml:space="preserve"> хранения, </w:t>
      </w:r>
      <w:r w:rsidR="00D955FD" w:rsidRPr="00AF33B4">
        <w:rPr>
          <w:sz w:val="20"/>
          <w:szCs w:val="20"/>
        </w:rPr>
        <w:t>изложенных в «Технических условиях».</w:t>
      </w:r>
    </w:p>
    <w:p w:rsidR="005B3FC2" w:rsidRPr="00AF33B4" w:rsidRDefault="005B3FC2" w:rsidP="00340838">
      <w:pPr>
        <w:shd w:val="clear" w:color="auto" w:fill="FFFFFF"/>
        <w:autoSpaceDE w:val="0"/>
        <w:autoSpaceDN w:val="0"/>
        <w:adjustRightInd w:val="0"/>
        <w:ind w:firstLine="357"/>
        <w:jc w:val="both"/>
        <w:rPr>
          <w:sz w:val="20"/>
          <w:szCs w:val="20"/>
        </w:rPr>
      </w:pPr>
      <w:r w:rsidRPr="00AF33B4">
        <w:rPr>
          <w:sz w:val="20"/>
          <w:szCs w:val="20"/>
        </w:rPr>
        <w:t>Гарантийный срок на корпус:</w:t>
      </w:r>
    </w:p>
    <w:p w:rsidR="005B3FC2" w:rsidRPr="001A15D2" w:rsidRDefault="005B3FC2" w:rsidP="00340838">
      <w:pPr>
        <w:pStyle w:val="a3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1A15D2">
        <w:rPr>
          <w:sz w:val="20"/>
          <w:szCs w:val="20"/>
        </w:rPr>
        <w:t xml:space="preserve">техническая гарантия </w:t>
      </w:r>
      <w:r w:rsidR="0037751F" w:rsidRPr="001A15D2">
        <w:rPr>
          <w:sz w:val="20"/>
          <w:szCs w:val="20"/>
        </w:rPr>
        <w:t xml:space="preserve">– </w:t>
      </w:r>
      <w:r w:rsidRPr="001A15D2">
        <w:rPr>
          <w:sz w:val="20"/>
          <w:szCs w:val="20"/>
        </w:rPr>
        <w:t xml:space="preserve">20 лет </w:t>
      </w:r>
      <w:proofErr w:type="gramStart"/>
      <w:r w:rsidRPr="001A15D2">
        <w:rPr>
          <w:sz w:val="20"/>
          <w:szCs w:val="20"/>
        </w:rPr>
        <w:t>с даты продажи</w:t>
      </w:r>
      <w:proofErr w:type="gramEnd"/>
      <w:r w:rsidRPr="001A15D2">
        <w:rPr>
          <w:sz w:val="20"/>
          <w:szCs w:val="20"/>
        </w:rPr>
        <w:t xml:space="preserve"> изделия;</w:t>
      </w:r>
    </w:p>
    <w:p w:rsidR="00A57FBD" w:rsidRPr="001A15D2" w:rsidRDefault="005B3FC2" w:rsidP="00340838">
      <w:pPr>
        <w:pStyle w:val="a3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0"/>
        <w:jc w:val="both"/>
        <w:rPr>
          <w:sz w:val="20"/>
          <w:szCs w:val="20"/>
        </w:rPr>
      </w:pPr>
      <w:r w:rsidRPr="001A15D2">
        <w:rPr>
          <w:sz w:val="20"/>
          <w:szCs w:val="20"/>
        </w:rPr>
        <w:t xml:space="preserve">эстетическая гарантия </w:t>
      </w:r>
      <w:r w:rsidR="0037751F" w:rsidRPr="001A15D2">
        <w:rPr>
          <w:sz w:val="20"/>
          <w:szCs w:val="20"/>
        </w:rPr>
        <w:t xml:space="preserve">– </w:t>
      </w:r>
      <w:r w:rsidRPr="001A15D2">
        <w:rPr>
          <w:sz w:val="20"/>
          <w:szCs w:val="20"/>
        </w:rPr>
        <w:t xml:space="preserve">10 лет </w:t>
      </w:r>
      <w:proofErr w:type="gramStart"/>
      <w:r w:rsidRPr="001A15D2">
        <w:rPr>
          <w:sz w:val="20"/>
          <w:szCs w:val="20"/>
        </w:rPr>
        <w:t>с даты продажи</w:t>
      </w:r>
      <w:proofErr w:type="gramEnd"/>
      <w:r w:rsidRPr="001A15D2">
        <w:rPr>
          <w:sz w:val="20"/>
          <w:szCs w:val="20"/>
        </w:rPr>
        <w:t xml:space="preserve"> изделия.</w:t>
      </w:r>
    </w:p>
    <w:p w:rsidR="007B6491" w:rsidRPr="001A15D2" w:rsidRDefault="007B6491" w:rsidP="006F3D40">
      <w:pPr>
        <w:shd w:val="clear" w:color="auto" w:fill="FFFFFF"/>
        <w:tabs>
          <w:tab w:val="left" w:pos="567"/>
        </w:tabs>
        <w:autoSpaceDE w:val="0"/>
        <w:autoSpaceDN w:val="0"/>
        <w:adjustRightInd w:val="0"/>
        <w:ind w:left="567" w:hanging="219"/>
        <w:jc w:val="both"/>
        <w:rPr>
          <w:sz w:val="20"/>
          <w:szCs w:val="20"/>
        </w:rPr>
      </w:pPr>
    </w:p>
    <w:p w:rsidR="00200F10" w:rsidRPr="00AF33B4" w:rsidRDefault="007B6491" w:rsidP="0037751F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120"/>
        <w:ind w:left="714" w:hanging="357"/>
        <w:contextualSpacing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Сведения о рекламациях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28"/>
        <w:gridCol w:w="3149"/>
        <w:gridCol w:w="3173"/>
      </w:tblGrid>
      <w:tr w:rsidR="00200F10" w:rsidRPr="00AF33B4" w:rsidTr="0016103E">
        <w:trPr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200F10" w:rsidRPr="00AF33B4" w:rsidRDefault="00200F10" w:rsidP="007B6491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Номер и</w:t>
            </w:r>
            <w:r w:rsidR="006C46FC" w:rsidRPr="00AF33B4">
              <w:rPr>
                <w:sz w:val="20"/>
                <w:szCs w:val="20"/>
              </w:rPr>
              <w:t xml:space="preserve"> </w:t>
            </w:r>
            <w:r w:rsidRPr="00AF33B4">
              <w:rPr>
                <w:sz w:val="20"/>
                <w:szCs w:val="20"/>
              </w:rPr>
              <w:t>дата</w:t>
            </w:r>
            <w:r w:rsidR="007B6491">
              <w:rPr>
                <w:sz w:val="20"/>
                <w:szCs w:val="20"/>
              </w:rPr>
              <w:br/>
            </w:r>
            <w:r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58" w:type="pct"/>
            <w:shd w:val="clear" w:color="auto" w:fill="FFFFFF"/>
            <w:vAlign w:val="center"/>
          </w:tcPr>
          <w:p w:rsidR="00200F10" w:rsidRPr="00AF33B4" w:rsidRDefault="00787C3E" w:rsidP="007B6491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Краткое содержание</w:t>
            </w:r>
            <w:r w:rsidR="007B6491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рекламации</w:t>
            </w:r>
          </w:p>
        </w:tc>
        <w:tc>
          <w:tcPr>
            <w:tcW w:w="2074" w:type="pct"/>
            <w:shd w:val="clear" w:color="auto" w:fill="FFFFFF"/>
            <w:vAlign w:val="center"/>
          </w:tcPr>
          <w:p w:rsidR="00200F10" w:rsidRPr="00AF33B4" w:rsidRDefault="00787C3E" w:rsidP="007B6491">
            <w:pPr>
              <w:jc w:val="center"/>
              <w:rPr>
                <w:sz w:val="20"/>
                <w:szCs w:val="20"/>
              </w:rPr>
            </w:pPr>
            <w:r w:rsidRPr="00AF33B4">
              <w:rPr>
                <w:sz w:val="20"/>
                <w:szCs w:val="20"/>
              </w:rPr>
              <w:t>Меры, принятые</w:t>
            </w:r>
            <w:r w:rsidR="007B6491">
              <w:rPr>
                <w:sz w:val="20"/>
                <w:szCs w:val="20"/>
              </w:rPr>
              <w:br/>
            </w:r>
            <w:r w:rsidR="00200F10" w:rsidRPr="00AF33B4">
              <w:rPr>
                <w:sz w:val="20"/>
                <w:szCs w:val="20"/>
              </w:rPr>
              <w:t>предприятием-изготовителем</w:t>
            </w:r>
          </w:p>
        </w:tc>
      </w:tr>
      <w:tr w:rsidR="00FB5583" w:rsidRPr="00AF33B4" w:rsidTr="0032598A">
        <w:trPr>
          <w:trHeight w:val="2548"/>
          <w:jc w:val="center"/>
        </w:trPr>
        <w:tc>
          <w:tcPr>
            <w:tcW w:w="868" w:type="pct"/>
            <w:shd w:val="clear" w:color="auto" w:fill="FFFFFF"/>
            <w:vAlign w:val="center"/>
          </w:tcPr>
          <w:p w:rsidR="00FB5583" w:rsidRPr="00AF33B4" w:rsidRDefault="00FB5583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8" w:type="pct"/>
            <w:shd w:val="clear" w:color="auto" w:fill="FFFFFF"/>
            <w:vAlign w:val="center"/>
          </w:tcPr>
          <w:p w:rsidR="00FB5583" w:rsidRPr="00AF33B4" w:rsidRDefault="00FB5583" w:rsidP="00787C3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/>
            <w:vAlign w:val="center"/>
          </w:tcPr>
          <w:p w:rsidR="00FB5583" w:rsidRPr="00AF33B4" w:rsidRDefault="00FB5583" w:rsidP="00787C3E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0F10" w:rsidRPr="00A57FBD" w:rsidRDefault="00200F10" w:rsidP="00200F10">
      <w:pPr>
        <w:jc w:val="center"/>
        <w:rPr>
          <w:sz w:val="20"/>
          <w:szCs w:val="20"/>
        </w:rPr>
      </w:pPr>
    </w:p>
    <w:sectPr w:rsidR="00200F10" w:rsidRPr="00A57FBD" w:rsidSect="002B40E7">
      <w:pgSz w:w="8420" w:h="11907" w:orient="landscape" w:code="9"/>
      <w:pgMar w:top="425" w:right="425" w:bottom="425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5853"/>
    <w:multiLevelType w:val="hybridMultilevel"/>
    <w:tmpl w:val="68808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5D0E90"/>
    <w:multiLevelType w:val="hybridMultilevel"/>
    <w:tmpl w:val="ACE67994"/>
    <w:lvl w:ilvl="0" w:tplc="BED6D1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50F73"/>
    <w:multiLevelType w:val="hybridMultilevel"/>
    <w:tmpl w:val="D036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9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D0"/>
    <w:rsid w:val="00011587"/>
    <w:rsid w:val="00011F58"/>
    <w:rsid w:val="00021B95"/>
    <w:rsid w:val="000275BF"/>
    <w:rsid w:val="00034799"/>
    <w:rsid w:val="00071973"/>
    <w:rsid w:val="00097DC2"/>
    <w:rsid w:val="000B7192"/>
    <w:rsid w:val="000C4018"/>
    <w:rsid w:val="000D1D27"/>
    <w:rsid w:val="000D735D"/>
    <w:rsid w:val="000F7FD1"/>
    <w:rsid w:val="001104E8"/>
    <w:rsid w:val="00110F14"/>
    <w:rsid w:val="00114A4E"/>
    <w:rsid w:val="00131400"/>
    <w:rsid w:val="0013551D"/>
    <w:rsid w:val="00136471"/>
    <w:rsid w:val="00147CD2"/>
    <w:rsid w:val="0016103E"/>
    <w:rsid w:val="001720B7"/>
    <w:rsid w:val="00184F83"/>
    <w:rsid w:val="001A15D2"/>
    <w:rsid w:val="001C4715"/>
    <w:rsid w:val="001C4F05"/>
    <w:rsid w:val="001F0B5A"/>
    <w:rsid w:val="001F54B5"/>
    <w:rsid w:val="00200F10"/>
    <w:rsid w:val="00224770"/>
    <w:rsid w:val="002522A3"/>
    <w:rsid w:val="00257925"/>
    <w:rsid w:val="0027356D"/>
    <w:rsid w:val="002949D4"/>
    <w:rsid w:val="002A5645"/>
    <w:rsid w:val="002B40E7"/>
    <w:rsid w:val="002B6E7D"/>
    <w:rsid w:val="002F2CBF"/>
    <w:rsid w:val="00314E44"/>
    <w:rsid w:val="0032598A"/>
    <w:rsid w:val="00331C0E"/>
    <w:rsid w:val="00340838"/>
    <w:rsid w:val="00356B12"/>
    <w:rsid w:val="00363193"/>
    <w:rsid w:val="00366817"/>
    <w:rsid w:val="00370EBC"/>
    <w:rsid w:val="003744A8"/>
    <w:rsid w:val="0037490B"/>
    <w:rsid w:val="0037751F"/>
    <w:rsid w:val="00383FEC"/>
    <w:rsid w:val="003C00AF"/>
    <w:rsid w:val="00413CEE"/>
    <w:rsid w:val="0043498C"/>
    <w:rsid w:val="00437725"/>
    <w:rsid w:val="004E4E49"/>
    <w:rsid w:val="004F0684"/>
    <w:rsid w:val="004F40DF"/>
    <w:rsid w:val="005439ED"/>
    <w:rsid w:val="00550226"/>
    <w:rsid w:val="00551ABB"/>
    <w:rsid w:val="00553C29"/>
    <w:rsid w:val="0055682B"/>
    <w:rsid w:val="005632C2"/>
    <w:rsid w:val="00566693"/>
    <w:rsid w:val="005B3FC2"/>
    <w:rsid w:val="005E1D9E"/>
    <w:rsid w:val="005E764E"/>
    <w:rsid w:val="005F7874"/>
    <w:rsid w:val="006225D3"/>
    <w:rsid w:val="00623B11"/>
    <w:rsid w:val="00625512"/>
    <w:rsid w:val="00626243"/>
    <w:rsid w:val="00637F30"/>
    <w:rsid w:val="006708DE"/>
    <w:rsid w:val="00687329"/>
    <w:rsid w:val="00691AB2"/>
    <w:rsid w:val="006A6778"/>
    <w:rsid w:val="006C40AC"/>
    <w:rsid w:val="006C46FC"/>
    <w:rsid w:val="006E2FE7"/>
    <w:rsid w:val="006F3D40"/>
    <w:rsid w:val="006F6D2E"/>
    <w:rsid w:val="00701251"/>
    <w:rsid w:val="00706987"/>
    <w:rsid w:val="00713AEF"/>
    <w:rsid w:val="007232BB"/>
    <w:rsid w:val="0073746F"/>
    <w:rsid w:val="0076506F"/>
    <w:rsid w:val="00767016"/>
    <w:rsid w:val="0076784F"/>
    <w:rsid w:val="00775B55"/>
    <w:rsid w:val="00787C3E"/>
    <w:rsid w:val="00794FE3"/>
    <w:rsid w:val="007B6491"/>
    <w:rsid w:val="007E6F52"/>
    <w:rsid w:val="0080510B"/>
    <w:rsid w:val="00821A86"/>
    <w:rsid w:val="008367D1"/>
    <w:rsid w:val="00851DF0"/>
    <w:rsid w:val="00854E82"/>
    <w:rsid w:val="00865FE1"/>
    <w:rsid w:val="0087082A"/>
    <w:rsid w:val="008774E8"/>
    <w:rsid w:val="00886E3A"/>
    <w:rsid w:val="008A4191"/>
    <w:rsid w:val="008B2795"/>
    <w:rsid w:val="008D0C58"/>
    <w:rsid w:val="008E2499"/>
    <w:rsid w:val="008F00C5"/>
    <w:rsid w:val="009114B1"/>
    <w:rsid w:val="009202D6"/>
    <w:rsid w:val="009310F2"/>
    <w:rsid w:val="0093606A"/>
    <w:rsid w:val="00941141"/>
    <w:rsid w:val="0095249E"/>
    <w:rsid w:val="00973E04"/>
    <w:rsid w:val="00975557"/>
    <w:rsid w:val="00982CFB"/>
    <w:rsid w:val="009D4D22"/>
    <w:rsid w:val="009D564F"/>
    <w:rsid w:val="009F2CEF"/>
    <w:rsid w:val="00A10BFC"/>
    <w:rsid w:val="00A32652"/>
    <w:rsid w:val="00A5792F"/>
    <w:rsid w:val="00A57FBD"/>
    <w:rsid w:val="00A81229"/>
    <w:rsid w:val="00AB312F"/>
    <w:rsid w:val="00AF33B4"/>
    <w:rsid w:val="00AF40E9"/>
    <w:rsid w:val="00B225B6"/>
    <w:rsid w:val="00B4167A"/>
    <w:rsid w:val="00B600D3"/>
    <w:rsid w:val="00B91F6F"/>
    <w:rsid w:val="00BB1E68"/>
    <w:rsid w:val="00BC2549"/>
    <w:rsid w:val="00BC7013"/>
    <w:rsid w:val="00BC79CF"/>
    <w:rsid w:val="00BD7DF4"/>
    <w:rsid w:val="00C15E8A"/>
    <w:rsid w:val="00C17A7B"/>
    <w:rsid w:val="00C24BEF"/>
    <w:rsid w:val="00C43172"/>
    <w:rsid w:val="00C4396F"/>
    <w:rsid w:val="00C439A2"/>
    <w:rsid w:val="00C62486"/>
    <w:rsid w:val="00C650ED"/>
    <w:rsid w:val="00C814D0"/>
    <w:rsid w:val="00CB1D95"/>
    <w:rsid w:val="00CF7672"/>
    <w:rsid w:val="00D0292C"/>
    <w:rsid w:val="00D137E4"/>
    <w:rsid w:val="00D16063"/>
    <w:rsid w:val="00D446AE"/>
    <w:rsid w:val="00D754D6"/>
    <w:rsid w:val="00D83640"/>
    <w:rsid w:val="00D8511D"/>
    <w:rsid w:val="00D955FD"/>
    <w:rsid w:val="00DA2477"/>
    <w:rsid w:val="00DA4505"/>
    <w:rsid w:val="00DA689F"/>
    <w:rsid w:val="00DB22CE"/>
    <w:rsid w:val="00DC2181"/>
    <w:rsid w:val="00DC6B36"/>
    <w:rsid w:val="00DD700C"/>
    <w:rsid w:val="00DE79BE"/>
    <w:rsid w:val="00DF77C3"/>
    <w:rsid w:val="00E05F1D"/>
    <w:rsid w:val="00E32CCB"/>
    <w:rsid w:val="00E353D1"/>
    <w:rsid w:val="00E3592F"/>
    <w:rsid w:val="00E37C1D"/>
    <w:rsid w:val="00E42FD4"/>
    <w:rsid w:val="00E56C8E"/>
    <w:rsid w:val="00E63382"/>
    <w:rsid w:val="00E9052D"/>
    <w:rsid w:val="00EA7F1F"/>
    <w:rsid w:val="00EB7CCE"/>
    <w:rsid w:val="00EC3156"/>
    <w:rsid w:val="00EE1324"/>
    <w:rsid w:val="00F1598C"/>
    <w:rsid w:val="00F17FD1"/>
    <w:rsid w:val="00F50963"/>
    <w:rsid w:val="00F925E6"/>
    <w:rsid w:val="00F940E6"/>
    <w:rsid w:val="00FB210F"/>
    <w:rsid w:val="00FB5583"/>
    <w:rsid w:val="00FB6E87"/>
    <w:rsid w:val="00FC356D"/>
    <w:rsid w:val="00FC5C45"/>
    <w:rsid w:val="00FD6CE8"/>
    <w:rsid w:val="00FF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92F"/>
    <w:pPr>
      <w:ind w:left="720"/>
      <w:contextualSpacing/>
    </w:pPr>
  </w:style>
  <w:style w:type="table" w:styleId="a4">
    <w:name w:val="Table Grid"/>
    <w:basedOn w:val="a1"/>
    <w:uiPriority w:val="59"/>
    <w:rsid w:val="00A57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4F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4FE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1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2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3A9FE-91C4-4804-88F8-4DFE739D3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6519</TotalTime>
  <Pages>4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В. Разгуляев</dc:creator>
  <cp:lastModifiedBy>Voynova</cp:lastModifiedBy>
  <cp:revision>73</cp:revision>
  <cp:lastPrinted>2016-07-26T12:40:00Z</cp:lastPrinted>
  <dcterms:created xsi:type="dcterms:W3CDTF">2016-07-19T07:50:00Z</dcterms:created>
  <dcterms:modified xsi:type="dcterms:W3CDTF">2022-05-31T06:07:00Z</dcterms:modified>
</cp:coreProperties>
</file>