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596F" w14:textId="77777777" w:rsidR="005E6BC9" w:rsidRPr="00836358" w:rsidRDefault="005E6BC9"/>
    <w:p w14:paraId="673BC0FA" w14:textId="77777777" w:rsidR="00B1027C" w:rsidRPr="000B7D2B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>Клей для</w:t>
      </w:r>
      <w:r w:rsidR="001F0CF5">
        <w:rPr>
          <w:b/>
          <w:sz w:val="28"/>
          <w:szCs w:val="28"/>
        </w:rPr>
        <w:t xml:space="preserve"> систем теплоизоляции </w:t>
      </w:r>
      <w:r w:rsidR="0055468A">
        <w:rPr>
          <w:b/>
          <w:sz w:val="28"/>
          <w:szCs w:val="28"/>
          <w:lang w:val="en-US"/>
        </w:rPr>
        <w:t>TITAN</w:t>
      </w:r>
      <w:r w:rsidR="000B7D2B">
        <w:rPr>
          <w:b/>
          <w:sz w:val="28"/>
          <w:szCs w:val="28"/>
          <w:lang w:val="en-US"/>
        </w:rPr>
        <w:t>BOND</w:t>
      </w:r>
    </w:p>
    <w:p w14:paraId="7A6725DC" w14:textId="36F2F7C9" w:rsidR="000B7D2B" w:rsidRDefault="000B7D2B">
      <w:pPr>
        <w:rPr>
          <w:b/>
          <w:noProof/>
          <w:sz w:val="28"/>
          <w:szCs w:val="28"/>
          <w:lang w:eastAsia="ru-RU"/>
        </w:rPr>
      </w:pPr>
    </w:p>
    <w:p w14:paraId="62247077" w14:textId="77777777" w:rsidR="00836358" w:rsidRPr="00836358" w:rsidRDefault="00836358">
      <w:pPr>
        <w:rPr>
          <w:b/>
          <w:sz w:val="28"/>
          <w:szCs w:val="28"/>
        </w:rPr>
      </w:pPr>
    </w:p>
    <w:p w14:paraId="2AFB75B3" w14:textId="77777777" w:rsidR="00B1027C" w:rsidRDefault="001F0CF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</w:t>
      </w:r>
      <w:r w:rsidR="00B1027C">
        <w:rPr>
          <w:rFonts w:eastAsia="Times New Roman" w:cs="Arial"/>
          <w:color w:val="000000"/>
          <w:lang w:eastAsia="ru-RU"/>
        </w:rPr>
        <w:t xml:space="preserve">ля </w:t>
      </w:r>
      <w:r>
        <w:rPr>
          <w:rFonts w:eastAsia="Times New Roman" w:cs="Arial"/>
          <w:color w:val="000000"/>
          <w:lang w:eastAsia="ru-RU"/>
        </w:rPr>
        <w:t>крепления пенополистирольны</w:t>
      </w:r>
      <w:r w:rsidR="000B7D2B">
        <w:rPr>
          <w:rFonts w:eastAsia="Times New Roman" w:cs="Arial"/>
          <w:color w:val="000000"/>
          <w:lang w:eastAsia="ru-RU"/>
        </w:rPr>
        <w:t>х</w:t>
      </w:r>
      <w:r>
        <w:rPr>
          <w:rFonts w:eastAsia="Times New Roman" w:cs="Arial"/>
          <w:color w:val="000000"/>
          <w:lang w:eastAsia="ru-RU"/>
        </w:rPr>
        <w:t xml:space="preserve"> и минераловатных плит </w:t>
      </w:r>
    </w:p>
    <w:p w14:paraId="0BDF2028" w14:textId="77777777" w:rsidR="001F0CF5" w:rsidRPr="001F0CF5" w:rsidRDefault="0055468A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Эластичный</w:t>
      </w:r>
    </w:p>
    <w:p w14:paraId="09E166FE" w14:textId="77777777" w:rsidR="001F0CF5" w:rsidRDefault="001F0CF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Имеет техническое свидетельство МИНСТРОЙ России</w:t>
      </w:r>
    </w:p>
    <w:p w14:paraId="2738C430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47CB3BD4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5AC31E6A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0A729FA7" w14:textId="77777777"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14:paraId="6A6386A8" w14:textId="77777777" w:rsidR="000D2623" w:rsidRDefault="000D2623" w:rsidP="00836358">
      <w:pPr>
        <w:jc w:val="both"/>
        <w:rPr>
          <w:rFonts w:cs="Arial"/>
          <w:color w:val="000000"/>
          <w:shd w:val="clear" w:color="auto" w:fill="FCFCFC"/>
        </w:rPr>
      </w:pPr>
    </w:p>
    <w:p w14:paraId="0731D5B1" w14:textId="77777777" w:rsidR="0055468A" w:rsidRPr="0055468A" w:rsidRDefault="0055468A" w:rsidP="00ED08F9">
      <w:pPr>
        <w:jc w:val="both"/>
        <w:rPr>
          <w:rFonts w:cs="Arial"/>
          <w:color w:val="000000"/>
          <w:shd w:val="clear" w:color="auto" w:fill="FCFCFC"/>
        </w:rPr>
      </w:pPr>
      <w:r w:rsidRPr="0055468A">
        <w:rPr>
          <w:rFonts w:cs="Arial"/>
          <w:color w:val="000000"/>
          <w:shd w:val="clear" w:color="auto" w:fill="FCFCFC"/>
        </w:rPr>
        <w:t>Применяется в системе Фасадной Теплоизоляционной Композиционной для приклеивания теплоизоляционных плит из пенополистирола и минеральной ваты. Наносится ручным способом на бетонные, газобетонные, каменные, кирпичные, оштукатуренные поверхности. Предназначен для наружных и внутренних работ.  Изготовлен на цементно-песчаной основе с использованием высокоэффективных полимерных и модифицирующих добавок. </w:t>
      </w:r>
    </w:p>
    <w:p w14:paraId="1DDFA80B" w14:textId="77777777"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358" w:rsidRPr="004765F9" w14:paraId="4A3F2D60" w14:textId="77777777" w:rsidTr="00836358">
        <w:tc>
          <w:tcPr>
            <w:tcW w:w="4785" w:type="dxa"/>
          </w:tcPr>
          <w:p w14:paraId="283E5F13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14:paraId="7BD234C4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14:paraId="496D1AE9" w14:textId="77777777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74BCA48C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0401858D" w14:textId="77777777" w:rsidR="005E542B" w:rsidRPr="004765F9" w:rsidRDefault="005E542B" w:rsidP="001F0CF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14:paraId="265EB2FA" w14:textId="77777777" w:rsidTr="00742EDA">
        <w:tc>
          <w:tcPr>
            <w:tcW w:w="4785" w:type="dxa"/>
            <w:shd w:val="clear" w:color="auto" w:fill="auto"/>
          </w:tcPr>
          <w:p w14:paraId="79AE2852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14:paraId="294DBD2A" w14:textId="77777777" w:rsidR="005E542B" w:rsidRPr="004765F9" w:rsidRDefault="0055468A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-1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14:paraId="07BC60B1" w14:textId="77777777" w:rsidTr="00742EDA">
        <w:tc>
          <w:tcPr>
            <w:tcW w:w="4785" w:type="dxa"/>
            <w:shd w:val="clear" w:color="auto" w:fill="auto"/>
          </w:tcPr>
          <w:p w14:paraId="1A04D593" w14:textId="77777777" w:rsidR="00836358" w:rsidRPr="004765F9" w:rsidRDefault="00836358" w:rsidP="005546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монтаже утеплителя</w:t>
            </w:r>
          </w:p>
        </w:tc>
        <w:tc>
          <w:tcPr>
            <w:tcW w:w="4786" w:type="dxa"/>
            <w:shd w:val="clear" w:color="auto" w:fill="auto"/>
          </w:tcPr>
          <w:p w14:paraId="46821715" w14:textId="77777777" w:rsidR="001F0CF5" w:rsidRPr="004765F9" w:rsidRDefault="001F0CF5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,0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– 6, 0 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кг/м2</w:t>
            </w:r>
          </w:p>
        </w:tc>
      </w:tr>
      <w:tr w:rsidR="005E542B" w:rsidRPr="004765F9" w14:paraId="662EC0C6" w14:textId="77777777" w:rsidTr="00742EDA">
        <w:tc>
          <w:tcPr>
            <w:tcW w:w="4785" w:type="dxa"/>
            <w:shd w:val="clear" w:color="auto" w:fill="auto"/>
          </w:tcPr>
          <w:p w14:paraId="60D61488" w14:textId="77777777"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14:paraId="0FDE8205" w14:textId="77777777" w:rsidR="005E542B" w:rsidRPr="004765F9" w:rsidRDefault="005E542B" w:rsidP="00B1027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5468A" w:rsidRPr="004765F9" w14:paraId="7ECBAAC8" w14:textId="77777777" w:rsidTr="00742EDA">
        <w:tc>
          <w:tcPr>
            <w:tcW w:w="4785" w:type="dxa"/>
            <w:shd w:val="clear" w:color="auto" w:fill="auto"/>
          </w:tcPr>
          <w:p w14:paraId="2AA6464B" w14:textId="77777777" w:rsidR="0055468A" w:rsidRPr="004765F9" w:rsidRDefault="0055468A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14:paraId="47E38755" w14:textId="77777777" w:rsidR="0055468A" w:rsidRPr="004765F9" w:rsidRDefault="0055468A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14:paraId="603BEC99" w14:textId="77777777" w:rsidTr="00742EDA">
        <w:tc>
          <w:tcPr>
            <w:tcW w:w="4785" w:type="dxa"/>
            <w:shd w:val="clear" w:color="auto" w:fill="auto"/>
          </w:tcPr>
          <w:p w14:paraId="6663B1DD" w14:textId="77777777" w:rsidR="005E542B" w:rsidRPr="004765F9" w:rsidRDefault="005E542B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 пенополистиролу</w:t>
            </w:r>
          </w:p>
        </w:tc>
        <w:tc>
          <w:tcPr>
            <w:tcW w:w="4786" w:type="dxa"/>
            <w:shd w:val="clear" w:color="auto" w:fill="auto"/>
          </w:tcPr>
          <w:p w14:paraId="19AB6B31" w14:textId="77777777" w:rsidR="005E542B" w:rsidRPr="004765F9" w:rsidRDefault="005E542B" w:rsidP="005546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1F0CF5" w:rsidRPr="004765F9" w14:paraId="5922FD45" w14:textId="77777777" w:rsidTr="00742EDA">
        <w:tc>
          <w:tcPr>
            <w:tcW w:w="4785" w:type="dxa"/>
            <w:shd w:val="clear" w:color="auto" w:fill="auto"/>
          </w:tcPr>
          <w:p w14:paraId="75F09374" w14:textId="77777777" w:rsidR="001F0CF5" w:rsidRPr="004765F9" w:rsidRDefault="001F0CF5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к бетону</w:t>
            </w:r>
          </w:p>
        </w:tc>
        <w:tc>
          <w:tcPr>
            <w:tcW w:w="4786" w:type="dxa"/>
            <w:shd w:val="clear" w:color="auto" w:fill="auto"/>
          </w:tcPr>
          <w:p w14:paraId="2955BC3B" w14:textId="77777777" w:rsidR="001F0CF5" w:rsidRPr="004765F9" w:rsidRDefault="001F0CF5" w:rsidP="005546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5546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0,65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14:paraId="726CDDF7" w14:textId="77777777" w:rsidTr="00742EDA">
        <w:tc>
          <w:tcPr>
            <w:tcW w:w="4785" w:type="dxa"/>
            <w:shd w:val="clear" w:color="auto" w:fill="auto"/>
          </w:tcPr>
          <w:p w14:paraId="2E5B381A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14:paraId="7C8416D5" w14:textId="77777777" w:rsidR="005E542B" w:rsidRPr="004765F9" w:rsidRDefault="005E542B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1F0CF5" w:rsidRPr="004765F9" w14:paraId="2B6783F4" w14:textId="77777777" w:rsidTr="00742EDA">
        <w:tc>
          <w:tcPr>
            <w:tcW w:w="4785" w:type="dxa"/>
            <w:shd w:val="clear" w:color="auto" w:fill="auto"/>
          </w:tcPr>
          <w:p w14:paraId="558C3ED8" w14:textId="77777777" w:rsidR="001F0CF5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растяжение при изгибе</w:t>
            </w:r>
          </w:p>
        </w:tc>
        <w:tc>
          <w:tcPr>
            <w:tcW w:w="4786" w:type="dxa"/>
            <w:shd w:val="clear" w:color="auto" w:fill="auto"/>
          </w:tcPr>
          <w:p w14:paraId="0053D6E3" w14:textId="77777777" w:rsidR="001F0CF5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3 МПа</w:t>
            </w:r>
          </w:p>
        </w:tc>
      </w:tr>
      <w:tr w:rsidR="00B1027C" w:rsidRPr="004765F9" w14:paraId="6FE04E64" w14:textId="77777777" w:rsidTr="00742EDA">
        <w:tc>
          <w:tcPr>
            <w:tcW w:w="4785" w:type="dxa"/>
            <w:shd w:val="clear" w:color="auto" w:fill="auto"/>
          </w:tcPr>
          <w:p w14:paraId="3D3DF80A" w14:textId="77777777" w:rsidR="00B1027C" w:rsidRPr="004765F9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14:paraId="0D617C0A" w14:textId="77777777" w:rsidR="00B1027C" w:rsidRPr="004765F9" w:rsidRDefault="001F0CF5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0,08 мг/м*ч*Па</w:t>
            </w:r>
          </w:p>
        </w:tc>
      </w:tr>
      <w:tr w:rsidR="00836358" w:rsidRPr="004765F9" w14:paraId="2BC60041" w14:textId="77777777" w:rsidTr="00742EDA">
        <w:tc>
          <w:tcPr>
            <w:tcW w:w="4785" w:type="dxa"/>
            <w:shd w:val="clear" w:color="auto" w:fill="auto"/>
          </w:tcPr>
          <w:p w14:paraId="0B2C4C77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14:paraId="3D7E27B4" w14:textId="77777777"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14:paraId="0756C03B" w14:textId="77777777" w:rsidTr="00742EDA">
        <w:tc>
          <w:tcPr>
            <w:tcW w:w="4785" w:type="dxa"/>
            <w:shd w:val="clear" w:color="auto" w:fill="auto"/>
          </w:tcPr>
          <w:p w14:paraId="66048B9D" w14:textId="77777777"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14:paraId="576CE33F" w14:textId="77777777"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-40°С...+60°С</w:t>
            </w:r>
          </w:p>
        </w:tc>
      </w:tr>
      <w:tr w:rsidR="005E542B" w:rsidRPr="004765F9" w14:paraId="6490102D" w14:textId="77777777" w:rsidTr="00742EDA">
        <w:tc>
          <w:tcPr>
            <w:tcW w:w="4785" w:type="dxa"/>
            <w:shd w:val="clear" w:color="auto" w:fill="auto"/>
          </w:tcPr>
          <w:p w14:paraId="261950D5" w14:textId="77777777"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14:paraId="343EB41A" w14:textId="77777777" w:rsidR="005E542B" w:rsidRPr="004765F9" w:rsidRDefault="005E542B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1F0CF5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циклов</w:t>
            </w:r>
          </w:p>
        </w:tc>
      </w:tr>
      <w:tr w:rsidR="005E542B" w:rsidRPr="004765F9" w14:paraId="20B61053" w14:textId="77777777" w:rsidTr="00742EDA">
        <w:tc>
          <w:tcPr>
            <w:tcW w:w="4785" w:type="dxa"/>
            <w:shd w:val="clear" w:color="auto" w:fill="auto"/>
          </w:tcPr>
          <w:p w14:paraId="05C97A2C" w14:textId="77777777"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14:paraId="1D60AC13" w14:textId="77777777"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14:paraId="039CF535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14:paraId="37779672" w14:textId="77777777"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14:paraId="01D362FE" w14:textId="77777777" w:rsidR="00836358" w:rsidRPr="000B7D2B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sectPr w:rsidR="00836358" w:rsidRPr="000B7D2B" w:rsidSect="00836358">
      <w:headerReference w:type="default" r:id="rId7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5E2C7" w14:textId="77777777" w:rsidR="00584496" w:rsidRDefault="00584496" w:rsidP="00836358">
      <w:pPr>
        <w:spacing w:after="0" w:line="240" w:lineRule="auto"/>
      </w:pPr>
      <w:r>
        <w:separator/>
      </w:r>
    </w:p>
  </w:endnote>
  <w:endnote w:type="continuationSeparator" w:id="0">
    <w:p w14:paraId="1BC23209" w14:textId="77777777" w:rsidR="00584496" w:rsidRDefault="0058449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869A5" w14:textId="77777777" w:rsidR="00584496" w:rsidRDefault="00584496" w:rsidP="00836358">
      <w:pPr>
        <w:spacing w:after="0" w:line="240" w:lineRule="auto"/>
      </w:pPr>
      <w:r>
        <w:separator/>
      </w:r>
    </w:p>
  </w:footnote>
  <w:footnote w:type="continuationSeparator" w:id="0">
    <w:p w14:paraId="35CF8065" w14:textId="77777777" w:rsidR="00584496" w:rsidRDefault="0058449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3037" w14:textId="77777777"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 wp14:anchorId="41D0DB67" wp14:editId="047DDD95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358"/>
    <w:rsid w:val="00047E69"/>
    <w:rsid w:val="000A36BE"/>
    <w:rsid w:val="000B52BB"/>
    <w:rsid w:val="000B7D2B"/>
    <w:rsid w:val="000D2623"/>
    <w:rsid w:val="001F0CF5"/>
    <w:rsid w:val="00246183"/>
    <w:rsid w:val="00275AC5"/>
    <w:rsid w:val="002B2993"/>
    <w:rsid w:val="003A2A26"/>
    <w:rsid w:val="00435703"/>
    <w:rsid w:val="00451038"/>
    <w:rsid w:val="004765F9"/>
    <w:rsid w:val="00484B01"/>
    <w:rsid w:val="005019D8"/>
    <w:rsid w:val="0055468A"/>
    <w:rsid w:val="00562D25"/>
    <w:rsid w:val="00581528"/>
    <w:rsid w:val="00584496"/>
    <w:rsid w:val="005E542B"/>
    <w:rsid w:val="005E6BC9"/>
    <w:rsid w:val="00602A69"/>
    <w:rsid w:val="00705110"/>
    <w:rsid w:val="00742EDA"/>
    <w:rsid w:val="00836358"/>
    <w:rsid w:val="008371E6"/>
    <w:rsid w:val="009256C9"/>
    <w:rsid w:val="00951D0F"/>
    <w:rsid w:val="00B1027C"/>
    <w:rsid w:val="00B24B43"/>
    <w:rsid w:val="00BC24F4"/>
    <w:rsid w:val="00BF1BBC"/>
    <w:rsid w:val="00C33651"/>
    <w:rsid w:val="00C9636B"/>
    <w:rsid w:val="00D81574"/>
    <w:rsid w:val="00E6623A"/>
    <w:rsid w:val="00EC35B2"/>
    <w:rsid w:val="00ED08F9"/>
    <w:rsid w:val="00F6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70EE"/>
  <w15:docId w15:val="{063E21D4-5EAA-487E-AF53-6551564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Евгения</cp:lastModifiedBy>
  <cp:revision>6</cp:revision>
  <dcterms:created xsi:type="dcterms:W3CDTF">2020-06-25T09:45:00Z</dcterms:created>
  <dcterms:modified xsi:type="dcterms:W3CDTF">2022-05-19T07:27:00Z</dcterms:modified>
</cp:coreProperties>
</file>