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0D0" w:rsidRPr="009C2C25" w:rsidRDefault="00CD50D0" w:rsidP="009C2C25">
      <w:pPr>
        <w:spacing w:after="0" w:line="240" w:lineRule="auto"/>
        <w:jc w:val="center"/>
        <w:rPr>
          <w:rFonts w:ascii="Arial" w:hAnsi="Arial" w:cs="Arial"/>
          <w:b/>
          <w:sz w:val="16"/>
          <w:szCs w:val="16"/>
        </w:rPr>
      </w:pPr>
      <w:r w:rsidRPr="009C2C25">
        <w:rPr>
          <w:rFonts w:ascii="Arial" w:hAnsi="Arial" w:cs="Arial"/>
          <w:b/>
          <w:caps/>
          <w:sz w:val="16"/>
          <w:szCs w:val="16"/>
        </w:rPr>
        <w:t>датчик движения и освещенности, тм «</w:t>
      </w:r>
      <w:r w:rsidRPr="009C2C25">
        <w:rPr>
          <w:rFonts w:ascii="Arial" w:hAnsi="Arial" w:cs="Arial"/>
          <w:b/>
          <w:caps/>
          <w:sz w:val="16"/>
          <w:szCs w:val="16"/>
          <w:lang w:val="en-US"/>
        </w:rPr>
        <w:t>FERON</w:t>
      </w:r>
      <w:r w:rsidRPr="009C2C25">
        <w:rPr>
          <w:rFonts w:ascii="Arial" w:hAnsi="Arial" w:cs="Arial"/>
          <w:b/>
          <w:caps/>
          <w:sz w:val="16"/>
          <w:szCs w:val="16"/>
        </w:rPr>
        <w:t xml:space="preserve">», серия: </w:t>
      </w:r>
      <w:r w:rsidRPr="009C2C25">
        <w:rPr>
          <w:rFonts w:ascii="Arial" w:hAnsi="Arial" w:cs="Arial"/>
          <w:b/>
          <w:caps/>
          <w:sz w:val="16"/>
          <w:szCs w:val="16"/>
          <w:lang w:val="en-US"/>
        </w:rPr>
        <w:t>SEN</w:t>
      </w:r>
      <w:r w:rsidRPr="009C2C25">
        <w:rPr>
          <w:rFonts w:ascii="Arial" w:hAnsi="Arial" w:cs="Arial"/>
          <w:b/>
          <w:sz w:val="16"/>
          <w:szCs w:val="16"/>
        </w:rPr>
        <w:t xml:space="preserve"> </w:t>
      </w:r>
    </w:p>
    <w:p w:rsidR="009008FD" w:rsidRPr="009C2C25" w:rsidRDefault="00CD50D0" w:rsidP="009C2C25">
      <w:pPr>
        <w:spacing w:after="0" w:line="240" w:lineRule="auto"/>
        <w:jc w:val="center"/>
        <w:rPr>
          <w:rFonts w:ascii="Arial" w:hAnsi="Arial" w:cs="Arial"/>
          <w:b/>
          <w:caps/>
          <w:sz w:val="16"/>
          <w:szCs w:val="16"/>
        </w:rPr>
      </w:pPr>
      <w:r w:rsidRPr="009C2C25">
        <w:rPr>
          <w:rFonts w:ascii="Arial" w:hAnsi="Arial" w:cs="Arial"/>
          <w:b/>
          <w:caps/>
          <w:sz w:val="16"/>
          <w:szCs w:val="16"/>
        </w:rPr>
        <w:t>ИНФРАКРАСНЫЙ ДАТЧИК ДВИЖЕНИЯ модель SEN11</w:t>
      </w:r>
    </w:p>
    <w:p w:rsidR="009C2C25" w:rsidRDefault="009C2C25" w:rsidP="009C2C25">
      <w:pPr>
        <w:spacing w:after="0" w:line="240" w:lineRule="auto"/>
        <w:jc w:val="center"/>
        <w:rPr>
          <w:rFonts w:ascii="Arial" w:hAnsi="Arial" w:cs="Arial"/>
          <w:b/>
          <w:sz w:val="16"/>
          <w:szCs w:val="16"/>
        </w:rPr>
      </w:pPr>
      <w:r w:rsidRPr="009C2C25">
        <w:rPr>
          <w:rFonts w:ascii="Arial" w:hAnsi="Arial" w:cs="Arial"/>
          <w:b/>
          <w:sz w:val="16"/>
          <w:szCs w:val="16"/>
        </w:rPr>
        <w:t>Инструкция по эксплуатации и технический паспорт</w:t>
      </w:r>
    </w:p>
    <w:p w:rsidR="009C2C25" w:rsidRPr="009C2C25" w:rsidRDefault="009C2C25" w:rsidP="009C2C25">
      <w:pPr>
        <w:spacing w:after="0" w:line="240" w:lineRule="auto"/>
        <w:jc w:val="center"/>
        <w:rPr>
          <w:rFonts w:ascii="Arial" w:hAnsi="Arial" w:cs="Arial"/>
          <w:b/>
          <w:sz w:val="16"/>
          <w:szCs w:val="16"/>
        </w:rPr>
      </w:pPr>
    </w:p>
    <w:p w:rsidR="009008FD" w:rsidRPr="009C2C25" w:rsidRDefault="009008FD" w:rsidP="009C2C25">
      <w:pPr>
        <w:spacing w:after="0" w:line="240" w:lineRule="auto"/>
        <w:jc w:val="center"/>
        <w:rPr>
          <w:rFonts w:ascii="Arial" w:hAnsi="Arial" w:cs="Arial"/>
          <w:b/>
          <w:sz w:val="16"/>
          <w:szCs w:val="16"/>
        </w:rPr>
      </w:pPr>
      <w:r w:rsidRPr="009C2C25">
        <w:rPr>
          <w:rFonts w:ascii="Arial" w:hAnsi="Arial" w:cs="Arial"/>
          <w:b/>
          <w:noProof/>
          <w:sz w:val="16"/>
          <w:szCs w:val="16"/>
        </w:rPr>
        <w:drawing>
          <wp:inline distT="0" distB="0" distL="0" distR="0">
            <wp:extent cx="1270000" cy="1393472"/>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70000" cy="1393472"/>
                    </a:xfrm>
                    <a:prstGeom prst="rect">
                      <a:avLst/>
                    </a:prstGeom>
                    <a:noFill/>
                    <a:ln w="9525">
                      <a:noFill/>
                      <a:miter lim="800000"/>
                      <a:headEnd/>
                      <a:tailEnd/>
                    </a:ln>
                  </pic:spPr>
                </pic:pic>
              </a:graphicData>
            </a:graphic>
          </wp:inline>
        </w:drawing>
      </w:r>
    </w:p>
    <w:p w:rsidR="0043200C" w:rsidRPr="009C2C25" w:rsidRDefault="0043200C"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Назначение изделия:</w:t>
      </w:r>
    </w:p>
    <w:p w:rsidR="0043200C" w:rsidRPr="009C2C25" w:rsidRDefault="009008FD"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Инфракрасный датчик движения SEN11 предназначен для коммутации цепей переменного тока с номинальным напряжением 230В и частотой 50Гц.</w:t>
      </w:r>
    </w:p>
    <w:p w:rsidR="0043200C" w:rsidRPr="009C2C25" w:rsidRDefault="0043200C"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Датчик работа</w:t>
      </w:r>
      <w:r w:rsidR="009C2C25">
        <w:rPr>
          <w:rFonts w:ascii="Arial" w:hAnsi="Arial" w:cs="Arial"/>
          <w:sz w:val="16"/>
          <w:szCs w:val="16"/>
        </w:rPr>
        <w:t>е</w:t>
      </w:r>
      <w:r w:rsidRPr="009C2C25">
        <w:rPr>
          <w:rFonts w:ascii="Arial" w:hAnsi="Arial" w:cs="Arial"/>
          <w:sz w:val="16"/>
          <w:szCs w:val="16"/>
        </w:rPr>
        <w:t>т как с активной, так и с активно-индуктивной нагрузкой.</w:t>
      </w:r>
    </w:p>
    <w:p w:rsidR="0043200C" w:rsidRPr="009C2C25" w:rsidRDefault="0043200C"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Датчик устанавлива</w:t>
      </w:r>
      <w:r w:rsidR="009C2C25">
        <w:rPr>
          <w:rFonts w:ascii="Arial" w:hAnsi="Arial" w:cs="Arial"/>
          <w:sz w:val="16"/>
          <w:szCs w:val="16"/>
        </w:rPr>
        <w:t>е</w:t>
      </w:r>
      <w:r w:rsidRPr="009C2C25">
        <w:rPr>
          <w:rFonts w:ascii="Arial" w:hAnsi="Arial" w:cs="Arial"/>
          <w:sz w:val="16"/>
          <w:szCs w:val="16"/>
        </w:rPr>
        <w:t>тся на поверхность из нормально</w:t>
      </w:r>
      <w:r w:rsidR="00BF7A8C" w:rsidRPr="009C2C25">
        <w:rPr>
          <w:rFonts w:ascii="Arial" w:hAnsi="Arial" w:cs="Arial"/>
          <w:sz w:val="16"/>
          <w:szCs w:val="16"/>
        </w:rPr>
        <w:t xml:space="preserve"> воспламеняемого</w:t>
      </w:r>
      <w:r w:rsidRPr="009C2C25">
        <w:rPr>
          <w:rFonts w:ascii="Arial" w:hAnsi="Arial" w:cs="Arial"/>
          <w:sz w:val="16"/>
          <w:szCs w:val="16"/>
        </w:rPr>
        <w:t xml:space="preserve"> материала.</w:t>
      </w:r>
    </w:p>
    <w:p w:rsidR="0043200C" w:rsidRPr="009C2C25" w:rsidRDefault="0043200C"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Технические характеристики</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44"/>
        <w:gridCol w:w="1495"/>
        <w:gridCol w:w="1191"/>
      </w:tblGrid>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Рабочее напряжение</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230В/50Гц</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Нагрузка</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Активная</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1200Вт</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C2C25" w:rsidP="009C2C25">
            <w:pPr>
              <w:spacing w:after="0" w:line="240" w:lineRule="auto"/>
              <w:contextualSpacing/>
              <w:jc w:val="center"/>
              <w:rPr>
                <w:rFonts w:ascii="Arial" w:hAnsi="Arial" w:cs="Arial"/>
                <w:sz w:val="16"/>
                <w:szCs w:val="16"/>
              </w:rPr>
            </w:pPr>
            <w:r>
              <w:rPr>
                <w:rFonts w:ascii="Arial" w:hAnsi="Arial" w:cs="Arial"/>
                <w:sz w:val="16"/>
                <w:szCs w:val="16"/>
              </w:rPr>
              <w:t>С</w:t>
            </w:r>
            <w:r w:rsidR="009008FD" w:rsidRPr="009C2C25">
              <w:rPr>
                <w:rFonts w:ascii="Arial" w:hAnsi="Arial" w:cs="Arial"/>
                <w:sz w:val="16"/>
                <w:szCs w:val="16"/>
              </w:rPr>
              <w:t>мешанная</w:t>
            </w:r>
          </w:p>
        </w:tc>
        <w:tc>
          <w:tcPr>
            <w:tcW w:w="0" w:type="auto"/>
            <w:vAlign w:val="center"/>
          </w:tcPr>
          <w:p w:rsidR="009008FD" w:rsidRPr="009C2C25" w:rsidRDefault="003B2EE2" w:rsidP="009C2C25">
            <w:pPr>
              <w:spacing w:after="0" w:line="240" w:lineRule="auto"/>
              <w:contextualSpacing/>
              <w:jc w:val="center"/>
              <w:rPr>
                <w:rFonts w:ascii="Arial" w:hAnsi="Arial" w:cs="Arial"/>
                <w:sz w:val="16"/>
                <w:szCs w:val="16"/>
              </w:rPr>
            </w:pPr>
            <w:r w:rsidRPr="009C2C25">
              <w:rPr>
                <w:rFonts w:ascii="Arial" w:hAnsi="Arial" w:cs="Arial"/>
                <w:sz w:val="16"/>
                <w:szCs w:val="16"/>
              </w:rPr>
              <w:t>3</w:t>
            </w:r>
            <w:r w:rsidR="009008FD" w:rsidRPr="009C2C25">
              <w:rPr>
                <w:rFonts w:ascii="Arial" w:hAnsi="Arial" w:cs="Arial"/>
                <w:sz w:val="16"/>
                <w:szCs w:val="16"/>
              </w:rPr>
              <w:t>00Вт</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Угол обнаружения</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180°</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Расстояние обнаружения</w:t>
            </w:r>
          </w:p>
        </w:tc>
        <w:tc>
          <w:tcPr>
            <w:tcW w:w="0" w:type="auto"/>
            <w:gridSpan w:val="2"/>
            <w:vAlign w:val="center"/>
          </w:tcPr>
          <w:p w:rsidR="009008FD" w:rsidRPr="009C2C25" w:rsidRDefault="00030B35"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м</w:t>
            </w:r>
            <w:r w:rsidR="002F4D6F" w:rsidRPr="009C2C25">
              <w:rPr>
                <w:rFonts w:ascii="Arial" w:hAnsi="Arial" w:cs="Arial"/>
                <w:sz w:val="16"/>
                <w:szCs w:val="16"/>
              </w:rPr>
              <w:t xml:space="preserve">акс. </w:t>
            </w:r>
            <w:r w:rsidR="009008FD" w:rsidRPr="009C2C25">
              <w:rPr>
                <w:rFonts w:ascii="Arial" w:hAnsi="Arial" w:cs="Arial"/>
                <w:sz w:val="16"/>
                <w:szCs w:val="16"/>
              </w:rPr>
              <w:t>12м (при 24°С)</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Временная задержка</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Минимальная</w:t>
            </w:r>
          </w:p>
        </w:tc>
        <w:tc>
          <w:tcPr>
            <w:tcW w:w="0" w:type="auto"/>
            <w:vAlign w:val="center"/>
          </w:tcPr>
          <w:p w:rsidR="009008FD" w:rsidRPr="009C2C25" w:rsidRDefault="00F32DD4" w:rsidP="009C2C25">
            <w:pPr>
              <w:spacing w:after="0" w:line="240" w:lineRule="auto"/>
              <w:contextualSpacing/>
              <w:jc w:val="center"/>
              <w:rPr>
                <w:rFonts w:ascii="Arial" w:hAnsi="Arial" w:cs="Arial"/>
                <w:sz w:val="16"/>
                <w:szCs w:val="16"/>
              </w:rPr>
            </w:pPr>
            <w:r w:rsidRPr="009C2C25">
              <w:rPr>
                <w:rFonts w:ascii="Arial" w:hAnsi="Arial" w:cs="Arial"/>
                <w:sz w:val="16"/>
                <w:szCs w:val="16"/>
              </w:rPr>
              <w:t>10с.</w:t>
            </w:r>
            <w:r w:rsidR="009008FD" w:rsidRPr="009C2C25">
              <w:rPr>
                <w:rFonts w:ascii="Arial" w:hAnsi="Arial" w:cs="Arial"/>
                <w:sz w:val="16"/>
                <w:szCs w:val="16"/>
              </w:rPr>
              <w:sym w:font="Symbol" w:char="F0B1"/>
            </w:r>
            <w:r w:rsidR="009008FD" w:rsidRPr="009C2C25">
              <w:rPr>
                <w:rFonts w:ascii="Arial" w:hAnsi="Arial" w:cs="Arial"/>
                <w:sz w:val="16"/>
                <w:szCs w:val="16"/>
              </w:rPr>
              <w:t>3с.</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C2C25" w:rsidP="009C2C25">
            <w:pPr>
              <w:spacing w:after="0" w:line="240" w:lineRule="auto"/>
              <w:contextualSpacing/>
              <w:jc w:val="center"/>
              <w:rPr>
                <w:rFonts w:ascii="Arial" w:hAnsi="Arial" w:cs="Arial"/>
                <w:sz w:val="16"/>
                <w:szCs w:val="16"/>
              </w:rPr>
            </w:pPr>
            <w:r>
              <w:rPr>
                <w:rFonts w:ascii="Arial" w:hAnsi="Arial" w:cs="Arial"/>
                <w:sz w:val="16"/>
                <w:szCs w:val="16"/>
              </w:rPr>
              <w:t>М</w:t>
            </w:r>
            <w:r w:rsidR="009008FD" w:rsidRPr="009C2C25">
              <w:rPr>
                <w:rFonts w:ascii="Arial" w:hAnsi="Arial" w:cs="Arial"/>
                <w:sz w:val="16"/>
                <w:szCs w:val="16"/>
              </w:rPr>
              <w:t>аксимальная</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 xml:space="preserve">7мин. </w:t>
            </w:r>
            <w:r w:rsidRPr="009C2C25">
              <w:rPr>
                <w:rFonts w:ascii="Arial" w:hAnsi="Arial" w:cs="Arial"/>
                <w:sz w:val="16"/>
                <w:szCs w:val="16"/>
              </w:rPr>
              <w:sym w:font="Symbol" w:char="F0B1"/>
            </w:r>
            <w:r w:rsidRPr="009C2C25">
              <w:rPr>
                <w:rFonts w:ascii="Arial" w:hAnsi="Arial" w:cs="Arial"/>
                <w:sz w:val="16"/>
                <w:szCs w:val="16"/>
              </w:rPr>
              <w:t>2мин.</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Потребляемая мощность</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Рабочий режим</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0,45Вт</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Режим ожидания</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0,1Вт</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Освещенность</w:t>
            </w:r>
          </w:p>
        </w:tc>
        <w:tc>
          <w:tcPr>
            <w:tcW w:w="0" w:type="auto"/>
            <w:gridSpan w:val="2"/>
            <w:vAlign w:val="center"/>
          </w:tcPr>
          <w:p w:rsidR="009008FD" w:rsidRPr="009C2C25" w:rsidRDefault="00F00F3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3</w:t>
            </w:r>
            <w:r w:rsidR="00CD50D0" w:rsidRPr="009C2C25">
              <w:rPr>
                <w:rFonts w:ascii="Arial" w:hAnsi="Arial" w:cs="Arial"/>
                <w:sz w:val="16"/>
                <w:szCs w:val="16"/>
              </w:rPr>
              <w:t>л</w:t>
            </w:r>
            <w:r w:rsidR="00F32DD4" w:rsidRPr="009C2C25">
              <w:rPr>
                <w:rFonts w:ascii="Arial" w:hAnsi="Arial" w:cs="Arial"/>
                <w:sz w:val="16"/>
                <w:szCs w:val="16"/>
              </w:rPr>
              <w:t>к–2000</w:t>
            </w:r>
            <w:r w:rsidR="00A46124" w:rsidRPr="009C2C25">
              <w:rPr>
                <w:rFonts w:ascii="Arial" w:hAnsi="Arial" w:cs="Arial"/>
                <w:sz w:val="16"/>
                <w:szCs w:val="16"/>
              </w:rPr>
              <w:t>л</w:t>
            </w:r>
            <w:r w:rsidR="00F32DD4" w:rsidRPr="009C2C25">
              <w:rPr>
                <w:rFonts w:ascii="Arial" w:hAnsi="Arial" w:cs="Arial"/>
                <w:sz w:val="16"/>
                <w:szCs w:val="16"/>
              </w:rPr>
              <w:t>к</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Высота установки</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1,8-2,5м</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Скорость обнаружения</w:t>
            </w:r>
          </w:p>
        </w:tc>
        <w:tc>
          <w:tcPr>
            <w:tcW w:w="0" w:type="auto"/>
            <w:gridSpan w:val="2"/>
            <w:vAlign w:val="center"/>
          </w:tcPr>
          <w:p w:rsidR="009008FD" w:rsidRPr="009C2C25" w:rsidRDefault="00F32DD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0,6м/с–</w:t>
            </w:r>
            <w:r w:rsidR="009008FD" w:rsidRPr="009C2C25">
              <w:rPr>
                <w:rFonts w:ascii="Arial" w:hAnsi="Arial" w:cs="Arial"/>
                <w:sz w:val="16"/>
                <w:szCs w:val="16"/>
              </w:rPr>
              <w:t>1,5м/с</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 xml:space="preserve">Температура </w:t>
            </w:r>
            <w:proofErr w:type="spellStart"/>
            <w:r w:rsidRPr="009C2C25">
              <w:rPr>
                <w:rFonts w:ascii="Arial" w:hAnsi="Arial" w:cs="Arial"/>
                <w:sz w:val="16"/>
                <w:szCs w:val="16"/>
              </w:rPr>
              <w:t>окр</w:t>
            </w:r>
            <w:proofErr w:type="spellEnd"/>
            <w:r w:rsidRPr="009C2C25">
              <w:rPr>
                <w:rFonts w:ascii="Arial" w:hAnsi="Arial" w:cs="Arial"/>
                <w:sz w:val="16"/>
                <w:szCs w:val="16"/>
              </w:rPr>
              <w:t>. среды</w:t>
            </w:r>
          </w:p>
        </w:tc>
        <w:tc>
          <w:tcPr>
            <w:tcW w:w="0" w:type="auto"/>
            <w:gridSpan w:val="2"/>
            <w:vAlign w:val="center"/>
          </w:tcPr>
          <w:p w:rsidR="009008FD" w:rsidRPr="009C2C25" w:rsidRDefault="00F32DD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 xml:space="preserve">– </w:t>
            </w:r>
            <w:r w:rsidR="00A46124" w:rsidRPr="009C2C25">
              <w:rPr>
                <w:rFonts w:ascii="Arial" w:hAnsi="Arial" w:cs="Arial"/>
                <w:sz w:val="16"/>
                <w:szCs w:val="16"/>
              </w:rPr>
              <w:t>45</w:t>
            </w:r>
            <w:r w:rsidRPr="009C2C25">
              <w:rPr>
                <w:rFonts w:ascii="Arial" w:hAnsi="Arial" w:cs="Arial"/>
                <w:sz w:val="16"/>
                <w:szCs w:val="16"/>
              </w:rPr>
              <w:t>°С –</w:t>
            </w:r>
            <w:r w:rsidR="009008FD" w:rsidRPr="009C2C25">
              <w:rPr>
                <w:rFonts w:ascii="Arial" w:hAnsi="Arial" w:cs="Arial"/>
                <w:sz w:val="16"/>
                <w:szCs w:val="16"/>
              </w:rPr>
              <w:t xml:space="preserve"> +40°С</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влажность</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&lt;93%</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Степень защиты от пыли и влаги</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IP44</w:t>
            </w:r>
          </w:p>
        </w:tc>
      </w:tr>
      <w:tr w:rsidR="00CD50D0" w:rsidRPr="009C2C25" w:rsidTr="009008FD">
        <w:trPr>
          <w:jc w:val="center"/>
        </w:trPr>
        <w:tc>
          <w:tcPr>
            <w:tcW w:w="0" w:type="auto"/>
            <w:vAlign w:val="center"/>
          </w:tcPr>
          <w:p w:rsidR="00CD50D0" w:rsidRPr="009C2C25" w:rsidRDefault="00CD50D0" w:rsidP="009C2C25">
            <w:pPr>
              <w:spacing w:after="0" w:line="240" w:lineRule="auto"/>
              <w:ind w:left="357"/>
              <w:contextualSpacing/>
              <w:rPr>
                <w:rFonts w:ascii="Arial" w:hAnsi="Arial" w:cs="Arial"/>
                <w:sz w:val="16"/>
                <w:szCs w:val="16"/>
              </w:rPr>
            </w:pPr>
            <w:r w:rsidRPr="009C2C25">
              <w:rPr>
                <w:rFonts w:ascii="Arial" w:hAnsi="Arial" w:cs="Arial"/>
                <w:sz w:val="16"/>
                <w:szCs w:val="16"/>
              </w:rPr>
              <w:t>Тип климатического исполнения</w:t>
            </w:r>
          </w:p>
        </w:tc>
        <w:tc>
          <w:tcPr>
            <w:tcW w:w="0" w:type="auto"/>
            <w:gridSpan w:val="2"/>
            <w:vAlign w:val="center"/>
          </w:tcPr>
          <w:p w:rsidR="00CD50D0" w:rsidRPr="009C2C25" w:rsidRDefault="00A4612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У3</w:t>
            </w:r>
          </w:p>
        </w:tc>
      </w:tr>
    </w:tbl>
    <w:p w:rsidR="00C50300" w:rsidRPr="009C2C25" w:rsidRDefault="009008FD"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Принцип работы</w:t>
      </w:r>
    </w:p>
    <w:p w:rsidR="009008FD" w:rsidRPr="009C2C25" w:rsidRDefault="009008FD" w:rsidP="009C2C25">
      <w:pPr>
        <w:pStyle w:val="a4"/>
        <w:numPr>
          <w:ilvl w:val="0"/>
          <w:numId w:val="6"/>
        </w:numPr>
        <w:spacing w:after="0" w:line="240" w:lineRule="auto"/>
        <w:ind w:left="0" w:firstLine="0"/>
        <w:jc w:val="both"/>
        <w:rPr>
          <w:rFonts w:ascii="Arial" w:hAnsi="Arial" w:cs="Arial"/>
          <w:sz w:val="16"/>
          <w:szCs w:val="16"/>
        </w:rPr>
      </w:pPr>
      <w:r w:rsidRPr="009C2C25">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w:t>
      </w:r>
      <w:r w:rsidR="008771FF" w:rsidRPr="009C2C25">
        <w:rPr>
          <w:rFonts w:ascii="Arial" w:hAnsi="Arial" w:cs="Arial"/>
          <w:sz w:val="16"/>
          <w:szCs w:val="16"/>
        </w:rPr>
        <w:t xml:space="preserve"> выходными контактами осветительный прибор</w:t>
      </w:r>
      <w:r w:rsidRPr="009C2C25">
        <w:rPr>
          <w:rFonts w:ascii="Arial" w:hAnsi="Arial" w:cs="Arial"/>
          <w:sz w:val="16"/>
          <w:szCs w:val="16"/>
        </w:rPr>
        <w:t>.</w:t>
      </w:r>
    </w:p>
    <w:p w:rsidR="00C50300" w:rsidRPr="009C2C25" w:rsidRDefault="00C50300" w:rsidP="009C2C25">
      <w:pPr>
        <w:pStyle w:val="a4"/>
        <w:numPr>
          <w:ilvl w:val="0"/>
          <w:numId w:val="6"/>
        </w:numPr>
        <w:spacing w:after="0" w:line="240" w:lineRule="auto"/>
        <w:ind w:left="0" w:firstLine="0"/>
        <w:jc w:val="both"/>
        <w:rPr>
          <w:rFonts w:ascii="Arial" w:hAnsi="Arial" w:cs="Arial"/>
          <w:sz w:val="16"/>
          <w:szCs w:val="16"/>
        </w:rPr>
      </w:pPr>
      <w:r w:rsidRPr="009C2C25">
        <w:rPr>
          <w:rFonts w:ascii="Arial" w:hAnsi="Arial" w:cs="Arial"/>
          <w:sz w:val="16"/>
          <w:szCs w:val="16"/>
        </w:rPr>
        <w:t>Прибор м</w:t>
      </w:r>
      <w:r w:rsidR="001B40CA" w:rsidRPr="009C2C25">
        <w:rPr>
          <w:rFonts w:ascii="Arial" w:hAnsi="Arial" w:cs="Arial"/>
          <w:sz w:val="16"/>
          <w:szCs w:val="16"/>
        </w:rPr>
        <w:t>ожет работать и днем, и ночью в зависимости от установленного порога срабатывания датчика</w:t>
      </w:r>
      <w:r w:rsidRPr="009C2C25">
        <w:rPr>
          <w:rFonts w:ascii="Arial" w:hAnsi="Arial" w:cs="Arial"/>
          <w:sz w:val="16"/>
          <w:szCs w:val="16"/>
        </w:rPr>
        <w:t>. Прибор</w:t>
      </w:r>
      <w:r w:rsidR="009008FD" w:rsidRPr="009C2C25">
        <w:rPr>
          <w:rFonts w:ascii="Arial" w:hAnsi="Arial" w:cs="Arial"/>
          <w:sz w:val="16"/>
          <w:szCs w:val="16"/>
        </w:rPr>
        <w:t xml:space="preserve"> работает при освещении менее 3</w:t>
      </w:r>
      <w:r w:rsidR="00670809" w:rsidRPr="009C2C25">
        <w:rPr>
          <w:rFonts w:ascii="Arial" w:hAnsi="Arial" w:cs="Arial"/>
          <w:sz w:val="16"/>
          <w:szCs w:val="16"/>
        </w:rPr>
        <w:t>л</w:t>
      </w:r>
      <w:r w:rsidR="009008FD" w:rsidRPr="009C2C25">
        <w:rPr>
          <w:rFonts w:ascii="Arial" w:hAnsi="Arial" w:cs="Arial"/>
          <w:sz w:val="16"/>
          <w:szCs w:val="16"/>
        </w:rPr>
        <w:t>к</w:t>
      </w:r>
      <w:r w:rsidRPr="009C2C25">
        <w:rPr>
          <w:rFonts w:ascii="Arial" w:hAnsi="Arial" w:cs="Arial"/>
          <w:sz w:val="16"/>
          <w:szCs w:val="16"/>
        </w:rPr>
        <w:t xml:space="preserve">, если </w:t>
      </w:r>
      <w:r w:rsidR="0043200C" w:rsidRPr="009C2C25">
        <w:rPr>
          <w:rFonts w:ascii="Arial" w:hAnsi="Arial" w:cs="Arial"/>
          <w:sz w:val="16"/>
          <w:szCs w:val="16"/>
        </w:rPr>
        <w:t>повернуть регулятор «LUX»</w:t>
      </w:r>
      <w:r w:rsidR="001B40CA" w:rsidRPr="009C2C25">
        <w:rPr>
          <w:rFonts w:ascii="Arial" w:hAnsi="Arial" w:cs="Arial"/>
          <w:sz w:val="16"/>
          <w:szCs w:val="16"/>
        </w:rPr>
        <w:t xml:space="preserve"> </w:t>
      </w:r>
      <w:r w:rsidR="0043200C" w:rsidRPr="009C2C25">
        <w:rPr>
          <w:rFonts w:ascii="Arial" w:hAnsi="Arial" w:cs="Arial"/>
          <w:sz w:val="16"/>
          <w:szCs w:val="16"/>
        </w:rPr>
        <w:t xml:space="preserve">на </w:t>
      </w:r>
      <w:r w:rsidR="001B40CA" w:rsidRPr="009C2C25">
        <w:rPr>
          <w:rFonts w:ascii="Arial" w:hAnsi="Arial" w:cs="Arial"/>
          <w:sz w:val="16"/>
          <w:szCs w:val="16"/>
        </w:rPr>
        <w:t>режим «НОЧЬ</w:t>
      </w:r>
      <w:r w:rsidRPr="009C2C25">
        <w:rPr>
          <w:rFonts w:ascii="Arial" w:hAnsi="Arial" w:cs="Arial"/>
          <w:sz w:val="16"/>
          <w:szCs w:val="16"/>
        </w:rPr>
        <w:t>»</w:t>
      </w:r>
      <w:r w:rsidR="001B40CA" w:rsidRPr="009C2C25">
        <w:rPr>
          <w:rFonts w:ascii="Arial" w:hAnsi="Arial" w:cs="Arial"/>
          <w:sz w:val="16"/>
          <w:szCs w:val="16"/>
        </w:rPr>
        <w:t xml:space="preserve"> (обозначается значком месяца)</w:t>
      </w:r>
      <w:r w:rsidRPr="009C2C25">
        <w:rPr>
          <w:rFonts w:ascii="Arial" w:hAnsi="Arial" w:cs="Arial"/>
          <w:sz w:val="16"/>
          <w:szCs w:val="16"/>
        </w:rPr>
        <w:t>,</w:t>
      </w:r>
      <w:r w:rsidR="009008FD" w:rsidRPr="009C2C25">
        <w:rPr>
          <w:rFonts w:ascii="Arial" w:hAnsi="Arial" w:cs="Arial"/>
          <w:sz w:val="16"/>
          <w:szCs w:val="16"/>
        </w:rPr>
        <w:t xml:space="preserve"> и до </w:t>
      </w:r>
      <w:r w:rsidR="00F00F34" w:rsidRPr="009C2C25">
        <w:rPr>
          <w:rFonts w:ascii="Arial" w:hAnsi="Arial" w:cs="Arial"/>
          <w:sz w:val="16"/>
          <w:szCs w:val="16"/>
        </w:rPr>
        <w:t>2000</w:t>
      </w:r>
      <w:r w:rsidR="00670809" w:rsidRPr="009C2C25">
        <w:rPr>
          <w:rFonts w:ascii="Arial" w:hAnsi="Arial" w:cs="Arial"/>
          <w:sz w:val="16"/>
          <w:szCs w:val="16"/>
        </w:rPr>
        <w:t>л</w:t>
      </w:r>
      <w:r w:rsidR="00F00F34" w:rsidRPr="009C2C25">
        <w:rPr>
          <w:rFonts w:ascii="Arial" w:hAnsi="Arial" w:cs="Arial"/>
          <w:sz w:val="16"/>
          <w:szCs w:val="16"/>
        </w:rPr>
        <w:t>к,</w:t>
      </w:r>
      <w:r w:rsidR="0043200C" w:rsidRPr="009C2C25">
        <w:rPr>
          <w:rFonts w:ascii="Arial" w:hAnsi="Arial" w:cs="Arial"/>
          <w:sz w:val="16"/>
          <w:szCs w:val="16"/>
        </w:rPr>
        <w:t xml:space="preserve"> если установить режим «ДЕНЬ» (значок солнце)</w:t>
      </w:r>
      <w:r w:rsidRPr="009C2C25">
        <w:rPr>
          <w:rFonts w:ascii="Arial" w:hAnsi="Arial" w:cs="Arial"/>
          <w:sz w:val="16"/>
          <w:szCs w:val="16"/>
        </w:rPr>
        <w:t xml:space="preserve"> </w:t>
      </w:r>
    </w:p>
    <w:p w:rsidR="00C50300" w:rsidRPr="009C2C25" w:rsidRDefault="00C50300"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Выдержка времени может быть установлена по желанию пользователя. Поворачивайте регуля</w:t>
      </w:r>
      <w:r w:rsidR="0043200C" w:rsidRPr="009C2C25">
        <w:rPr>
          <w:rFonts w:ascii="Arial" w:hAnsi="Arial" w:cs="Arial"/>
          <w:sz w:val="16"/>
          <w:szCs w:val="16"/>
        </w:rPr>
        <w:t>тор по часовой стрелке: режим «–</w:t>
      </w:r>
      <w:r w:rsidRPr="009C2C25">
        <w:rPr>
          <w:rFonts w:ascii="Arial" w:hAnsi="Arial" w:cs="Arial"/>
          <w:sz w:val="16"/>
          <w:szCs w:val="16"/>
        </w:rPr>
        <w:t>»</w:t>
      </w:r>
      <w:r w:rsidRPr="009C2C25">
        <w:rPr>
          <w:rFonts w:ascii="Arial" w:hAnsi="Arial" w:cs="Arial"/>
          <w:sz w:val="16"/>
          <w:szCs w:val="16"/>
        </w:rPr>
        <w:sym w:font="Symbol" w:char="F07E"/>
      </w:r>
      <w:r w:rsidR="00F00F34" w:rsidRPr="009C2C25">
        <w:rPr>
          <w:rFonts w:ascii="Arial" w:hAnsi="Arial" w:cs="Arial"/>
          <w:sz w:val="16"/>
          <w:szCs w:val="16"/>
        </w:rPr>
        <w:t>10</w:t>
      </w:r>
      <w:r w:rsidR="0043200C" w:rsidRPr="009C2C25">
        <w:rPr>
          <w:rFonts w:ascii="Arial" w:hAnsi="Arial" w:cs="Arial"/>
          <w:sz w:val="16"/>
          <w:szCs w:val="16"/>
        </w:rPr>
        <w:t>с</w:t>
      </w:r>
      <w:r w:rsidR="009008FD" w:rsidRPr="009C2C25">
        <w:rPr>
          <w:rFonts w:ascii="Arial" w:hAnsi="Arial" w:cs="Arial"/>
          <w:sz w:val="16"/>
          <w:szCs w:val="16"/>
        </w:rPr>
        <w:t>.</w:t>
      </w:r>
      <w:r w:rsidR="009008FD" w:rsidRPr="009C2C25">
        <w:rPr>
          <w:rFonts w:ascii="Arial" w:hAnsi="Arial" w:cs="Arial"/>
          <w:sz w:val="16"/>
          <w:szCs w:val="16"/>
        </w:rPr>
        <w:sym w:font="Symbol" w:char="F0B1"/>
      </w:r>
      <w:r w:rsidR="009008FD" w:rsidRPr="009C2C25">
        <w:rPr>
          <w:rFonts w:ascii="Arial" w:hAnsi="Arial" w:cs="Arial"/>
          <w:sz w:val="16"/>
          <w:szCs w:val="16"/>
        </w:rPr>
        <w:t>3с.</w:t>
      </w:r>
      <w:r w:rsidR="0043200C" w:rsidRPr="009C2C25">
        <w:rPr>
          <w:rFonts w:ascii="Arial" w:hAnsi="Arial" w:cs="Arial"/>
          <w:sz w:val="16"/>
          <w:szCs w:val="16"/>
        </w:rPr>
        <w:t xml:space="preserve"> до «+»</w:t>
      </w:r>
      <w:r w:rsidRPr="009C2C25">
        <w:rPr>
          <w:rFonts w:ascii="Arial" w:hAnsi="Arial" w:cs="Arial"/>
          <w:sz w:val="16"/>
          <w:szCs w:val="16"/>
        </w:rPr>
        <w:sym w:font="Symbol" w:char="F07E"/>
      </w:r>
      <w:r w:rsidR="009008FD" w:rsidRPr="009C2C25">
        <w:rPr>
          <w:rFonts w:ascii="Arial" w:hAnsi="Arial" w:cs="Arial"/>
          <w:sz w:val="16"/>
          <w:szCs w:val="16"/>
        </w:rPr>
        <w:t>7</w:t>
      </w:r>
      <w:r w:rsidRPr="009C2C25">
        <w:rPr>
          <w:rFonts w:ascii="Arial" w:hAnsi="Arial" w:cs="Arial"/>
          <w:sz w:val="16"/>
          <w:szCs w:val="16"/>
        </w:rPr>
        <w:t>мин</w:t>
      </w:r>
      <w:r w:rsidRPr="009C2C25">
        <w:rPr>
          <w:rFonts w:ascii="Arial" w:hAnsi="Arial" w:cs="Arial"/>
          <w:sz w:val="16"/>
          <w:szCs w:val="16"/>
        </w:rPr>
        <w:sym w:font="Symbol" w:char="F0B1"/>
      </w:r>
      <w:r w:rsidR="009008FD" w:rsidRPr="009C2C25">
        <w:rPr>
          <w:rFonts w:ascii="Arial" w:hAnsi="Arial" w:cs="Arial"/>
          <w:sz w:val="16"/>
          <w:szCs w:val="16"/>
        </w:rPr>
        <w:t>2</w:t>
      </w:r>
      <w:r w:rsidRPr="009C2C25">
        <w:rPr>
          <w:rFonts w:ascii="Arial" w:hAnsi="Arial" w:cs="Arial"/>
          <w:sz w:val="16"/>
          <w:szCs w:val="16"/>
        </w:rPr>
        <w:t>мин.</w:t>
      </w:r>
    </w:p>
    <w:p w:rsidR="00CE4DD4" w:rsidRPr="009C2C25" w:rsidRDefault="00CE4DD4"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rsidR="002326F3" w:rsidRPr="009C2C25" w:rsidRDefault="002326F3"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Зона обнаружения состоит из верхней, нижней, левой и правой областей. Они могут быть выбраны по желанию пользователя, однако существует тесная связь между чувствительностью датчика и направлением движения объекта:</w:t>
      </w:r>
    </w:p>
    <w:p w:rsidR="002326F3" w:rsidRPr="009C2C25" w:rsidRDefault="002326F3" w:rsidP="009C2C25">
      <w:pPr>
        <w:spacing w:after="0" w:line="240" w:lineRule="auto"/>
        <w:ind w:left="357"/>
        <w:jc w:val="center"/>
        <w:rPr>
          <w:rFonts w:ascii="Arial" w:hAnsi="Arial" w:cs="Arial"/>
          <w:sz w:val="16"/>
          <w:szCs w:val="16"/>
        </w:rPr>
      </w:pPr>
      <w:r w:rsidRPr="009C2C25">
        <w:rPr>
          <w:rFonts w:ascii="Arial" w:hAnsi="Arial" w:cs="Arial"/>
          <w:noProof/>
          <w:sz w:val="16"/>
          <w:szCs w:val="16"/>
        </w:rPr>
        <w:drawing>
          <wp:inline distT="0" distB="0" distL="0" distR="0">
            <wp:extent cx="2032000" cy="1298222"/>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032000" cy="1298222"/>
                    </a:xfrm>
                    <a:prstGeom prst="rect">
                      <a:avLst/>
                    </a:prstGeom>
                    <a:noFill/>
                    <a:ln w="9525">
                      <a:noFill/>
                      <a:miter lim="800000"/>
                      <a:headEnd/>
                      <a:tailEnd/>
                    </a:ln>
                  </pic:spPr>
                </pic:pic>
              </a:graphicData>
            </a:graphic>
          </wp:inline>
        </w:drawing>
      </w:r>
      <w:r w:rsidRPr="009C2C25">
        <w:rPr>
          <w:rFonts w:ascii="Arial" w:hAnsi="Arial" w:cs="Arial"/>
          <w:noProof/>
          <w:sz w:val="16"/>
          <w:szCs w:val="16"/>
        </w:rPr>
        <w:drawing>
          <wp:inline distT="0" distB="0" distL="0" distR="0">
            <wp:extent cx="2959100" cy="1240712"/>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965092" cy="1243225"/>
                    </a:xfrm>
                    <a:prstGeom prst="rect">
                      <a:avLst/>
                    </a:prstGeom>
                    <a:noFill/>
                    <a:ln w="9525">
                      <a:noFill/>
                      <a:miter lim="800000"/>
                      <a:headEnd/>
                      <a:tailEnd/>
                    </a:ln>
                  </pic:spPr>
                </pic:pic>
              </a:graphicData>
            </a:graphic>
          </wp:inline>
        </w:drawing>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Комплектность:</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Датчик</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Коробка</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Инструкция</w:t>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Монтаж, подключение:</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5.1. Извлеките датчик из коробки и произведите его внешний осмотр.</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5.2. Смонтируйте датчик на монтажной поверхности, согласно рисунку:</w:t>
      </w:r>
    </w:p>
    <w:p w:rsidR="00A10B87" w:rsidRPr="009C2C25" w:rsidRDefault="00CE4DD4" w:rsidP="009C2C25">
      <w:pPr>
        <w:spacing w:after="0" w:line="240" w:lineRule="auto"/>
        <w:ind w:left="357"/>
        <w:jc w:val="center"/>
        <w:rPr>
          <w:rFonts w:ascii="Arial" w:hAnsi="Arial" w:cs="Arial"/>
          <w:sz w:val="16"/>
          <w:szCs w:val="16"/>
        </w:rPr>
      </w:pPr>
      <w:r w:rsidRPr="009C2C25">
        <w:rPr>
          <w:rFonts w:ascii="Arial" w:hAnsi="Arial" w:cs="Arial"/>
          <w:noProof/>
          <w:sz w:val="16"/>
          <w:szCs w:val="16"/>
        </w:rPr>
        <w:drawing>
          <wp:inline distT="0" distB="0" distL="0" distR="0">
            <wp:extent cx="2565400" cy="996514"/>
            <wp:effectExtent l="19050" t="0" r="635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569348" cy="998047"/>
                    </a:xfrm>
                    <a:prstGeom prst="rect">
                      <a:avLst/>
                    </a:prstGeom>
                    <a:noFill/>
                    <a:ln w="9525">
                      <a:noFill/>
                      <a:miter lim="800000"/>
                      <a:headEnd/>
                      <a:tailEnd/>
                    </a:ln>
                  </pic:spPr>
                </pic:pic>
              </a:graphicData>
            </a:graphic>
          </wp:inline>
        </w:drawing>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5.3. Предварительно отключив напряжение</w:t>
      </w:r>
      <w:r w:rsidR="003106CF" w:rsidRPr="009C2C25">
        <w:rPr>
          <w:rFonts w:ascii="Arial" w:hAnsi="Arial" w:cs="Arial"/>
          <w:sz w:val="16"/>
          <w:szCs w:val="16"/>
        </w:rPr>
        <w:t>,</w:t>
      </w:r>
      <w:r w:rsidRPr="009C2C25">
        <w:rPr>
          <w:rFonts w:ascii="Arial" w:hAnsi="Arial" w:cs="Arial"/>
          <w:sz w:val="16"/>
          <w:szCs w:val="16"/>
        </w:rPr>
        <w:t xml:space="preserve"> подключите табло к питающей сети согласно схеме:</w:t>
      </w:r>
    </w:p>
    <w:p w:rsidR="00A10B87" w:rsidRPr="009C2C25" w:rsidRDefault="008C54DD" w:rsidP="009C2C25">
      <w:pPr>
        <w:spacing w:after="0" w:line="240" w:lineRule="auto"/>
        <w:ind w:left="357"/>
        <w:jc w:val="center"/>
        <w:rPr>
          <w:rFonts w:ascii="Arial" w:hAnsi="Arial" w:cs="Arial"/>
          <w:sz w:val="16"/>
          <w:szCs w:val="16"/>
        </w:rPr>
      </w:pPr>
      <w:r w:rsidRPr="009C2C25">
        <w:rPr>
          <w:rFonts w:ascii="Arial" w:hAnsi="Arial" w:cs="Arial"/>
          <w:noProof/>
          <w:sz w:val="16"/>
          <w:szCs w:val="16"/>
        </w:rPr>
        <w:lastRenderedPageBreak/>
        <w:drawing>
          <wp:inline distT="0" distB="0" distL="0" distR="0">
            <wp:extent cx="1530350" cy="15303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530350" cy="1530350"/>
                    </a:xfrm>
                    <a:prstGeom prst="rect">
                      <a:avLst/>
                    </a:prstGeom>
                    <a:noFill/>
                    <a:ln w="9525">
                      <a:noFill/>
                      <a:miter lim="800000"/>
                      <a:headEnd/>
                      <a:tailEnd/>
                    </a:ln>
                  </pic:spPr>
                </pic:pic>
              </a:graphicData>
            </a:graphic>
          </wp:inline>
        </w:drawing>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Настройка датчика</w:t>
      </w:r>
    </w:p>
    <w:p w:rsidR="00A10B87" w:rsidRPr="009C2C25" w:rsidRDefault="00A10B87" w:rsidP="009C2C25">
      <w:pPr>
        <w:pStyle w:val="a4"/>
        <w:numPr>
          <w:ilvl w:val="0"/>
          <w:numId w:val="9"/>
        </w:numPr>
        <w:spacing w:after="0" w:line="240" w:lineRule="auto"/>
        <w:ind w:left="284" w:hanging="284"/>
        <w:jc w:val="both"/>
        <w:rPr>
          <w:rStyle w:val="hps"/>
          <w:rFonts w:ascii="Arial" w:hAnsi="Arial" w:cs="Arial"/>
          <w:color w:val="000000"/>
          <w:sz w:val="16"/>
          <w:szCs w:val="16"/>
        </w:rPr>
      </w:pPr>
      <w:r w:rsidRPr="009C2C25">
        <w:rPr>
          <w:rStyle w:val="hps"/>
          <w:rFonts w:ascii="Arial" w:hAnsi="Arial" w:cs="Arial"/>
          <w:color w:val="000000"/>
          <w:sz w:val="16"/>
          <w:szCs w:val="16"/>
        </w:rPr>
        <w:t>Поверните</w:t>
      </w:r>
      <w:r w:rsidRPr="009C2C25">
        <w:rPr>
          <w:rStyle w:val="hps"/>
          <w:rFonts w:ascii="Arial" w:hAnsi="Arial" w:cs="Arial"/>
          <w:sz w:val="16"/>
          <w:szCs w:val="16"/>
        </w:rPr>
        <w:t xml:space="preserve"> </w:t>
      </w:r>
      <w:r w:rsidRPr="009C2C25">
        <w:rPr>
          <w:rStyle w:val="hps"/>
          <w:rFonts w:ascii="Arial" w:hAnsi="Arial" w:cs="Arial"/>
          <w:color w:val="000000"/>
          <w:sz w:val="16"/>
          <w:szCs w:val="16"/>
        </w:rPr>
        <w:t>регулятор TIME (</w:t>
      </w:r>
      <w:r w:rsidR="003E6623" w:rsidRPr="009C2C25">
        <w:rPr>
          <w:rStyle w:val="hps"/>
          <w:rFonts w:ascii="Arial" w:hAnsi="Arial" w:cs="Arial"/>
          <w:color w:val="000000"/>
          <w:sz w:val="16"/>
          <w:szCs w:val="16"/>
        </w:rPr>
        <w:t>Время задержки</w:t>
      </w:r>
      <w:r w:rsidRPr="009C2C25">
        <w:rPr>
          <w:rStyle w:val="hps"/>
          <w:rFonts w:ascii="Arial" w:hAnsi="Arial" w:cs="Arial"/>
          <w:color w:val="000000"/>
          <w:sz w:val="16"/>
          <w:szCs w:val="16"/>
        </w:rPr>
        <w:t>)</w:t>
      </w:r>
      <w:r w:rsidRPr="009C2C25">
        <w:rPr>
          <w:rStyle w:val="hps"/>
          <w:rFonts w:ascii="Arial" w:hAnsi="Arial" w:cs="Arial"/>
          <w:sz w:val="16"/>
          <w:szCs w:val="16"/>
        </w:rPr>
        <w:t xml:space="preserve"> </w:t>
      </w:r>
      <w:r w:rsidRPr="009C2C25">
        <w:rPr>
          <w:rStyle w:val="hps"/>
          <w:rFonts w:ascii="Arial" w:hAnsi="Arial" w:cs="Arial"/>
          <w:color w:val="000000"/>
          <w:sz w:val="16"/>
          <w:szCs w:val="16"/>
        </w:rPr>
        <w:t>до минимума</w:t>
      </w:r>
      <w:r w:rsidRPr="009C2C25">
        <w:rPr>
          <w:rStyle w:val="hps"/>
          <w:rFonts w:ascii="Arial" w:hAnsi="Arial" w:cs="Arial"/>
          <w:sz w:val="16"/>
          <w:szCs w:val="16"/>
        </w:rPr>
        <w:t xml:space="preserve"> (</w:t>
      </w:r>
      <w:r w:rsidRPr="009C2C25">
        <w:rPr>
          <w:rStyle w:val="hps"/>
          <w:rFonts w:ascii="Arial" w:hAnsi="Arial" w:cs="Arial"/>
          <w:color w:val="000000"/>
          <w:sz w:val="16"/>
          <w:szCs w:val="16"/>
        </w:rPr>
        <w:t>–</w:t>
      </w:r>
      <w:r w:rsidRPr="009C2C25">
        <w:rPr>
          <w:rStyle w:val="hps"/>
          <w:rFonts w:ascii="Arial" w:hAnsi="Arial" w:cs="Arial"/>
          <w:sz w:val="16"/>
          <w:szCs w:val="16"/>
        </w:rPr>
        <w:t xml:space="preserve">) </w:t>
      </w:r>
      <w:r w:rsidRPr="009C2C25">
        <w:rPr>
          <w:rStyle w:val="hps"/>
          <w:rFonts w:ascii="Arial" w:hAnsi="Arial" w:cs="Arial"/>
          <w:color w:val="000000"/>
          <w:sz w:val="16"/>
          <w:szCs w:val="16"/>
        </w:rPr>
        <w:t>положение</w:t>
      </w:r>
      <w:r w:rsidRPr="009C2C25">
        <w:rPr>
          <w:rStyle w:val="hps"/>
          <w:rFonts w:ascii="Arial" w:hAnsi="Arial" w:cs="Arial"/>
          <w:sz w:val="16"/>
          <w:szCs w:val="16"/>
        </w:rPr>
        <w:t xml:space="preserve"> </w:t>
      </w:r>
      <w:r w:rsidRPr="009C2C25">
        <w:rPr>
          <w:rStyle w:val="hps"/>
          <w:rFonts w:ascii="Arial" w:hAnsi="Arial" w:cs="Arial"/>
          <w:color w:val="000000"/>
          <w:sz w:val="16"/>
          <w:szCs w:val="16"/>
        </w:rPr>
        <w:t>против часовой стрелки.</w:t>
      </w:r>
      <w:r w:rsidRPr="009C2C25">
        <w:rPr>
          <w:rStyle w:val="hps"/>
          <w:rFonts w:ascii="Arial" w:hAnsi="Arial" w:cs="Arial"/>
          <w:sz w:val="16"/>
          <w:szCs w:val="16"/>
        </w:rPr>
        <w:t xml:space="preserve"> </w:t>
      </w:r>
      <w:r w:rsidRPr="009C2C25">
        <w:rPr>
          <w:rStyle w:val="hps"/>
          <w:rFonts w:ascii="Arial" w:hAnsi="Arial" w:cs="Arial"/>
          <w:color w:val="000000"/>
          <w:sz w:val="16"/>
          <w:szCs w:val="16"/>
        </w:rPr>
        <w:t>Поверните регулятор</w:t>
      </w:r>
      <w:r w:rsidRPr="009C2C25">
        <w:rPr>
          <w:rStyle w:val="hps"/>
          <w:rFonts w:ascii="Arial" w:hAnsi="Arial" w:cs="Arial"/>
          <w:sz w:val="16"/>
          <w:szCs w:val="16"/>
        </w:rPr>
        <w:t xml:space="preserve"> </w:t>
      </w:r>
      <w:r w:rsidRPr="009C2C25">
        <w:rPr>
          <w:rStyle w:val="hps"/>
          <w:rFonts w:ascii="Arial" w:hAnsi="Arial" w:cs="Arial"/>
          <w:color w:val="000000"/>
          <w:sz w:val="16"/>
          <w:szCs w:val="16"/>
        </w:rPr>
        <w:t>LUX (ОСВЕЩЕННОСТЬ)</w:t>
      </w:r>
      <w:r w:rsidRPr="009C2C25">
        <w:rPr>
          <w:rStyle w:val="hps"/>
          <w:rFonts w:ascii="Arial" w:hAnsi="Arial" w:cs="Arial"/>
          <w:sz w:val="16"/>
          <w:szCs w:val="16"/>
        </w:rPr>
        <w:t xml:space="preserve"> </w:t>
      </w:r>
      <w:r w:rsidRPr="009C2C25">
        <w:rPr>
          <w:rStyle w:val="hps"/>
          <w:rFonts w:ascii="Arial" w:hAnsi="Arial" w:cs="Arial"/>
          <w:color w:val="000000"/>
          <w:sz w:val="16"/>
          <w:szCs w:val="16"/>
        </w:rPr>
        <w:t>в положение</w:t>
      </w:r>
      <w:r w:rsidRPr="009C2C25">
        <w:rPr>
          <w:rStyle w:val="hps"/>
          <w:rFonts w:ascii="Arial" w:hAnsi="Arial" w:cs="Arial"/>
          <w:sz w:val="16"/>
          <w:szCs w:val="16"/>
        </w:rPr>
        <w:t xml:space="preserve"> </w:t>
      </w:r>
      <w:r w:rsidRPr="009C2C25">
        <w:rPr>
          <w:rStyle w:val="hps"/>
          <w:rFonts w:ascii="Arial" w:hAnsi="Arial" w:cs="Arial"/>
          <w:color w:val="000000"/>
          <w:sz w:val="16"/>
          <w:szCs w:val="16"/>
        </w:rPr>
        <w:t>Солнца</w:t>
      </w:r>
      <w:r w:rsidRPr="009C2C25">
        <w:rPr>
          <w:rStyle w:val="hps"/>
          <w:rFonts w:ascii="Arial" w:hAnsi="Arial" w:cs="Arial"/>
          <w:sz w:val="16"/>
          <w:szCs w:val="16"/>
        </w:rPr>
        <w:t xml:space="preserve"> </w:t>
      </w:r>
      <w:r w:rsidR="002326F3" w:rsidRPr="009C2C25">
        <w:rPr>
          <w:rStyle w:val="hps"/>
          <w:rFonts w:ascii="Arial" w:hAnsi="Arial" w:cs="Arial"/>
          <w:color w:val="000000"/>
          <w:sz w:val="16"/>
          <w:szCs w:val="16"/>
        </w:rPr>
        <w:t>по часовой стрелке</w:t>
      </w:r>
      <w:r w:rsidRPr="009C2C25">
        <w:rPr>
          <w:rStyle w:val="hps"/>
          <w:rFonts w:ascii="Arial" w:hAnsi="Arial" w:cs="Arial"/>
          <w:color w:val="000000"/>
          <w:sz w:val="16"/>
          <w:szCs w:val="16"/>
        </w:rPr>
        <w:t xml:space="preserve"> (+).</w:t>
      </w:r>
    </w:p>
    <w:p w:rsidR="00A10B87" w:rsidRPr="009C2C25" w:rsidRDefault="00A10B87" w:rsidP="009C2C25">
      <w:pPr>
        <w:pStyle w:val="a4"/>
        <w:numPr>
          <w:ilvl w:val="0"/>
          <w:numId w:val="9"/>
        </w:numPr>
        <w:spacing w:after="0" w:line="240" w:lineRule="auto"/>
        <w:ind w:left="284" w:hanging="284"/>
        <w:jc w:val="both"/>
        <w:rPr>
          <w:rStyle w:val="hps"/>
          <w:rFonts w:ascii="Arial" w:hAnsi="Arial" w:cs="Arial"/>
          <w:color w:val="000000"/>
          <w:sz w:val="16"/>
          <w:szCs w:val="16"/>
        </w:rPr>
      </w:pPr>
      <w:r w:rsidRPr="009C2C25">
        <w:rPr>
          <w:rStyle w:val="hps"/>
          <w:rFonts w:ascii="Arial" w:hAnsi="Arial" w:cs="Arial"/>
          <w:color w:val="000000"/>
          <w:sz w:val="16"/>
          <w:szCs w:val="16"/>
        </w:rPr>
        <w:t xml:space="preserve"> Вк</w:t>
      </w:r>
      <w:r w:rsidR="002326F3" w:rsidRPr="009C2C25">
        <w:rPr>
          <w:rStyle w:val="hps"/>
          <w:rFonts w:ascii="Arial" w:hAnsi="Arial" w:cs="Arial"/>
          <w:color w:val="000000"/>
          <w:sz w:val="16"/>
          <w:szCs w:val="16"/>
        </w:rPr>
        <w:t>лючите напряжение питания, в течение</w:t>
      </w:r>
      <w:r w:rsidR="00F32DD4" w:rsidRPr="009C2C25">
        <w:rPr>
          <w:rStyle w:val="hps"/>
          <w:rFonts w:ascii="Arial" w:hAnsi="Arial" w:cs="Arial"/>
          <w:color w:val="000000"/>
          <w:sz w:val="16"/>
          <w:szCs w:val="16"/>
        </w:rPr>
        <w:t xml:space="preserve"> 1</w:t>
      </w:r>
      <w:r w:rsidR="00967825" w:rsidRPr="009C2C25">
        <w:rPr>
          <w:rStyle w:val="hps"/>
          <w:rFonts w:ascii="Arial" w:hAnsi="Arial" w:cs="Arial"/>
          <w:color w:val="000000"/>
          <w:sz w:val="16"/>
          <w:szCs w:val="16"/>
        </w:rPr>
        <w:t>0</w:t>
      </w:r>
      <w:r w:rsidRPr="009C2C25">
        <w:rPr>
          <w:rStyle w:val="hps"/>
          <w:rFonts w:ascii="Arial" w:hAnsi="Arial" w:cs="Arial"/>
          <w:color w:val="000000"/>
          <w:sz w:val="16"/>
          <w:szCs w:val="16"/>
        </w:rPr>
        <w:t>-ти секунд произойдёт коммутация нагрузки, при отсутствии</w:t>
      </w:r>
      <w:r w:rsidR="00967825" w:rsidRPr="009C2C25">
        <w:rPr>
          <w:rStyle w:val="hps"/>
          <w:rFonts w:ascii="Arial" w:hAnsi="Arial" w:cs="Arial"/>
          <w:color w:val="000000"/>
          <w:sz w:val="16"/>
          <w:szCs w:val="16"/>
        </w:rPr>
        <w:t xml:space="preserve"> движения вокруг датчика через 1</w:t>
      </w:r>
      <w:r w:rsidRPr="009C2C25">
        <w:rPr>
          <w:rStyle w:val="hps"/>
          <w:rFonts w:ascii="Arial" w:hAnsi="Arial" w:cs="Arial"/>
          <w:color w:val="000000"/>
          <w:sz w:val="16"/>
          <w:szCs w:val="16"/>
        </w:rPr>
        <w:t>0 сек</w:t>
      </w:r>
      <w:r w:rsidR="00F00F34" w:rsidRPr="009C2C25">
        <w:rPr>
          <w:rStyle w:val="hps"/>
          <w:rFonts w:ascii="Arial" w:hAnsi="Arial" w:cs="Arial"/>
          <w:color w:val="000000"/>
          <w:sz w:val="16"/>
          <w:szCs w:val="16"/>
        </w:rPr>
        <w:t>унд</w:t>
      </w:r>
      <w:r w:rsidRPr="009C2C25">
        <w:rPr>
          <w:rStyle w:val="hps"/>
          <w:rFonts w:ascii="Arial" w:hAnsi="Arial" w:cs="Arial"/>
          <w:color w:val="000000"/>
          <w:sz w:val="16"/>
          <w:szCs w:val="16"/>
        </w:rPr>
        <w:t xml:space="preserve"> цепь нагрузки разомкнется.</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Внимание!!!</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Все работы должен производить квалифицированный электрик.</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Возможные неисправности:</w:t>
      </w:r>
    </w:p>
    <w:tbl>
      <w:tblPr>
        <w:tblStyle w:val="a3"/>
        <w:tblW w:w="0" w:type="auto"/>
        <w:tblLook w:val="01E0" w:firstRow="1" w:lastRow="1" w:firstColumn="1" w:lastColumn="1" w:noHBand="0" w:noVBand="0"/>
      </w:tblPr>
      <w:tblGrid>
        <w:gridCol w:w="2929"/>
        <w:gridCol w:w="4030"/>
        <w:gridCol w:w="3723"/>
      </w:tblGrid>
      <w:tr w:rsidR="00A10B87" w:rsidRPr="009C2C25" w:rsidTr="00CD50D0">
        <w:tc>
          <w:tcPr>
            <w:tcW w:w="0" w:type="auto"/>
            <w:vAlign w:val="center"/>
          </w:tcPr>
          <w:p w:rsidR="00A10B87" w:rsidRPr="009C2C25" w:rsidRDefault="00A10B87" w:rsidP="009C2C25">
            <w:pPr>
              <w:ind w:left="357"/>
              <w:rPr>
                <w:rFonts w:ascii="Arial" w:hAnsi="Arial" w:cs="Arial"/>
                <w:b/>
                <w:sz w:val="16"/>
                <w:szCs w:val="16"/>
              </w:rPr>
            </w:pPr>
            <w:r w:rsidRPr="009C2C25">
              <w:rPr>
                <w:rFonts w:ascii="Arial" w:hAnsi="Arial" w:cs="Arial"/>
                <w:b/>
                <w:sz w:val="16"/>
                <w:szCs w:val="16"/>
              </w:rPr>
              <w:t>Вид неисправности</w:t>
            </w:r>
          </w:p>
        </w:tc>
        <w:tc>
          <w:tcPr>
            <w:tcW w:w="0" w:type="auto"/>
            <w:vAlign w:val="center"/>
          </w:tcPr>
          <w:p w:rsidR="00A10B87" w:rsidRPr="009C2C25" w:rsidRDefault="00A10B87" w:rsidP="009C2C25">
            <w:pPr>
              <w:rPr>
                <w:rFonts w:ascii="Arial" w:hAnsi="Arial" w:cs="Arial"/>
                <w:b/>
                <w:sz w:val="16"/>
                <w:szCs w:val="16"/>
              </w:rPr>
            </w:pPr>
            <w:r w:rsidRPr="009C2C25">
              <w:rPr>
                <w:rFonts w:ascii="Arial" w:hAnsi="Arial" w:cs="Arial"/>
                <w:b/>
                <w:sz w:val="16"/>
                <w:szCs w:val="16"/>
              </w:rPr>
              <w:t>Причины неисправности</w:t>
            </w:r>
          </w:p>
        </w:tc>
        <w:tc>
          <w:tcPr>
            <w:tcW w:w="0" w:type="auto"/>
            <w:vAlign w:val="center"/>
          </w:tcPr>
          <w:p w:rsidR="00A10B87" w:rsidRPr="009C2C25" w:rsidRDefault="00A10B87" w:rsidP="009C2C25">
            <w:pPr>
              <w:rPr>
                <w:rFonts w:ascii="Arial" w:hAnsi="Arial" w:cs="Arial"/>
                <w:b/>
                <w:sz w:val="16"/>
                <w:szCs w:val="16"/>
              </w:rPr>
            </w:pPr>
            <w:r w:rsidRPr="009C2C25">
              <w:rPr>
                <w:rFonts w:ascii="Arial" w:hAnsi="Arial" w:cs="Arial"/>
                <w:b/>
                <w:sz w:val="16"/>
                <w:szCs w:val="16"/>
              </w:rPr>
              <w:t>Меры по устранению</w:t>
            </w:r>
          </w:p>
        </w:tc>
      </w:tr>
      <w:tr w:rsidR="006F3E78" w:rsidRPr="009C2C25" w:rsidTr="00CD50D0">
        <w:tc>
          <w:tcPr>
            <w:tcW w:w="0" w:type="auto"/>
            <w:vMerge w:val="restart"/>
            <w:vAlign w:val="center"/>
          </w:tcPr>
          <w:p w:rsidR="006F3E78" w:rsidRPr="009C2C25" w:rsidRDefault="006F3E78" w:rsidP="009C2C25">
            <w:pPr>
              <w:ind w:left="357"/>
              <w:rPr>
                <w:rFonts w:ascii="Arial" w:hAnsi="Arial" w:cs="Arial"/>
                <w:sz w:val="16"/>
                <w:szCs w:val="16"/>
              </w:rPr>
            </w:pPr>
            <w:r w:rsidRPr="009C2C25">
              <w:rPr>
                <w:rFonts w:ascii="Arial" w:hAnsi="Arial" w:cs="Arial"/>
                <w:sz w:val="16"/>
                <w:szCs w:val="16"/>
              </w:rPr>
              <w:t>Подключенные приборы не работают</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Отсутствие напряжения в сети</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Включите напряжение</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Неисправны подключенные приборы</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Проверить подключенные приборы и удалить неисправные</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Неправильно настроена пороговая освещенность срабатывания</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 xml:space="preserve">Проведите настройку при помощи регулятора </w:t>
            </w:r>
            <w:r w:rsidRPr="009C2C25">
              <w:rPr>
                <w:rFonts w:ascii="Arial" w:hAnsi="Arial" w:cs="Arial"/>
                <w:sz w:val="16"/>
                <w:szCs w:val="16"/>
                <w:lang w:val="en-US"/>
              </w:rPr>
              <w:t>LUX</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Окно датчика закрыто или повернуто в неправильную сторону</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Устраните преграду</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Неправильно настроено время задержки</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 xml:space="preserve">Проведите настройку при помощи регулятора </w:t>
            </w:r>
            <w:r w:rsidRPr="009C2C25">
              <w:rPr>
                <w:rFonts w:ascii="Arial" w:hAnsi="Arial" w:cs="Arial"/>
                <w:sz w:val="16"/>
                <w:szCs w:val="16"/>
                <w:lang w:val="en-US"/>
              </w:rPr>
              <w:t>TIME</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Неправильная высота установки датчика</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Установите датчик правильно</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На датчик влияет тепло или кондиционер</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Установите датчик в другое место.</w:t>
            </w:r>
          </w:p>
        </w:tc>
      </w:tr>
    </w:tbl>
    <w:p w:rsidR="003106CF" w:rsidRPr="009C2C25" w:rsidRDefault="003106C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Хранение</w:t>
      </w:r>
    </w:p>
    <w:p w:rsidR="003106CF" w:rsidRPr="009C2C25" w:rsidRDefault="003106CF" w:rsidP="009C2C25">
      <w:pPr>
        <w:spacing w:after="0" w:line="240" w:lineRule="auto"/>
        <w:jc w:val="both"/>
        <w:rPr>
          <w:rFonts w:ascii="Arial" w:hAnsi="Arial" w:cs="Arial"/>
          <w:sz w:val="16"/>
          <w:szCs w:val="16"/>
        </w:rPr>
      </w:pPr>
      <w:r w:rsidRPr="009C2C25">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9C2C25" w:rsidRDefault="003106C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Транспортировка</w:t>
      </w:r>
    </w:p>
    <w:p w:rsidR="003106CF" w:rsidRPr="009C2C25" w:rsidRDefault="00A06B66" w:rsidP="009C2C25">
      <w:pPr>
        <w:spacing w:after="0" w:line="240" w:lineRule="auto"/>
        <w:jc w:val="both"/>
        <w:rPr>
          <w:rFonts w:ascii="Arial" w:hAnsi="Arial" w:cs="Arial"/>
          <w:sz w:val="16"/>
          <w:szCs w:val="16"/>
        </w:rPr>
      </w:pPr>
      <w:r w:rsidRPr="009C2C25">
        <w:rPr>
          <w:rFonts w:ascii="Arial" w:hAnsi="Arial" w:cs="Arial"/>
          <w:sz w:val="16"/>
          <w:szCs w:val="16"/>
        </w:rPr>
        <w:t>Датчики в упаковке пригодны</w:t>
      </w:r>
      <w:r w:rsidR="003106CF" w:rsidRPr="009C2C25">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9C2C25" w:rsidRDefault="009F266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Утилизация</w:t>
      </w:r>
    </w:p>
    <w:p w:rsidR="003106CF" w:rsidRPr="009C2C25" w:rsidRDefault="00DE406F" w:rsidP="009C2C25">
      <w:pPr>
        <w:spacing w:after="0" w:line="240" w:lineRule="auto"/>
        <w:jc w:val="both"/>
        <w:rPr>
          <w:rFonts w:ascii="Arial" w:hAnsi="Arial" w:cs="Arial"/>
          <w:sz w:val="16"/>
          <w:szCs w:val="16"/>
        </w:rPr>
      </w:pPr>
      <w:r>
        <w:rPr>
          <w:rFonts w:ascii="Arial" w:hAnsi="Arial" w:cs="Arial"/>
          <w:sz w:val="16"/>
          <w:szCs w:val="16"/>
        </w:rPr>
        <w:t>Изделия</w:t>
      </w:r>
      <w:r w:rsidR="009F266F" w:rsidRPr="009C2C25">
        <w:rPr>
          <w:rFonts w:ascii="Arial" w:hAnsi="Arial" w:cs="Arial"/>
          <w:sz w:val="16"/>
          <w:szCs w:val="16"/>
        </w:rPr>
        <w:t xml:space="preserve">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w:t>
      </w:r>
      <w:proofErr w:type="spellStart"/>
      <w:r>
        <w:rPr>
          <w:rFonts w:ascii="Arial" w:hAnsi="Arial" w:cs="Arial"/>
          <w:sz w:val="16"/>
          <w:szCs w:val="16"/>
        </w:rPr>
        <w:t>датчик</w:t>
      </w:r>
      <w:r w:rsidR="009F266F" w:rsidRPr="009C2C25">
        <w:rPr>
          <w:rFonts w:ascii="Arial" w:hAnsi="Arial" w:cs="Arial"/>
          <w:sz w:val="16"/>
          <w:szCs w:val="16"/>
        </w:rPr>
        <w:t>к</w:t>
      </w:r>
      <w:proofErr w:type="spellEnd"/>
      <w:r w:rsidR="009F266F" w:rsidRPr="009C2C25">
        <w:rPr>
          <w:rFonts w:ascii="Arial" w:hAnsi="Arial" w:cs="Arial"/>
          <w:sz w:val="16"/>
          <w:szCs w:val="16"/>
        </w:rPr>
        <w:t xml:space="preserve"> необходимо разобрать на детали, рассортировать по видам материалов и утилизировать по правилам утилизации бытовых отходов.</w:t>
      </w:r>
      <w:r w:rsidR="003106CF" w:rsidRPr="009C2C25">
        <w:rPr>
          <w:rFonts w:ascii="Arial" w:hAnsi="Arial" w:cs="Arial"/>
          <w:sz w:val="16"/>
          <w:szCs w:val="16"/>
        </w:rPr>
        <w:t xml:space="preserve"> </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Сертификация</w:t>
      </w:r>
    </w:p>
    <w:p w:rsidR="00CD50D0" w:rsidRPr="009C2C25" w:rsidRDefault="00CD50D0" w:rsidP="009C2C25">
      <w:pPr>
        <w:spacing w:after="0" w:line="240" w:lineRule="auto"/>
        <w:jc w:val="both"/>
        <w:rPr>
          <w:rFonts w:ascii="Arial" w:hAnsi="Arial" w:cs="Arial"/>
          <w:b/>
          <w:sz w:val="16"/>
          <w:szCs w:val="16"/>
        </w:rPr>
      </w:pPr>
      <w:r w:rsidRPr="009C2C25">
        <w:rPr>
          <w:rFonts w:ascii="Arial" w:hAnsi="Arial" w:cs="Arial"/>
          <w:sz w:val="16"/>
          <w:szCs w:val="16"/>
        </w:rPr>
        <w:t>Продукция соответствует требованиям ТР ТС 004/2011 «О безопасности низковольтного оборудования</w:t>
      </w:r>
      <w:r w:rsidR="00DE406F">
        <w:rPr>
          <w:rFonts w:ascii="Arial" w:hAnsi="Arial" w:cs="Arial"/>
          <w:sz w:val="16"/>
          <w:szCs w:val="16"/>
        </w:rPr>
        <w:t xml:space="preserve">», </w:t>
      </w:r>
      <w:r w:rsidR="00DE406F">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Pr="009C2C25">
        <w:rPr>
          <w:rFonts w:ascii="Arial" w:hAnsi="Arial" w:cs="Arial"/>
          <w:sz w:val="16"/>
          <w:szCs w:val="16"/>
        </w:rPr>
        <w:t xml:space="preserve">. Продукция изготовлена в соответствии с </w:t>
      </w:r>
      <w:r w:rsidR="00DE406F">
        <w:rPr>
          <w:rFonts w:ascii="Arial" w:hAnsi="Arial" w:cs="Arial"/>
          <w:sz w:val="16"/>
          <w:szCs w:val="16"/>
        </w:rPr>
        <w:t>Директив</w:t>
      </w:r>
      <w:r w:rsidR="00DE406F">
        <w:rPr>
          <w:rFonts w:ascii="Arial" w:hAnsi="Arial" w:cs="Arial"/>
          <w:sz w:val="16"/>
          <w:szCs w:val="16"/>
        </w:rPr>
        <w:t>ой</w:t>
      </w:r>
      <w:r w:rsidR="00DE406F">
        <w:rPr>
          <w:rFonts w:ascii="Arial" w:hAnsi="Arial" w:cs="Arial"/>
          <w:sz w:val="16"/>
          <w:szCs w:val="16"/>
        </w:rPr>
        <w:t xml:space="preserve"> 2014/35/EU «Низковольтное оборудование»</w:t>
      </w:r>
      <w:r w:rsidR="009F266F" w:rsidRPr="009C2C25">
        <w:rPr>
          <w:rFonts w:ascii="Arial" w:hAnsi="Arial" w:cs="Arial"/>
          <w:sz w:val="16"/>
          <w:szCs w:val="16"/>
        </w:rPr>
        <w:t>.</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Информация об изготовителе и дата производства</w:t>
      </w:r>
    </w:p>
    <w:p w:rsidR="00CD50D0" w:rsidRPr="009C2C25" w:rsidRDefault="00CD50D0" w:rsidP="00DE406F">
      <w:pPr>
        <w:spacing w:after="0" w:line="240" w:lineRule="auto"/>
        <w:jc w:val="both"/>
        <w:rPr>
          <w:rFonts w:ascii="Arial" w:hAnsi="Arial" w:cs="Arial"/>
          <w:sz w:val="16"/>
          <w:szCs w:val="16"/>
        </w:rPr>
      </w:pPr>
      <w:r w:rsidRPr="009C2C25">
        <w:rPr>
          <w:rFonts w:ascii="Arial" w:hAnsi="Arial" w:cs="Arial"/>
          <w:sz w:val="16"/>
          <w:szCs w:val="16"/>
        </w:rPr>
        <w:t xml:space="preserve">Сделано в Китае. Изготовитель: </w:t>
      </w:r>
      <w:proofErr w:type="spellStart"/>
      <w:r w:rsidRPr="009C2C25">
        <w:rPr>
          <w:rFonts w:ascii="Arial" w:hAnsi="Arial" w:cs="Arial"/>
          <w:sz w:val="16"/>
          <w:szCs w:val="16"/>
        </w:rPr>
        <w:t>Ningbo</w:t>
      </w:r>
      <w:proofErr w:type="spellEnd"/>
      <w:r w:rsidRPr="009C2C25">
        <w:rPr>
          <w:rFonts w:ascii="Arial" w:hAnsi="Arial" w:cs="Arial"/>
          <w:sz w:val="16"/>
          <w:szCs w:val="16"/>
        </w:rPr>
        <w:t xml:space="preserve"> </w:t>
      </w:r>
      <w:proofErr w:type="spellStart"/>
      <w:r w:rsidRPr="009C2C25">
        <w:rPr>
          <w:rFonts w:ascii="Arial" w:hAnsi="Arial" w:cs="Arial"/>
          <w:sz w:val="16"/>
          <w:szCs w:val="16"/>
        </w:rPr>
        <w:t>Yusing</w:t>
      </w:r>
      <w:proofErr w:type="spellEnd"/>
      <w:r w:rsidRPr="009C2C25">
        <w:rPr>
          <w:rFonts w:ascii="Arial" w:hAnsi="Arial" w:cs="Arial"/>
          <w:sz w:val="16"/>
          <w:szCs w:val="16"/>
        </w:rPr>
        <w:t xml:space="preserve"> </w:t>
      </w:r>
      <w:proofErr w:type="spellStart"/>
      <w:r w:rsidRPr="009C2C25">
        <w:rPr>
          <w:rFonts w:ascii="Arial" w:hAnsi="Arial" w:cs="Arial"/>
          <w:sz w:val="16"/>
          <w:szCs w:val="16"/>
        </w:rPr>
        <w:t>Electronics</w:t>
      </w:r>
      <w:proofErr w:type="spellEnd"/>
      <w:r w:rsidRPr="009C2C25">
        <w:rPr>
          <w:rFonts w:ascii="Arial" w:hAnsi="Arial" w:cs="Arial"/>
          <w:sz w:val="16"/>
          <w:szCs w:val="16"/>
        </w:rPr>
        <w:t xml:space="preserve"> </w:t>
      </w:r>
      <w:proofErr w:type="spellStart"/>
      <w:r w:rsidRPr="009C2C25">
        <w:rPr>
          <w:rFonts w:ascii="Arial" w:hAnsi="Arial" w:cs="Arial"/>
          <w:sz w:val="16"/>
          <w:szCs w:val="16"/>
        </w:rPr>
        <w:t>Co</w:t>
      </w:r>
      <w:proofErr w:type="spellEnd"/>
      <w:r w:rsidRPr="009C2C25">
        <w:rPr>
          <w:rFonts w:ascii="Arial" w:hAnsi="Arial" w:cs="Arial"/>
          <w:sz w:val="16"/>
          <w:szCs w:val="16"/>
        </w:rPr>
        <w:t xml:space="preserve">., LTD, </w:t>
      </w:r>
      <w:proofErr w:type="spellStart"/>
      <w:r w:rsidRPr="009C2C25">
        <w:rPr>
          <w:rFonts w:ascii="Arial" w:hAnsi="Arial" w:cs="Arial"/>
          <w:sz w:val="16"/>
          <w:szCs w:val="16"/>
        </w:rPr>
        <w:t>Civil</w:t>
      </w:r>
      <w:proofErr w:type="spellEnd"/>
      <w:r w:rsidRPr="009C2C25">
        <w:rPr>
          <w:rFonts w:ascii="Arial" w:hAnsi="Arial" w:cs="Arial"/>
          <w:sz w:val="16"/>
          <w:szCs w:val="16"/>
        </w:rPr>
        <w:t xml:space="preserve"> </w:t>
      </w:r>
      <w:proofErr w:type="spellStart"/>
      <w:r w:rsidRPr="009C2C25">
        <w:rPr>
          <w:rFonts w:ascii="Arial" w:hAnsi="Arial" w:cs="Arial"/>
          <w:sz w:val="16"/>
          <w:szCs w:val="16"/>
        </w:rPr>
        <w:t>Industrial</w:t>
      </w:r>
      <w:proofErr w:type="spellEnd"/>
      <w:r w:rsidRPr="009C2C25">
        <w:rPr>
          <w:rFonts w:ascii="Arial" w:hAnsi="Arial" w:cs="Arial"/>
          <w:sz w:val="16"/>
          <w:szCs w:val="16"/>
        </w:rPr>
        <w:t xml:space="preserve"> </w:t>
      </w:r>
      <w:proofErr w:type="spellStart"/>
      <w:r w:rsidRPr="009C2C25">
        <w:rPr>
          <w:rFonts w:ascii="Arial" w:hAnsi="Arial" w:cs="Arial"/>
          <w:sz w:val="16"/>
          <w:szCs w:val="16"/>
        </w:rPr>
        <w:t>Zone</w:t>
      </w:r>
      <w:proofErr w:type="spellEnd"/>
      <w:r w:rsidRPr="009C2C25">
        <w:rPr>
          <w:rFonts w:ascii="Arial" w:hAnsi="Arial" w:cs="Arial"/>
          <w:sz w:val="16"/>
          <w:szCs w:val="16"/>
        </w:rPr>
        <w:t xml:space="preserve">, </w:t>
      </w:r>
      <w:proofErr w:type="spellStart"/>
      <w:r w:rsidRPr="009C2C25">
        <w:rPr>
          <w:rFonts w:ascii="Arial" w:hAnsi="Arial" w:cs="Arial"/>
          <w:sz w:val="16"/>
          <w:szCs w:val="16"/>
        </w:rPr>
        <w:t>Pugen</w:t>
      </w:r>
      <w:proofErr w:type="spellEnd"/>
      <w:r w:rsidRPr="009C2C25">
        <w:rPr>
          <w:rFonts w:ascii="Arial" w:hAnsi="Arial" w:cs="Arial"/>
          <w:sz w:val="16"/>
          <w:szCs w:val="16"/>
        </w:rPr>
        <w:t xml:space="preserve"> </w:t>
      </w:r>
      <w:proofErr w:type="spellStart"/>
      <w:r w:rsidRPr="009C2C25">
        <w:rPr>
          <w:rFonts w:ascii="Arial" w:hAnsi="Arial" w:cs="Arial"/>
          <w:sz w:val="16"/>
          <w:szCs w:val="16"/>
        </w:rPr>
        <w:t>Vilage</w:t>
      </w:r>
      <w:proofErr w:type="spellEnd"/>
      <w:r w:rsidRPr="009C2C25">
        <w:rPr>
          <w:rFonts w:ascii="Arial" w:hAnsi="Arial" w:cs="Arial"/>
          <w:sz w:val="16"/>
          <w:szCs w:val="16"/>
        </w:rPr>
        <w:t xml:space="preserve">, </w:t>
      </w:r>
      <w:proofErr w:type="spellStart"/>
      <w:r w:rsidRPr="009C2C25">
        <w:rPr>
          <w:rFonts w:ascii="Arial" w:hAnsi="Arial" w:cs="Arial"/>
          <w:sz w:val="16"/>
          <w:szCs w:val="16"/>
        </w:rPr>
        <w:t>Qiu’ai</w:t>
      </w:r>
      <w:proofErr w:type="spellEnd"/>
      <w:r w:rsidRPr="009C2C25">
        <w:rPr>
          <w:rFonts w:ascii="Arial" w:hAnsi="Arial" w:cs="Arial"/>
          <w:sz w:val="16"/>
          <w:szCs w:val="16"/>
        </w:rPr>
        <w:t xml:space="preserve">, </w:t>
      </w:r>
      <w:proofErr w:type="spellStart"/>
      <w:r w:rsidRPr="009C2C25">
        <w:rPr>
          <w:rFonts w:ascii="Arial" w:hAnsi="Arial" w:cs="Arial"/>
          <w:sz w:val="16"/>
          <w:szCs w:val="16"/>
        </w:rPr>
        <w:t>Ningbo</w:t>
      </w:r>
      <w:proofErr w:type="spellEnd"/>
      <w:r w:rsidRPr="009C2C25">
        <w:rPr>
          <w:rFonts w:ascii="Arial" w:hAnsi="Arial" w:cs="Arial"/>
          <w:sz w:val="16"/>
          <w:szCs w:val="16"/>
        </w:rPr>
        <w:t xml:space="preserve">, </w:t>
      </w:r>
      <w:proofErr w:type="spellStart"/>
      <w:r w:rsidRPr="009C2C25">
        <w:rPr>
          <w:rFonts w:ascii="Arial" w:hAnsi="Arial" w:cs="Arial"/>
          <w:sz w:val="16"/>
          <w:szCs w:val="16"/>
        </w:rPr>
        <w:t>China</w:t>
      </w:r>
      <w:proofErr w:type="spellEnd"/>
      <w:r w:rsidRPr="009C2C25">
        <w:rPr>
          <w:rFonts w:ascii="Arial" w:hAnsi="Arial" w:cs="Arial"/>
          <w:sz w:val="16"/>
          <w:szCs w:val="16"/>
        </w:rPr>
        <w:t>/ООО "</w:t>
      </w:r>
      <w:proofErr w:type="spellStart"/>
      <w:r w:rsidRPr="009C2C25">
        <w:rPr>
          <w:rFonts w:ascii="Arial" w:hAnsi="Arial" w:cs="Arial"/>
          <w:sz w:val="16"/>
          <w:szCs w:val="16"/>
        </w:rPr>
        <w:t>Нингбо</w:t>
      </w:r>
      <w:proofErr w:type="spellEnd"/>
      <w:r w:rsidRPr="009C2C25">
        <w:rPr>
          <w:rFonts w:ascii="Arial" w:hAnsi="Arial" w:cs="Arial"/>
          <w:sz w:val="16"/>
          <w:szCs w:val="16"/>
        </w:rPr>
        <w:t xml:space="preserve"> </w:t>
      </w:r>
      <w:proofErr w:type="spellStart"/>
      <w:r w:rsidRPr="009C2C25">
        <w:rPr>
          <w:rFonts w:ascii="Arial" w:hAnsi="Arial" w:cs="Arial"/>
          <w:sz w:val="16"/>
          <w:szCs w:val="16"/>
        </w:rPr>
        <w:t>Юсинг</w:t>
      </w:r>
      <w:proofErr w:type="spellEnd"/>
      <w:r w:rsidRPr="009C2C25">
        <w:rPr>
          <w:rFonts w:ascii="Arial" w:hAnsi="Arial" w:cs="Arial"/>
          <w:sz w:val="16"/>
          <w:szCs w:val="16"/>
        </w:rPr>
        <w:t xml:space="preserve"> </w:t>
      </w:r>
      <w:proofErr w:type="spellStart"/>
      <w:r w:rsidRPr="009C2C25">
        <w:rPr>
          <w:rFonts w:ascii="Arial" w:hAnsi="Arial" w:cs="Arial"/>
          <w:sz w:val="16"/>
          <w:szCs w:val="16"/>
        </w:rPr>
        <w:t>Электроникс</w:t>
      </w:r>
      <w:proofErr w:type="spellEnd"/>
      <w:r w:rsidRPr="009C2C25">
        <w:rPr>
          <w:rFonts w:ascii="Arial" w:hAnsi="Arial" w:cs="Arial"/>
          <w:sz w:val="16"/>
          <w:szCs w:val="16"/>
        </w:rPr>
        <w:t xml:space="preserve"> Компания", зона </w:t>
      </w:r>
      <w:proofErr w:type="spellStart"/>
      <w:r w:rsidRPr="009C2C25">
        <w:rPr>
          <w:rFonts w:ascii="Arial" w:hAnsi="Arial" w:cs="Arial"/>
          <w:sz w:val="16"/>
          <w:szCs w:val="16"/>
        </w:rPr>
        <w:t>Цивил</w:t>
      </w:r>
      <w:proofErr w:type="spellEnd"/>
      <w:r w:rsidRPr="009C2C25">
        <w:rPr>
          <w:rFonts w:ascii="Arial" w:hAnsi="Arial" w:cs="Arial"/>
          <w:sz w:val="16"/>
          <w:szCs w:val="16"/>
        </w:rPr>
        <w:t xml:space="preserve"> Индастриал, населенный пункт </w:t>
      </w:r>
      <w:proofErr w:type="spellStart"/>
      <w:r w:rsidRPr="009C2C25">
        <w:rPr>
          <w:rFonts w:ascii="Arial" w:hAnsi="Arial" w:cs="Arial"/>
          <w:sz w:val="16"/>
          <w:szCs w:val="16"/>
        </w:rPr>
        <w:t>Пуген</w:t>
      </w:r>
      <w:proofErr w:type="spellEnd"/>
      <w:r w:rsidRPr="009C2C25">
        <w:rPr>
          <w:rFonts w:ascii="Arial" w:hAnsi="Arial" w:cs="Arial"/>
          <w:sz w:val="16"/>
          <w:szCs w:val="16"/>
        </w:rPr>
        <w:t xml:space="preserve">, </w:t>
      </w:r>
      <w:proofErr w:type="spellStart"/>
      <w:r w:rsidRPr="009C2C25">
        <w:rPr>
          <w:rFonts w:ascii="Arial" w:hAnsi="Arial" w:cs="Arial"/>
          <w:sz w:val="16"/>
          <w:szCs w:val="16"/>
        </w:rPr>
        <w:t>Цюай</w:t>
      </w:r>
      <w:proofErr w:type="spellEnd"/>
      <w:r w:rsidRPr="009C2C25">
        <w:rPr>
          <w:rFonts w:ascii="Arial" w:hAnsi="Arial" w:cs="Arial"/>
          <w:sz w:val="16"/>
          <w:szCs w:val="16"/>
        </w:rPr>
        <w:t xml:space="preserve">, г. </w:t>
      </w:r>
      <w:proofErr w:type="spellStart"/>
      <w:r w:rsidRPr="009C2C25">
        <w:rPr>
          <w:rFonts w:ascii="Arial" w:hAnsi="Arial" w:cs="Arial"/>
          <w:sz w:val="16"/>
          <w:szCs w:val="16"/>
        </w:rPr>
        <w:t>Нингбо</w:t>
      </w:r>
      <w:proofErr w:type="spellEnd"/>
      <w:r w:rsidRPr="009C2C25">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9C2C25">
        <w:rPr>
          <w:rFonts w:ascii="Arial" w:hAnsi="Arial" w:cs="Arial"/>
          <w:sz w:val="16"/>
          <w:szCs w:val="16"/>
          <w:lang w:val="en-US"/>
        </w:rPr>
        <w:t>XVI</w:t>
      </w:r>
      <w:r w:rsidRPr="009C2C25">
        <w:rPr>
          <w:rFonts w:ascii="Arial" w:hAnsi="Arial" w:cs="Arial"/>
          <w:sz w:val="16"/>
          <w:szCs w:val="16"/>
        </w:rPr>
        <w:t xml:space="preserve">, комната 41, телефон +7 (499) 394-10-52, </w:t>
      </w:r>
      <w:hyperlink r:id="rId10" w:history="1">
        <w:r w:rsidRPr="009C2C25">
          <w:rPr>
            <w:rFonts w:ascii="Arial" w:hAnsi="Arial" w:cs="Arial"/>
            <w:sz w:val="16"/>
            <w:szCs w:val="16"/>
          </w:rPr>
          <w:t>www.feron.ru</w:t>
        </w:r>
      </w:hyperlink>
      <w:r w:rsidRPr="009C2C25">
        <w:rPr>
          <w:rFonts w:ascii="Arial" w:hAnsi="Arial" w:cs="Arial"/>
          <w:sz w:val="16"/>
          <w:szCs w:val="16"/>
        </w:rPr>
        <w:t xml:space="preserve">. </w:t>
      </w:r>
      <w:r w:rsidR="009F266F" w:rsidRPr="009C2C25">
        <w:rPr>
          <w:rFonts w:ascii="Arial" w:hAnsi="Arial" w:cs="Arial"/>
          <w:sz w:val="16"/>
          <w:szCs w:val="16"/>
        </w:rPr>
        <w:t>Импортер: ООО «СИЛА СВЕТА» Россия, 117405, г. Москва, ул. Дорожная, д. 48, тел. +7(499)394-69-26.</w:t>
      </w:r>
    </w:p>
    <w:p w:rsidR="00CD50D0" w:rsidRPr="009C2C25" w:rsidRDefault="00CD50D0" w:rsidP="009C2C25">
      <w:pPr>
        <w:spacing w:after="0" w:line="240" w:lineRule="auto"/>
        <w:jc w:val="both"/>
        <w:rPr>
          <w:rFonts w:ascii="Arial" w:hAnsi="Arial" w:cs="Arial"/>
          <w:sz w:val="16"/>
          <w:szCs w:val="16"/>
        </w:rPr>
      </w:pPr>
      <w:r w:rsidRPr="009C2C25">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Гарантийные обязательства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2C25">
        <w:rPr>
          <w:rFonts w:ascii="Arial" w:hAnsi="Arial" w:cs="Arial"/>
          <w:sz w:val="16"/>
          <w:szCs w:val="16"/>
        </w:rPr>
        <w:t>стикерованием</w:t>
      </w:r>
      <w:proofErr w:type="spellEnd"/>
      <w:r w:rsidRPr="009C2C25">
        <w:rPr>
          <w:rFonts w:ascii="Arial" w:hAnsi="Arial" w:cs="Arial"/>
          <w:sz w:val="16"/>
          <w:szCs w:val="16"/>
        </w:rPr>
        <w:t>. </w:t>
      </w:r>
    </w:p>
    <w:p w:rsidR="00CD50D0" w:rsidRPr="009C2C25" w:rsidRDefault="00CD50D0" w:rsidP="009C2C25">
      <w:pPr>
        <w:numPr>
          <w:ilvl w:val="0"/>
          <w:numId w:val="13"/>
        </w:numPr>
        <w:spacing w:after="0" w:line="240" w:lineRule="auto"/>
        <w:jc w:val="both"/>
        <w:rPr>
          <w:rFonts w:ascii="Arial" w:hAnsi="Arial" w:cs="Arial"/>
          <w:sz w:val="16"/>
          <w:szCs w:val="16"/>
        </w:rPr>
      </w:pPr>
      <w:bookmarkStart w:id="0" w:name="_GoBack"/>
      <w:bookmarkEnd w:id="0"/>
      <w:r w:rsidRPr="009C2C2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F266F" w:rsidRPr="009C2C25" w:rsidRDefault="009F266F"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Срок службы 2 года.</w:t>
      </w:r>
    </w:p>
    <w:p w:rsidR="00CD50D0" w:rsidRPr="009C2C25" w:rsidRDefault="00CD50D0" w:rsidP="009C2C25">
      <w:pPr>
        <w:pStyle w:val="a4"/>
        <w:spacing w:after="0" w:line="240" w:lineRule="auto"/>
        <w:ind w:left="360"/>
        <w:jc w:val="center"/>
        <w:rPr>
          <w:rFonts w:ascii="Arial" w:hAnsi="Arial" w:cs="Arial"/>
          <w:sz w:val="16"/>
          <w:szCs w:val="16"/>
        </w:rPr>
      </w:pPr>
      <w:r w:rsidRPr="009C2C25">
        <w:rPr>
          <w:rFonts w:ascii="Arial" w:hAnsi="Arial" w:cs="Arial"/>
          <w:noProof/>
          <w:sz w:val="16"/>
          <w:szCs w:val="16"/>
        </w:rPr>
        <w:drawing>
          <wp:inline distT="0" distB="0" distL="0" distR="0" wp14:anchorId="11EFFE8D" wp14:editId="3F052B1C">
            <wp:extent cx="247650" cy="24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9C2C25">
        <w:rPr>
          <w:rFonts w:ascii="Arial" w:hAnsi="Arial" w:cs="Arial"/>
          <w:noProof/>
          <w:sz w:val="16"/>
          <w:szCs w:val="16"/>
        </w:rPr>
        <w:drawing>
          <wp:inline distT="0" distB="0" distL="0" distR="0" wp14:anchorId="44539A60" wp14:editId="56564079">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CD50D0" w:rsidRPr="009C2C25" w:rsidRDefault="00CD50D0" w:rsidP="009C2C25">
      <w:pPr>
        <w:spacing w:after="0" w:line="240" w:lineRule="auto"/>
        <w:jc w:val="both"/>
        <w:rPr>
          <w:rFonts w:ascii="Arial" w:hAnsi="Arial" w:cs="Arial"/>
          <w:sz w:val="16"/>
          <w:szCs w:val="16"/>
        </w:rPr>
      </w:pPr>
    </w:p>
    <w:sectPr w:rsidR="00CD50D0" w:rsidRPr="009C2C25" w:rsidSect="00CD5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095310"/>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25239C"/>
    <w:multiLevelType w:val="hybridMultilevel"/>
    <w:tmpl w:val="4CACFA70"/>
    <w:lvl w:ilvl="0" w:tplc="BC7690B8">
      <w:start w:val="1"/>
      <w:numFmt w:val="decimal"/>
      <w:suff w:val="space"/>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9"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49A06A9"/>
    <w:multiLevelType w:val="multilevel"/>
    <w:tmpl w:val="0EAC5BA2"/>
    <w:numStyleLink w:val="8pt"/>
  </w:abstractNum>
  <w:abstractNum w:abstractNumId="12"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2"/>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881"/>
    <w:rsid w:val="00030B35"/>
    <w:rsid w:val="000B1882"/>
    <w:rsid w:val="000B26C6"/>
    <w:rsid w:val="001B40CA"/>
    <w:rsid w:val="001E598B"/>
    <w:rsid w:val="002326F3"/>
    <w:rsid w:val="002B0A40"/>
    <w:rsid w:val="002F4D6F"/>
    <w:rsid w:val="003106CF"/>
    <w:rsid w:val="003609A7"/>
    <w:rsid w:val="003B2EE2"/>
    <w:rsid w:val="003E6623"/>
    <w:rsid w:val="0040181D"/>
    <w:rsid w:val="0043200C"/>
    <w:rsid w:val="00497661"/>
    <w:rsid w:val="00583F20"/>
    <w:rsid w:val="005B7E04"/>
    <w:rsid w:val="00601EE4"/>
    <w:rsid w:val="00670809"/>
    <w:rsid w:val="0068334D"/>
    <w:rsid w:val="006A6BC7"/>
    <w:rsid w:val="006F3E78"/>
    <w:rsid w:val="006F5BC0"/>
    <w:rsid w:val="00777537"/>
    <w:rsid w:val="008771FF"/>
    <w:rsid w:val="008C54DD"/>
    <w:rsid w:val="008E3C03"/>
    <w:rsid w:val="009008FD"/>
    <w:rsid w:val="00967825"/>
    <w:rsid w:val="009C2C25"/>
    <w:rsid w:val="009F266F"/>
    <w:rsid w:val="00A06B66"/>
    <w:rsid w:val="00A10B87"/>
    <w:rsid w:val="00A46124"/>
    <w:rsid w:val="00BA5FC7"/>
    <w:rsid w:val="00BF7A8C"/>
    <w:rsid w:val="00C50300"/>
    <w:rsid w:val="00CD13D4"/>
    <w:rsid w:val="00CD50D0"/>
    <w:rsid w:val="00CE4DD4"/>
    <w:rsid w:val="00DE406F"/>
    <w:rsid w:val="00DF0C82"/>
    <w:rsid w:val="00EE7CB9"/>
    <w:rsid w:val="00F00F34"/>
    <w:rsid w:val="00F17881"/>
    <w:rsid w:val="00F3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89F5"/>
  <w15:docId w15:val="{53EBE338-CE09-48B7-B5A5-62B2F93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feron.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27</cp:revision>
  <dcterms:created xsi:type="dcterms:W3CDTF">2014-04-21T05:44:00Z</dcterms:created>
  <dcterms:modified xsi:type="dcterms:W3CDTF">2020-10-06T06:25:00Z</dcterms:modified>
</cp:coreProperties>
</file>