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77" w:rsidRPr="00282DC3" w:rsidRDefault="00282DC3" w:rsidP="00282DC3">
      <w:pPr>
        <w:spacing w:after="0" w:line="240" w:lineRule="auto"/>
        <w:jc w:val="center"/>
        <w:rPr>
          <w:rFonts w:ascii="Arial" w:hAnsi="Arial" w:cs="Arial"/>
          <w:b/>
          <w:sz w:val="16"/>
          <w:szCs w:val="16"/>
        </w:rPr>
      </w:pPr>
      <w:r w:rsidRPr="00282DC3">
        <w:rPr>
          <w:rFonts w:ascii="Arial" w:hAnsi="Arial" w:cs="Arial"/>
          <w:b/>
          <w:caps/>
          <w:sz w:val="16"/>
          <w:szCs w:val="16"/>
        </w:rPr>
        <w:t>Датчик движения и освещенности, т.м."Feron", серии SEN</w:t>
      </w:r>
      <w:r w:rsidR="00C12077" w:rsidRPr="00282DC3">
        <w:rPr>
          <w:rFonts w:ascii="Arial" w:hAnsi="Arial" w:cs="Arial"/>
          <w:b/>
          <w:sz w:val="16"/>
          <w:szCs w:val="16"/>
        </w:rPr>
        <w:t xml:space="preserve"> </w:t>
      </w:r>
    </w:p>
    <w:p w:rsidR="001B40CA" w:rsidRDefault="00C12077" w:rsidP="00282DC3">
      <w:pPr>
        <w:spacing w:after="0" w:line="240" w:lineRule="auto"/>
        <w:jc w:val="center"/>
        <w:rPr>
          <w:rFonts w:ascii="Arial" w:hAnsi="Arial" w:cs="Arial"/>
          <w:b/>
          <w:caps/>
          <w:sz w:val="16"/>
          <w:szCs w:val="16"/>
        </w:rPr>
      </w:pPr>
      <w:r w:rsidRPr="00282DC3">
        <w:rPr>
          <w:rFonts w:ascii="Arial" w:hAnsi="Arial" w:cs="Arial"/>
          <w:b/>
          <w:caps/>
          <w:sz w:val="16"/>
          <w:szCs w:val="16"/>
        </w:rPr>
        <w:t>модель</w:t>
      </w:r>
      <w:r w:rsidR="00282DC3">
        <w:rPr>
          <w:rFonts w:ascii="Arial" w:hAnsi="Arial" w:cs="Arial"/>
          <w:b/>
          <w:caps/>
          <w:sz w:val="16"/>
          <w:szCs w:val="16"/>
        </w:rPr>
        <w:t>:</w:t>
      </w:r>
      <w:r w:rsidRPr="00282DC3">
        <w:rPr>
          <w:rFonts w:ascii="Arial" w:hAnsi="Arial" w:cs="Arial"/>
          <w:b/>
          <w:caps/>
          <w:sz w:val="16"/>
          <w:szCs w:val="16"/>
        </w:rPr>
        <w:t xml:space="preserve"> SEN5</w:t>
      </w:r>
    </w:p>
    <w:p w:rsidR="00282DC3" w:rsidRPr="00282DC3" w:rsidRDefault="00282DC3" w:rsidP="00282DC3">
      <w:pPr>
        <w:spacing w:after="0" w:line="240" w:lineRule="auto"/>
        <w:jc w:val="center"/>
        <w:rPr>
          <w:rFonts w:ascii="Arial" w:hAnsi="Arial" w:cs="Arial"/>
          <w:b/>
          <w:sz w:val="16"/>
          <w:szCs w:val="16"/>
        </w:rPr>
      </w:pPr>
      <w:r w:rsidRPr="00282DC3">
        <w:rPr>
          <w:rFonts w:ascii="Arial" w:hAnsi="Arial" w:cs="Arial"/>
          <w:b/>
          <w:sz w:val="16"/>
          <w:szCs w:val="16"/>
        </w:rPr>
        <w:t>Инструкция по эксплуатации и технический паспорт</w:t>
      </w:r>
    </w:p>
    <w:p w:rsidR="003106CF" w:rsidRPr="00282DC3" w:rsidRDefault="003106CF" w:rsidP="00282DC3">
      <w:pPr>
        <w:spacing w:after="0" w:line="240" w:lineRule="auto"/>
        <w:jc w:val="center"/>
        <w:rPr>
          <w:rFonts w:ascii="Arial" w:hAnsi="Arial" w:cs="Arial"/>
          <w:sz w:val="16"/>
          <w:szCs w:val="16"/>
        </w:rPr>
      </w:pPr>
      <w:r w:rsidRPr="00282DC3">
        <w:rPr>
          <w:rFonts w:ascii="Arial" w:hAnsi="Arial" w:cs="Arial"/>
          <w:noProof/>
          <w:sz w:val="16"/>
          <w:szCs w:val="16"/>
        </w:rPr>
        <w:drawing>
          <wp:inline distT="0" distB="0" distL="0" distR="0">
            <wp:extent cx="1346200" cy="1208775"/>
            <wp:effectExtent l="19050" t="0" r="6350" b="0"/>
            <wp:docPr id="5" name="Рисунок 5" descr="ST07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07副本"/>
                    <pic:cNvPicPr>
                      <a:picLocks noChangeAspect="1" noChangeArrowheads="1"/>
                    </pic:cNvPicPr>
                  </pic:nvPicPr>
                  <pic:blipFill>
                    <a:blip r:embed="rId5" cstate="print"/>
                    <a:srcRect/>
                    <a:stretch>
                      <a:fillRect/>
                    </a:stretch>
                  </pic:blipFill>
                  <pic:spPr bwMode="auto">
                    <a:xfrm>
                      <a:off x="0" y="0"/>
                      <a:ext cx="1348596" cy="1210926"/>
                    </a:xfrm>
                    <a:prstGeom prst="rect">
                      <a:avLst/>
                    </a:prstGeom>
                    <a:noFill/>
                    <a:ln w="9525">
                      <a:noFill/>
                      <a:miter lim="800000"/>
                      <a:headEnd/>
                      <a:tailEnd/>
                    </a:ln>
                  </pic:spPr>
                </pic:pic>
              </a:graphicData>
            </a:graphic>
          </wp:inline>
        </w:drawing>
      </w:r>
    </w:p>
    <w:p w:rsidR="0043200C" w:rsidRPr="00282DC3" w:rsidRDefault="00AE3189"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Описание</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Инфракрасный датчик движения типа SEN5 предназначен для коммутации цепей переменного тока с номинальным напряжением 230В и частотой 50Гц.</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Датчик</w:t>
      </w:r>
      <w:r w:rsidR="0043200C" w:rsidRPr="00282DC3">
        <w:rPr>
          <w:rFonts w:ascii="Arial" w:hAnsi="Arial" w:cs="Arial"/>
          <w:sz w:val="16"/>
          <w:szCs w:val="16"/>
        </w:rPr>
        <w:t xml:space="preserve"> работа</w:t>
      </w:r>
      <w:r w:rsidRPr="00282DC3">
        <w:rPr>
          <w:rFonts w:ascii="Arial" w:hAnsi="Arial" w:cs="Arial"/>
          <w:sz w:val="16"/>
          <w:szCs w:val="16"/>
        </w:rPr>
        <w:t>е</w:t>
      </w:r>
      <w:r w:rsidR="0043200C" w:rsidRPr="00282DC3">
        <w:rPr>
          <w:rFonts w:ascii="Arial" w:hAnsi="Arial" w:cs="Arial"/>
          <w:sz w:val="16"/>
          <w:szCs w:val="16"/>
        </w:rPr>
        <w:t>т как с активной, так и с активно-индуктивной нагрузкой.</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Датчик</w:t>
      </w:r>
      <w:r w:rsidR="0043200C" w:rsidRPr="00282DC3">
        <w:rPr>
          <w:rFonts w:ascii="Arial" w:hAnsi="Arial" w:cs="Arial"/>
          <w:sz w:val="16"/>
          <w:szCs w:val="16"/>
        </w:rPr>
        <w:t xml:space="preserve"> устанавлива</w:t>
      </w:r>
      <w:r w:rsidRPr="00282DC3">
        <w:rPr>
          <w:rFonts w:ascii="Arial" w:hAnsi="Arial" w:cs="Arial"/>
          <w:sz w:val="16"/>
          <w:szCs w:val="16"/>
        </w:rPr>
        <w:t>е</w:t>
      </w:r>
      <w:r w:rsidR="0043200C" w:rsidRPr="00282DC3">
        <w:rPr>
          <w:rFonts w:ascii="Arial" w:hAnsi="Arial" w:cs="Arial"/>
          <w:sz w:val="16"/>
          <w:szCs w:val="16"/>
        </w:rPr>
        <w:t>тся на поверхность из нормально</w:t>
      </w:r>
      <w:r w:rsidR="00BF7A8C" w:rsidRPr="00282DC3">
        <w:rPr>
          <w:rFonts w:ascii="Arial" w:hAnsi="Arial" w:cs="Arial"/>
          <w:sz w:val="16"/>
          <w:szCs w:val="16"/>
        </w:rPr>
        <w:t>воспламеняемого</w:t>
      </w:r>
      <w:r w:rsidR="0043200C" w:rsidRPr="00282DC3">
        <w:rPr>
          <w:rFonts w:ascii="Arial" w:hAnsi="Arial" w:cs="Arial"/>
          <w:sz w:val="16"/>
          <w:szCs w:val="16"/>
        </w:rPr>
        <w:t xml:space="preserve"> материала.</w:t>
      </w:r>
    </w:p>
    <w:p w:rsidR="0043200C" w:rsidRPr="00282DC3" w:rsidRDefault="0043200C"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2687"/>
        <w:gridCol w:w="2213"/>
        <w:gridCol w:w="1191"/>
      </w:tblGrid>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Угол обнаружения</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Горизонтальная плоскость</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180°</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Вертикальная плоскость</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360°</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Расстояние обнаружения</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6 м (при 24°С)</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Рабочее напряжение</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230В/50</w:t>
            </w:r>
            <w:r w:rsidR="00F17881" w:rsidRPr="00282DC3">
              <w:rPr>
                <w:rFonts w:ascii="Arial" w:hAnsi="Arial" w:cs="Arial"/>
                <w:sz w:val="16"/>
                <w:szCs w:val="16"/>
              </w:rPr>
              <w:t>Гц</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Нагрузка</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Активная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1200</w:t>
            </w:r>
            <w:r w:rsidR="00F17881" w:rsidRPr="00282DC3">
              <w:rPr>
                <w:rFonts w:ascii="Arial" w:hAnsi="Arial" w:cs="Arial"/>
                <w:sz w:val="16"/>
                <w:szCs w:val="16"/>
              </w:rPr>
              <w:t>Вт</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B35FF9" w:rsidP="00185BC8">
            <w:pPr>
              <w:jc w:val="center"/>
              <w:rPr>
                <w:rFonts w:ascii="Arial" w:hAnsi="Arial" w:cs="Arial"/>
                <w:sz w:val="16"/>
                <w:szCs w:val="16"/>
              </w:rPr>
            </w:pPr>
            <w:r w:rsidRPr="00282DC3">
              <w:rPr>
                <w:rFonts w:ascii="Arial" w:hAnsi="Arial" w:cs="Arial"/>
                <w:sz w:val="16"/>
                <w:szCs w:val="16"/>
              </w:rPr>
              <w:t>И</w:t>
            </w:r>
            <w:r w:rsidR="00F17881" w:rsidRPr="00282DC3">
              <w:rPr>
                <w:rFonts w:ascii="Arial" w:hAnsi="Arial" w:cs="Arial"/>
                <w:sz w:val="16"/>
                <w:szCs w:val="16"/>
              </w:rPr>
              <w:t>ндуктивная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300</w:t>
            </w:r>
            <w:r w:rsidR="00F17881" w:rsidRPr="00282DC3">
              <w:rPr>
                <w:rFonts w:ascii="Arial" w:hAnsi="Arial" w:cs="Arial"/>
                <w:sz w:val="16"/>
                <w:szCs w:val="16"/>
              </w:rPr>
              <w:t>Вт</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 xml:space="preserve">Температура </w:t>
            </w:r>
            <w:proofErr w:type="spellStart"/>
            <w:r w:rsidRPr="00282DC3">
              <w:rPr>
                <w:rFonts w:ascii="Arial" w:hAnsi="Arial" w:cs="Arial"/>
                <w:sz w:val="16"/>
                <w:szCs w:val="16"/>
              </w:rPr>
              <w:t>окр</w:t>
            </w:r>
            <w:proofErr w:type="spellEnd"/>
            <w:r w:rsidRPr="00282DC3">
              <w:rPr>
                <w:rFonts w:ascii="Arial" w:hAnsi="Arial" w:cs="Arial"/>
                <w:sz w:val="16"/>
                <w:szCs w:val="16"/>
              </w:rPr>
              <w:t>. среды</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От – 20°С до +40°С</w:t>
            </w:r>
          </w:p>
        </w:tc>
        <w:bookmarkStart w:id="0" w:name="_GoBack"/>
        <w:bookmarkEnd w:id="0"/>
      </w:tr>
      <w:tr w:rsidR="00F17881" w:rsidRPr="00282DC3" w:rsidTr="00C12077">
        <w:trPr>
          <w:jc w:val="center"/>
        </w:trPr>
        <w:tc>
          <w:tcPr>
            <w:tcW w:w="0" w:type="auto"/>
            <w:vAlign w:val="center"/>
          </w:tcPr>
          <w:p w:rsidR="00F17881" w:rsidRPr="00282DC3" w:rsidRDefault="00282DC3" w:rsidP="00282DC3">
            <w:pPr>
              <w:rPr>
                <w:rFonts w:ascii="Arial" w:hAnsi="Arial" w:cs="Arial"/>
                <w:sz w:val="16"/>
                <w:szCs w:val="16"/>
              </w:rPr>
            </w:pPr>
            <w:r>
              <w:rPr>
                <w:rFonts w:ascii="Arial" w:hAnsi="Arial" w:cs="Arial"/>
                <w:sz w:val="16"/>
                <w:szCs w:val="16"/>
              </w:rPr>
              <w:t>В</w:t>
            </w:r>
            <w:r w:rsidR="00F17881" w:rsidRPr="00282DC3">
              <w:rPr>
                <w:rFonts w:ascii="Arial" w:hAnsi="Arial" w:cs="Arial"/>
                <w:sz w:val="16"/>
                <w:szCs w:val="16"/>
              </w:rPr>
              <w:t>лажность</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lang w:val="en-US"/>
              </w:rPr>
              <w:t>&lt;</w:t>
            </w:r>
            <w:r w:rsidRPr="00282DC3">
              <w:rPr>
                <w:rFonts w:ascii="Arial" w:hAnsi="Arial" w:cs="Arial"/>
                <w:sz w:val="16"/>
                <w:szCs w:val="16"/>
              </w:rPr>
              <w:t>93%</w:t>
            </w:r>
          </w:p>
        </w:tc>
      </w:tr>
      <w:tr w:rsidR="00C12077" w:rsidRPr="00282DC3" w:rsidTr="00C12077">
        <w:trPr>
          <w:jc w:val="center"/>
        </w:trPr>
        <w:tc>
          <w:tcPr>
            <w:tcW w:w="0" w:type="auto"/>
            <w:vAlign w:val="center"/>
          </w:tcPr>
          <w:p w:rsidR="00C12077" w:rsidRPr="00282DC3" w:rsidRDefault="00C12077" w:rsidP="00282DC3">
            <w:pPr>
              <w:rPr>
                <w:rFonts w:ascii="Arial" w:hAnsi="Arial" w:cs="Arial"/>
                <w:sz w:val="16"/>
                <w:szCs w:val="16"/>
              </w:rPr>
            </w:pPr>
            <w:r w:rsidRPr="00282DC3">
              <w:rPr>
                <w:rFonts w:ascii="Arial" w:hAnsi="Arial" w:cs="Arial"/>
                <w:sz w:val="16"/>
                <w:szCs w:val="16"/>
              </w:rPr>
              <w:t>Тип климатического исполнения</w:t>
            </w:r>
          </w:p>
        </w:tc>
        <w:tc>
          <w:tcPr>
            <w:tcW w:w="0" w:type="auto"/>
            <w:gridSpan w:val="2"/>
            <w:vAlign w:val="center"/>
          </w:tcPr>
          <w:p w:rsidR="00C12077" w:rsidRPr="00282DC3" w:rsidRDefault="00C12077" w:rsidP="00185BC8">
            <w:pPr>
              <w:jc w:val="center"/>
              <w:rPr>
                <w:rFonts w:ascii="Arial" w:hAnsi="Arial" w:cs="Arial"/>
                <w:sz w:val="16"/>
                <w:szCs w:val="16"/>
              </w:rPr>
            </w:pPr>
            <w:r w:rsidRPr="00282DC3">
              <w:rPr>
                <w:rFonts w:ascii="Arial" w:hAnsi="Arial" w:cs="Arial"/>
                <w:sz w:val="16"/>
                <w:szCs w:val="16"/>
              </w:rPr>
              <w:t>УХЛ4</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Временная задержка</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м</w:t>
            </w:r>
            <w:r w:rsidR="00F17881" w:rsidRPr="00282DC3">
              <w:rPr>
                <w:rFonts w:ascii="Arial" w:hAnsi="Arial" w:cs="Arial"/>
                <w:sz w:val="16"/>
                <w:szCs w:val="16"/>
              </w:rPr>
              <w:t>инимальная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10с</w:t>
            </w:r>
            <w:r w:rsidR="00F17881" w:rsidRPr="00282DC3">
              <w:rPr>
                <w:rFonts w:ascii="Arial" w:hAnsi="Arial" w:cs="Arial"/>
                <w:sz w:val="16"/>
                <w:szCs w:val="16"/>
              </w:rPr>
              <w:t>.</w:t>
            </w:r>
            <w:r w:rsidRPr="00282DC3">
              <w:rPr>
                <w:rFonts w:ascii="Arial" w:hAnsi="Arial" w:cs="Arial"/>
                <w:sz w:val="16"/>
                <w:szCs w:val="16"/>
              </w:rPr>
              <w:t>±3с.</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максимальная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7</w:t>
            </w:r>
            <w:r w:rsidR="00F17881" w:rsidRPr="00282DC3">
              <w:rPr>
                <w:rFonts w:ascii="Arial" w:hAnsi="Arial" w:cs="Arial"/>
                <w:sz w:val="16"/>
                <w:szCs w:val="16"/>
              </w:rPr>
              <w:t>мин.</w:t>
            </w:r>
            <w:r w:rsidRPr="00282DC3">
              <w:rPr>
                <w:rFonts w:ascii="Arial" w:hAnsi="Arial" w:cs="Arial"/>
                <w:sz w:val="16"/>
                <w:szCs w:val="16"/>
              </w:rPr>
              <w:t xml:space="preserve"> ±2мин.</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Потребляемая мощность</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р</w:t>
            </w:r>
            <w:r w:rsidR="00F17881" w:rsidRPr="00282DC3">
              <w:rPr>
                <w:rFonts w:ascii="Arial" w:hAnsi="Arial" w:cs="Arial"/>
                <w:sz w:val="16"/>
                <w:szCs w:val="16"/>
              </w:rPr>
              <w:t>абочий режим</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0,45 Вт</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р</w:t>
            </w:r>
            <w:r w:rsidR="00F17881" w:rsidRPr="00282DC3">
              <w:rPr>
                <w:rFonts w:ascii="Arial" w:hAnsi="Arial" w:cs="Arial"/>
                <w:sz w:val="16"/>
                <w:szCs w:val="16"/>
              </w:rPr>
              <w:t>ежим ожидания</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0,1 Вт</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Освещенность</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3</w:t>
            </w:r>
            <w:r w:rsidR="00C12077" w:rsidRPr="00282DC3">
              <w:rPr>
                <w:rFonts w:ascii="Arial" w:hAnsi="Arial" w:cs="Arial"/>
                <w:sz w:val="16"/>
                <w:szCs w:val="16"/>
              </w:rPr>
              <w:t>л</w:t>
            </w:r>
            <w:r w:rsidR="00F17881" w:rsidRPr="00282DC3">
              <w:rPr>
                <w:rFonts w:ascii="Arial" w:hAnsi="Arial" w:cs="Arial"/>
                <w:sz w:val="16"/>
                <w:szCs w:val="16"/>
              </w:rPr>
              <w:t>к</w:t>
            </w:r>
            <w:r w:rsidRPr="00282DC3">
              <w:rPr>
                <w:rFonts w:ascii="Arial" w:hAnsi="Arial" w:cs="Arial"/>
                <w:sz w:val="16"/>
                <w:szCs w:val="16"/>
              </w:rPr>
              <w:t>-2000</w:t>
            </w:r>
            <w:r w:rsidR="00C12077" w:rsidRPr="00282DC3">
              <w:rPr>
                <w:rFonts w:ascii="Arial" w:hAnsi="Arial" w:cs="Arial"/>
                <w:sz w:val="16"/>
                <w:szCs w:val="16"/>
              </w:rPr>
              <w:t>л</w:t>
            </w:r>
            <w:r w:rsidR="00583F20" w:rsidRPr="00282DC3">
              <w:rPr>
                <w:rFonts w:ascii="Arial" w:hAnsi="Arial" w:cs="Arial"/>
                <w:sz w:val="16"/>
                <w:szCs w:val="16"/>
              </w:rPr>
              <w:t>к</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Высота установки</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2</w:t>
            </w:r>
            <w:r w:rsidR="00113099" w:rsidRPr="00282DC3">
              <w:rPr>
                <w:rFonts w:ascii="Arial" w:hAnsi="Arial" w:cs="Arial"/>
                <w:sz w:val="16"/>
                <w:szCs w:val="16"/>
              </w:rPr>
              <w:t>,2</w:t>
            </w:r>
            <w:r w:rsidRPr="00282DC3">
              <w:rPr>
                <w:rFonts w:ascii="Arial" w:hAnsi="Arial" w:cs="Arial"/>
                <w:sz w:val="16"/>
                <w:szCs w:val="16"/>
              </w:rPr>
              <w:t>-4м</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Скорость обнаружения</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0,6м/с – 1,5</w:t>
            </w:r>
            <w:r w:rsidR="00F17881" w:rsidRPr="00282DC3">
              <w:rPr>
                <w:rFonts w:ascii="Arial" w:hAnsi="Arial" w:cs="Arial"/>
                <w:sz w:val="16"/>
                <w:szCs w:val="16"/>
              </w:rPr>
              <w:t>м/с</w:t>
            </w:r>
          </w:p>
        </w:tc>
      </w:tr>
      <w:tr w:rsidR="00D57FFE" w:rsidRPr="00282DC3" w:rsidTr="00C12077">
        <w:trPr>
          <w:jc w:val="center"/>
        </w:trPr>
        <w:tc>
          <w:tcPr>
            <w:tcW w:w="0" w:type="auto"/>
            <w:vAlign w:val="center"/>
          </w:tcPr>
          <w:p w:rsidR="00D57FFE" w:rsidRPr="00282DC3" w:rsidRDefault="00D57FFE" w:rsidP="00282DC3">
            <w:pPr>
              <w:rPr>
                <w:rFonts w:ascii="Arial" w:hAnsi="Arial" w:cs="Arial"/>
                <w:sz w:val="16"/>
                <w:szCs w:val="16"/>
              </w:rPr>
            </w:pPr>
            <w:r w:rsidRPr="00282DC3">
              <w:rPr>
                <w:rFonts w:ascii="Arial" w:hAnsi="Arial" w:cs="Arial"/>
                <w:sz w:val="16"/>
                <w:szCs w:val="16"/>
              </w:rPr>
              <w:t>Степень защиты от пыли и влаги</w:t>
            </w:r>
          </w:p>
        </w:tc>
        <w:tc>
          <w:tcPr>
            <w:tcW w:w="0" w:type="auto"/>
            <w:gridSpan w:val="2"/>
            <w:vAlign w:val="center"/>
          </w:tcPr>
          <w:p w:rsidR="00D57FFE" w:rsidRPr="00282DC3" w:rsidRDefault="00D57FFE" w:rsidP="00185BC8">
            <w:pPr>
              <w:jc w:val="center"/>
              <w:rPr>
                <w:rFonts w:ascii="Arial" w:hAnsi="Arial" w:cs="Arial"/>
                <w:sz w:val="16"/>
                <w:szCs w:val="16"/>
                <w:lang w:val="en-US"/>
              </w:rPr>
            </w:pPr>
            <w:r w:rsidRPr="00282DC3">
              <w:rPr>
                <w:rFonts w:ascii="Arial" w:hAnsi="Arial" w:cs="Arial"/>
                <w:sz w:val="16"/>
                <w:szCs w:val="16"/>
                <w:lang w:val="en-US"/>
              </w:rPr>
              <w:t>IP20</w:t>
            </w:r>
          </w:p>
        </w:tc>
      </w:tr>
    </w:tbl>
    <w:p w:rsidR="003E75FE"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Комплектность</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-Датчик</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-Коробка</w:t>
      </w:r>
      <w:r w:rsidR="00282DC3">
        <w:rPr>
          <w:rFonts w:ascii="Arial" w:hAnsi="Arial" w:cs="Arial"/>
          <w:sz w:val="16"/>
          <w:szCs w:val="16"/>
        </w:rPr>
        <w:t xml:space="preserve"> упаковочная</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-Инструкция</w:t>
      </w:r>
    </w:p>
    <w:p w:rsidR="003E75FE"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Описание работы прибора</w:t>
      </w:r>
    </w:p>
    <w:p w:rsidR="00113099" w:rsidRPr="00282DC3" w:rsidRDefault="00113099"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 появлении какого-либо движения в з</w:t>
      </w:r>
      <w:r w:rsidR="00B35FF9" w:rsidRPr="00282DC3">
        <w:rPr>
          <w:rFonts w:ascii="Arial" w:hAnsi="Arial" w:cs="Arial"/>
          <w:sz w:val="16"/>
          <w:szCs w:val="16"/>
        </w:rPr>
        <w:t>оне чувствительности датчика, происходит считывание текущего уровня освещенности. Е</w:t>
      </w:r>
      <w:r w:rsidRPr="00282DC3">
        <w:rPr>
          <w:rFonts w:ascii="Arial" w:hAnsi="Arial" w:cs="Arial"/>
          <w:sz w:val="16"/>
          <w:szCs w:val="16"/>
        </w:rPr>
        <w:t xml:space="preserve">сли уровень освещенности ниже </w:t>
      </w:r>
      <w:r w:rsidR="00B35FF9" w:rsidRPr="00282DC3">
        <w:rPr>
          <w:rFonts w:ascii="Arial" w:hAnsi="Arial" w:cs="Arial"/>
          <w:sz w:val="16"/>
          <w:szCs w:val="16"/>
        </w:rPr>
        <w:t xml:space="preserve">заданного </w:t>
      </w:r>
      <w:r w:rsidRPr="00282DC3">
        <w:rPr>
          <w:rFonts w:ascii="Arial" w:hAnsi="Arial" w:cs="Arial"/>
          <w:sz w:val="16"/>
          <w:szCs w:val="16"/>
        </w:rPr>
        <w:t>порога</w:t>
      </w:r>
      <w:r w:rsidR="00B35FF9" w:rsidRPr="00282DC3">
        <w:rPr>
          <w:rFonts w:ascii="Arial" w:hAnsi="Arial" w:cs="Arial"/>
          <w:sz w:val="16"/>
          <w:szCs w:val="16"/>
        </w:rPr>
        <w:t xml:space="preserve">, </w:t>
      </w:r>
      <w:r w:rsidR="00E36211" w:rsidRPr="00282DC3">
        <w:rPr>
          <w:rFonts w:ascii="Arial" w:hAnsi="Arial" w:cs="Arial"/>
          <w:sz w:val="16"/>
          <w:szCs w:val="16"/>
        </w:rPr>
        <w:t xml:space="preserve">датчик срабатывает и коммутирует </w:t>
      </w:r>
      <w:r w:rsidRPr="00282DC3">
        <w:rPr>
          <w:rFonts w:ascii="Arial" w:hAnsi="Arial" w:cs="Arial"/>
          <w:sz w:val="16"/>
          <w:szCs w:val="16"/>
        </w:rPr>
        <w:t>осветительный прибор</w:t>
      </w:r>
      <w:r w:rsidR="00E36211" w:rsidRPr="00282DC3">
        <w:rPr>
          <w:rFonts w:ascii="Arial" w:hAnsi="Arial" w:cs="Arial"/>
          <w:sz w:val="16"/>
          <w:szCs w:val="16"/>
        </w:rPr>
        <w:t xml:space="preserve"> с сетью</w:t>
      </w:r>
      <w:r w:rsidRPr="00282DC3">
        <w:rPr>
          <w:rFonts w:ascii="Arial" w:hAnsi="Arial" w:cs="Arial"/>
          <w:sz w:val="16"/>
          <w:szCs w:val="16"/>
        </w:rPr>
        <w:t>.</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Прибор м</w:t>
      </w:r>
      <w:r w:rsidR="001B40CA" w:rsidRPr="00282DC3">
        <w:rPr>
          <w:rFonts w:ascii="Arial" w:hAnsi="Arial" w:cs="Arial"/>
          <w:sz w:val="16"/>
          <w:szCs w:val="16"/>
        </w:rPr>
        <w:t>ожет работать и днем, и ночью в зависимости от установленного порога срабатывания датчика</w:t>
      </w:r>
      <w:r w:rsidRPr="00282DC3">
        <w:rPr>
          <w:rFonts w:ascii="Arial" w:hAnsi="Arial" w:cs="Arial"/>
          <w:sz w:val="16"/>
          <w:szCs w:val="16"/>
        </w:rPr>
        <w:t xml:space="preserve">. Прибор работает при освещении менее </w:t>
      </w:r>
      <w:r w:rsidR="00113099" w:rsidRPr="00282DC3">
        <w:rPr>
          <w:rFonts w:ascii="Arial" w:hAnsi="Arial" w:cs="Arial"/>
          <w:sz w:val="16"/>
          <w:szCs w:val="16"/>
        </w:rPr>
        <w:t>3</w:t>
      </w:r>
      <w:r w:rsidR="00C12077" w:rsidRPr="00282DC3">
        <w:rPr>
          <w:rFonts w:ascii="Arial" w:hAnsi="Arial" w:cs="Arial"/>
          <w:sz w:val="16"/>
          <w:szCs w:val="16"/>
        </w:rPr>
        <w:t>л</w:t>
      </w:r>
      <w:r w:rsidR="00113099" w:rsidRPr="00282DC3">
        <w:rPr>
          <w:rFonts w:ascii="Arial" w:hAnsi="Arial" w:cs="Arial"/>
          <w:sz w:val="16"/>
          <w:szCs w:val="16"/>
        </w:rPr>
        <w:t>к</w:t>
      </w:r>
      <w:r w:rsidRPr="00282DC3">
        <w:rPr>
          <w:rFonts w:ascii="Arial" w:hAnsi="Arial" w:cs="Arial"/>
          <w:sz w:val="16"/>
          <w:szCs w:val="16"/>
        </w:rPr>
        <w:t xml:space="preserve">, если </w:t>
      </w:r>
      <w:r w:rsidR="0043200C" w:rsidRPr="00282DC3">
        <w:rPr>
          <w:rFonts w:ascii="Arial" w:hAnsi="Arial" w:cs="Arial"/>
          <w:sz w:val="16"/>
          <w:szCs w:val="16"/>
        </w:rPr>
        <w:t>повернуть регулятор «LUX»</w:t>
      </w:r>
      <w:r w:rsidR="001B40CA" w:rsidRPr="00282DC3">
        <w:rPr>
          <w:rFonts w:ascii="Arial" w:hAnsi="Arial" w:cs="Arial"/>
          <w:sz w:val="16"/>
          <w:szCs w:val="16"/>
        </w:rPr>
        <w:t xml:space="preserve"> </w:t>
      </w:r>
      <w:r w:rsidR="0043200C" w:rsidRPr="00282DC3">
        <w:rPr>
          <w:rFonts w:ascii="Arial" w:hAnsi="Arial" w:cs="Arial"/>
          <w:sz w:val="16"/>
          <w:szCs w:val="16"/>
        </w:rPr>
        <w:t xml:space="preserve">на </w:t>
      </w:r>
      <w:r w:rsidR="001B40CA" w:rsidRPr="00282DC3">
        <w:rPr>
          <w:rFonts w:ascii="Arial" w:hAnsi="Arial" w:cs="Arial"/>
          <w:sz w:val="16"/>
          <w:szCs w:val="16"/>
        </w:rPr>
        <w:t>режим «НОЧЬ</w:t>
      </w:r>
      <w:r w:rsidRPr="00282DC3">
        <w:rPr>
          <w:rFonts w:ascii="Arial" w:hAnsi="Arial" w:cs="Arial"/>
          <w:sz w:val="16"/>
          <w:szCs w:val="16"/>
        </w:rPr>
        <w:t>»</w:t>
      </w:r>
      <w:r w:rsidR="001B40CA" w:rsidRPr="00282DC3">
        <w:rPr>
          <w:rFonts w:ascii="Arial" w:hAnsi="Arial" w:cs="Arial"/>
          <w:sz w:val="16"/>
          <w:szCs w:val="16"/>
        </w:rPr>
        <w:t xml:space="preserve"> (обозначается значком месяца)</w:t>
      </w:r>
      <w:r w:rsidRPr="00282DC3">
        <w:rPr>
          <w:rFonts w:ascii="Arial" w:hAnsi="Arial" w:cs="Arial"/>
          <w:sz w:val="16"/>
          <w:szCs w:val="16"/>
        </w:rPr>
        <w:t>,</w:t>
      </w:r>
      <w:r w:rsidR="00113099" w:rsidRPr="00282DC3">
        <w:rPr>
          <w:rFonts w:ascii="Arial" w:hAnsi="Arial" w:cs="Arial"/>
          <w:sz w:val="16"/>
          <w:szCs w:val="16"/>
        </w:rPr>
        <w:t xml:space="preserve"> и до 2000</w:t>
      </w:r>
      <w:r w:rsidR="00C12077" w:rsidRPr="00282DC3">
        <w:rPr>
          <w:rFonts w:ascii="Arial" w:hAnsi="Arial" w:cs="Arial"/>
          <w:sz w:val="16"/>
          <w:szCs w:val="16"/>
        </w:rPr>
        <w:t>л</w:t>
      </w:r>
      <w:r w:rsidR="00113099" w:rsidRPr="00282DC3">
        <w:rPr>
          <w:rFonts w:ascii="Arial" w:hAnsi="Arial" w:cs="Arial"/>
          <w:sz w:val="16"/>
          <w:szCs w:val="16"/>
        </w:rPr>
        <w:t>к,</w:t>
      </w:r>
      <w:r w:rsidR="0043200C" w:rsidRPr="00282DC3">
        <w:rPr>
          <w:rFonts w:ascii="Arial" w:hAnsi="Arial" w:cs="Arial"/>
          <w:sz w:val="16"/>
          <w:szCs w:val="16"/>
        </w:rPr>
        <w:t xml:space="preserve"> если установить режим «ДЕНЬ» (значок солнце)</w:t>
      </w:r>
      <w:r w:rsidRPr="00282DC3">
        <w:rPr>
          <w:rFonts w:ascii="Arial" w:hAnsi="Arial" w:cs="Arial"/>
          <w:sz w:val="16"/>
          <w:szCs w:val="16"/>
        </w:rPr>
        <w:t xml:space="preserve"> </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 подключении электропитания индикаторн</w:t>
      </w:r>
      <w:r w:rsidR="00113099" w:rsidRPr="00282DC3">
        <w:rPr>
          <w:rFonts w:ascii="Arial" w:hAnsi="Arial" w:cs="Arial"/>
          <w:sz w:val="16"/>
          <w:szCs w:val="16"/>
        </w:rPr>
        <w:t xml:space="preserve">ый светодиод </w:t>
      </w:r>
      <w:r w:rsidRPr="00282DC3">
        <w:rPr>
          <w:rFonts w:ascii="Arial" w:hAnsi="Arial" w:cs="Arial"/>
          <w:sz w:val="16"/>
          <w:szCs w:val="16"/>
        </w:rPr>
        <w:t xml:space="preserve">загорается зеленым светом, при получении датчиком сигналов – красным. </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Выдержка времени может быть установлена по желанию пользователя. Поворачивайте регуля</w:t>
      </w:r>
      <w:r w:rsidR="0043200C" w:rsidRPr="00282DC3">
        <w:rPr>
          <w:rFonts w:ascii="Arial" w:hAnsi="Arial" w:cs="Arial"/>
          <w:sz w:val="16"/>
          <w:szCs w:val="16"/>
        </w:rPr>
        <w:t>тор по часовой стрелке: режим «–</w:t>
      </w:r>
      <w:r w:rsidRPr="00282DC3">
        <w:rPr>
          <w:rFonts w:ascii="Arial" w:hAnsi="Arial" w:cs="Arial"/>
          <w:sz w:val="16"/>
          <w:szCs w:val="16"/>
        </w:rPr>
        <w:t>»</w:t>
      </w:r>
      <w:r w:rsidRPr="00282DC3">
        <w:rPr>
          <w:rFonts w:ascii="Arial" w:hAnsi="Arial" w:cs="Arial"/>
          <w:sz w:val="16"/>
          <w:szCs w:val="16"/>
        </w:rPr>
        <w:sym w:font="Symbol" w:char="F07E"/>
      </w:r>
      <w:r w:rsidR="00113099" w:rsidRPr="00282DC3">
        <w:rPr>
          <w:rFonts w:ascii="Arial" w:hAnsi="Arial" w:cs="Arial"/>
          <w:sz w:val="16"/>
          <w:szCs w:val="16"/>
        </w:rPr>
        <w:t>10</w:t>
      </w:r>
      <w:r w:rsidR="0043200C" w:rsidRPr="00282DC3">
        <w:rPr>
          <w:rFonts w:ascii="Arial" w:hAnsi="Arial" w:cs="Arial"/>
          <w:sz w:val="16"/>
          <w:szCs w:val="16"/>
        </w:rPr>
        <w:t>с</w:t>
      </w:r>
      <w:r w:rsidR="00113099" w:rsidRPr="00282DC3">
        <w:rPr>
          <w:rFonts w:ascii="Arial" w:hAnsi="Arial" w:cs="Arial"/>
          <w:sz w:val="16"/>
          <w:szCs w:val="16"/>
        </w:rPr>
        <w:t>.</w:t>
      </w:r>
      <w:r w:rsidR="00113099" w:rsidRPr="00282DC3">
        <w:rPr>
          <w:rFonts w:ascii="Arial" w:hAnsi="Arial" w:cs="Arial"/>
          <w:sz w:val="16"/>
          <w:szCs w:val="16"/>
        </w:rPr>
        <w:sym w:font="Symbol" w:char="F0B1"/>
      </w:r>
      <w:r w:rsidR="00113099" w:rsidRPr="00282DC3">
        <w:rPr>
          <w:rFonts w:ascii="Arial" w:hAnsi="Arial" w:cs="Arial"/>
          <w:sz w:val="16"/>
          <w:szCs w:val="16"/>
        </w:rPr>
        <w:t>3с.</w:t>
      </w:r>
      <w:r w:rsidR="0043200C" w:rsidRPr="00282DC3">
        <w:rPr>
          <w:rFonts w:ascii="Arial" w:hAnsi="Arial" w:cs="Arial"/>
          <w:sz w:val="16"/>
          <w:szCs w:val="16"/>
        </w:rPr>
        <w:t xml:space="preserve"> до «+»</w:t>
      </w:r>
      <w:r w:rsidRPr="00282DC3">
        <w:rPr>
          <w:rFonts w:ascii="Arial" w:hAnsi="Arial" w:cs="Arial"/>
          <w:sz w:val="16"/>
          <w:szCs w:val="16"/>
        </w:rPr>
        <w:sym w:font="Symbol" w:char="F07E"/>
      </w:r>
      <w:r w:rsidR="00113099" w:rsidRPr="00282DC3">
        <w:rPr>
          <w:rFonts w:ascii="Arial" w:hAnsi="Arial" w:cs="Arial"/>
          <w:sz w:val="16"/>
          <w:szCs w:val="16"/>
        </w:rPr>
        <w:t>7</w:t>
      </w:r>
      <w:r w:rsidRPr="00282DC3">
        <w:rPr>
          <w:rFonts w:ascii="Arial" w:hAnsi="Arial" w:cs="Arial"/>
          <w:sz w:val="16"/>
          <w:szCs w:val="16"/>
        </w:rPr>
        <w:t>мин</w:t>
      </w:r>
      <w:r w:rsidRPr="00282DC3">
        <w:rPr>
          <w:rFonts w:ascii="Arial" w:hAnsi="Arial" w:cs="Arial"/>
          <w:sz w:val="16"/>
          <w:szCs w:val="16"/>
        </w:rPr>
        <w:sym w:font="Symbol" w:char="F0B1"/>
      </w:r>
      <w:r w:rsidR="00113099" w:rsidRPr="00282DC3">
        <w:rPr>
          <w:rFonts w:ascii="Arial" w:hAnsi="Arial" w:cs="Arial"/>
          <w:sz w:val="16"/>
          <w:szCs w:val="16"/>
        </w:rPr>
        <w:t>2</w:t>
      </w:r>
      <w:r w:rsidRPr="00282DC3">
        <w:rPr>
          <w:rFonts w:ascii="Arial" w:hAnsi="Arial" w:cs="Arial"/>
          <w:sz w:val="16"/>
          <w:szCs w:val="16"/>
        </w:rPr>
        <w:t>мин.</w:t>
      </w:r>
    </w:p>
    <w:p w:rsidR="00A10B87" w:rsidRPr="00282DC3" w:rsidRDefault="00A10B8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Монтаж, подключение:</w:t>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5.1. Извлеките датчик из коробки и произведите его внешний осмотр.</w:t>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5.2. Смонтируйте датчик на монтажной поверхности, согласно рисунку:</w:t>
      </w:r>
    </w:p>
    <w:p w:rsidR="00A10B87" w:rsidRPr="00282DC3" w:rsidRDefault="00A10B87" w:rsidP="00282DC3">
      <w:pPr>
        <w:spacing w:after="0" w:line="240" w:lineRule="auto"/>
        <w:jc w:val="center"/>
        <w:rPr>
          <w:rFonts w:ascii="Arial" w:hAnsi="Arial" w:cs="Arial"/>
          <w:sz w:val="16"/>
          <w:szCs w:val="16"/>
        </w:rPr>
      </w:pPr>
      <w:r w:rsidRPr="00282DC3">
        <w:rPr>
          <w:rFonts w:ascii="Arial" w:hAnsi="Arial" w:cs="Arial"/>
          <w:noProof/>
          <w:sz w:val="16"/>
          <w:szCs w:val="16"/>
        </w:rPr>
        <w:drawing>
          <wp:inline distT="0" distB="0" distL="0" distR="0">
            <wp:extent cx="566412" cy="76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82250" cy="789834"/>
                    </a:xfrm>
                    <a:prstGeom prst="rect">
                      <a:avLst/>
                    </a:prstGeom>
                    <a:noFill/>
                    <a:ln w="9525">
                      <a:noFill/>
                      <a:miter lim="800000"/>
                      <a:headEnd/>
                      <a:tailEnd/>
                    </a:ln>
                  </pic:spPr>
                </pic:pic>
              </a:graphicData>
            </a:graphic>
          </wp:inline>
        </w:drawing>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5.3. Предварительно отключив напряжение</w:t>
      </w:r>
      <w:r w:rsidR="003106CF" w:rsidRPr="00282DC3">
        <w:rPr>
          <w:rFonts w:ascii="Arial" w:hAnsi="Arial" w:cs="Arial"/>
          <w:sz w:val="16"/>
          <w:szCs w:val="16"/>
        </w:rPr>
        <w:t>,</w:t>
      </w:r>
      <w:r w:rsidRPr="00282DC3">
        <w:rPr>
          <w:rFonts w:ascii="Arial" w:hAnsi="Arial" w:cs="Arial"/>
          <w:sz w:val="16"/>
          <w:szCs w:val="16"/>
        </w:rPr>
        <w:t xml:space="preserve"> подключите табло к питающей сети согласно схеме:</w:t>
      </w:r>
    </w:p>
    <w:p w:rsidR="00A10B87" w:rsidRPr="00282DC3" w:rsidRDefault="00113099" w:rsidP="00282DC3">
      <w:pPr>
        <w:spacing w:after="0" w:line="240" w:lineRule="auto"/>
        <w:jc w:val="center"/>
        <w:rPr>
          <w:rFonts w:ascii="Arial" w:hAnsi="Arial" w:cs="Arial"/>
          <w:sz w:val="16"/>
          <w:szCs w:val="16"/>
        </w:rPr>
      </w:pPr>
      <w:r w:rsidRPr="00282DC3">
        <w:rPr>
          <w:rFonts w:ascii="Arial" w:hAnsi="Arial" w:cs="Arial"/>
          <w:noProof/>
          <w:sz w:val="16"/>
          <w:szCs w:val="16"/>
        </w:rPr>
        <w:drawing>
          <wp:inline distT="0" distB="0" distL="0" distR="0">
            <wp:extent cx="1282700" cy="128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p w:rsidR="00A10B87" w:rsidRPr="00282DC3" w:rsidRDefault="00A10B8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Настройка датчика</w:t>
      </w:r>
    </w:p>
    <w:p w:rsidR="003106CF" w:rsidRPr="00282DC3" w:rsidRDefault="003106CF" w:rsidP="00282DC3">
      <w:pPr>
        <w:pStyle w:val="a4"/>
        <w:spacing w:after="0" w:line="240" w:lineRule="auto"/>
        <w:ind w:left="1080"/>
        <w:jc w:val="center"/>
        <w:rPr>
          <w:rStyle w:val="hps"/>
          <w:rFonts w:ascii="Arial" w:hAnsi="Arial" w:cs="Arial"/>
          <w:color w:val="000000"/>
          <w:sz w:val="16"/>
          <w:szCs w:val="16"/>
        </w:rPr>
      </w:pPr>
      <w:r w:rsidRPr="00282DC3">
        <w:rPr>
          <w:rFonts w:ascii="Arial" w:hAnsi="Arial" w:cs="Arial"/>
          <w:noProof/>
          <w:color w:val="000000"/>
          <w:sz w:val="16"/>
          <w:szCs w:val="16"/>
        </w:rPr>
        <w:drawing>
          <wp:inline distT="0" distB="0" distL="0" distR="0">
            <wp:extent cx="1270000" cy="954752"/>
            <wp:effectExtent l="0" t="0" r="0" b="0"/>
            <wp:docPr id="6" name="Рисунок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
                    <pic:cNvPicPr>
                      <a:picLocks noChangeAspect="1" noChangeArrowheads="1"/>
                    </pic:cNvPicPr>
                  </pic:nvPicPr>
                  <pic:blipFill>
                    <a:blip r:embed="rId8" cstate="print"/>
                    <a:srcRect l="17242" t="6551" r="17242"/>
                    <a:stretch>
                      <a:fillRect/>
                    </a:stretch>
                  </pic:blipFill>
                  <pic:spPr bwMode="auto">
                    <a:xfrm>
                      <a:off x="0" y="0"/>
                      <a:ext cx="1277703" cy="960543"/>
                    </a:xfrm>
                    <a:prstGeom prst="rect">
                      <a:avLst/>
                    </a:prstGeom>
                    <a:noFill/>
                    <a:ln w="9525">
                      <a:noFill/>
                      <a:miter lim="800000"/>
                      <a:headEnd/>
                      <a:tailEnd/>
                    </a:ln>
                  </pic:spPr>
                </pic:pic>
              </a:graphicData>
            </a:graphic>
          </wp:inline>
        </w:drawing>
      </w:r>
    </w:p>
    <w:p w:rsidR="00A10B87" w:rsidRPr="00282DC3" w:rsidRDefault="00A10B87" w:rsidP="00282DC3">
      <w:pPr>
        <w:pStyle w:val="a4"/>
        <w:numPr>
          <w:ilvl w:val="0"/>
          <w:numId w:val="9"/>
        </w:numPr>
        <w:spacing w:after="0" w:line="240" w:lineRule="auto"/>
        <w:ind w:left="284" w:hanging="289"/>
        <w:jc w:val="both"/>
        <w:rPr>
          <w:rStyle w:val="hps"/>
          <w:rFonts w:ascii="Arial" w:hAnsi="Arial" w:cs="Arial"/>
          <w:color w:val="000000"/>
          <w:sz w:val="16"/>
          <w:szCs w:val="16"/>
        </w:rPr>
      </w:pPr>
      <w:r w:rsidRPr="00282DC3">
        <w:rPr>
          <w:rStyle w:val="hps"/>
          <w:rFonts w:ascii="Arial" w:hAnsi="Arial" w:cs="Arial"/>
          <w:color w:val="000000"/>
          <w:sz w:val="16"/>
          <w:szCs w:val="16"/>
        </w:rPr>
        <w:t>Поверните</w:t>
      </w:r>
      <w:r w:rsidRPr="00282DC3">
        <w:rPr>
          <w:rFonts w:ascii="Arial" w:hAnsi="Arial" w:cs="Arial"/>
          <w:color w:val="000000"/>
          <w:sz w:val="16"/>
          <w:szCs w:val="16"/>
        </w:rPr>
        <w:t xml:space="preserve"> </w:t>
      </w:r>
      <w:r w:rsidRPr="00282DC3">
        <w:rPr>
          <w:rStyle w:val="hps"/>
          <w:rFonts w:ascii="Arial" w:hAnsi="Arial" w:cs="Arial"/>
          <w:color w:val="000000"/>
          <w:sz w:val="16"/>
          <w:szCs w:val="16"/>
        </w:rPr>
        <w:t xml:space="preserve">регулятор </w:t>
      </w:r>
      <w:r w:rsidRPr="00282DC3">
        <w:rPr>
          <w:rStyle w:val="hps"/>
          <w:rFonts w:ascii="Arial" w:hAnsi="Arial" w:cs="Arial"/>
          <w:color w:val="000000"/>
          <w:sz w:val="16"/>
          <w:szCs w:val="16"/>
          <w:lang w:val="en-US"/>
        </w:rPr>
        <w:t>TIME</w:t>
      </w:r>
      <w:r w:rsidRPr="00282DC3">
        <w:rPr>
          <w:rStyle w:val="hps"/>
          <w:rFonts w:ascii="Arial" w:hAnsi="Arial" w:cs="Arial"/>
          <w:color w:val="000000"/>
          <w:sz w:val="16"/>
          <w:szCs w:val="16"/>
        </w:rPr>
        <w:t xml:space="preserve"> (ВРЕМЯ)</w:t>
      </w:r>
      <w:r w:rsidRPr="00282DC3">
        <w:rPr>
          <w:rFonts w:ascii="Arial" w:hAnsi="Arial" w:cs="Arial"/>
          <w:color w:val="000000"/>
          <w:sz w:val="16"/>
          <w:szCs w:val="16"/>
        </w:rPr>
        <w:t xml:space="preserve"> </w:t>
      </w:r>
      <w:r w:rsidRPr="00282DC3">
        <w:rPr>
          <w:rStyle w:val="hps"/>
          <w:rFonts w:ascii="Arial" w:hAnsi="Arial" w:cs="Arial"/>
          <w:color w:val="000000"/>
          <w:sz w:val="16"/>
          <w:szCs w:val="16"/>
        </w:rPr>
        <w:t>до минимума</w:t>
      </w:r>
      <w:r w:rsidRPr="00282DC3">
        <w:rPr>
          <w:rFonts w:ascii="Arial" w:hAnsi="Arial" w:cs="Arial"/>
          <w:color w:val="000000"/>
          <w:sz w:val="16"/>
          <w:szCs w:val="16"/>
        </w:rPr>
        <w:t xml:space="preserve"> </w:t>
      </w:r>
      <w:r w:rsidRPr="00282DC3">
        <w:rPr>
          <w:rStyle w:val="hpsatn"/>
          <w:rFonts w:ascii="Arial" w:hAnsi="Arial" w:cs="Arial"/>
          <w:color w:val="000000"/>
          <w:sz w:val="16"/>
          <w:szCs w:val="16"/>
        </w:rPr>
        <w:t>(</w:t>
      </w:r>
      <w:r w:rsidRPr="00282DC3">
        <w:rPr>
          <w:rFonts w:ascii="Arial" w:hAnsi="Arial" w:cs="Arial"/>
          <w:sz w:val="16"/>
          <w:szCs w:val="16"/>
        </w:rPr>
        <w:t>–</w:t>
      </w:r>
      <w:r w:rsidRPr="00282DC3">
        <w:rPr>
          <w:rFonts w:ascii="Arial" w:hAnsi="Arial" w:cs="Arial"/>
          <w:color w:val="000000"/>
          <w:sz w:val="16"/>
          <w:szCs w:val="16"/>
        </w:rPr>
        <w:t xml:space="preserve">) </w:t>
      </w:r>
      <w:r w:rsidRPr="00282DC3">
        <w:rPr>
          <w:rStyle w:val="hps"/>
          <w:rFonts w:ascii="Arial" w:hAnsi="Arial" w:cs="Arial"/>
          <w:color w:val="000000"/>
          <w:sz w:val="16"/>
          <w:szCs w:val="16"/>
        </w:rPr>
        <w:t>положение</w:t>
      </w:r>
      <w:r w:rsidRPr="00282DC3">
        <w:rPr>
          <w:rFonts w:ascii="Arial" w:hAnsi="Arial" w:cs="Arial"/>
          <w:color w:val="000000"/>
          <w:sz w:val="16"/>
          <w:szCs w:val="16"/>
        </w:rPr>
        <w:t xml:space="preserve"> </w:t>
      </w:r>
      <w:r w:rsidRPr="00282DC3">
        <w:rPr>
          <w:rStyle w:val="hps"/>
          <w:rFonts w:ascii="Arial" w:hAnsi="Arial" w:cs="Arial"/>
          <w:color w:val="000000"/>
          <w:sz w:val="16"/>
          <w:szCs w:val="16"/>
        </w:rPr>
        <w:t>против часовой стрелки.</w:t>
      </w:r>
      <w:r w:rsidRPr="00282DC3">
        <w:rPr>
          <w:rFonts w:ascii="Arial" w:hAnsi="Arial" w:cs="Arial"/>
          <w:color w:val="000000"/>
          <w:sz w:val="16"/>
          <w:szCs w:val="16"/>
        </w:rPr>
        <w:t xml:space="preserve"> </w:t>
      </w:r>
      <w:r w:rsidRPr="00282DC3">
        <w:rPr>
          <w:rStyle w:val="hps"/>
          <w:rFonts w:ascii="Arial" w:hAnsi="Arial" w:cs="Arial"/>
          <w:color w:val="000000"/>
          <w:sz w:val="16"/>
          <w:szCs w:val="16"/>
        </w:rPr>
        <w:t>Поверните регулятор</w:t>
      </w:r>
      <w:r w:rsidRPr="00282DC3">
        <w:rPr>
          <w:rFonts w:ascii="Arial" w:hAnsi="Arial" w:cs="Arial"/>
          <w:color w:val="000000"/>
          <w:sz w:val="16"/>
          <w:szCs w:val="16"/>
        </w:rPr>
        <w:t xml:space="preserve"> </w:t>
      </w:r>
      <w:r w:rsidRPr="00282DC3">
        <w:rPr>
          <w:rStyle w:val="hps"/>
          <w:rFonts w:ascii="Arial" w:hAnsi="Arial" w:cs="Arial"/>
          <w:color w:val="000000"/>
          <w:sz w:val="16"/>
          <w:szCs w:val="16"/>
        </w:rPr>
        <w:t>LUX (ОСВЕЩЕННОСТЬ)</w:t>
      </w:r>
      <w:r w:rsidRPr="00282DC3">
        <w:rPr>
          <w:rFonts w:ascii="Arial" w:hAnsi="Arial" w:cs="Arial"/>
          <w:color w:val="000000"/>
          <w:sz w:val="16"/>
          <w:szCs w:val="16"/>
        </w:rPr>
        <w:t xml:space="preserve"> </w:t>
      </w:r>
      <w:r w:rsidRPr="00282DC3">
        <w:rPr>
          <w:rStyle w:val="hps"/>
          <w:rFonts w:ascii="Arial" w:hAnsi="Arial" w:cs="Arial"/>
          <w:color w:val="000000"/>
          <w:sz w:val="16"/>
          <w:szCs w:val="16"/>
        </w:rPr>
        <w:t>в положение</w:t>
      </w:r>
      <w:r w:rsidRPr="00282DC3">
        <w:rPr>
          <w:rFonts w:ascii="Arial" w:hAnsi="Arial" w:cs="Arial"/>
          <w:color w:val="000000"/>
          <w:sz w:val="16"/>
          <w:szCs w:val="16"/>
        </w:rPr>
        <w:t xml:space="preserve"> </w:t>
      </w:r>
      <w:r w:rsidRPr="00282DC3">
        <w:rPr>
          <w:rStyle w:val="hps"/>
          <w:rFonts w:ascii="Arial" w:hAnsi="Arial" w:cs="Arial"/>
          <w:color w:val="000000"/>
          <w:sz w:val="16"/>
          <w:szCs w:val="16"/>
        </w:rPr>
        <w:t>Солнца</w:t>
      </w:r>
      <w:r w:rsidRPr="00282DC3">
        <w:rPr>
          <w:rFonts w:ascii="Arial" w:hAnsi="Arial" w:cs="Arial"/>
          <w:color w:val="000000"/>
          <w:sz w:val="16"/>
          <w:szCs w:val="16"/>
        </w:rPr>
        <w:t xml:space="preserve"> </w:t>
      </w:r>
      <w:r w:rsidRPr="00282DC3">
        <w:rPr>
          <w:rStyle w:val="hps"/>
          <w:rFonts w:ascii="Arial" w:hAnsi="Arial" w:cs="Arial"/>
          <w:color w:val="000000"/>
          <w:sz w:val="16"/>
          <w:szCs w:val="16"/>
        </w:rPr>
        <w:t>против часовой стрелки (+).</w:t>
      </w:r>
    </w:p>
    <w:p w:rsidR="00A10B87" w:rsidRPr="00282DC3" w:rsidRDefault="00A10B87" w:rsidP="00282DC3">
      <w:pPr>
        <w:pStyle w:val="a4"/>
        <w:numPr>
          <w:ilvl w:val="0"/>
          <w:numId w:val="9"/>
        </w:numPr>
        <w:spacing w:after="0" w:line="240" w:lineRule="auto"/>
        <w:ind w:left="284" w:hanging="289"/>
        <w:jc w:val="both"/>
        <w:rPr>
          <w:rStyle w:val="hps"/>
          <w:rFonts w:ascii="Arial" w:hAnsi="Arial" w:cs="Arial"/>
          <w:color w:val="000000"/>
          <w:sz w:val="16"/>
          <w:szCs w:val="16"/>
        </w:rPr>
      </w:pPr>
      <w:r w:rsidRPr="00282DC3">
        <w:rPr>
          <w:rStyle w:val="hps"/>
          <w:rFonts w:ascii="Arial" w:hAnsi="Arial" w:cs="Arial"/>
          <w:color w:val="000000"/>
          <w:sz w:val="16"/>
          <w:szCs w:val="16"/>
        </w:rPr>
        <w:lastRenderedPageBreak/>
        <w:t xml:space="preserve"> Включ</w:t>
      </w:r>
      <w:r w:rsidR="00113099" w:rsidRPr="00282DC3">
        <w:rPr>
          <w:rStyle w:val="hps"/>
          <w:rFonts w:ascii="Arial" w:hAnsi="Arial" w:cs="Arial"/>
          <w:color w:val="000000"/>
          <w:sz w:val="16"/>
          <w:szCs w:val="16"/>
        </w:rPr>
        <w:t xml:space="preserve">ите напряжение питания, </w:t>
      </w:r>
      <w:r w:rsidRPr="00282DC3">
        <w:rPr>
          <w:rStyle w:val="hps"/>
          <w:rFonts w:ascii="Arial" w:hAnsi="Arial" w:cs="Arial"/>
          <w:color w:val="000000"/>
          <w:sz w:val="16"/>
          <w:szCs w:val="16"/>
        </w:rPr>
        <w:t xml:space="preserve">произойдёт коммутация нагрузки, при отсутствии </w:t>
      </w:r>
      <w:r w:rsidR="001D5DF6" w:rsidRPr="00282DC3">
        <w:rPr>
          <w:rStyle w:val="hps"/>
          <w:rFonts w:ascii="Arial" w:hAnsi="Arial" w:cs="Arial"/>
          <w:color w:val="000000"/>
          <w:sz w:val="16"/>
          <w:szCs w:val="16"/>
        </w:rPr>
        <w:t>движения вокруг датчика через 10</w:t>
      </w:r>
      <w:r w:rsidRPr="00282DC3">
        <w:rPr>
          <w:rStyle w:val="hps"/>
          <w:rFonts w:ascii="Arial" w:hAnsi="Arial" w:cs="Arial"/>
          <w:color w:val="000000"/>
          <w:sz w:val="16"/>
          <w:szCs w:val="16"/>
        </w:rPr>
        <w:t xml:space="preserve"> сек</w:t>
      </w:r>
      <w:r w:rsidR="00113099" w:rsidRPr="00282DC3">
        <w:rPr>
          <w:rStyle w:val="hps"/>
          <w:rFonts w:ascii="Arial" w:hAnsi="Arial" w:cs="Arial"/>
          <w:color w:val="000000"/>
          <w:sz w:val="16"/>
          <w:szCs w:val="16"/>
        </w:rPr>
        <w:t>унд</w:t>
      </w:r>
      <w:r w:rsidRPr="00282DC3">
        <w:rPr>
          <w:rStyle w:val="hps"/>
          <w:rFonts w:ascii="Arial" w:hAnsi="Arial" w:cs="Arial"/>
          <w:color w:val="000000"/>
          <w:sz w:val="16"/>
          <w:szCs w:val="16"/>
        </w:rPr>
        <w:t xml:space="preserve"> цепь нагрузки разомкнется.</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Внимание!!!</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Все работы должен производить квалифицированный электрик.</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638"/>
        <w:gridCol w:w="4181"/>
        <w:gridCol w:w="3863"/>
      </w:tblGrid>
      <w:tr w:rsidR="00A10B87" w:rsidRPr="00282DC3" w:rsidTr="00C12077">
        <w:trPr>
          <w:jc w:val="center"/>
        </w:trPr>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Вид неисправности</w:t>
            </w:r>
          </w:p>
        </w:tc>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Причины неисправности</w:t>
            </w:r>
          </w:p>
        </w:tc>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Меры по устранению</w:t>
            </w:r>
          </w:p>
        </w:tc>
      </w:tr>
      <w:tr w:rsidR="00113099" w:rsidRPr="00282DC3" w:rsidTr="00C12077">
        <w:trPr>
          <w:jc w:val="center"/>
        </w:trPr>
        <w:tc>
          <w:tcPr>
            <w:tcW w:w="0" w:type="auto"/>
            <w:vMerge w:val="restart"/>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Подключенные приборы не работают</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Отсутствие напряжения в сети</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Включите напряжение</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Неисправны подключенные приборы</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Проверить подключенные приборы и удалить неисправные</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 xml:space="preserve">Проведите настройку при помощи регулятора </w:t>
            </w:r>
            <w:r w:rsidRPr="00282DC3">
              <w:rPr>
                <w:rFonts w:ascii="Arial" w:hAnsi="Arial" w:cs="Arial"/>
                <w:sz w:val="16"/>
                <w:szCs w:val="16"/>
                <w:lang w:val="en-US"/>
              </w:rPr>
              <w:t>LUX</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Устраните преграду</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Неправильно настроено время задержки</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 xml:space="preserve">Проведите настройку при помощи регулятора </w:t>
            </w:r>
            <w:r w:rsidRPr="00282DC3">
              <w:rPr>
                <w:rFonts w:ascii="Arial" w:hAnsi="Arial" w:cs="Arial"/>
                <w:sz w:val="16"/>
                <w:szCs w:val="16"/>
                <w:lang w:val="en-US"/>
              </w:rPr>
              <w:t>TIME</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Неправильная высота установки датчика</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Установите датчик правильно</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На датчик влияет тепло или кондиционер</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Установите датчик в другое место.</w:t>
            </w:r>
          </w:p>
        </w:tc>
      </w:tr>
    </w:tbl>
    <w:p w:rsidR="003106CF" w:rsidRPr="00282DC3" w:rsidRDefault="003106CF"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Хранение</w:t>
      </w:r>
    </w:p>
    <w:p w:rsidR="003106CF" w:rsidRPr="00282DC3" w:rsidRDefault="003106CF" w:rsidP="00282DC3">
      <w:pPr>
        <w:spacing w:after="0" w:line="240" w:lineRule="auto"/>
        <w:jc w:val="both"/>
        <w:rPr>
          <w:rFonts w:ascii="Arial" w:hAnsi="Arial" w:cs="Arial"/>
          <w:sz w:val="16"/>
          <w:szCs w:val="16"/>
        </w:rPr>
      </w:pPr>
      <w:r w:rsidRPr="00282DC3">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282DC3" w:rsidRDefault="003106CF"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Транспортировка</w:t>
      </w:r>
    </w:p>
    <w:p w:rsidR="003106CF" w:rsidRPr="00282DC3" w:rsidRDefault="00113099" w:rsidP="00282DC3">
      <w:pPr>
        <w:spacing w:after="0" w:line="240" w:lineRule="auto"/>
        <w:jc w:val="both"/>
        <w:rPr>
          <w:rFonts w:ascii="Arial" w:hAnsi="Arial" w:cs="Arial"/>
          <w:sz w:val="16"/>
          <w:szCs w:val="16"/>
        </w:rPr>
      </w:pPr>
      <w:r w:rsidRPr="00282DC3">
        <w:rPr>
          <w:rFonts w:ascii="Arial" w:hAnsi="Arial" w:cs="Arial"/>
          <w:sz w:val="16"/>
          <w:szCs w:val="16"/>
        </w:rPr>
        <w:t>Датчики в упаковке пригодны</w:t>
      </w:r>
      <w:r w:rsidR="003106CF" w:rsidRPr="00282DC3">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Утилизация</w:t>
      </w:r>
    </w:p>
    <w:p w:rsidR="003106CF" w:rsidRPr="00282DC3" w:rsidRDefault="003106CF" w:rsidP="00282DC3">
      <w:pPr>
        <w:spacing w:after="0" w:line="240" w:lineRule="auto"/>
        <w:jc w:val="both"/>
        <w:rPr>
          <w:rFonts w:ascii="Arial" w:hAnsi="Arial" w:cs="Arial"/>
          <w:sz w:val="16"/>
          <w:szCs w:val="16"/>
        </w:rPr>
      </w:pPr>
      <w:r w:rsidRPr="00282DC3">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C12077" w:rsidRPr="00282DC3" w:rsidRDefault="00C1207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Сертификация</w:t>
      </w:r>
    </w:p>
    <w:p w:rsidR="00C12077" w:rsidRPr="00282DC3" w:rsidRDefault="00282DC3" w:rsidP="00282DC3">
      <w:pPr>
        <w:spacing w:after="0" w:line="240" w:lineRule="auto"/>
        <w:jc w:val="both"/>
        <w:rPr>
          <w:rFonts w:ascii="Arial" w:hAnsi="Arial" w:cs="Arial"/>
          <w:b/>
          <w:sz w:val="16"/>
          <w:szCs w:val="16"/>
        </w:rPr>
      </w:pPr>
      <w:r w:rsidRPr="00282DC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2077" w:rsidRPr="00282DC3" w:rsidRDefault="00C1207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Информация об изготовителе и дата производства</w:t>
      </w:r>
    </w:p>
    <w:p w:rsidR="00C12077" w:rsidRPr="00282DC3" w:rsidRDefault="00C12077" w:rsidP="00282DC3">
      <w:pPr>
        <w:spacing w:after="0" w:line="240" w:lineRule="auto"/>
        <w:jc w:val="both"/>
        <w:rPr>
          <w:rFonts w:ascii="Arial" w:hAnsi="Arial" w:cs="Arial"/>
          <w:sz w:val="16"/>
          <w:szCs w:val="16"/>
        </w:rPr>
      </w:pPr>
      <w:r w:rsidRPr="00282DC3">
        <w:rPr>
          <w:rFonts w:ascii="Arial" w:hAnsi="Arial" w:cs="Arial"/>
          <w:sz w:val="16"/>
          <w:szCs w:val="16"/>
        </w:rPr>
        <w:t xml:space="preserve">Сделано в Китае. Изготовитель: </w:t>
      </w:r>
      <w:proofErr w:type="spellStart"/>
      <w:r w:rsidRPr="00282DC3">
        <w:rPr>
          <w:rFonts w:ascii="Arial" w:hAnsi="Arial" w:cs="Arial"/>
          <w:sz w:val="16"/>
          <w:szCs w:val="16"/>
        </w:rPr>
        <w:t>Ningbo</w:t>
      </w:r>
      <w:proofErr w:type="spellEnd"/>
      <w:r w:rsidRPr="00282DC3">
        <w:rPr>
          <w:rFonts w:ascii="Arial" w:hAnsi="Arial" w:cs="Arial"/>
          <w:sz w:val="16"/>
          <w:szCs w:val="16"/>
        </w:rPr>
        <w:t xml:space="preserve"> </w:t>
      </w:r>
      <w:proofErr w:type="spellStart"/>
      <w:r w:rsidRPr="00282DC3">
        <w:rPr>
          <w:rFonts w:ascii="Arial" w:hAnsi="Arial" w:cs="Arial"/>
          <w:sz w:val="16"/>
          <w:szCs w:val="16"/>
        </w:rPr>
        <w:t>Yusing</w:t>
      </w:r>
      <w:proofErr w:type="spellEnd"/>
      <w:r w:rsidRPr="00282DC3">
        <w:rPr>
          <w:rFonts w:ascii="Arial" w:hAnsi="Arial" w:cs="Arial"/>
          <w:sz w:val="16"/>
          <w:szCs w:val="16"/>
        </w:rPr>
        <w:t xml:space="preserve"> </w:t>
      </w:r>
      <w:proofErr w:type="spellStart"/>
      <w:r w:rsidRPr="00282DC3">
        <w:rPr>
          <w:rFonts w:ascii="Arial" w:hAnsi="Arial" w:cs="Arial"/>
          <w:sz w:val="16"/>
          <w:szCs w:val="16"/>
        </w:rPr>
        <w:t>Electronics</w:t>
      </w:r>
      <w:proofErr w:type="spellEnd"/>
      <w:r w:rsidRPr="00282DC3">
        <w:rPr>
          <w:rFonts w:ascii="Arial" w:hAnsi="Arial" w:cs="Arial"/>
          <w:sz w:val="16"/>
          <w:szCs w:val="16"/>
        </w:rPr>
        <w:t xml:space="preserve"> </w:t>
      </w:r>
      <w:proofErr w:type="spellStart"/>
      <w:r w:rsidRPr="00282DC3">
        <w:rPr>
          <w:rFonts w:ascii="Arial" w:hAnsi="Arial" w:cs="Arial"/>
          <w:sz w:val="16"/>
          <w:szCs w:val="16"/>
        </w:rPr>
        <w:t>Co</w:t>
      </w:r>
      <w:proofErr w:type="spellEnd"/>
      <w:r w:rsidRPr="00282DC3">
        <w:rPr>
          <w:rFonts w:ascii="Arial" w:hAnsi="Arial" w:cs="Arial"/>
          <w:sz w:val="16"/>
          <w:szCs w:val="16"/>
        </w:rPr>
        <w:t xml:space="preserve">., LTD, </w:t>
      </w:r>
      <w:proofErr w:type="spellStart"/>
      <w:r w:rsidRPr="00282DC3">
        <w:rPr>
          <w:rFonts w:ascii="Arial" w:hAnsi="Arial" w:cs="Arial"/>
          <w:sz w:val="16"/>
          <w:szCs w:val="16"/>
        </w:rPr>
        <w:t>Civil</w:t>
      </w:r>
      <w:proofErr w:type="spellEnd"/>
      <w:r w:rsidRPr="00282DC3">
        <w:rPr>
          <w:rFonts w:ascii="Arial" w:hAnsi="Arial" w:cs="Arial"/>
          <w:sz w:val="16"/>
          <w:szCs w:val="16"/>
        </w:rPr>
        <w:t xml:space="preserve"> </w:t>
      </w:r>
      <w:proofErr w:type="spellStart"/>
      <w:r w:rsidRPr="00282DC3">
        <w:rPr>
          <w:rFonts w:ascii="Arial" w:hAnsi="Arial" w:cs="Arial"/>
          <w:sz w:val="16"/>
          <w:szCs w:val="16"/>
        </w:rPr>
        <w:t>Industrial</w:t>
      </w:r>
      <w:proofErr w:type="spellEnd"/>
      <w:r w:rsidRPr="00282DC3">
        <w:rPr>
          <w:rFonts w:ascii="Arial" w:hAnsi="Arial" w:cs="Arial"/>
          <w:sz w:val="16"/>
          <w:szCs w:val="16"/>
        </w:rPr>
        <w:t xml:space="preserve"> </w:t>
      </w:r>
      <w:proofErr w:type="spellStart"/>
      <w:r w:rsidRPr="00282DC3">
        <w:rPr>
          <w:rFonts w:ascii="Arial" w:hAnsi="Arial" w:cs="Arial"/>
          <w:sz w:val="16"/>
          <w:szCs w:val="16"/>
        </w:rPr>
        <w:t>Zone</w:t>
      </w:r>
      <w:proofErr w:type="spellEnd"/>
      <w:r w:rsidRPr="00282DC3">
        <w:rPr>
          <w:rFonts w:ascii="Arial" w:hAnsi="Arial" w:cs="Arial"/>
          <w:sz w:val="16"/>
          <w:szCs w:val="16"/>
        </w:rPr>
        <w:t xml:space="preserve">, </w:t>
      </w:r>
      <w:proofErr w:type="spellStart"/>
      <w:r w:rsidRPr="00282DC3">
        <w:rPr>
          <w:rFonts w:ascii="Arial" w:hAnsi="Arial" w:cs="Arial"/>
          <w:sz w:val="16"/>
          <w:szCs w:val="16"/>
        </w:rPr>
        <w:t>Pugen</w:t>
      </w:r>
      <w:proofErr w:type="spellEnd"/>
      <w:r w:rsidRPr="00282DC3">
        <w:rPr>
          <w:rFonts w:ascii="Arial" w:hAnsi="Arial" w:cs="Arial"/>
          <w:sz w:val="16"/>
          <w:szCs w:val="16"/>
        </w:rPr>
        <w:t xml:space="preserve"> </w:t>
      </w:r>
      <w:proofErr w:type="spellStart"/>
      <w:r w:rsidRPr="00282DC3">
        <w:rPr>
          <w:rFonts w:ascii="Arial" w:hAnsi="Arial" w:cs="Arial"/>
          <w:sz w:val="16"/>
          <w:szCs w:val="16"/>
        </w:rPr>
        <w:t>Vilage</w:t>
      </w:r>
      <w:proofErr w:type="spellEnd"/>
      <w:r w:rsidRPr="00282DC3">
        <w:rPr>
          <w:rFonts w:ascii="Arial" w:hAnsi="Arial" w:cs="Arial"/>
          <w:sz w:val="16"/>
          <w:szCs w:val="16"/>
        </w:rPr>
        <w:t xml:space="preserve">, </w:t>
      </w:r>
      <w:proofErr w:type="spellStart"/>
      <w:r w:rsidRPr="00282DC3">
        <w:rPr>
          <w:rFonts w:ascii="Arial" w:hAnsi="Arial" w:cs="Arial"/>
          <w:sz w:val="16"/>
          <w:szCs w:val="16"/>
        </w:rPr>
        <w:t>Qiu’ai</w:t>
      </w:r>
      <w:proofErr w:type="spellEnd"/>
      <w:r w:rsidRPr="00282DC3">
        <w:rPr>
          <w:rFonts w:ascii="Arial" w:hAnsi="Arial" w:cs="Arial"/>
          <w:sz w:val="16"/>
          <w:szCs w:val="16"/>
        </w:rPr>
        <w:t xml:space="preserve">, </w:t>
      </w:r>
      <w:proofErr w:type="spellStart"/>
      <w:r w:rsidRPr="00282DC3">
        <w:rPr>
          <w:rFonts w:ascii="Arial" w:hAnsi="Arial" w:cs="Arial"/>
          <w:sz w:val="16"/>
          <w:szCs w:val="16"/>
        </w:rPr>
        <w:t>Ningbo</w:t>
      </w:r>
      <w:proofErr w:type="spellEnd"/>
      <w:r w:rsidRPr="00282DC3">
        <w:rPr>
          <w:rFonts w:ascii="Arial" w:hAnsi="Arial" w:cs="Arial"/>
          <w:sz w:val="16"/>
          <w:szCs w:val="16"/>
        </w:rPr>
        <w:t xml:space="preserve">, </w:t>
      </w:r>
      <w:proofErr w:type="spellStart"/>
      <w:r w:rsidRPr="00282DC3">
        <w:rPr>
          <w:rFonts w:ascii="Arial" w:hAnsi="Arial" w:cs="Arial"/>
          <w:sz w:val="16"/>
          <w:szCs w:val="16"/>
        </w:rPr>
        <w:t>China</w:t>
      </w:r>
      <w:proofErr w:type="spellEnd"/>
      <w:r w:rsidRPr="00282DC3">
        <w:rPr>
          <w:rFonts w:ascii="Arial" w:hAnsi="Arial" w:cs="Arial"/>
          <w:sz w:val="16"/>
          <w:szCs w:val="16"/>
        </w:rPr>
        <w:t>/ООО "</w:t>
      </w:r>
      <w:proofErr w:type="spellStart"/>
      <w:r w:rsidRPr="00282DC3">
        <w:rPr>
          <w:rFonts w:ascii="Arial" w:hAnsi="Arial" w:cs="Arial"/>
          <w:sz w:val="16"/>
          <w:szCs w:val="16"/>
        </w:rPr>
        <w:t>Нингбо</w:t>
      </w:r>
      <w:proofErr w:type="spellEnd"/>
      <w:r w:rsidRPr="00282DC3">
        <w:rPr>
          <w:rFonts w:ascii="Arial" w:hAnsi="Arial" w:cs="Arial"/>
          <w:sz w:val="16"/>
          <w:szCs w:val="16"/>
        </w:rPr>
        <w:t xml:space="preserve"> </w:t>
      </w:r>
      <w:proofErr w:type="spellStart"/>
      <w:r w:rsidRPr="00282DC3">
        <w:rPr>
          <w:rFonts w:ascii="Arial" w:hAnsi="Arial" w:cs="Arial"/>
          <w:sz w:val="16"/>
          <w:szCs w:val="16"/>
        </w:rPr>
        <w:t>Юсинг</w:t>
      </w:r>
      <w:proofErr w:type="spellEnd"/>
      <w:r w:rsidRPr="00282DC3">
        <w:rPr>
          <w:rFonts w:ascii="Arial" w:hAnsi="Arial" w:cs="Arial"/>
          <w:sz w:val="16"/>
          <w:szCs w:val="16"/>
        </w:rPr>
        <w:t xml:space="preserve"> </w:t>
      </w:r>
      <w:proofErr w:type="spellStart"/>
      <w:r w:rsidRPr="00282DC3">
        <w:rPr>
          <w:rFonts w:ascii="Arial" w:hAnsi="Arial" w:cs="Arial"/>
          <w:sz w:val="16"/>
          <w:szCs w:val="16"/>
        </w:rPr>
        <w:t>Электроникс</w:t>
      </w:r>
      <w:proofErr w:type="spellEnd"/>
      <w:r w:rsidRPr="00282DC3">
        <w:rPr>
          <w:rFonts w:ascii="Arial" w:hAnsi="Arial" w:cs="Arial"/>
          <w:sz w:val="16"/>
          <w:szCs w:val="16"/>
        </w:rPr>
        <w:t xml:space="preserve"> Компания", зона </w:t>
      </w:r>
      <w:proofErr w:type="spellStart"/>
      <w:r w:rsidRPr="00282DC3">
        <w:rPr>
          <w:rFonts w:ascii="Arial" w:hAnsi="Arial" w:cs="Arial"/>
          <w:sz w:val="16"/>
          <w:szCs w:val="16"/>
        </w:rPr>
        <w:t>Цивил</w:t>
      </w:r>
      <w:proofErr w:type="spellEnd"/>
      <w:r w:rsidRPr="00282DC3">
        <w:rPr>
          <w:rFonts w:ascii="Arial" w:hAnsi="Arial" w:cs="Arial"/>
          <w:sz w:val="16"/>
          <w:szCs w:val="16"/>
        </w:rPr>
        <w:t xml:space="preserve"> Индастриал, населенный пункт </w:t>
      </w:r>
      <w:proofErr w:type="spellStart"/>
      <w:r w:rsidRPr="00282DC3">
        <w:rPr>
          <w:rFonts w:ascii="Arial" w:hAnsi="Arial" w:cs="Arial"/>
          <w:sz w:val="16"/>
          <w:szCs w:val="16"/>
        </w:rPr>
        <w:t>Пуген</w:t>
      </w:r>
      <w:proofErr w:type="spellEnd"/>
      <w:r w:rsidRPr="00282DC3">
        <w:rPr>
          <w:rFonts w:ascii="Arial" w:hAnsi="Arial" w:cs="Arial"/>
          <w:sz w:val="16"/>
          <w:szCs w:val="16"/>
        </w:rPr>
        <w:t xml:space="preserve">, </w:t>
      </w:r>
      <w:proofErr w:type="spellStart"/>
      <w:r w:rsidRPr="00282DC3">
        <w:rPr>
          <w:rFonts w:ascii="Arial" w:hAnsi="Arial" w:cs="Arial"/>
          <w:sz w:val="16"/>
          <w:szCs w:val="16"/>
        </w:rPr>
        <w:t>Цюай</w:t>
      </w:r>
      <w:proofErr w:type="spellEnd"/>
      <w:r w:rsidRPr="00282DC3">
        <w:rPr>
          <w:rFonts w:ascii="Arial" w:hAnsi="Arial" w:cs="Arial"/>
          <w:sz w:val="16"/>
          <w:szCs w:val="16"/>
        </w:rPr>
        <w:t xml:space="preserve">, г. </w:t>
      </w:r>
      <w:proofErr w:type="spellStart"/>
      <w:r w:rsidRPr="00282DC3">
        <w:rPr>
          <w:rFonts w:ascii="Arial" w:hAnsi="Arial" w:cs="Arial"/>
          <w:sz w:val="16"/>
          <w:szCs w:val="16"/>
        </w:rPr>
        <w:t>Нингбо</w:t>
      </w:r>
      <w:proofErr w:type="spellEnd"/>
      <w:r w:rsidRPr="00282DC3">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282DC3">
        <w:rPr>
          <w:rFonts w:ascii="Arial" w:hAnsi="Arial" w:cs="Arial"/>
          <w:sz w:val="16"/>
          <w:szCs w:val="16"/>
          <w:lang w:val="en-US"/>
        </w:rPr>
        <w:t>XVI</w:t>
      </w:r>
      <w:r w:rsidRPr="00282DC3">
        <w:rPr>
          <w:rFonts w:ascii="Arial" w:hAnsi="Arial" w:cs="Arial"/>
          <w:sz w:val="16"/>
          <w:szCs w:val="16"/>
        </w:rPr>
        <w:t xml:space="preserve">, комната 41, телефон +7 (499) 394-10-52, </w:t>
      </w:r>
      <w:hyperlink r:id="rId9" w:history="1">
        <w:r w:rsidRPr="00282DC3">
          <w:rPr>
            <w:rFonts w:ascii="Arial" w:hAnsi="Arial" w:cs="Arial"/>
            <w:sz w:val="16"/>
            <w:szCs w:val="16"/>
          </w:rPr>
          <w:t>www.feron.ru</w:t>
        </w:r>
      </w:hyperlink>
      <w:r w:rsidRPr="00282DC3">
        <w:rPr>
          <w:rFonts w:ascii="Arial" w:hAnsi="Arial" w:cs="Arial"/>
          <w:sz w:val="16"/>
          <w:szCs w:val="16"/>
        </w:rPr>
        <w:t xml:space="preserve">. </w:t>
      </w:r>
    </w:p>
    <w:p w:rsidR="00C12077" w:rsidRPr="00282DC3" w:rsidRDefault="00C12077" w:rsidP="00282DC3">
      <w:pPr>
        <w:spacing w:after="0" w:line="240" w:lineRule="auto"/>
        <w:jc w:val="both"/>
        <w:rPr>
          <w:rFonts w:ascii="Arial" w:hAnsi="Arial" w:cs="Arial"/>
          <w:b/>
          <w:sz w:val="16"/>
          <w:szCs w:val="16"/>
        </w:rPr>
      </w:pPr>
      <w:r w:rsidRPr="00282DC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36211" w:rsidRPr="00282DC3" w:rsidRDefault="00E36211"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Гарантийные обязательства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82DC3">
        <w:rPr>
          <w:rFonts w:ascii="Arial" w:hAnsi="Arial" w:cs="Arial"/>
          <w:sz w:val="16"/>
          <w:szCs w:val="16"/>
        </w:rPr>
        <w:t>стикерованием</w:t>
      </w:r>
      <w:proofErr w:type="spellEnd"/>
      <w:r w:rsidRPr="00282DC3">
        <w:rPr>
          <w:rFonts w:ascii="Arial" w:hAnsi="Arial" w:cs="Arial"/>
          <w:sz w:val="16"/>
          <w:szCs w:val="16"/>
        </w:rPr>
        <w:t>. </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6211"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6211" w:rsidRPr="00282DC3" w:rsidRDefault="003E75FE" w:rsidP="00282DC3">
      <w:pPr>
        <w:spacing w:after="0" w:line="240" w:lineRule="auto"/>
        <w:jc w:val="center"/>
        <w:rPr>
          <w:rFonts w:ascii="Arial" w:hAnsi="Arial" w:cs="Arial"/>
          <w:sz w:val="16"/>
          <w:szCs w:val="16"/>
        </w:rPr>
      </w:pPr>
      <w:r w:rsidRPr="00282DC3">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4A4235" w:rsidRPr="00282DC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E36211" w:rsidRPr="00282DC3" w:rsidSect="00C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hybridMultilevel"/>
    <w:tmpl w:val="A7DE601C"/>
    <w:lvl w:ilvl="0" w:tplc="84E6F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24760BCC"/>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1"/>
  </w:num>
  <w:num w:numId="4">
    <w:abstractNumId w:val="3"/>
  </w:num>
  <w:num w:numId="5">
    <w:abstractNumId w:val="5"/>
  </w:num>
  <w:num w:numId="6">
    <w:abstractNumId w:val="7"/>
  </w:num>
  <w:num w:numId="7">
    <w:abstractNumId w:val="9"/>
  </w:num>
  <w:num w:numId="8">
    <w:abstractNumId w:val="1"/>
  </w:num>
  <w:num w:numId="9">
    <w:abstractNumId w:val="15"/>
  </w:num>
  <w:num w:numId="10">
    <w:abstractNumId w:val="2"/>
  </w:num>
  <w:num w:numId="11">
    <w:abstractNumId w:val="6"/>
  </w:num>
  <w:num w:numId="12">
    <w:abstractNumId w:val="12"/>
  </w:num>
  <w:num w:numId="13">
    <w:abstractNumId w:val="4"/>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881"/>
    <w:rsid w:val="000B1882"/>
    <w:rsid w:val="00113099"/>
    <w:rsid w:val="00152B33"/>
    <w:rsid w:val="00160F1C"/>
    <w:rsid w:val="00185BC8"/>
    <w:rsid w:val="001B40CA"/>
    <w:rsid w:val="001D5DF6"/>
    <w:rsid w:val="001E598B"/>
    <w:rsid w:val="001E681F"/>
    <w:rsid w:val="00282DC3"/>
    <w:rsid w:val="00291132"/>
    <w:rsid w:val="003106CF"/>
    <w:rsid w:val="00316AB8"/>
    <w:rsid w:val="003E75FE"/>
    <w:rsid w:val="0043200C"/>
    <w:rsid w:val="004A4235"/>
    <w:rsid w:val="00583F20"/>
    <w:rsid w:val="00645A8E"/>
    <w:rsid w:val="006A6BC7"/>
    <w:rsid w:val="006F5BC0"/>
    <w:rsid w:val="00777537"/>
    <w:rsid w:val="007D496B"/>
    <w:rsid w:val="008C2908"/>
    <w:rsid w:val="008E3C03"/>
    <w:rsid w:val="009237D9"/>
    <w:rsid w:val="0096573C"/>
    <w:rsid w:val="00A10B87"/>
    <w:rsid w:val="00A92A81"/>
    <w:rsid w:val="00AE3189"/>
    <w:rsid w:val="00B35FF9"/>
    <w:rsid w:val="00BB71CE"/>
    <w:rsid w:val="00BF7A8C"/>
    <w:rsid w:val="00C12077"/>
    <w:rsid w:val="00C50300"/>
    <w:rsid w:val="00D57FFE"/>
    <w:rsid w:val="00E36211"/>
    <w:rsid w:val="00F17881"/>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A34C"/>
  <w15:docId w15:val="{33AF59FF-664E-4162-8E9B-30B04DCE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er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23</cp:revision>
  <dcterms:created xsi:type="dcterms:W3CDTF">2013-10-21T11:30:00Z</dcterms:created>
  <dcterms:modified xsi:type="dcterms:W3CDTF">2020-11-12T13:24:00Z</dcterms:modified>
</cp:coreProperties>
</file>