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93C" w:rsidRPr="009A2D8E" w:rsidRDefault="007E593C" w:rsidP="007E5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E593C" w:rsidRPr="009A2D8E" w:rsidRDefault="007E593C" w:rsidP="007E5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>
        <w:rPr>
          <w:rFonts w:ascii="Times New Roman" w:eastAsia="Times New Roman" w:hAnsi="Times New Roman" w:cs="Times New Roman"/>
          <w:b/>
          <w:caps/>
          <w:lang w:eastAsia="ru-RU"/>
        </w:rPr>
        <w:t>9</w:t>
      </w:r>
      <w:r w:rsidRPr="009A2D8E">
        <w:rPr>
          <w:rFonts w:ascii="Times New Roman" w:eastAsia="Times New Roman" w:hAnsi="Times New Roman" w:cs="Times New Roman"/>
          <w:b/>
          <w:caps/>
          <w:lang w:eastAsia="ru-RU"/>
        </w:rPr>
        <w:t>. Транспортирование и хранение</w:t>
      </w:r>
    </w:p>
    <w:p w:rsidR="007E593C" w:rsidRPr="001A1ED3" w:rsidRDefault="007E593C" w:rsidP="007E5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9.1</w:t>
      </w:r>
      <w:r w:rsidRPr="001A1ED3">
        <w:rPr>
          <w:rFonts w:ascii="Times New Roman" w:eastAsia="Times New Roman" w:hAnsi="Times New Roman" w:cs="Times New Roman"/>
          <w:color w:val="000000"/>
          <w:lang w:eastAsia="ru-RU"/>
        </w:rPr>
        <w:t xml:space="preserve">  Хранить штангенрейсмас в футляре в сухом отапливаемом помещении при температуре воздуха от 5 до 40 С и относительной влажностью не более 60% при температуре  25 С. Воздух в помещении не должен  содержать примесей и агрессивных газов.</w:t>
      </w:r>
    </w:p>
    <w:p w:rsidR="007E593C" w:rsidRDefault="007E593C" w:rsidP="007E5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9.2</w:t>
      </w:r>
      <w:r w:rsidRPr="001A1ED3">
        <w:rPr>
          <w:rFonts w:ascii="Times New Roman" w:eastAsia="Times New Roman" w:hAnsi="Times New Roman" w:cs="Times New Roman"/>
          <w:color w:val="000000"/>
          <w:lang w:eastAsia="ru-RU"/>
        </w:rPr>
        <w:t xml:space="preserve"> Транспортировка штангенрейсмаса должно соответствовать требованиям ГОСТ 13762-86.</w:t>
      </w:r>
    </w:p>
    <w:p w:rsidR="007E593C" w:rsidRDefault="007E593C" w:rsidP="007E593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E593C" w:rsidRPr="009A2D8E" w:rsidRDefault="007E593C" w:rsidP="007E5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>
        <w:rPr>
          <w:rFonts w:ascii="Times New Roman" w:eastAsia="Times New Roman" w:hAnsi="Times New Roman" w:cs="Times New Roman"/>
          <w:b/>
          <w:caps/>
          <w:lang w:eastAsia="ru-RU"/>
        </w:rPr>
        <w:t>10</w:t>
      </w:r>
      <w:r w:rsidRPr="009A2D8E">
        <w:rPr>
          <w:rFonts w:ascii="Times New Roman" w:eastAsia="Times New Roman" w:hAnsi="Times New Roman" w:cs="Times New Roman"/>
          <w:b/>
          <w:caps/>
          <w:lang w:eastAsia="ru-RU"/>
        </w:rPr>
        <w:t>. Методы контроля и испытаний</w:t>
      </w:r>
    </w:p>
    <w:p w:rsidR="007E593C" w:rsidRDefault="007E593C" w:rsidP="007E593C">
      <w:pPr>
        <w:spacing w:after="0" w:line="240" w:lineRule="auto"/>
        <w:jc w:val="both"/>
      </w:pPr>
      <w:r>
        <w:t>10.1 Поверка штангенрейсмаса – по МИ 2192-92.</w:t>
      </w:r>
    </w:p>
    <w:p w:rsidR="007E593C" w:rsidRPr="009A2D8E" w:rsidRDefault="007E593C" w:rsidP="007E5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t>10.2Межповерочный интервал устанавливается в зависимости от эксплуатации, но не реже одного раза в год.</w:t>
      </w:r>
    </w:p>
    <w:p w:rsidR="007E593C" w:rsidRPr="009A2D8E" w:rsidRDefault="007E593C" w:rsidP="007E593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E593C" w:rsidRPr="009A2D8E" w:rsidRDefault="007E593C" w:rsidP="007E5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9A2D8E">
        <w:rPr>
          <w:rFonts w:ascii="Times New Roman" w:eastAsia="Times New Roman" w:hAnsi="Times New Roman" w:cs="Times New Roman"/>
          <w:b/>
          <w:caps/>
          <w:lang w:eastAsia="ru-RU"/>
        </w:rPr>
        <w:t>1</w:t>
      </w:r>
      <w:r>
        <w:rPr>
          <w:rFonts w:ascii="Times New Roman" w:eastAsia="Times New Roman" w:hAnsi="Times New Roman" w:cs="Times New Roman"/>
          <w:b/>
          <w:caps/>
          <w:lang w:eastAsia="ru-RU"/>
        </w:rPr>
        <w:t>1</w:t>
      </w:r>
      <w:r w:rsidRPr="009A2D8E">
        <w:rPr>
          <w:rFonts w:ascii="Times New Roman" w:eastAsia="Times New Roman" w:hAnsi="Times New Roman" w:cs="Times New Roman"/>
          <w:b/>
          <w:caps/>
          <w:lang w:eastAsia="ru-RU"/>
        </w:rPr>
        <w:t>. Сведения о консервации и упаковке</w:t>
      </w:r>
    </w:p>
    <w:p w:rsidR="007E593C" w:rsidRPr="007E593C" w:rsidRDefault="007E593C" w:rsidP="007E5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E593C">
        <w:rPr>
          <w:rFonts w:ascii="Times New Roman" w:eastAsia="Times New Roman" w:hAnsi="Times New Roman" w:cs="Times New Roman"/>
          <w:color w:val="000000"/>
          <w:lang w:eastAsia="ru-RU"/>
        </w:rPr>
        <w:t>11.1 Штангенрейсмас типа ШР  подвергнут на предприятии-изготовителе консервации, согласно требованиям ГОСТ 9.014-78.</w:t>
      </w:r>
    </w:p>
    <w:p w:rsidR="007E593C" w:rsidRPr="007E593C" w:rsidRDefault="007E593C" w:rsidP="007E5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E593C">
        <w:rPr>
          <w:rFonts w:ascii="Times New Roman" w:eastAsia="Times New Roman" w:hAnsi="Times New Roman" w:cs="Times New Roman"/>
          <w:color w:val="000000"/>
          <w:lang w:eastAsia="ru-RU"/>
        </w:rPr>
        <w:t>Условия хранения 1(Л) по ГОСТ 15150-69.</w:t>
      </w:r>
    </w:p>
    <w:p w:rsidR="007E593C" w:rsidRPr="007E593C" w:rsidRDefault="007E593C" w:rsidP="007E5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E593C">
        <w:rPr>
          <w:rFonts w:ascii="Times New Roman" w:eastAsia="Times New Roman" w:hAnsi="Times New Roman" w:cs="Times New Roman"/>
          <w:color w:val="000000"/>
          <w:lang w:eastAsia="ru-RU"/>
        </w:rPr>
        <w:t>Срок защиты без переконсервации – 2 года.</w:t>
      </w:r>
    </w:p>
    <w:p w:rsidR="007E593C" w:rsidRPr="009A2D8E" w:rsidRDefault="007E593C" w:rsidP="007E5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E593C">
        <w:rPr>
          <w:rFonts w:ascii="Times New Roman" w:eastAsia="Times New Roman" w:hAnsi="Times New Roman" w:cs="Times New Roman"/>
          <w:color w:val="000000"/>
          <w:lang w:eastAsia="ru-RU"/>
        </w:rPr>
        <w:t>11.2 Штангенрейсмас упакован предприятием-изготовителем согласно требованиям ГОСТ 13762-86.</w:t>
      </w:r>
    </w:p>
    <w:p w:rsidR="007E593C" w:rsidRDefault="007E593C" w:rsidP="009A2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9A2D8E" w:rsidRPr="009A2D8E" w:rsidRDefault="009A2D8E" w:rsidP="009A2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9A2D8E">
        <w:rPr>
          <w:rFonts w:ascii="Times New Roman" w:eastAsia="Times New Roman" w:hAnsi="Times New Roman" w:cs="Times New Roman"/>
          <w:b/>
          <w:caps/>
          <w:lang w:eastAsia="ru-RU"/>
        </w:rPr>
        <w:t>1</w:t>
      </w:r>
      <w:r w:rsidR="007E593C">
        <w:rPr>
          <w:rFonts w:ascii="Times New Roman" w:eastAsia="Times New Roman" w:hAnsi="Times New Roman" w:cs="Times New Roman"/>
          <w:b/>
          <w:caps/>
          <w:lang w:eastAsia="ru-RU"/>
        </w:rPr>
        <w:t>2</w:t>
      </w:r>
      <w:r w:rsidRPr="009A2D8E">
        <w:rPr>
          <w:rFonts w:ascii="Times New Roman" w:eastAsia="Times New Roman" w:hAnsi="Times New Roman" w:cs="Times New Roman"/>
          <w:b/>
          <w:caps/>
          <w:lang w:eastAsia="ru-RU"/>
        </w:rPr>
        <w:t>. Свидетельство о приемке</w:t>
      </w:r>
    </w:p>
    <w:p w:rsidR="009A2D8E" w:rsidRPr="009A2D8E" w:rsidRDefault="004B38F4" w:rsidP="007E5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Штанген</w:t>
      </w:r>
      <w:r w:rsidR="007E593C">
        <w:rPr>
          <w:rFonts w:ascii="Times New Roman" w:eastAsia="Times New Roman" w:hAnsi="Times New Roman" w:cs="Times New Roman"/>
          <w:lang w:eastAsia="ru-RU"/>
        </w:rPr>
        <w:t>рейсмас</w:t>
      </w:r>
      <w:r w:rsidR="009A2D8E" w:rsidRPr="009A2D8E">
        <w:rPr>
          <w:rFonts w:ascii="Times New Roman" w:eastAsia="Times New Roman" w:hAnsi="Times New Roman" w:cs="Times New Roman"/>
          <w:lang w:eastAsia="ru-RU"/>
        </w:rPr>
        <w:t xml:space="preserve"> соответствует требованиям технической документации фирмы-изготовителя и признан годным к эксплуатации.  </w:t>
      </w:r>
    </w:p>
    <w:p w:rsidR="009A2D8E" w:rsidRPr="009A2D8E" w:rsidRDefault="009A2D8E" w:rsidP="009A2D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2D8E" w:rsidRPr="009A2D8E" w:rsidRDefault="009A2D8E" w:rsidP="009A2D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2D8E" w:rsidRPr="009A2D8E" w:rsidRDefault="009A2D8E" w:rsidP="009A2D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2D8E">
        <w:rPr>
          <w:rFonts w:ascii="Times New Roman" w:eastAsia="Times New Roman" w:hAnsi="Times New Roman" w:cs="Times New Roman"/>
          <w:lang w:eastAsia="ru-RU"/>
        </w:rPr>
        <w:t>Дата выпуска: _____________________________________</w:t>
      </w:r>
    </w:p>
    <w:p w:rsidR="009A2D8E" w:rsidRPr="009A2D8E" w:rsidRDefault="009A2D8E" w:rsidP="009A2D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2D8E" w:rsidRPr="009A2D8E" w:rsidRDefault="009A2D8E" w:rsidP="009A2D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2D8E">
        <w:rPr>
          <w:rFonts w:ascii="Times New Roman" w:eastAsia="Times New Roman" w:hAnsi="Times New Roman" w:cs="Times New Roman"/>
          <w:lang w:eastAsia="ru-RU"/>
        </w:rPr>
        <w:t>Подписи лиц, ответственных за приемку: ______________</w:t>
      </w:r>
    </w:p>
    <w:p w:rsidR="009A2D8E" w:rsidRPr="009A2D8E" w:rsidRDefault="009A2D8E" w:rsidP="009A2D8E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lang w:eastAsia="ru-RU"/>
        </w:rPr>
      </w:pPr>
    </w:p>
    <w:p w:rsidR="009A2D8E" w:rsidRPr="009A2D8E" w:rsidRDefault="009A2D8E" w:rsidP="009A2D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2D8E">
        <w:rPr>
          <w:rFonts w:ascii="Times New Roman" w:eastAsia="Times New Roman" w:hAnsi="Times New Roman" w:cs="Times New Roman"/>
          <w:lang w:eastAsia="ru-RU"/>
        </w:rPr>
        <w:t>№ изделия: _______________________________________</w:t>
      </w:r>
    </w:p>
    <w:p w:rsidR="009A2D8E" w:rsidRPr="009A2D8E" w:rsidRDefault="009A2D8E" w:rsidP="009A2D8E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9A2D8E" w:rsidRPr="009A2D8E" w:rsidRDefault="009A2D8E" w:rsidP="009A2D8E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b/>
          <w:caps/>
          <w:lang w:eastAsia="ru-RU"/>
        </w:rPr>
      </w:pPr>
      <w:r w:rsidRPr="009A2D8E">
        <w:rPr>
          <w:rFonts w:ascii="Times New Roman" w:eastAsia="Times New Roman" w:hAnsi="Times New Roman" w:cs="Times New Roman"/>
          <w:lang w:eastAsia="ru-RU"/>
        </w:rPr>
        <w:t>М.П.</w:t>
      </w:r>
    </w:p>
    <w:p w:rsidR="009A2D8E" w:rsidRPr="009A2D8E" w:rsidRDefault="009A2D8E" w:rsidP="009A2D8E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9A2D8E" w:rsidRDefault="009A2D8E" w:rsidP="009A2D8E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9A2D8E" w:rsidRPr="009A2D8E" w:rsidRDefault="009A2D8E" w:rsidP="009A2D8E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9A2D8E" w:rsidRPr="009A2D8E" w:rsidRDefault="009A2D8E" w:rsidP="009A2D8E">
      <w:pPr>
        <w:spacing w:after="0" w:line="240" w:lineRule="auto"/>
        <w:ind w:right="45"/>
        <w:jc w:val="right"/>
        <w:rPr>
          <w:rFonts w:ascii="Times New Roman" w:eastAsia="Times New Roman" w:hAnsi="Times New Roman" w:cs="Times New Roman"/>
          <w:lang w:val="de-DE"/>
        </w:rPr>
      </w:pPr>
    </w:p>
    <w:p w:rsidR="009A2D8E" w:rsidRPr="009A2D8E" w:rsidRDefault="009A2D8E" w:rsidP="009A2D8E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b/>
          <w:caps/>
          <w:lang w:eastAsia="ru-RU"/>
        </w:rPr>
      </w:pPr>
      <w:r w:rsidRPr="009A2D8E">
        <w:rPr>
          <w:rFonts w:ascii="Times New Roman" w:eastAsia="Times New Roman" w:hAnsi="Times New Roman" w:cs="Times New Roman"/>
          <w:b/>
          <w:caps/>
          <w:lang w:eastAsia="ru-RU"/>
        </w:rPr>
        <w:t>ООО «Кибер-инструмент»</w:t>
      </w:r>
    </w:p>
    <w:p w:rsidR="009A2D8E" w:rsidRPr="009A2D8E" w:rsidRDefault="00D038A8" w:rsidP="009A2D8E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105118, г. Москва, ш. Энтузиастов, д. 25 </w:t>
      </w:r>
      <w:r w:rsidR="009A2D8E" w:rsidRPr="009A2D8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A2D8E" w:rsidRPr="009A2D8E" w:rsidRDefault="009A2D8E" w:rsidP="009A2D8E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lang w:eastAsia="ru-RU"/>
        </w:rPr>
      </w:pPr>
      <w:r w:rsidRPr="009A2D8E">
        <w:rPr>
          <w:rFonts w:ascii="Times New Roman" w:eastAsia="Times New Roman" w:hAnsi="Times New Roman" w:cs="Times New Roman"/>
          <w:lang w:eastAsia="ru-RU"/>
        </w:rPr>
        <w:t>тел.: (499) 707-74-63</w:t>
      </w:r>
    </w:p>
    <w:p w:rsidR="009A2D8E" w:rsidRPr="009A2D8E" w:rsidRDefault="009A2D8E" w:rsidP="009A2D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lang w:eastAsia="ru-RU"/>
        </w:rPr>
      </w:pPr>
      <w:r w:rsidRPr="009A2D8E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hyperlink r:id="rId7" w:history="1"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www</w:t>
        </w:r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.</w:t>
        </w:r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prof</w:t>
        </w:r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.</w:t>
        </w:r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ru</w:t>
        </w:r>
      </w:hyperlink>
    </w:p>
    <w:p w:rsidR="009A2D8E" w:rsidRPr="009A2D8E" w:rsidRDefault="009A2D8E" w:rsidP="009A2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-144780</wp:posOffset>
            </wp:positionV>
            <wp:extent cx="1371600" cy="6172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D8E" w:rsidRPr="009A2D8E" w:rsidRDefault="009A2D8E" w:rsidP="00D84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9A2D8E" w:rsidRPr="009A2D8E" w:rsidRDefault="009A2D8E" w:rsidP="00D84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5F05B8" w:rsidRPr="00BD0547" w:rsidRDefault="00FC7465" w:rsidP="00D84E4B">
      <w:pPr>
        <w:spacing w:after="0" w:line="240" w:lineRule="atLeast"/>
        <w:jc w:val="center"/>
        <w:rPr>
          <w:rFonts w:cstheme="minorHAnsi"/>
          <w:b/>
          <w:spacing w:val="20"/>
          <w:sz w:val="28"/>
          <w:szCs w:val="28"/>
        </w:rPr>
      </w:pPr>
      <w:r>
        <w:rPr>
          <w:rFonts w:cstheme="minorHAnsi"/>
          <w:b/>
          <w:spacing w:val="20"/>
          <w:sz w:val="28"/>
          <w:szCs w:val="28"/>
        </w:rPr>
        <w:t>ШТАНГЕН</w:t>
      </w:r>
      <w:r w:rsidR="001438C5">
        <w:rPr>
          <w:rFonts w:cstheme="minorHAnsi"/>
          <w:b/>
          <w:spacing w:val="20"/>
          <w:sz w:val="28"/>
          <w:szCs w:val="28"/>
        </w:rPr>
        <w:t>РЕЙСМАС</w:t>
      </w:r>
      <w:r w:rsidR="00672CEF">
        <w:rPr>
          <w:rFonts w:cstheme="minorHAnsi"/>
          <w:b/>
          <w:spacing w:val="20"/>
          <w:sz w:val="28"/>
          <w:szCs w:val="28"/>
        </w:rPr>
        <w:t xml:space="preserve"> НОНИУСНЫЙ</w:t>
      </w:r>
    </w:p>
    <w:p w:rsidR="005F05B8" w:rsidRDefault="00672CEF" w:rsidP="00D84E4B">
      <w:pPr>
        <w:spacing w:after="0" w:line="240" w:lineRule="atLeast"/>
        <w:jc w:val="center"/>
        <w:rPr>
          <w:rFonts w:cstheme="minorHAnsi"/>
          <w:b/>
          <w:spacing w:val="20"/>
          <w:sz w:val="28"/>
          <w:szCs w:val="28"/>
        </w:rPr>
      </w:pPr>
      <w:r>
        <w:rPr>
          <w:rFonts w:cstheme="minorHAnsi"/>
          <w:b/>
          <w:spacing w:val="20"/>
          <w:sz w:val="28"/>
          <w:szCs w:val="28"/>
        </w:rPr>
        <w:t>ТИП</w:t>
      </w:r>
      <w:r w:rsidR="00FC7465">
        <w:rPr>
          <w:rFonts w:cstheme="minorHAnsi"/>
          <w:b/>
          <w:spacing w:val="20"/>
          <w:sz w:val="28"/>
          <w:szCs w:val="28"/>
        </w:rPr>
        <w:t xml:space="preserve"> Ш</w:t>
      </w:r>
      <w:r w:rsidR="001438C5">
        <w:rPr>
          <w:rFonts w:cstheme="minorHAnsi"/>
          <w:b/>
          <w:spacing w:val="20"/>
          <w:sz w:val="28"/>
          <w:szCs w:val="28"/>
        </w:rPr>
        <w:t>Р</w:t>
      </w:r>
    </w:p>
    <w:p w:rsidR="005F05B8" w:rsidRPr="00F35741" w:rsidRDefault="005F05B8" w:rsidP="00D84E4B">
      <w:pPr>
        <w:spacing w:after="0" w:line="240" w:lineRule="atLeast"/>
        <w:jc w:val="center"/>
        <w:rPr>
          <w:rFonts w:cstheme="minorHAnsi"/>
          <w:b/>
          <w:spacing w:val="20"/>
          <w:sz w:val="28"/>
          <w:szCs w:val="28"/>
        </w:rPr>
      </w:pPr>
      <w:r>
        <w:rPr>
          <w:rFonts w:cstheme="minorHAnsi"/>
          <w:b/>
          <w:spacing w:val="20"/>
          <w:sz w:val="28"/>
          <w:szCs w:val="28"/>
        </w:rPr>
        <w:t xml:space="preserve">ТОРГОВОЙ МАРКИ </w:t>
      </w:r>
      <w:r w:rsidR="00F35741">
        <w:rPr>
          <w:rFonts w:cstheme="minorHAnsi"/>
          <w:b/>
          <w:spacing w:val="20"/>
          <w:sz w:val="28"/>
          <w:szCs w:val="28"/>
        </w:rPr>
        <w:t>«</w:t>
      </w:r>
      <w:r>
        <w:rPr>
          <w:rFonts w:cstheme="minorHAnsi"/>
          <w:b/>
          <w:spacing w:val="20"/>
          <w:sz w:val="28"/>
          <w:szCs w:val="28"/>
          <w:lang w:val="en-US"/>
        </w:rPr>
        <w:t>GRIFF</w:t>
      </w:r>
      <w:r w:rsidR="00F35741">
        <w:rPr>
          <w:rFonts w:cstheme="minorHAnsi"/>
          <w:b/>
          <w:spacing w:val="20"/>
          <w:sz w:val="28"/>
          <w:szCs w:val="28"/>
        </w:rPr>
        <w:t>»</w:t>
      </w:r>
    </w:p>
    <w:p w:rsidR="005F05B8" w:rsidRPr="00EC3E69" w:rsidRDefault="005F05B8" w:rsidP="00D84E4B">
      <w:pPr>
        <w:spacing w:after="0" w:line="240" w:lineRule="atLeast"/>
        <w:jc w:val="center"/>
        <w:rPr>
          <w:rFonts w:cstheme="minorHAnsi"/>
          <w:b/>
          <w:spacing w:val="20"/>
          <w:sz w:val="28"/>
          <w:szCs w:val="28"/>
        </w:rPr>
      </w:pPr>
      <w:r w:rsidRPr="00BD0547">
        <w:rPr>
          <w:rFonts w:cstheme="minorHAnsi"/>
          <w:b/>
          <w:spacing w:val="20"/>
          <w:sz w:val="28"/>
          <w:szCs w:val="28"/>
        </w:rPr>
        <w:t xml:space="preserve">ГОСТ </w:t>
      </w:r>
      <w:r w:rsidR="00FC7465">
        <w:rPr>
          <w:rFonts w:cstheme="minorHAnsi"/>
          <w:b/>
          <w:spacing w:val="20"/>
          <w:sz w:val="28"/>
          <w:szCs w:val="28"/>
        </w:rPr>
        <w:t>16</w:t>
      </w:r>
      <w:r w:rsidR="001438C5">
        <w:rPr>
          <w:rFonts w:cstheme="minorHAnsi"/>
          <w:b/>
          <w:spacing w:val="20"/>
          <w:sz w:val="28"/>
          <w:szCs w:val="28"/>
        </w:rPr>
        <w:t>4</w:t>
      </w:r>
      <w:r w:rsidRPr="00BD0547">
        <w:rPr>
          <w:rFonts w:cstheme="minorHAnsi"/>
          <w:b/>
          <w:spacing w:val="20"/>
          <w:sz w:val="28"/>
          <w:szCs w:val="28"/>
        </w:rPr>
        <w:t>-</w:t>
      </w:r>
      <w:r w:rsidRPr="00EC3E69">
        <w:rPr>
          <w:rFonts w:cstheme="minorHAnsi"/>
          <w:b/>
          <w:spacing w:val="20"/>
          <w:sz w:val="28"/>
          <w:szCs w:val="28"/>
        </w:rPr>
        <w:t>90</w:t>
      </w:r>
    </w:p>
    <w:p w:rsidR="005F05B8" w:rsidRPr="00BD0547" w:rsidRDefault="005F05B8" w:rsidP="00D84E4B">
      <w:pPr>
        <w:spacing w:after="0" w:line="240" w:lineRule="atLeast"/>
        <w:jc w:val="center"/>
        <w:rPr>
          <w:rFonts w:cstheme="minorHAnsi"/>
          <w:b/>
          <w:spacing w:val="20"/>
          <w:sz w:val="28"/>
          <w:szCs w:val="28"/>
        </w:rPr>
      </w:pPr>
    </w:p>
    <w:p w:rsidR="005F05B8" w:rsidRPr="00BD0547" w:rsidRDefault="005F05B8" w:rsidP="00D84E4B">
      <w:pPr>
        <w:spacing w:after="0" w:line="240" w:lineRule="atLeast"/>
        <w:jc w:val="center"/>
        <w:rPr>
          <w:rFonts w:cstheme="minorHAnsi"/>
          <w:b/>
          <w:spacing w:val="20"/>
          <w:sz w:val="36"/>
          <w:szCs w:val="36"/>
        </w:rPr>
      </w:pPr>
      <w:r w:rsidRPr="00BD0547">
        <w:rPr>
          <w:rFonts w:cstheme="minorHAnsi"/>
          <w:b/>
          <w:spacing w:val="20"/>
          <w:sz w:val="36"/>
          <w:szCs w:val="36"/>
        </w:rPr>
        <w:t>ПАСПОРТ</w:t>
      </w:r>
    </w:p>
    <w:p w:rsidR="005F05B8" w:rsidRPr="00BD0547" w:rsidRDefault="005F05B8" w:rsidP="005F05B8">
      <w:pPr>
        <w:spacing w:after="0" w:line="240" w:lineRule="atLeast"/>
        <w:jc w:val="center"/>
        <w:rPr>
          <w:rFonts w:cstheme="minorHAnsi"/>
          <w:b/>
          <w:spacing w:val="20"/>
          <w:sz w:val="36"/>
          <w:szCs w:val="36"/>
        </w:rPr>
      </w:pPr>
    </w:p>
    <w:p w:rsidR="005F05B8" w:rsidRPr="00BD0547" w:rsidRDefault="005F05B8" w:rsidP="005F05B8">
      <w:pPr>
        <w:spacing w:after="0" w:line="240" w:lineRule="atLeast"/>
        <w:jc w:val="center"/>
        <w:rPr>
          <w:rFonts w:cstheme="minorHAnsi"/>
          <w:b/>
          <w:spacing w:val="20"/>
          <w:sz w:val="28"/>
          <w:szCs w:val="28"/>
        </w:rPr>
      </w:pPr>
      <w:r w:rsidRPr="00BD0547">
        <w:rPr>
          <w:rFonts w:cstheme="minorHAnsi"/>
          <w:b/>
          <w:spacing w:val="20"/>
          <w:sz w:val="28"/>
          <w:szCs w:val="28"/>
        </w:rPr>
        <w:t xml:space="preserve">□ </w:t>
      </w:r>
      <w:r w:rsidR="00FC0CCA">
        <w:rPr>
          <w:rFonts w:cstheme="minorHAnsi"/>
          <w:b/>
          <w:spacing w:val="20"/>
          <w:sz w:val="28"/>
          <w:szCs w:val="28"/>
        </w:rPr>
        <w:t>Ш</w:t>
      </w:r>
      <w:r w:rsidR="00672CEF">
        <w:rPr>
          <w:rFonts w:cstheme="minorHAnsi"/>
          <w:b/>
          <w:spacing w:val="20"/>
          <w:sz w:val="28"/>
          <w:szCs w:val="28"/>
        </w:rPr>
        <w:t>Р</w:t>
      </w:r>
      <w:r w:rsidR="00F35741" w:rsidRPr="00F35741">
        <w:rPr>
          <w:rFonts w:cstheme="minorHAnsi"/>
          <w:b/>
          <w:spacing w:val="20"/>
          <w:sz w:val="28"/>
          <w:szCs w:val="28"/>
        </w:rPr>
        <w:t xml:space="preserve"> </w:t>
      </w:r>
      <w:r w:rsidR="00672CEF">
        <w:rPr>
          <w:rFonts w:cstheme="minorHAnsi"/>
          <w:b/>
          <w:spacing w:val="20"/>
          <w:sz w:val="28"/>
          <w:szCs w:val="28"/>
        </w:rPr>
        <w:t>20</w:t>
      </w:r>
      <w:r w:rsidR="00FC0CCA">
        <w:rPr>
          <w:rFonts w:cstheme="minorHAnsi"/>
          <w:b/>
          <w:spacing w:val="20"/>
          <w:sz w:val="28"/>
          <w:szCs w:val="28"/>
        </w:rPr>
        <w:t>0</w:t>
      </w:r>
      <w:r w:rsidRPr="00BD0547">
        <w:rPr>
          <w:rFonts w:cstheme="minorHAnsi"/>
          <w:b/>
          <w:spacing w:val="20"/>
          <w:sz w:val="28"/>
          <w:szCs w:val="28"/>
        </w:rPr>
        <w:t xml:space="preserve">  </w:t>
      </w:r>
      <w:r w:rsidR="00FC0CCA" w:rsidRPr="00BD0547">
        <w:rPr>
          <w:rFonts w:cstheme="minorHAnsi"/>
          <w:b/>
          <w:spacing w:val="20"/>
          <w:sz w:val="28"/>
          <w:szCs w:val="28"/>
        </w:rPr>
        <w:t xml:space="preserve">□ </w:t>
      </w:r>
      <w:r w:rsidR="00FC0CCA">
        <w:rPr>
          <w:rFonts w:cstheme="minorHAnsi"/>
          <w:b/>
          <w:spacing w:val="20"/>
          <w:sz w:val="28"/>
          <w:szCs w:val="28"/>
        </w:rPr>
        <w:t>Ш</w:t>
      </w:r>
      <w:r w:rsidR="00672CEF">
        <w:rPr>
          <w:rFonts w:cstheme="minorHAnsi"/>
          <w:b/>
          <w:spacing w:val="20"/>
          <w:sz w:val="28"/>
          <w:szCs w:val="28"/>
        </w:rPr>
        <w:t>Р</w:t>
      </w:r>
      <w:r w:rsidR="00FC0CCA" w:rsidRPr="00F35741">
        <w:rPr>
          <w:rFonts w:cstheme="minorHAnsi"/>
          <w:b/>
          <w:spacing w:val="20"/>
          <w:sz w:val="28"/>
          <w:szCs w:val="28"/>
        </w:rPr>
        <w:t xml:space="preserve"> </w:t>
      </w:r>
      <w:r w:rsidR="00672CEF">
        <w:rPr>
          <w:rFonts w:cstheme="minorHAnsi"/>
          <w:b/>
          <w:spacing w:val="20"/>
          <w:sz w:val="28"/>
          <w:szCs w:val="28"/>
        </w:rPr>
        <w:t>25</w:t>
      </w:r>
      <w:r w:rsidR="00FC0CCA">
        <w:rPr>
          <w:rFonts w:cstheme="minorHAnsi"/>
          <w:b/>
          <w:spacing w:val="20"/>
          <w:sz w:val="28"/>
          <w:szCs w:val="28"/>
        </w:rPr>
        <w:t>0</w:t>
      </w:r>
      <w:r w:rsidR="00FC0CCA" w:rsidRPr="00BD0547">
        <w:rPr>
          <w:rFonts w:cstheme="minorHAnsi"/>
          <w:b/>
          <w:spacing w:val="20"/>
          <w:sz w:val="28"/>
          <w:szCs w:val="28"/>
        </w:rPr>
        <w:t xml:space="preserve">  □ </w:t>
      </w:r>
      <w:r w:rsidR="00FC0CCA">
        <w:rPr>
          <w:rFonts w:cstheme="minorHAnsi"/>
          <w:b/>
          <w:spacing w:val="20"/>
          <w:sz w:val="28"/>
          <w:szCs w:val="28"/>
        </w:rPr>
        <w:t>Ш</w:t>
      </w:r>
      <w:r w:rsidR="00672CEF">
        <w:rPr>
          <w:rFonts w:cstheme="minorHAnsi"/>
          <w:b/>
          <w:spacing w:val="20"/>
          <w:sz w:val="28"/>
          <w:szCs w:val="28"/>
        </w:rPr>
        <w:t>Р</w:t>
      </w:r>
      <w:r w:rsidR="00FC0CCA" w:rsidRPr="00F35741">
        <w:rPr>
          <w:rFonts w:cstheme="minorHAnsi"/>
          <w:b/>
          <w:spacing w:val="20"/>
          <w:sz w:val="28"/>
          <w:szCs w:val="28"/>
        </w:rPr>
        <w:t xml:space="preserve"> </w:t>
      </w:r>
      <w:r w:rsidR="00672CEF">
        <w:rPr>
          <w:rFonts w:cstheme="minorHAnsi"/>
          <w:b/>
          <w:spacing w:val="20"/>
          <w:sz w:val="28"/>
          <w:szCs w:val="28"/>
        </w:rPr>
        <w:t>3</w:t>
      </w:r>
      <w:r w:rsidR="00FC0CCA">
        <w:rPr>
          <w:rFonts w:cstheme="minorHAnsi"/>
          <w:b/>
          <w:spacing w:val="20"/>
          <w:sz w:val="28"/>
          <w:szCs w:val="28"/>
        </w:rPr>
        <w:t>00</w:t>
      </w:r>
      <w:r w:rsidR="00FC0CCA" w:rsidRPr="00BD0547">
        <w:rPr>
          <w:rFonts w:cstheme="minorHAnsi"/>
          <w:b/>
          <w:spacing w:val="20"/>
          <w:sz w:val="28"/>
          <w:szCs w:val="28"/>
        </w:rPr>
        <w:t xml:space="preserve">  □ </w:t>
      </w:r>
      <w:r w:rsidR="00FC0CCA">
        <w:rPr>
          <w:rFonts w:cstheme="minorHAnsi"/>
          <w:b/>
          <w:spacing w:val="20"/>
          <w:sz w:val="28"/>
          <w:szCs w:val="28"/>
        </w:rPr>
        <w:t>Ш</w:t>
      </w:r>
      <w:r w:rsidR="00672CEF">
        <w:rPr>
          <w:rFonts w:cstheme="minorHAnsi"/>
          <w:b/>
          <w:spacing w:val="20"/>
          <w:sz w:val="28"/>
          <w:szCs w:val="28"/>
        </w:rPr>
        <w:t>Р</w:t>
      </w:r>
      <w:r w:rsidR="00FC0CCA" w:rsidRPr="00F35741">
        <w:rPr>
          <w:rFonts w:cstheme="minorHAnsi"/>
          <w:b/>
          <w:spacing w:val="20"/>
          <w:sz w:val="28"/>
          <w:szCs w:val="28"/>
        </w:rPr>
        <w:t xml:space="preserve"> </w:t>
      </w:r>
      <w:r w:rsidR="00672CEF">
        <w:rPr>
          <w:rFonts w:cstheme="minorHAnsi"/>
          <w:b/>
          <w:spacing w:val="20"/>
          <w:sz w:val="28"/>
          <w:szCs w:val="28"/>
        </w:rPr>
        <w:t>40</w:t>
      </w:r>
      <w:r w:rsidR="00FC0CCA">
        <w:rPr>
          <w:rFonts w:cstheme="minorHAnsi"/>
          <w:b/>
          <w:spacing w:val="20"/>
          <w:sz w:val="28"/>
          <w:szCs w:val="28"/>
        </w:rPr>
        <w:t>0</w:t>
      </w:r>
      <w:r w:rsidR="00FC0CCA" w:rsidRPr="00BD0547">
        <w:rPr>
          <w:rFonts w:cstheme="minorHAnsi"/>
          <w:b/>
          <w:spacing w:val="20"/>
          <w:sz w:val="28"/>
          <w:szCs w:val="28"/>
        </w:rPr>
        <w:t xml:space="preserve">  </w:t>
      </w:r>
    </w:p>
    <w:p w:rsidR="00672CEF" w:rsidRDefault="00672CEF" w:rsidP="005F05B8">
      <w:pPr>
        <w:spacing w:after="0" w:line="240" w:lineRule="atLeast"/>
        <w:jc w:val="center"/>
        <w:rPr>
          <w:rFonts w:cstheme="minorHAnsi"/>
          <w:b/>
          <w:spacing w:val="20"/>
          <w:sz w:val="28"/>
          <w:szCs w:val="28"/>
        </w:rPr>
      </w:pPr>
      <w:r>
        <w:rPr>
          <w:rFonts w:cstheme="minorHAnsi"/>
          <w:b/>
          <w:spacing w:val="20"/>
          <w:sz w:val="28"/>
          <w:szCs w:val="28"/>
        </w:rPr>
        <w:t xml:space="preserve"> </w:t>
      </w:r>
      <w:r w:rsidR="00FC0CCA" w:rsidRPr="00BD0547">
        <w:rPr>
          <w:rFonts w:cstheme="minorHAnsi"/>
          <w:b/>
          <w:spacing w:val="20"/>
          <w:sz w:val="28"/>
          <w:szCs w:val="28"/>
        </w:rPr>
        <w:t xml:space="preserve">□ </w:t>
      </w:r>
      <w:r w:rsidR="00FC0CCA">
        <w:rPr>
          <w:rFonts w:cstheme="minorHAnsi"/>
          <w:b/>
          <w:spacing w:val="20"/>
          <w:sz w:val="28"/>
          <w:szCs w:val="28"/>
        </w:rPr>
        <w:t>Ш</w:t>
      </w:r>
      <w:r>
        <w:rPr>
          <w:rFonts w:cstheme="minorHAnsi"/>
          <w:b/>
          <w:spacing w:val="20"/>
          <w:sz w:val="28"/>
          <w:szCs w:val="28"/>
        </w:rPr>
        <w:t>Р</w:t>
      </w:r>
      <w:r w:rsidR="00FC0CCA" w:rsidRPr="00F35741">
        <w:rPr>
          <w:rFonts w:cstheme="minorHAnsi"/>
          <w:b/>
          <w:spacing w:val="20"/>
          <w:sz w:val="28"/>
          <w:szCs w:val="28"/>
        </w:rPr>
        <w:t xml:space="preserve"> </w:t>
      </w:r>
      <w:r>
        <w:rPr>
          <w:rFonts w:cstheme="minorHAnsi"/>
          <w:b/>
          <w:spacing w:val="20"/>
          <w:sz w:val="28"/>
          <w:szCs w:val="28"/>
        </w:rPr>
        <w:t>5</w:t>
      </w:r>
      <w:r w:rsidR="00FC0CCA">
        <w:rPr>
          <w:rFonts w:cstheme="minorHAnsi"/>
          <w:b/>
          <w:spacing w:val="20"/>
          <w:sz w:val="28"/>
          <w:szCs w:val="28"/>
        </w:rPr>
        <w:t>00</w:t>
      </w:r>
      <w:r w:rsidR="00FC0CCA" w:rsidRPr="00BD0547">
        <w:rPr>
          <w:rFonts w:cstheme="minorHAnsi"/>
          <w:b/>
          <w:spacing w:val="20"/>
          <w:sz w:val="28"/>
          <w:szCs w:val="28"/>
        </w:rPr>
        <w:t xml:space="preserve">  □ </w:t>
      </w:r>
      <w:r w:rsidR="00FC0CCA">
        <w:rPr>
          <w:rFonts w:cstheme="minorHAnsi"/>
          <w:b/>
          <w:spacing w:val="20"/>
          <w:sz w:val="28"/>
          <w:szCs w:val="28"/>
        </w:rPr>
        <w:t>Ш</w:t>
      </w:r>
      <w:r>
        <w:rPr>
          <w:rFonts w:cstheme="minorHAnsi"/>
          <w:b/>
          <w:spacing w:val="20"/>
          <w:sz w:val="28"/>
          <w:szCs w:val="28"/>
        </w:rPr>
        <w:t>Р</w:t>
      </w:r>
      <w:r w:rsidR="00FC0CCA" w:rsidRPr="00F35741">
        <w:rPr>
          <w:rFonts w:cstheme="minorHAnsi"/>
          <w:b/>
          <w:spacing w:val="20"/>
          <w:sz w:val="28"/>
          <w:szCs w:val="28"/>
        </w:rPr>
        <w:t xml:space="preserve"> </w:t>
      </w:r>
      <w:r>
        <w:rPr>
          <w:rFonts w:cstheme="minorHAnsi"/>
          <w:b/>
          <w:spacing w:val="20"/>
          <w:sz w:val="28"/>
          <w:szCs w:val="28"/>
        </w:rPr>
        <w:t>60</w:t>
      </w:r>
      <w:r w:rsidR="00FC0CCA">
        <w:rPr>
          <w:rFonts w:cstheme="minorHAnsi"/>
          <w:b/>
          <w:spacing w:val="20"/>
          <w:sz w:val="28"/>
          <w:szCs w:val="28"/>
        </w:rPr>
        <w:t xml:space="preserve">0  </w:t>
      </w:r>
      <w:r w:rsidR="00FC0CCA" w:rsidRPr="00BD0547">
        <w:rPr>
          <w:rFonts w:cstheme="minorHAnsi"/>
          <w:b/>
          <w:spacing w:val="20"/>
          <w:sz w:val="28"/>
          <w:szCs w:val="28"/>
        </w:rPr>
        <w:t xml:space="preserve">□ </w:t>
      </w:r>
      <w:r w:rsidR="00FC0CCA">
        <w:rPr>
          <w:rFonts w:cstheme="minorHAnsi"/>
          <w:b/>
          <w:spacing w:val="20"/>
          <w:sz w:val="28"/>
          <w:szCs w:val="28"/>
        </w:rPr>
        <w:t>Ш</w:t>
      </w:r>
      <w:r>
        <w:rPr>
          <w:rFonts w:cstheme="minorHAnsi"/>
          <w:b/>
          <w:spacing w:val="20"/>
          <w:sz w:val="28"/>
          <w:szCs w:val="28"/>
        </w:rPr>
        <w:t>Р</w:t>
      </w:r>
      <w:r w:rsidR="00FC0CCA" w:rsidRPr="00F35741">
        <w:rPr>
          <w:rFonts w:cstheme="minorHAnsi"/>
          <w:b/>
          <w:spacing w:val="20"/>
          <w:sz w:val="28"/>
          <w:szCs w:val="28"/>
        </w:rPr>
        <w:t xml:space="preserve"> </w:t>
      </w:r>
      <w:r>
        <w:rPr>
          <w:rFonts w:cstheme="minorHAnsi"/>
          <w:b/>
          <w:spacing w:val="20"/>
          <w:sz w:val="28"/>
          <w:szCs w:val="28"/>
        </w:rPr>
        <w:t>63</w:t>
      </w:r>
      <w:r w:rsidR="00FC0CCA">
        <w:rPr>
          <w:rFonts w:cstheme="minorHAnsi"/>
          <w:b/>
          <w:spacing w:val="20"/>
          <w:sz w:val="28"/>
          <w:szCs w:val="28"/>
        </w:rPr>
        <w:t xml:space="preserve">0  </w:t>
      </w:r>
      <w:r w:rsidR="00FC0CCA" w:rsidRPr="00BD0547">
        <w:rPr>
          <w:rFonts w:cstheme="minorHAnsi"/>
          <w:b/>
          <w:spacing w:val="20"/>
          <w:sz w:val="28"/>
          <w:szCs w:val="28"/>
        </w:rPr>
        <w:t xml:space="preserve">□ </w:t>
      </w:r>
      <w:r w:rsidR="00FC0CCA">
        <w:rPr>
          <w:rFonts w:cstheme="minorHAnsi"/>
          <w:b/>
          <w:spacing w:val="20"/>
          <w:sz w:val="28"/>
          <w:szCs w:val="28"/>
        </w:rPr>
        <w:t>Ш</w:t>
      </w:r>
      <w:r>
        <w:rPr>
          <w:rFonts w:cstheme="minorHAnsi"/>
          <w:b/>
          <w:spacing w:val="20"/>
          <w:sz w:val="28"/>
          <w:szCs w:val="28"/>
        </w:rPr>
        <w:t>Р</w:t>
      </w:r>
      <w:r w:rsidR="00FC0CCA" w:rsidRPr="00F35741">
        <w:rPr>
          <w:rFonts w:cstheme="minorHAnsi"/>
          <w:b/>
          <w:spacing w:val="20"/>
          <w:sz w:val="28"/>
          <w:szCs w:val="28"/>
        </w:rPr>
        <w:t xml:space="preserve"> </w:t>
      </w:r>
      <w:r>
        <w:rPr>
          <w:rFonts w:cstheme="minorHAnsi"/>
          <w:b/>
          <w:spacing w:val="20"/>
          <w:sz w:val="28"/>
          <w:szCs w:val="28"/>
        </w:rPr>
        <w:t>10</w:t>
      </w:r>
      <w:r w:rsidR="00FC0CCA">
        <w:rPr>
          <w:rFonts w:cstheme="minorHAnsi"/>
          <w:b/>
          <w:spacing w:val="20"/>
          <w:sz w:val="28"/>
          <w:szCs w:val="28"/>
        </w:rPr>
        <w:t>00</w:t>
      </w:r>
      <w:r w:rsidR="00FC0CCA" w:rsidRPr="00BD0547">
        <w:rPr>
          <w:rFonts w:cstheme="minorHAnsi"/>
          <w:b/>
          <w:spacing w:val="20"/>
          <w:sz w:val="28"/>
          <w:szCs w:val="28"/>
        </w:rPr>
        <w:t xml:space="preserve"> </w:t>
      </w:r>
    </w:p>
    <w:p w:rsidR="005F05B8" w:rsidRDefault="00FC0CCA" w:rsidP="005F05B8">
      <w:pPr>
        <w:spacing w:after="0" w:line="240" w:lineRule="atLeast"/>
        <w:jc w:val="center"/>
        <w:rPr>
          <w:rFonts w:cstheme="minorHAnsi"/>
          <w:b/>
          <w:spacing w:val="20"/>
          <w:sz w:val="28"/>
          <w:szCs w:val="28"/>
        </w:rPr>
      </w:pPr>
      <w:r w:rsidRPr="00BD0547">
        <w:rPr>
          <w:rFonts w:cstheme="minorHAnsi"/>
          <w:b/>
          <w:spacing w:val="20"/>
          <w:sz w:val="28"/>
          <w:szCs w:val="28"/>
        </w:rPr>
        <w:t xml:space="preserve"> </w:t>
      </w:r>
      <w:r w:rsidR="00672CEF" w:rsidRPr="00BD0547">
        <w:rPr>
          <w:rFonts w:cstheme="minorHAnsi"/>
          <w:b/>
          <w:spacing w:val="20"/>
          <w:sz w:val="28"/>
          <w:szCs w:val="28"/>
        </w:rPr>
        <w:t xml:space="preserve">□ </w:t>
      </w:r>
      <w:r w:rsidR="00672CEF">
        <w:rPr>
          <w:rFonts w:cstheme="minorHAnsi"/>
          <w:b/>
          <w:spacing w:val="20"/>
          <w:sz w:val="28"/>
          <w:szCs w:val="28"/>
        </w:rPr>
        <w:t>ШР</w:t>
      </w:r>
      <w:r w:rsidR="00672CEF" w:rsidRPr="00F35741">
        <w:rPr>
          <w:rFonts w:cstheme="minorHAnsi"/>
          <w:b/>
          <w:spacing w:val="20"/>
          <w:sz w:val="28"/>
          <w:szCs w:val="28"/>
        </w:rPr>
        <w:t xml:space="preserve"> </w:t>
      </w:r>
      <w:r w:rsidR="00672CEF">
        <w:rPr>
          <w:rFonts w:cstheme="minorHAnsi"/>
          <w:b/>
          <w:spacing w:val="20"/>
          <w:sz w:val="28"/>
          <w:szCs w:val="28"/>
        </w:rPr>
        <w:t xml:space="preserve">1600  </w:t>
      </w:r>
      <w:r w:rsidRPr="00BD0547">
        <w:rPr>
          <w:rFonts w:cstheme="minorHAnsi"/>
          <w:b/>
          <w:spacing w:val="20"/>
          <w:sz w:val="28"/>
          <w:szCs w:val="28"/>
        </w:rPr>
        <w:t xml:space="preserve">    </w:t>
      </w:r>
    </w:p>
    <w:p w:rsidR="00FC0CCA" w:rsidRDefault="00FC0CCA" w:rsidP="005F05B8">
      <w:pPr>
        <w:spacing w:after="0" w:line="240" w:lineRule="atLeast"/>
        <w:jc w:val="center"/>
        <w:rPr>
          <w:rFonts w:cstheme="minorHAnsi"/>
          <w:b/>
          <w:spacing w:val="20"/>
          <w:sz w:val="28"/>
          <w:szCs w:val="28"/>
        </w:rPr>
      </w:pPr>
    </w:p>
    <w:p w:rsidR="00FC7465" w:rsidRDefault="00672CEF" w:rsidP="005F05B8">
      <w:pPr>
        <w:spacing w:after="0" w:line="240" w:lineRule="atLeast"/>
        <w:jc w:val="center"/>
        <w:rPr>
          <w:rFonts w:cstheme="minorHAnsi"/>
          <w:b/>
          <w:spacing w:val="20"/>
          <w:sz w:val="28"/>
          <w:szCs w:val="28"/>
        </w:rPr>
      </w:pPr>
      <w:r>
        <w:rPr>
          <w:rFonts w:cstheme="minorHAnsi"/>
          <w:b/>
          <w:spacing w:val="20"/>
          <w:sz w:val="28"/>
          <w:szCs w:val="28"/>
        </w:rPr>
        <w:t>Цена деления</w:t>
      </w:r>
      <w:r w:rsidR="00FC7465">
        <w:rPr>
          <w:rFonts w:cstheme="minorHAnsi"/>
          <w:b/>
          <w:spacing w:val="20"/>
          <w:sz w:val="28"/>
          <w:szCs w:val="28"/>
        </w:rPr>
        <w:t xml:space="preserve"> 0,05 </w:t>
      </w:r>
      <w:r>
        <w:rPr>
          <w:rFonts w:cstheme="minorHAnsi"/>
          <w:b/>
          <w:spacing w:val="20"/>
          <w:sz w:val="28"/>
          <w:szCs w:val="28"/>
        </w:rPr>
        <w:t>мм</w:t>
      </w:r>
    </w:p>
    <w:p w:rsidR="009A2D8E" w:rsidRPr="009A2D8E" w:rsidRDefault="00672CEF" w:rsidP="009A2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noProof/>
          <w:sz w:val="26"/>
          <w:szCs w:val="24"/>
          <w:lang w:eastAsia="ru-RU"/>
        </w:rPr>
        <w:drawing>
          <wp:inline distT="0" distB="0" distL="0" distR="0">
            <wp:extent cx="2985796" cy="2985796"/>
            <wp:effectExtent l="0" t="0" r="5080" b="5080"/>
            <wp:docPr id="1" name="Рисунок 1" descr="D:\Users\User\Desktop\Измерительный инструмент\На сайт\032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Измерительный инструмент\На сайт\0323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719" cy="298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D8E" w:rsidRPr="009A2D8E" w:rsidRDefault="009A2D8E" w:rsidP="009A2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9A2D8E">
        <w:rPr>
          <w:rFonts w:ascii="Times New Roman" w:eastAsia="Times New Roman" w:hAnsi="Times New Roman" w:cs="Times New Roman"/>
          <w:b/>
          <w:caps/>
          <w:lang w:eastAsia="ru-RU"/>
        </w:rPr>
        <w:t>1. Назначение изделия</w:t>
      </w:r>
    </w:p>
    <w:p w:rsidR="009A2D8E" w:rsidRPr="009A2D8E" w:rsidRDefault="00672CEF" w:rsidP="00AF082A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Штангенрейсмас нониусный </w:t>
      </w:r>
      <w:r w:rsidR="00AF082A" w:rsidRPr="00AF082A">
        <w:rPr>
          <w:rFonts w:ascii="Times New Roman" w:eastAsia="Times New Roman" w:hAnsi="Times New Roman" w:cs="Times New Roman"/>
          <w:color w:val="000000"/>
          <w:lang w:eastAsia="ru-RU"/>
        </w:rPr>
        <w:t>тип Ш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AF082A">
        <w:rPr>
          <w:rFonts w:ascii="Times New Roman" w:eastAsia="Times New Roman" w:hAnsi="Times New Roman" w:cs="Times New Roman"/>
          <w:color w:val="000000"/>
          <w:lang w:eastAsia="ru-RU"/>
        </w:rPr>
        <w:t xml:space="preserve"> торговой марки </w:t>
      </w:r>
      <w:r w:rsidR="00AF082A" w:rsidRPr="00AF082A">
        <w:rPr>
          <w:rFonts w:ascii="Times New Roman" w:eastAsia="Times New Roman" w:hAnsi="Times New Roman" w:cs="Times New Roman"/>
          <w:color w:val="000000"/>
          <w:lang w:eastAsia="ru-RU"/>
        </w:rPr>
        <w:t>“</w:t>
      </w:r>
      <w:r w:rsidR="00AF082A">
        <w:rPr>
          <w:rFonts w:ascii="Times New Roman" w:eastAsia="Times New Roman" w:hAnsi="Times New Roman" w:cs="Times New Roman"/>
          <w:color w:val="000000"/>
          <w:lang w:val="en-US" w:eastAsia="ru-RU"/>
        </w:rPr>
        <w:t>GRIFF</w:t>
      </w:r>
      <w:r w:rsidR="00AF082A" w:rsidRPr="00AF082A">
        <w:rPr>
          <w:rFonts w:ascii="Times New Roman" w:eastAsia="Times New Roman" w:hAnsi="Times New Roman" w:cs="Times New Roman"/>
          <w:color w:val="000000"/>
          <w:lang w:eastAsia="ru-RU"/>
        </w:rPr>
        <w:t>”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72CEF">
        <w:rPr>
          <w:rFonts w:ascii="Times New Roman" w:eastAsia="Times New Roman" w:hAnsi="Times New Roman" w:cs="Times New Roman"/>
          <w:color w:val="000000"/>
          <w:lang w:eastAsia="ru-RU"/>
        </w:rPr>
        <w:t>предназначен для измерения и разметки размеров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AF082A" w:rsidRPr="00AF082A">
        <w:rPr>
          <w:rFonts w:ascii="Times New Roman" w:eastAsia="Times New Roman" w:hAnsi="Times New Roman" w:cs="Times New Roman"/>
          <w:color w:val="000000"/>
          <w:lang w:eastAsia="ru-RU"/>
        </w:rPr>
        <w:t>Применяется в машиностроении, приборостроении и других отраслях промышленности.</w:t>
      </w:r>
    </w:p>
    <w:p w:rsidR="009A2D8E" w:rsidRPr="009A2D8E" w:rsidRDefault="009A2D8E" w:rsidP="009A2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9A2D8E">
        <w:rPr>
          <w:rFonts w:ascii="Times New Roman" w:eastAsia="Times New Roman" w:hAnsi="Times New Roman" w:cs="Times New Roman"/>
          <w:b/>
          <w:caps/>
          <w:lang w:eastAsia="ru-RU"/>
        </w:rPr>
        <w:lastRenderedPageBreak/>
        <w:t>2. Условия эксплуатации</w:t>
      </w:r>
    </w:p>
    <w:p w:rsidR="009A2D8E" w:rsidRPr="009A2D8E" w:rsidRDefault="009A2D8E" w:rsidP="009A2D8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A2D8E">
        <w:rPr>
          <w:rFonts w:ascii="Times New Roman" w:eastAsia="Times New Roman" w:hAnsi="Times New Roman" w:cs="Times New Roman"/>
          <w:color w:val="000000"/>
          <w:lang w:eastAsia="ru-RU"/>
        </w:rPr>
        <w:t xml:space="preserve">Температура в процессе измерения:                                           </w:t>
      </w:r>
      <w:r w:rsidR="00AF082A">
        <w:rPr>
          <w:rFonts w:ascii="Times New Roman" w:eastAsia="Times New Roman" w:hAnsi="Times New Roman" w:cs="Times New Roman"/>
          <w:color w:val="000000"/>
          <w:lang w:eastAsia="ru-RU"/>
        </w:rPr>
        <w:t>от 10 до 40</w:t>
      </w:r>
      <w:r w:rsidRPr="009A2D8E">
        <w:rPr>
          <w:rFonts w:ascii="Times New Roman" w:eastAsia="Times New Roman" w:hAnsi="Times New Roman" w:cs="Times New Roman"/>
          <w:color w:val="000000"/>
          <w:lang w:eastAsia="ru-RU"/>
        </w:rPr>
        <w:t>°С</w:t>
      </w:r>
    </w:p>
    <w:p w:rsidR="009A2D8E" w:rsidRPr="009A2D8E" w:rsidRDefault="009A2D8E" w:rsidP="009A2D8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A2D8E">
        <w:rPr>
          <w:rFonts w:ascii="Times New Roman" w:eastAsia="Times New Roman" w:hAnsi="Times New Roman" w:cs="Times New Roman"/>
          <w:color w:val="000000"/>
          <w:lang w:eastAsia="ru-RU"/>
        </w:rPr>
        <w:t xml:space="preserve">Относительная влажность воздуха:            </w:t>
      </w:r>
      <w:r w:rsidR="00D84E4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9A2D8E">
        <w:rPr>
          <w:rFonts w:ascii="Times New Roman" w:eastAsia="Times New Roman" w:hAnsi="Times New Roman" w:cs="Times New Roman"/>
          <w:color w:val="000000"/>
          <w:lang w:eastAsia="ru-RU"/>
        </w:rPr>
        <w:t>не более 80%     при t=25°С</w:t>
      </w:r>
    </w:p>
    <w:p w:rsidR="009A2D8E" w:rsidRPr="009A2D8E" w:rsidRDefault="009A2D8E" w:rsidP="009A2D8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A2D8E">
        <w:rPr>
          <w:rFonts w:ascii="Times New Roman" w:eastAsia="Times New Roman" w:hAnsi="Times New Roman" w:cs="Times New Roman"/>
          <w:color w:val="000000"/>
          <w:lang w:eastAsia="ru-RU"/>
        </w:rPr>
        <w:t>Атмосферное давление:</w:t>
      </w:r>
      <w:r w:rsidRPr="009A2D8E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                           </w:t>
      </w:r>
      <w:r w:rsidR="00D84E4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9A2D8E">
        <w:rPr>
          <w:rFonts w:ascii="Times New Roman" w:eastAsia="Times New Roman" w:hAnsi="Times New Roman" w:cs="Times New Roman"/>
          <w:color w:val="000000"/>
          <w:lang w:eastAsia="ru-RU"/>
        </w:rPr>
        <w:t xml:space="preserve">    101,3±3кПа</w:t>
      </w:r>
    </w:p>
    <w:p w:rsidR="009A2D8E" w:rsidRPr="009A2D8E" w:rsidRDefault="009A2D8E" w:rsidP="009A2D8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A2D8E">
        <w:rPr>
          <w:rFonts w:ascii="Times New Roman" w:eastAsia="Times New Roman" w:hAnsi="Times New Roman" w:cs="Times New Roman"/>
          <w:color w:val="000000"/>
          <w:lang w:eastAsia="ru-RU"/>
        </w:rPr>
        <w:t>Содержание агрессивных газов в окружающей среде не допускается.</w:t>
      </w:r>
    </w:p>
    <w:p w:rsidR="00B83E33" w:rsidRDefault="00B83E33" w:rsidP="009A2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9A2D8E" w:rsidRPr="009A2D8E" w:rsidRDefault="009A2D8E" w:rsidP="009A2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9A2D8E">
        <w:rPr>
          <w:rFonts w:ascii="Times New Roman" w:eastAsia="Times New Roman" w:hAnsi="Times New Roman" w:cs="Times New Roman"/>
          <w:b/>
          <w:caps/>
          <w:lang w:eastAsia="ru-RU"/>
        </w:rPr>
        <w:t>3. ТехническИЕ характеристикИ</w:t>
      </w:r>
    </w:p>
    <w:p w:rsidR="009A2D8E" w:rsidRPr="009A2D8E" w:rsidRDefault="009A2D8E" w:rsidP="009A2D8E">
      <w:pPr>
        <w:shd w:val="clear" w:color="auto" w:fill="FFFFFF"/>
        <w:spacing w:after="0" w:line="240" w:lineRule="auto"/>
        <w:ind w:right="4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A2D8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Таблица 1. Основные метрологические и технические характеристики </w:t>
      </w:r>
      <w:r w:rsidR="00B57D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штанген</w:t>
      </w:r>
      <w:r w:rsidR="0033639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рейсмаса</w:t>
      </w:r>
      <w:r w:rsidR="0028318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:</w:t>
      </w: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1636"/>
        <w:gridCol w:w="1900"/>
        <w:gridCol w:w="1843"/>
      </w:tblGrid>
      <w:tr w:rsidR="00A80954" w:rsidRPr="009A2D8E" w:rsidTr="00A80954">
        <w:trPr>
          <w:trHeight w:val="668"/>
        </w:trPr>
        <w:tc>
          <w:tcPr>
            <w:tcW w:w="1817" w:type="dxa"/>
            <w:vAlign w:val="center"/>
          </w:tcPr>
          <w:p w:rsidR="00A80954" w:rsidRPr="009A2D8E" w:rsidRDefault="00A80954" w:rsidP="00B57DAC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</w:t>
            </w:r>
          </w:p>
        </w:tc>
        <w:tc>
          <w:tcPr>
            <w:tcW w:w="1636" w:type="dxa"/>
            <w:vAlign w:val="center"/>
          </w:tcPr>
          <w:p w:rsidR="00A80954" w:rsidRPr="009A2D8E" w:rsidRDefault="00A80954" w:rsidP="00B57DAC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измерений, мм</w:t>
            </w:r>
          </w:p>
        </w:tc>
        <w:tc>
          <w:tcPr>
            <w:tcW w:w="1900" w:type="dxa"/>
            <w:vAlign w:val="center"/>
          </w:tcPr>
          <w:p w:rsidR="00A80954" w:rsidRPr="009A2D8E" w:rsidRDefault="00A80954" w:rsidP="00B57DAC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деления (шаг дискретности отсчета), мм</w:t>
            </w:r>
          </w:p>
        </w:tc>
        <w:tc>
          <w:tcPr>
            <w:tcW w:w="1843" w:type="dxa"/>
            <w:vAlign w:val="center"/>
          </w:tcPr>
          <w:p w:rsidR="00A80954" w:rsidRPr="009A2D8E" w:rsidRDefault="00A80954" w:rsidP="00B57DAC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Пределы допус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каемой абсолютной погрешности, м</w:t>
            </w: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A80954" w:rsidRPr="009A2D8E" w:rsidTr="00A80954">
        <w:tc>
          <w:tcPr>
            <w:tcW w:w="1817" w:type="dxa"/>
            <w:vAlign w:val="center"/>
          </w:tcPr>
          <w:p w:rsidR="00A80954" w:rsidRPr="009A2D8E" w:rsidRDefault="00A80954" w:rsidP="00283182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 200</w:t>
            </w:r>
          </w:p>
        </w:tc>
        <w:tc>
          <w:tcPr>
            <w:tcW w:w="1636" w:type="dxa"/>
            <w:vAlign w:val="center"/>
          </w:tcPr>
          <w:p w:rsidR="00A80954" w:rsidRPr="009A2D8E" w:rsidRDefault="00A80954" w:rsidP="00283182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0 - 200</w:t>
            </w:r>
          </w:p>
        </w:tc>
        <w:tc>
          <w:tcPr>
            <w:tcW w:w="1900" w:type="dxa"/>
            <w:vAlign w:val="center"/>
          </w:tcPr>
          <w:p w:rsidR="00A80954" w:rsidRPr="009A2D8E" w:rsidRDefault="00A80954" w:rsidP="00B57DAC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A80954" w:rsidRPr="009A2D8E" w:rsidRDefault="00A80954" w:rsidP="00B57DAC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A80954" w:rsidRPr="009A2D8E" w:rsidTr="00A80954">
        <w:tc>
          <w:tcPr>
            <w:tcW w:w="1817" w:type="dxa"/>
            <w:vAlign w:val="center"/>
          </w:tcPr>
          <w:p w:rsidR="00A80954" w:rsidRPr="009A2D8E" w:rsidRDefault="00A80954" w:rsidP="00283182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 250</w:t>
            </w:r>
          </w:p>
        </w:tc>
        <w:tc>
          <w:tcPr>
            <w:tcW w:w="1636" w:type="dxa"/>
            <w:vAlign w:val="center"/>
          </w:tcPr>
          <w:p w:rsidR="00A80954" w:rsidRPr="009A2D8E" w:rsidRDefault="00A80954" w:rsidP="00283182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0 - 250</w:t>
            </w:r>
          </w:p>
        </w:tc>
        <w:tc>
          <w:tcPr>
            <w:tcW w:w="1900" w:type="dxa"/>
            <w:vAlign w:val="center"/>
          </w:tcPr>
          <w:p w:rsidR="00A80954" w:rsidRPr="009A2D8E" w:rsidRDefault="00A80954" w:rsidP="00B57DAC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A80954" w:rsidRPr="009A2D8E" w:rsidRDefault="00A80954" w:rsidP="00B57DAC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A80954" w:rsidRPr="009A2D8E" w:rsidTr="00A80954">
        <w:tc>
          <w:tcPr>
            <w:tcW w:w="1817" w:type="dxa"/>
            <w:vAlign w:val="center"/>
          </w:tcPr>
          <w:p w:rsidR="00A80954" w:rsidRPr="009A2D8E" w:rsidRDefault="00A80954" w:rsidP="00283182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 300</w:t>
            </w:r>
          </w:p>
        </w:tc>
        <w:tc>
          <w:tcPr>
            <w:tcW w:w="1636" w:type="dxa"/>
            <w:vAlign w:val="center"/>
          </w:tcPr>
          <w:p w:rsidR="00A80954" w:rsidRPr="009A2D8E" w:rsidRDefault="00A80954" w:rsidP="00283182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0 - 300</w:t>
            </w:r>
          </w:p>
        </w:tc>
        <w:tc>
          <w:tcPr>
            <w:tcW w:w="1900" w:type="dxa"/>
            <w:vAlign w:val="center"/>
          </w:tcPr>
          <w:p w:rsidR="00A80954" w:rsidRPr="009A2D8E" w:rsidRDefault="00A80954" w:rsidP="00B57DAC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A80954" w:rsidRPr="009A2D8E" w:rsidRDefault="00A80954" w:rsidP="004E2ACA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A80954" w:rsidRPr="009A2D8E" w:rsidTr="00A80954">
        <w:tc>
          <w:tcPr>
            <w:tcW w:w="1817" w:type="dxa"/>
            <w:vAlign w:val="center"/>
          </w:tcPr>
          <w:p w:rsidR="00A80954" w:rsidRPr="009A2D8E" w:rsidRDefault="00A80954" w:rsidP="00283182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 400</w:t>
            </w:r>
          </w:p>
        </w:tc>
        <w:tc>
          <w:tcPr>
            <w:tcW w:w="1636" w:type="dxa"/>
            <w:vAlign w:val="center"/>
          </w:tcPr>
          <w:p w:rsidR="00A80954" w:rsidRPr="009A2D8E" w:rsidRDefault="00A80954" w:rsidP="00283182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0 - 400</w:t>
            </w:r>
          </w:p>
        </w:tc>
        <w:tc>
          <w:tcPr>
            <w:tcW w:w="1900" w:type="dxa"/>
            <w:vAlign w:val="center"/>
          </w:tcPr>
          <w:p w:rsidR="00A80954" w:rsidRPr="009A2D8E" w:rsidRDefault="00A80954" w:rsidP="00B57DAC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A80954" w:rsidRPr="009A2D8E" w:rsidRDefault="00A80954" w:rsidP="00B57DAC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A80954" w:rsidRPr="009A2D8E" w:rsidTr="00A80954">
        <w:tc>
          <w:tcPr>
            <w:tcW w:w="1817" w:type="dxa"/>
            <w:vAlign w:val="center"/>
          </w:tcPr>
          <w:p w:rsidR="00A80954" w:rsidRPr="009A2D8E" w:rsidRDefault="00A80954" w:rsidP="00283182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 500</w:t>
            </w:r>
          </w:p>
        </w:tc>
        <w:tc>
          <w:tcPr>
            <w:tcW w:w="1636" w:type="dxa"/>
            <w:vAlign w:val="center"/>
          </w:tcPr>
          <w:p w:rsidR="00A80954" w:rsidRPr="009A2D8E" w:rsidRDefault="00A80954" w:rsidP="00283182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0 - 500</w:t>
            </w:r>
          </w:p>
        </w:tc>
        <w:tc>
          <w:tcPr>
            <w:tcW w:w="1900" w:type="dxa"/>
            <w:vAlign w:val="center"/>
          </w:tcPr>
          <w:p w:rsidR="00A80954" w:rsidRPr="009A2D8E" w:rsidRDefault="00A80954" w:rsidP="00B57DAC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A80954" w:rsidRPr="009A2D8E" w:rsidRDefault="00A80954" w:rsidP="004E2ACA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A80954" w:rsidRPr="009A2D8E" w:rsidTr="00A80954">
        <w:tc>
          <w:tcPr>
            <w:tcW w:w="1817" w:type="dxa"/>
            <w:vAlign w:val="center"/>
          </w:tcPr>
          <w:p w:rsidR="00A80954" w:rsidRPr="009A2D8E" w:rsidRDefault="00A80954" w:rsidP="00283182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 600</w:t>
            </w:r>
          </w:p>
        </w:tc>
        <w:tc>
          <w:tcPr>
            <w:tcW w:w="1636" w:type="dxa"/>
            <w:vAlign w:val="center"/>
          </w:tcPr>
          <w:p w:rsidR="00A80954" w:rsidRPr="009A2D8E" w:rsidRDefault="00A80954" w:rsidP="00283182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0 - 600</w:t>
            </w:r>
          </w:p>
        </w:tc>
        <w:tc>
          <w:tcPr>
            <w:tcW w:w="1900" w:type="dxa"/>
            <w:vAlign w:val="center"/>
          </w:tcPr>
          <w:p w:rsidR="00A80954" w:rsidRPr="009A2D8E" w:rsidRDefault="00A80954" w:rsidP="00B57DAC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A80954" w:rsidRPr="009A2D8E" w:rsidRDefault="00A80954" w:rsidP="00B57DAC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</w:tr>
      <w:tr w:rsidR="00A80954" w:rsidRPr="009A2D8E" w:rsidTr="00A80954">
        <w:tc>
          <w:tcPr>
            <w:tcW w:w="1817" w:type="dxa"/>
            <w:vAlign w:val="center"/>
          </w:tcPr>
          <w:p w:rsidR="00A80954" w:rsidRPr="009A2D8E" w:rsidRDefault="00A80954" w:rsidP="00283182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 630</w:t>
            </w:r>
          </w:p>
        </w:tc>
        <w:tc>
          <w:tcPr>
            <w:tcW w:w="1636" w:type="dxa"/>
            <w:vAlign w:val="center"/>
          </w:tcPr>
          <w:p w:rsidR="00A80954" w:rsidRPr="009A2D8E" w:rsidRDefault="00A80954" w:rsidP="00283182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0 - 630</w:t>
            </w:r>
          </w:p>
        </w:tc>
        <w:tc>
          <w:tcPr>
            <w:tcW w:w="1900" w:type="dxa"/>
            <w:vAlign w:val="center"/>
          </w:tcPr>
          <w:p w:rsidR="00A80954" w:rsidRPr="009A2D8E" w:rsidRDefault="00A80954" w:rsidP="00B57DAC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A80954" w:rsidRPr="009A2D8E" w:rsidRDefault="00A80954" w:rsidP="004E2ACA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</w:tr>
      <w:tr w:rsidR="00A80954" w:rsidRPr="009A2D8E" w:rsidTr="00A80954">
        <w:tc>
          <w:tcPr>
            <w:tcW w:w="1817" w:type="dxa"/>
            <w:vAlign w:val="center"/>
          </w:tcPr>
          <w:p w:rsidR="00A80954" w:rsidRPr="009A2D8E" w:rsidRDefault="00A80954" w:rsidP="00283182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 1000</w:t>
            </w:r>
          </w:p>
        </w:tc>
        <w:tc>
          <w:tcPr>
            <w:tcW w:w="1636" w:type="dxa"/>
            <w:vAlign w:val="center"/>
          </w:tcPr>
          <w:p w:rsidR="00A80954" w:rsidRPr="009A2D8E" w:rsidRDefault="00A80954" w:rsidP="00283182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0 - 1000</w:t>
            </w:r>
          </w:p>
        </w:tc>
        <w:tc>
          <w:tcPr>
            <w:tcW w:w="1900" w:type="dxa"/>
            <w:vAlign w:val="center"/>
          </w:tcPr>
          <w:p w:rsidR="00A80954" w:rsidRPr="009A2D8E" w:rsidRDefault="00A80954" w:rsidP="00B57DAC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A80954" w:rsidRPr="009A2D8E" w:rsidRDefault="00A80954" w:rsidP="004E2ACA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A80954" w:rsidRPr="009A2D8E" w:rsidTr="00A80954">
        <w:tc>
          <w:tcPr>
            <w:tcW w:w="1817" w:type="dxa"/>
            <w:vAlign w:val="center"/>
          </w:tcPr>
          <w:p w:rsidR="00A80954" w:rsidRPr="009A2D8E" w:rsidRDefault="00A80954" w:rsidP="00283182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 1600</w:t>
            </w:r>
          </w:p>
        </w:tc>
        <w:tc>
          <w:tcPr>
            <w:tcW w:w="1636" w:type="dxa"/>
            <w:vAlign w:val="center"/>
          </w:tcPr>
          <w:p w:rsidR="00A80954" w:rsidRPr="009A2D8E" w:rsidRDefault="00A80954" w:rsidP="002909B7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0 - 1600</w:t>
            </w:r>
          </w:p>
        </w:tc>
        <w:tc>
          <w:tcPr>
            <w:tcW w:w="1900" w:type="dxa"/>
            <w:vAlign w:val="center"/>
          </w:tcPr>
          <w:p w:rsidR="00A80954" w:rsidRPr="009A2D8E" w:rsidRDefault="00A80954" w:rsidP="002909B7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A80954" w:rsidRPr="009A2D8E" w:rsidRDefault="00A80954" w:rsidP="004E2ACA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</w:tbl>
    <w:p w:rsidR="009A2D8E" w:rsidRPr="009A2D8E" w:rsidRDefault="009A2D8E" w:rsidP="009A2D8E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9A2D8E" w:rsidRPr="009A2D8E" w:rsidRDefault="009A2D8E" w:rsidP="009A2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9A2D8E">
        <w:rPr>
          <w:rFonts w:ascii="Times New Roman" w:eastAsia="Times New Roman" w:hAnsi="Times New Roman" w:cs="Times New Roman"/>
          <w:b/>
          <w:caps/>
          <w:lang w:eastAsia="ru-RU"/>
        </w:rPr>
        <w:t>4. Комплектность поставки</w:t>
      </w:r>
    </w:p>
    <w:p w:rsidR="00F41BF7" w:rsidRDefault="00F41BF7" w:rsidP="00F41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1BF7">
        <w:rPr>
          <w:rFonts w:ascii="Times New Roman" w:eastAsia="Times New Roman" w:hAnsi="Times New Roman" w:cs="Times New Roman"/>
          <w:color w:val="000000"/>
          <w:lang w:eastAsia="ru-RU"/>
        </w:rPr>
        <w:t>.1. Штангенрейсмас</w:t>
      </w:r>
    </w:p>
    <w:p w:rsidR="00F41BF7" w:rsidRDefault="00F41BF7" w:rsidP="00F41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1BF7">
        <w:rPr>
          <w:rFonts w:ascii="Times New Roman" w:eastAsia="Times New Roman" w:hAnsi="Times New Roman" w:cs="Times New Roman"/>
          <w:color w:val="000000"/>
          <w:lang w:eastAsia="ru-RU"/>
        </w:rPr>
        <w:t>4.2. Ножка измерительная</w:t>
      </w:r>
    </w:p>
    <w:p w:rsidR="00F41BF7" w:rsidRPr="00F41BF7" w:rsidRDefault="00F41BF7" w:rsidP="00F41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1BF7">
        <w:rPr>
          <w:rFonts w:ascii="Times New Roman" w:eastAsia="Times New Roman" w:hAnsi="Times New Roman" w:cs="Times New Roman"/>
          <w:color w:val="000000"/>
          <w:lang w:eastAsia="ru-RU"/>
        </w:rPr>
        <w:t>4.3 Футляр</w:t>
      </w:r>
    </w:p>
    <w:p w:rsidR="009A2D8E" w:rsidRDefault="00F41BF7" w:rsidP="00F41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1BF7">
        <w:rPr>
          <w:rFonts w:ascii="Times New Roman" w:eastAsia="Times New Roman" w:hAnsi="Times New Roman" w:cs="Times New Roman"/>
          <w:color w:val="000000"/>
          <w:lang w:eastAsia="ru-RU"/>
        </w:rPr>
        <w:t>4.4 Паспорт</w:t>
      </w:r>
    </w:p>
    <w:p w:rsidR="00F41BF7" w:rsidRPr="009A2D8E" w:rsidRDefault="00F41BF7" w:rsidP="00F41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2D8E" w:rsidRPr="009A2D8E" w:rsidRDefault="009A2D8E" w:rsidP="009A2D8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A2D8E">
        <w:rPr>
          <w:rFonts w:ascii="Times New Roman" w:eastAsia="Times New Roman" w:hAnsi="Times New Roman" w:cs="Times New Roman"/>
          <w:b/>
          <w:caps/>
          <w:lang w:eastAsia="ru-RU"/>
        </w:rPr>
        <w:t>5. Указание мер безопасности</w:t>
      </w:r>
    </w:p>
    <w:p w:rsidR="009A2D8E" w:rsidRPr="009A2D8E" w:rsidRDefault="009A2D8E" w:rsidP="00D90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2D8E">
        <w:rPr>
          <w:rFonts w:ascii="Times New Roman" w:eastAsia="Times New Roman" w:hAnsi="Times New Roman" w:cs="Times New Roman"/>
          <w:color w:val="000000"/>
          <w:lang w:eastAsia="ru-RU"/>
        </w:rPr>
        <w:t>Во избежание травматизма необходимо не допускать измерений на ходу станка.</w:t>
      </w:r>
    </w:p>
    <w:p w:rsidR="009A2D8E" w:rsidRPr="009A2D8E" w:rsidRDefault="009A2D8E" w:rsidP="009A2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A2D8E" w:rsidRPr="009A2D8E" w:rsidRDefault="009A2D8E" w:rsidP="009A2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9A2D8E">
        <w:rPr>
          <w:rFonts w:ascii="Times New Roman" w:eastAsia="Times New Roman" w:hAnsi="Times New Roman" w:cs="Times New Roman"/>
          <w:b/>
          <w:caps/>
          <w:lang w:eastAsia="ru-RU"/>
        </w:rPr>
        <w:t>6. Подготовка к работе и правила эксплуатации</w:t>
      </w:r>
    </w:p>
    <w:p w:rsidR="004E2ACA" w:rsidRPr="004E2ACA" w:rsidRDefault="004E2ACA" w:rsidP="007E5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6.1.</w:t>
      </w:r>
      <w:r w:rsidRPr="004E2ACA">
        <w:rPr>
          <w:rFonts w:ascii="Times New Roman" w:eastAsia="Times New Roman" w:hAnsi="Times New Roman" w:cs="Times New Roman"/>
          <w:color w:val="000000"/>
          <w:lang w:eastAsia="ru-RU"/>
        </w:rPr>
        <w:t>Ознакомиться перед началом работы с паспортом на штангенрейсмас.</w:t>
      </w:r>
    </w:p>
    <w:p w:rsidR="002D145B" w:rsidRDefault="004E2ACA" w:rsidP="007E5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4E2ACA">
        <w:rPr>
          <w:rFonts w:ascii="Times New Roman" w:eastAsia="Times New Roman" w:hAnsi="Times New Roman" w:cs="Times New Roman"/>
          <w:color w:val="000000"/>
          <w:lang w:eastAsia="ru-RU"/>
        </w:rPr>
        <w:t>.2</w:t>
      </w:r>
      <w:r w:rsidR="007E593C">
        <w:rPr>
          <w:rFonts w:ascii="Times New Roman" w:eastAsia="Times New Roman" w:hAnsi="Times New Roman" w:cs="Times New Roman"/>
          <w:color w:val="000000"/>
          <w:lang w:eastAsia="ru-RU"/>
        </w:rPr>
        <w:t>.У</w:t>
      </w:r>
      <w:r w:rsidRPr="004E2ACA">
        <w:rPr>
          <w:rFonts w:ascii="Times New Roman" w:eastAsia="Times New Roman" w:hAnsi="Times New Roman" w:cs="Times New Roman"/>
          <w:color w:val="000000"/>
          <w:lang w:eastAsia="ru-RU"/>
        </w:rPr>
        <w:t>далить   смазку тканью, смоченной в бензине, и окончательно протереть сухой тканью.</w:t>
      </w:r>
    </w:p>
    <w:p w:rsidR="004E2ACA" w:rsidRPr="004E2ACA" w:rsidRDefault="004E2ACA" w:rsidP="007E5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2AC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6.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4E2ACA">
        <w:rPr>
          <w:rFonts w:ascii="Times New Roman" w:eastAsia="Times New Roman" w:hAnsi="Times New Roman" w:cs="Times New Roman"/>
          <w:color w:val="000000"/>
          <w:lang w:eastAsia="ru-RU"/>
        </w:rPr>
        <w:t>.Проверит правильность нулевой установки, для чего опустить рамку до соприкосновения измерительной ножки с поверочной плитой или поверхностью установочной на поверочную плиту концевой меры длины 3 класса точности по ГОСТ 9038-90,длина которой соответствует нижнему значению диапазона измерений штангенрейсмаса. При этом нулевой штрих шкалы нониуса должен совпадать с начальным штрихом шкалы штанги. Если такого совпадения нет, то необходимо ослабить винты крепящие нониус, передвинуть его до совпадения указанных штрихов и снова затянуть винты.</w:t>
      </w:r>
    </w:p>
    <w:p w:rsidR="004E2ACA" w:rsidRDefault="004E2ACA" w:rsidP="007E5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2ACA">
        <w:rPr>
          <w:rFonts w:ascii="Times New Roman" w:eastAsia="Times New Roman" w:hAnsi="Times New Roman" w:cs="Times New Roman"/>
          <w:color w:val="000000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4E2ACA">
        <w:rPr>
          <w:rFonts w:ascii="Times New Roman" w:eastAsia="Times New Roman" w:hAnsi="Times New Roman" w:cs="Times New Roman"/>
          <w:color w:val="000000"/>
          <w:lang w:eastAsia="ru-RU"/>
        </w:rPr>
        <w:t xml:space="preserve"> При пользовании верхней измерительной поверхностью измерительной ножки показания штангенрейсмаса необходимо скорректировать на величину указанной на измерительной ножке.</w:t>
      </w:r>
    </w:p>
    <w:p w:rsidR="004E2ACA" w:rsidRDefault="004E2ACA" w:rsidP="007E5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6.5</w:t>
      </w:r>
      <w:r w:rsidRPr="004E2ACA">
        <w:rPr>
          <w:rFonts w:ascii="Times New Roman" w:eastAsia="Times New Roman" w:hAnsi="Times New Roman" w:cs="Times New Roman"/>
          <w:color w:val="000000"/>
          <w:lang w:eastAsia="ru-RU"/>
        </w:rPr>
        <w:t xml:space="preserve"> После окончания работы протереть слегка смоченной в нефрасе тканью поверхность штанги, измерительные поверхности основания и ножек штангенрейсмаса и смазать противокоррозионной смазкой.</w:t>
      </w:r>
    </w:p>
    <w:p w:rsidR="002D145B" w:rsidRPr="009A2D8E" w:rsidRDefault="002D145B" w:rsidP="002D1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E593C" w:rsidRPr="007E593C" w:rsidRDefault="007E593C" w:rsidP="007E5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>
        <w:rPr>
          <w:rFonts w:ascii="Times New Roman" w:eastAsia="Times New Roman" w:hAnsi="Times New Roman" w:cs="Times New Roman"/>
          <w:b/>
          <w:caps/>
          <w:lang w:eastAsia="ru-RU"/>
        </w:rPr>
        <w:t>7</w:t>
      </w:r>
      <w:r w:rsidRPr="009A2D8E">
        <w:rPr>
          <w:rFonts w:ascii="Times New Roman" w:eastAsia="Times New Roman" w:hAnsi="Times New Roman" w:cs="Times New Roman"/>
          <w:b/>
          <w:caps/>
          <w:lang w:eastAsia="ru-RU"/>
        </w:rPr>
        <w:t xml:space="preserve">. </w:t>
      </w:r>
      <w:r w:rsidRPr="007E593C">
        <w:rPr>
          <w:rFonts w:ascii="Times New Roman" w:eastAsia="Times New Roman" w:hAnsi="Times New Roman" w:cs="Times New Roman"/>
          <w:b/>
          <w:caps/>
          <w:lang w:eastAsia="ru-RU"/>
        </w:rPr>
        <w:t>ВОЗМОЖНЫЕ НЕИСПРАВНОСТИ И</w:t>
      </w:r>
    </w:p>
    <w:p w:rsidR="007E593C" w:rsidRPr="009A2D8E" w:rsidRDefault="007E593C" w:rsidP="007E5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7E593C">
        <w:rPr>
          <w:rFonts w:ascii="Times New Roman" w:eastAsia="Times New Roman" w:hAnsi="Times New Roman" w:cs="Times New Roman"/>
          <w:b/>
          <w:caps/>
          <w:lang w:eastAsia="ru-RU"/>
        </w:rPr>
        <w:t>СПОСОБОЫ ИХ   УСТРАНЕНИЯ</w:t>
      </w:r>
    </w:p>
    <w:p w:rsidR="007E593C" w:rsidRDefault="007E593C" w:rsidP="007E593C">
      <w:pPr>
        <w:spacing w:after="0" w:line="240" w:lineRule="auto"/>
        <w:ind w:firstLine="708"/>
        <w:jc w:val="both"/>
      </w:pPr>
      <w:r>
        <w:t>В случае увеличения просвета свыше нормируемой величины между измерительной ножкой и установленной на поверочную плиту концевой меры длины, соответствующей нижнему пределу измерений  штангенрейсмаса, неисправность  устраняется путем наклона кронштейна рамки с закрепленной измерительной ножкой в требуемую сторону. Для этой цели предназначены два винта</w:t>
      </w:r>
    </w:p>
    <w:p w:rsidR="007E593C" w:rsidRDefault="007E593C" w:rsidP="007E593C">
      <w:pPr>
        <w:spacing w:after="0" w:line="240" w:lineRule="auto"/>
        <w:jc w:val="both"/>
      </w:pPr>
      <w:r>
        <w:t xml:space="preserve"> </w:t>
      </w:r>
      <w:r>
        <w:tab/>
        <w:t>При просвете между концом ножки и концевой мерой следует слегка ослабить установочный винт и завернуть винт с цилиндрической головкой, при просвете с противоположной стороны следует слегка ослабить винт с цилиндрической головкой и завернуть установочный винт.</w:t>
      </w:r>
    </w:p>
    <w:p w:rsidR="007E593C" w:rsidRDefault="007E593C" w:rsidP="007E593C">
      <w:pPr>
        <w:spacing w:after="0" w:line="240" w:lineRule="auto"/>
        <w:ind w:firstLine="708"/>
        <w:jc w:val="both"/>
      </w:pPr>
      <w:r>
        <w:t>После регулирования оба винта затянуть и проверить нулевую установку согласно п. 6.3 настоящего паспорта.</w:t>
      </w:r>
    </w:p>
    <w:p w:rsidR="007E593C" w:rsidRDefault="007E593C" w:rsidP="007E593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4B38F4" w:rsidRPr="009A2D8E" w:rsidRDefault="004B38F4" w:rsidP="004B38F4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aps/>
          <w:lang w:eastAsia="ru-RU"/>
        </w:rPr>
        <w:t>8</w:t>
      </w:r>
      <w:r w:rsidRPr="009A2D8E">
        <w:rPr>
          <w:rFonts w:ascii="Times New Roman" w:eastAsia="Times New Roman" w:hAnsi="Times New Roman" w:cs="Times New Roman"/>
          <w:b/>
          <w:caps/>
          <w:lang w:eastAsia="ru-RU"/>
        </w:rPr>
        <w:t>. Гарантии изготовителя</w:t>
      </w:r>
    </w:p>
    <w:p w:rsidR="004B38F4" w:rsidRPr="009A2D8E" w:rsidRDefault="004B38F4" w:rsidP="004B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9A2D8E">
        <w:rPr>
          <w:rFonts w:ascii="Times New Roman" w:eastAsia="Times New Roman" w:hAnsi="Times New Roman" w:cs="Times New Roman"/>
          <w:color w:val="000000"/>
          <w:lang w:eastAsia="ru-RU"/>
        </w:rPr>
        <w:t xml:space="preserve">.1.Изготовитель гарантирует соответствие </w:t>
      </w:r>
      <w:r w:rsidR="007E593C">
        <w:rPr>
          <w:rFonts w:ascii="Times New Roman" w:eastAsia="Times New Roman" w:hAnsi="Times New Roman" w:cs="Times New Roman"/>
          <w:color w:val="000000"/>
          <w:lang w:eastAsia="ru-RU"/>
        </w:rPr>
        <w:t>штангенрейсмаса</w:t>
      </w:r>
      <w:r w:rsidRPr="009A2D8E">
        <w:rPr>
          <w:rFonts w:ascii="Times New Roman" w:eastAsia="Times New Roman" w:hAnsi="Times New Roman" w:cs="Times New Roman"/>
          <w:color w:val="000000"/>
          <w:lang w:eastAsia="ru-RU"/>
        </w:rPr>
        <w:t xml:space="preserve"> требованиям </w:t>
      </w:r>
      <w:r w:rsidRPr="009A2D8E">
        <w:rPr>
          <w:rFonts w:ascii="Times New Roman" w:eastAsia="Times New Roman" w:hAnsi="Times New Roman" w:cs="Times New Roman"/>
          <w:lang w:eastAsia="ru-RU"/>
        </w:rPr>
        <w:t xml:space="preserve">технической документации фирмы-изготовителя </w:t>
      </w:r>
      <w:r w:rsidRPr="009A2D8E">
        <w:rPr>
          <w:rFonts w:ascii="Times New Roman" w:eastAsia="Times New Roman" w:hAnsi="Times New Roman" w:cs="Times New Roman"/>
          <w:color w:val="000000"/>
          <w:lang w:eastAsia="ru-RU"/>
        </w:rPr>
        <w:t xml:space="preserve">при соблюдении условий транспортирования, хранения и эксплуатации. </w:t>
      </w:r>
    </w:p>
    <w:p w:rsidR="004B38F4" w:rsidRPr="009A2D8E" w:rsidRDefault="004B38F4" w:rsidP="004B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9A2D8E">
        <w:rPr>
          <w:rFonts w:ascii="Times New Roman" w:eastAsia="Times New Roman" w:hAnsi="Times New Roman" w:cs="Times New Roman"/>
          <w:color w:val="000000"/>
          <w:lang w:eastAsia="ru-RU"/>
        </w:rPr>
        <w:t xml:space="preserve">.2.Гарантийный срок эксплуатации: 12 месяцев со дня ввода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штангенглубиномера</w:t>
      </w:r>
      <w:r w:rsidRPr="009A2D8E">
        <w:rPr>
          <w:rFonts w:ascii="Times New Roman" w:eastAsia="Times New Roman" w:hAnsi="Times New Roman" w:cs="Times New Roman"/>
          <w:color w:val="000000"/>
          <w:lang w:eastAsia="ru-RU"/>
        </w:rPr>
        <w:t xml:space="preserve"> в эксплуатацию.</w:t>
      </w:r>
    </w:p>
    <w:p w:rsidR="004B38F4" w:rsidRPr="009A2D8E" w:rsidRDefault="004B38F4" w:rsidP="004B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9A2D8E">
        <w:rPr>
          <w:rFonts w:ascii="Times New Roman" w:eastAsia="Times New Roman" w:hAnsi="Times New Roman" w:cs="Times New Roman"/>
          <w:color w:val="000000"/>
          <w:lang w:eastAsia="ru-RU"/>
        </w:rPr>
        <w:t>.3. Гарантийный срок хранения: 24 месяца.</w:t>
      </w:r>
      <w:bookmarkStart w:id="0" w:name="_GoBack"/>
      <w:bookmarkEnd w:id="0"/>
    </w:p>
    <w:sectPr w:rsidR="004B38F4" w:rsidRPr="009A2D8E" w:rsidSect="009A2D8E">
      <w:pgSz w:w="8505" w:h="11907" w:code="9"/>
      <w:pgMar w:top="720" w:right="297" w:bottom="278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3860"/>
    <w:multiLevelType w:val="hybridMultilevel"/>
    <w:tmpl w:val="E9027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77F48F5"/>
    <w:multiLevelType w:val="singleLevel"/>
    <w:tmpl w:val="43BE63D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22"/>
    <w:rsid w:val="00010687"/>
    <w:rsid w:val="00012947"/>
    <w:rsid w:val="000F3D9C"/>
    <w:rsid w:val="001102A8"/>
    <w:rsid w:val="001233C6"/>
    <w:rsid w:val="001438C5"/>
    <w:rsid w:val="00145FD0"/>
    <w:rsid w:val="001553C0"/>
    <w:rsid w:val="001A1ED3"/>
    <w:rsid w:val="001B60F4"/>
    <w:rsid w:val="00262211"/>
    <w:rsid w:val="00283182"/>
    <w:rsid w:val="002B1E67"/>
    <w:rsid w:val="002D145B"/>
    <w:rsid w:val="00312FCC"/>
    <w:rsid w:val="00335A30"/>
    <w:rsid w:val="00336392"/>
    <w:rsid w:val="003D3649"/>
    <w:rsid w:val="003F70AC"/>
    <w:rsid w:val="0045667E"/>
    <w:rsid w:val="0047457A"/>
    <w:rsid w:val="004B38F4"/>
    <w:rsid w:val="004E2ACA"/>
    <w:rsid w:val="00540BEF"/>
    <w:rsid w:val="005F05B8"/>
    <w:rsid w:val="00612DE2"/>
    <w:rsid w:val="00672CEF"/>
    <w:rsid w:val="006D6DD1"/>
    <w:rsid w:val="007C53F4"/>
    <w:rsid w:val="007D350C"/>
    <w:rsid w:val="007E593C"/>
    <w:rsid w:val="008F7E11"/>
    <w:rsid w:val="009A2D8E"/>
    <w:rsid w:val="009B76E5"/>
    <w:rsid w:val="00A12D22"/>
    <w:rsid w:val="00A80954"/>
    <w:rsid w:val="00A93A8C"/>
    <w:rsid w:val="00AD54D3"/>
    <w:rsid w:val="00AF082A"/>
    <w:rsid w:val="00B50008"/>
    <w:rsid w:val="00B57DAC"/>
    <w:rsid w:val="00B82490"/>
    <w:rsid w:val="00B83E33"/>
    <w:rsid w:val="00BD0547"/>
    <w:rsid w:val="00CD297F"/>
    <w:rsid w:val="00D038A8"/>
    <w:rsid w:val="00D576A3"/>
    <w:rsid w:val="00D8220C"/>
    <w:rsid w:val="00D84E4B"/>
    <w:rsid w:val="00D908AA"/>
    <w:rsid w:val="00E355F5"/>
    <w:rsid w:val="00E42ACD"/>
    <w:rsid w:val="00E45982"/>
    <w:rsid w:val="00EC3E69"/>
    <w:rsid w:val="00EC5731"/>
    <w:rsid w:val="00ED76E7"/>
    <w:rsid w:val="00F35741"/>
    <w:rsid w:val="00F41BF7"/>
    <w:rsid w:val="00F80F03"/>
    <w:rsid w:val="00FC0CCA"/>
    <w:rsid w:val="00FC7465"/>
    <w:rsid w:val="00FD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7D350C"/>
    <w:pPr>
      <w:keepNext/>
      <w:shd w:val="clear" w:color="auto" w:fill="FFFFFF"/>
      <w:spacing w:after="0" w:line="240" w:lineRule="auto"/>
      <w:jc w:val="center"/>
      <w:outlineLvl w:val="2"/>
    </w:pPr>
    <w:rPr>
      <w:rFonts w:ascii="Arial" w:eastAsia="Times New Roman" w:hAnsi="Arial" w:cs="Times New Roman"/>
      <w:b/>
      <w:color w:val="000000"/>
      <w:spacing w:val="34"/>
      <w:w w:val="76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350C"/>
    <w:rPr>
      <w:rFonts w:ascii="Arial" w:eastAsia="Times New Roman" w:hAnsi="Arial" w:cs="Times New Roman"/>
      <w:b/>
      <w:color w:val="000000"/>
      <w:spacing w:val="34"/>
      <w:w w:val="76"/>
      <w:sz w:val="28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rsid w:val="007D350C"/>
    <w:pPr>
      <w:shd w:val="clear" w:color="auto" w:fill="FFFFFF"/>
      <w:spacing w:after="0" w:line="240" w:lineRule="auto"/>
    </w:pPr>
    <w:rPr>
      <w:rFonts w:ascii="Arial" w:eastAsia="Times New Roman" w:hAnsi="Arial" w:cs="Times New Roman"/>
      <w:color w:val="000000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D350C"/>
    <w:rPr>
      <w:rFonts w:ascii="Arial" w:eastAsia="Times New Roman" w:hAnsi="Arial" w:cs="Times New Roman"/>
      <w:color w:val="000000"/>
      <w:sz w:val="26"/>
      <w:szCs w:val="20"/>
      <w:shd w:val="clear" w:color="auto" w:fill="FFFFFF"/>
      <w:lang w:eastAsia="ru-RU"/>
    </w:rPr>
  </w:style>
  <w:style w:type="character" w:styleId="a3">
    <w:name w:val="Hyperlink"/>
    <w:basedOn w:val="a0"/>
    <w:uiPriority w:val="99"/>
    <w:rsid w:val="007D350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7D350C"/>
    <w:pPr>
      <w:keepNext/>
      <w:shd w:val="clear" w:color="auto" w:fill="FFFFFF"/>
      <w:spacing w:after="0" w:line="240" w:lineRule="auto"/>
      <w:jc w:val="center"/>
      <w:outlineLvl w:val="2"/>
    </w:pPr>
    <w:rPr>
      <w:rFonts w:ascii="Arial" w:eastAsia="Times New Roman" w:hAnsi="Arial" w:cs="Times New Roman"/>
      <w:b/>
      <w:color w:val="000000"/>
      <w:spacing w:val="34"/>
      <w:w w:val="76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350C"/>
    <w:rPr>
      <w:rFonts w:ascii="Arial" w:eastAsia="Times New Roman" w:hAnsi="Arial" w:cs="Times New Roman"/>
      <w:b/>
      <w:color w:val="000000"/>
      <w:spacing w:val="34"/>
      <w:w w:val="76"/>
      <w:sz w:val="28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rsid w:val="007D350C"/>
    <w:pPr>
      <w:shd w:val="clear" w:color="auto" w:fill="FFFFFF"/>
      <w:spacing w:after="0" w:line="240" w:lineRule="auto"/>
    </w:pPr>
    <w:rPr>
      <w:rFonts w:ascii="Arial" w:eastAsia="Times New Roman" w:hAnsi="Arial" w:cs="Times New Roman"/>
      <w:color w:val="000000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D350C"/>
    <w:rPr>
      <w:rFonts w:ascii="Arial" w:eastAsia="Times New Roman" w:hAnsi="Arial" w:cs="Times New Roman"/>
      <w:color w:val="000000"/>
      <w:sz w:val="26"/>
      <w:szCs w:val="20"/>
      <w:shd w:val="clear" w:color="auto" w:fill="FFFFFF"/>
      <w:lang w:eastAsia="ru-RU"/>
    </w:rPr>
  </w:style>
  <w:style w:type="character" w:styleId="a3">
    <w:name w:val="Hyperlink"/>
    <w:basedOn w:val="a0"/>
    <w:uiPriority w:val="99"/>
    <w:rsid w:val="007D350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prof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BDE1D-5E29-4B20-8148-E36F525D2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4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Катанов Вячеслав</dc:creator>
  <cp:keywords/>
  <dc:description/>
  <cp:lastModifiedBy>User</cp:lastModifiedBy>
  <cp:revision>56</cp:revision>
  <cp:lastPrinted>2017-03-21T12:07:00Z</cp:lastPrinted>
  <dcterms:created xsi:type="dcterms:W3CDTF">2017-03-07T13:43:00Z</dcterms:created>
  <dcterms:modified xsi:type="dcterms:W3CDTF">2020-11-20T07:54:00Z</dcterms:modified>
</cp:coreProperties>
</file>