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658" w:rsidRPr="00017658" w:rsidRDefault="00594F4E" w:rsidP="00017658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  <w:lang w:eastAsia="en-US"/>
        </w:rPr>
      </w:pPr>
      <w:r>
        <w:rPr>
          <w:rFonts w:ascii="Arial" w:eastAsia="Calibri" w:hAnsi="Arial" w:cs="Arial"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-1057180</wp:posOffset>
            </wp:positionH>
            <wp:positionV relativeFrom="paragraph">
              <wp:posOffset>-332267</wp:posOffset>
            </wp:positionV>
            <wp:extent cx="7912838" cy="10685720"/>
            <wp:effectExtent l="19050" t="0" r="0" b="0"/>
            <wp:wrapNone/>
            <wp:docPr id="9" name="Рисунок 2" descr="Обложка-инстр-КТ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-инстр-КТ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38" cy="1068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658" w:rsidRPr="00017658" w:rsidRDefault="00017658" w:rsidP="00017658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  <w:lang w:eastAsia="en-US"/>
        </w:rPr>
      </w:pPr>
    </w:p>
    <w:p w:rsidR="00017658" w:rsidRPr="00017658" w:rsidRDefault="00017658" w:rsidP="00017658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  <w:lang w:eastAsia="en-US"/>
        </w:rPr>
      </w:pPr>
    </w:p>
    <w:p w:rsidR="00017658" w:rsidRPr="00017658" w:rsidRDefault="00017658" w:rsidP="00017658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  <w:lang w:eastAsia="en-US"/>
        </w:rPr>
      </w:pPr>
    </w:p>
    <w:p w:rsidR="00017658" w:rsidRPr="00017658" w:rsidRDefault="00017658" w:rsidP="00017658">
      <w:pPr>
        <w:spacing w:after="200" w:line="276" w:lineRule="auto"/>
        <w:jc w:val="center"/>
        <w:rPr>
          <w:rFonts w:ascii="Arial" w:eastAsia="Calibri" w:hAnsi="Arial" w:cs="Arial"/>
          <w:sz w:val="32"/>
          <w:szCs w:val="32"/>
          <w:lang w:eastAsia="en-US"/>
        </w:rPr>
      </w:pPr>
    </w:p>
    <w:p w:rsidR="00017658" w:rsidRDefault="00017658" w:rsidP="00017658">
      <w:pPr>
        <w:rPr>
          <w:rFonts w:ascii="Arial" w:hAnsi="Arial" w:cs="Arial"/>
        </w:rPr>
      </w:pPr>
    </w:p>
    <w:p w:rsidR="00017658" w:rsidRPr="00B65B26" w:rsidRDefault="00017658" w:rsidP="00017658">
      <w:pPr>
        <w:rPr>
          <w:rFonts w:ascii="Arial" w:hAnsi="Arial" w:cs="Arial"/>
          <w:sz w:val="56"/>
          <w:szCs w:val="56"/>
        </w:rPr>
      </w:pPr>
      <w:r w:rsidRPr="00B65B26">
        <w:rPr>
          <w:rFonts w:ascii="Arial" w:hAnsi="Arial" w:cs="Arial"/>
          <w:sz w:val="56"/>
          <w:szCs w:val="56"/>
        </w:rPr>
        <w:t>ИНСТРУКЦИЯ ПО ЭКСПЛУАТАЦИИ</w:t>
      </w:r>
    </w:p>
    <w:p w:rsidR="00807C78" w:rsidRDefault="00807C78" w:rsidP="00807C78">
      <w:pPr>
        <w:rPr>
          <w:rFonts w:ascii="Arial" w:hAnsi="Arial" w:cs="Arial"/>
          <w:sz w:val="48"/>
          <w:szCs w:val="48"/>
        </w:rPr>
      </w:pPr>
      <w:r w:rsidRPr="00807C78">
        <w:rPr>
          <w:rFonts w:ascii="Arial" w:hAnsi="Arial" w:cs="Arial"/>
          <w:sz w:val="48"/>
          <w:szCs w:val="48"/>
        </w:rPr>
        <w:t>Динамометрическ</w:t>
      </w:r>
      <w:r>
        <w:rPr>
          <w:rFonts w:ascii="Arial" w:hAnsi="Arial" w:cs="Arial"/>
          <w:sz w:val="48"/>
          <w:szCs w:val="48"/>
        </w:rPr>
        <w:t>ого</w:t>
      </w:r>
      <w:r w:rsidRPr="00807C78">
        <w:rPr>
          <w:rFonts w:ascii="Arial" w:hAnsi="Arial" w:cs="Arial"/>
          <w:sz w:val="48"/>
          <w:szCs w:val="48"/>
        </w:rPr>
        <w:t xml:space="preserve"> ключ</w:t>
      </w:r>
      <w:r>
        <w:rPr>
          <w:rFonts w:ascii="Arial" w:hAnsi="Arial" w:cs="Arial"/>
          <w:sz w:val="48"/>
          <w:szCs w:val="48"/>
        </w:rPr>
        <w:t>а</w:t>
      </w:r>
      <w:r w:rsidRPr="00807C78">
        <w:rPr>
          <w:rFonts w:ascii="Arial" w:hAnsi="Arial" w:cs="Arial"/>
          <w:sz w:val="48"/>
          <w:szCs w:val="48"/>
        </w:rPr>
        <w:t xml:space="preserve">, </w:t>
      </w:r>
      <w:r>
        <w:rPr>
          <w:rFonts w:ascii="Arial" w:hAnsi="Arial" w:cs="Arial"/>
          <w:sz w:val="48"/>
          <w:szCs w:val="48"/>
        </w:rPr>
        <w:br/>
      </w:r>
      <w:r w:rsidRPr="00807C78">
        <w:rPr>
          <w:rFonts w:ascii="Arial" w:hAnsi="Arial" w:cs="Arial"/>
          <w:sz w:val="48"/>
          <w:szCs w:val="48"/>
        </w:rPr>
        <w:t>для левой и правой резьбы</w:t>
      </w:r>
      <w:r>
        <w:rPr>
          <w:rFonts w:ascii="Arial" w:hAnsi="Arial" w:cs="Arial"/>
          <w:sz w:val="48"/>
          <w:szCs w:val="48"/>
        </w:rPr>
        <w:t xml:space="preserve"> </w:t>
      </w:r>
    </w:p>
    <w:p w:rsidR="00807C78" w:rsidRDefault="00807C78" w:rsidP="00807C78">
      <w:pPr>
        <w:rPr>
          <w:rFonts w:ascii="Arial" w:hAnsi="Arial" w:cs="Arial"/>
          <w:sz w:val="48"/>
          <w:szCs w:val="48"/>
        </w:rPr>
      </w:pPr>
    </w:p>
    <w:p w:rsidR="00017658" w:rsidRP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17658" w:rsidRP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17658" w:rsidRP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17658" w:rsidRP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17658" w:rsidRPr="00017658" w:rsidRDefault="00834552" w:rsidP="00834552">
      <w:pPr>
        <w:tabs>
          <w:tab w:val="left" w:pos="2057"/>
        </w:tabs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017658" w:rsidRPr="00017658" w:rsidRDefault="00EC4B00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273685</wp:posOffset>
            </wp:positionV>
            <wp:extent cx="6214745" cy="621030"/>
            <wp:effectExtent l="19050" t="342900" r="0" b="331470"/>
            <wp:wrapNone/>
            <wp:docPr id="13" name="Рисунок 3" descr="C:\Users\user\Documents\МАСТАК ЦЕНТР\6. Бренды\1. KING TONY\Картинки KT\34423-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АСТАК ЦЕНТР\6. Бренды\1. KING TONY\Картинки KT\34423-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28008">
                      <a:off x="0" y="0"/>
                      <a:ext cx="621474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658" w:rsidRP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17658" w:rsidRP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17658" w:rsidRP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544385" w:rsidRPr="00017658" w:rsidRDefault="00544385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17658" w:rsidRP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17658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017658" w:rsidRP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17658" w:rsidRDefault="00017658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34FA3" w:rsidRDefault="00334FA3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34FA3" w:rsidRDefault="00334FA3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34FA3" w:rsidRPr="00017658" w:rsidRDefault="00334FA3" w:rsidP="00017658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B06161" w:rsidRPr="00807C78" w:rsidRDefault="00017658" w:rsidP="0075735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32"/>
          <w:szCs w:val="32"/>
        </w:rPr>
        <w:t>Модел</w:t>
      </w:r>
      <w:r w:rsidR="005F5DD1">
        <w:rPr>
          <w:rFonts w:ascii="Arial" w:hAnsi="Arial" w:cs="Arial"/>
          <w:sz w:val="32"/>
          <w:szCs w:val="32"/>
        </w:rPr>
        <w:t>и</w:t>
      </w:r>
      <w:r>
        <w:rPr>
          <w:rFonts w:ascii="Arial" w:hAnsi="Arial" w:cs="Arial"/>
          <w:sz w:val="32"/>
          <w:szCs w:val="32"/>
        </w:rPr>
        <w:t xml:space="preserve"> </w:t>
      </w:r>
      <w:r w:rsidR="00C702E7" w:rsidRPr="00C702E7">
        <w:rPr>
          <w:rFonts w:ascii="Arial" w:hAnsi="Arial" w:cs="Arial"/>
          <w:sz w:val="32"/>
          <w:szCs w:val="32"/>
        </w:rPr>
        <w:t>34423-1A</w:t>
      </w:r>
      <w:r w:rsidR="00C702E7">
        <w:rPr>
          <w:rFonts w:ascii="Arial" w:hAnsi="Arial" w:cs="Arial"/>
          <w:sz w:val="32"/>
          <w:szCs w:val="32"/>
        </w:rPr>
        <w:t xml:space="preserve">, </w:t>
      </w:r>
      <w:r w:rsidR="00C702E7" w:rsidRPr="00C702E7">
        <w:rPr>
          <w:rFonts w:ascii="Arial" w:hAnsi="Arial" w:cs="Arial"/>
          <w:sz w:val="32"/>
          <w:szCs w:val="32"/>
        </w:rPr>
        <w:t>34423-2A</w:t>
      </w:r>
      <w:r>
        <w:rPr>
          <w:rFonts w:ascii="Arial" w:hAnsi="Arial" w:cs="Arial"/>
        </w:rPr>
        <w:br w:type="page"/>
      </w:r>
      <w:r w:rsidR="00B06161" w:rsidRPr="0010466B">
        <w:rPr>
          <w:rFonts w:ascii="Arial" w:hAnsi="Arial" w:cs="Arial"/>
          <w:sz w:val="22"/>
          <w:szCs w:val="22"/>
        </w:rPr>
        <w:lastRenderedPageBreak/>
        <w:t xml:space="preserve">Благодарим Вас за выбор </w:t>
      </w:r>
      <w:r w:rsidR="00807C78">
        <w:rPr>
          <w:rFonts w:ascii="Arial" w:hAnsi="Arial" w:cs="Arial"/>
          <w:sz w:val="22"/>
          <w:szCs w:val="22"/>
        </w:rPr>
        <w:t xml:space="preserve">динамометрического ключа </w:t>
      </w:r>
      <w:r w:rsidR="00B06161" w:rsidRPr="0010466B">
        <w:rPr>
          <w:rFonts w:ascii="Arial" w:hAnsi="Arial" w:cs="Arial"/>
          <w:sz w:val="22"/>
          <w:szCs w:val="22"/>
        </w:rPr>
        <w:t xml:space="preserve">торговой марки </w:t>
      </w:r>
      <w:r w:rsidR="00B06161" w:rsidRPr="00807C78">
        <w:rPr>
          <w:rFonts w:ascii="Arial" w:hAnsi="Arial" w:cs="Arial"/>
          <w:sz w:val="22"/>
          <w:szCs w:val="22"/>
        </w:rPr>
        <w:t>KING TONY</w:t>
      </w:r>
      <w:r w:rsidR="00801BE0" w:rsidRPr="00807C78">
        <w:rPr>
          <w:rFonts w:ascii="Arial" w:hAnsi="Arial" w:cs="Arial"/>
          <w:sz w:val="22"/>
          <w:szCs w:val="22"/>
        </w:rPr>
        <w:t>!</w:t>
      </w:r>
    </w:p>
    <w:p w:rsidR="00D41859" w:rsidRPr="00807C78" w:rsidRDefault="00D41859" w:rsidP="0075735C">
      <w:pPr>
        <w:rPr>
          <w:rFonts w:ascii="Arial" w:hAnsi="Arial" w:cs="Arial"/>
          <w:sz w:val="22"/>
          <w:szCs w:val="22"/>
        </w:rPr>
      </w:pPr>
    </w:p>
    <w:p w:rsidR="00D41859" w:rsidRPr="00247F4F" w:rsidRDefault="00D41859">
      <w:pPr>
        <w:pStyle w:val="ab"/>
        <w:rPr>
          <w:rFonts w:ascii="Arial" w:hAnsi="Arial" w:cs="Arial"/>
          <w:color w:val="auto"/>
          <w:sz w:val="22"/>
          <w:szCs w:val="22"/>
        </w:rPr>
      </w:pPr>
      <w:r w:rsidRPr="00247F4F">
        <w:rPr>
          <w:rFonts w:ascii="Arial" w:hAnsi="Arial" w:cs="Arial"/>
          <w:color w:val="auto"/>
          <w:sz w:val="22"/>
          <w:szCs w:val="22"/>
        </w:rPr>
        <w:t>Оглавление</w:t>
      </w:r>
    </w:p>
    <w:p w:rsidR="004F56AD" w:rsidRPr="004F56AD" w:rsidRDefault="00D20241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r w:rsidRPr="004F56AD">
        <w:rPr>
          <w:sz w:val="22"/>
          <w:szCs w:val="22"/>
        </w:rPr>
        <w:fldChar w:fldCharType="begin"/>
      </w:r>
      <w:r w:rsidR="00D41859" w:rsidRPr="004F56AD">
        <w:rPr>
          <w:sz w:val="22"/>
          <w:szCs w:val="22"/>
        </w:rPr>
        <w:instrText xml:space="preserve"> TOC \o "1-3" \h \z \u </w:instrText>
      </w:r>
      <w:r w:rsidRPr="004F56AD">
        <w:rPr>
          <w:sz w:val="22"/>
          <w:szCs w:val="22"/>
        </w:rPr>
        <w:fldChar w:fldCharType="separate"/>
      </w:r>
      <w:hyperlink w:anchor="_Toc466295105" w:history="1">
        <w:r w:rsidR="004F56AD" w:rsidRPr="004F56AD">
          <w:rPr>
            <w:rStyle w:val="a8"/>
            <w:sz w:val="22"/>
            <w:szCs w:val="22"/>
          </w:rPr>
          <w:t>1.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Назначение изделия</w:t>
        </w:r>
        <w:r w:rsidR="004F56AD" w:rsidRPr="004F56AD">
          <w:rPr>
            <w:webHidden/>
            <w:sz w:val="22"/>
            <w:szCs w:val="22"/>
          </w:rPr>
          <w:tab/>
        </w:r>
        <w:r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_Toc466295105 \h </w:instrText>
        </w:r>
        <w:r w:rsidRPr="004F56AD">
          <w:rPr>
            <w:webHidden/>
            <w:sz w:val="22"/>
            <w:szCs w:val="22"/>
          </w:rPr>
        </w:r>
        <w:r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2</w:t>
        </w:r>
        <w:r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06" w:history="1">
        <w:r w:rsidR="004F56AD" w:rsidRPr="004F56AD">
          <w:rPr>
            <w:rStyle w:val="a8"/>
            <w:sz w:val="22"/>
            <w:szCs w:val="22"/>
          </w:rPr>
          <w:t>2.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Комплектность поставки.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_Toc466295106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2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07" w:history="1">
        <w:r w:rsidR="004F56AD" w:rsidRPr="004F56AD">
          <w:rPr>
            <w:rStyle w:val="a8"/>
            <w:sz w:val="22"/>
            <w:szCs w:val="22"/>
          </w:rPr>
          <w:t>3.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Технические характеристики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_Toc466295107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2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08" w:history="1">
        <w:r w:rsidR="004F56AD" w:rsidRPr="004F56AD">
          <w:rPr>
            <w:rStyle w:val="a8"/>
            <w:sz w:val="22"/>
            <w:szCs w:val="22"/>
          </w:rPr>
          <w:t>5.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Элементы динамометрического ключа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_Toc466295108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3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09" w:history="1">
        <w:r w:rsidR="004F56AD" w:rsidRPr="004F56AD">
          <w:rPr>
            <w:rStyle w:val="a8"/>
            <w:sz w:val="22"/>
            <w:szCs w:val="22"/>
          </w:rPr>
          <w:t>6.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Устройство и работа.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_Toc466295109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3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10" w:history="1">
        <w:r w:rsidR="004F56AD" w:rsidRPr="004F56AD">
          <w:rPr>
            <w:rStyle w:val="a8"/>
            <w:sz w:val="22"/>
            <w:szCs w:val="22"/>
          </w:rPr>
          <w:t>7.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Правила безопасности при работе динамометрическим ключом.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_Toc466295110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3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11" w:history="1">
        <w:r w:rsidR="004F56AD" w:rsidRPr="004F56AD">
          <w:rPr>
            <w:rStyle w:val="a8"/>
            <w:sz w:val="22"/>
            <w:szCs w:val="22"/>
          </w:rPr>
          <w:t>8.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Меры безопасности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_Toc466295111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3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12" w:history="1">
        <w:r w:rsidR="004F56AD" w:rsidRPr="004F56AD">
          <w:rPr>
            <w:rStyle w:val="a8"/>
            <w:sz w:val="22"/>
            <w:szCs w:val="22"/>
          </w:rPr>
          <w:t>9.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Подготовка к использованию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_Toc466295112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4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13" w:history="1">
        <w:r w:rsidR="004F56AD" w:rsidRPr="004F56AD">
          <w:rPr>
            <w:rStyle w:val="a8"/>
            <w:sz w:val="22"/>
            <w:szCs w:val="22"/>
          </w:rPr>
          <w:t>10.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Использование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_Toc466295113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4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14" w:history="1">
        <w:r w:rsidR="004F56AD" w:rsidRPr="004F56AD">
          <w:rPr>
            <w:rStyle w:val="a8"/>
            <w:sz w:val="22"/>
            <w:szCs w:val="22"/>
          </w:rPr>
          <w:t>11.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Устранение неисправностей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_Toc466295114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5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15" w:history="1">
        <w:r w:rsidR="004F56AD" w:rsidRPr="004F56AD">
          <w:rPr>
            <w:rStyle w:val="a8"/>
            <w:sz w:val="22"/>
            <w:szCs w:val="22"/>
          </w:rPr>
          <w:t>12.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Хранение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_Toc466295115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6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16" w:history="1">
        <w:r w:rsidR="004F56AD" w:rsidRPr="004F56AD">
          <w:rPr>
            <w:rStyle w:val="a8"/>
            <w:sz w:val="22"/>
            <w:szCs w:val="22"/>
          </w:rPr>
          <w:t>13.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Условия гарантии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_Toc466295116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6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4F56AD" w:rsidRPr="004F56AD" w:rsidRDefault="00943CDD">
      <w:pPr>
        <w:pStyle w:val="12"/>
        <w:rPr>
          <w:rFonts w:asciiTheme="minorHAnsi" w:eastAsiaTheme="minorEastAsia" w:hAnsiTheme="minorHAnsi" w:cstheme="minorBidi"/>
          <w:sz w:val="22"/>
          <w:szCs w:val="22"/>
        </w:rPr>
      </w:pPr>
      <w:hyperlink w:anchor="_Toc466295117" w:history="1">
        <w:r w:rsidR="004F56AD" w:rsidRPr="004F56AD">
          <w:rPr>
            <w:rStyle w:val="a8"/>
            <w:sz w:val="22"/>
            <w:szCs w:val="22"/>
          </w:rPr>
          <w:t>14.</w:t>
        </w:r>
        <w:r w:rsidR="004F56AD" w:rsidRPr="004F56AD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F56AD" w:rsidRPr="004F56AD">
          <w:rPr>
            <w:rStyle w:val="a8"/>
            <w:sz w:val="22"/>
            <w:szCs w:val="22"/>
          </w:rPr>
          <w:t>Адреса сервисных центров</w:t>
        </w:r>
        <w:r w:rsidR="004F56AD" w:rsidRPr="004F56AD">
          <w:rPr>
            <w:webHidden/>
            <w:sz w:val="22"/>
            <w:szCs w:val="22"/>
          </w:rPr>
          <w:tab/>
        </w:r>
        <w:r w:rsidR="00D20241" w:rsidRPr="004F56AD">
          <w:rPr>
            <w:webHidden/>
            <w:sz w:val="22"/>
            <w:szCs w:val="22"/>
          </w:rPr>
          <w:fldChar w:fldCharType="begin"/>
        </w:r>
        <w:r w:rsidR="004F56AD" w:rsidRPr="004F56AD">
          <w:rPr>
            <w:webHidden/>
            <w:sz w:val="22"/>
            <w:szCs w:val="22"/>
          </w:rPr>
          <w:instrText xml:space="preserve"> PAGEREF _Toc466295117 \h </w:instrText>
        </w:r>
        <w:r w:rsidR="00D20241" w:rsidRPr="004F56AD">
          <w:rPr>
            <w:webHidden/>
            <w:sz w:val="22"/>
            <w:szCs w:val="22"/>
          </w:rPr>
        </w:r>
        <w:r w:rsidR="00D20241" w:rsidRPr="004F56AD">
          <w:rPr>
            <w:webHidden/>
            <w:sz w:val="22"/>
            <w:szCs w:val="22"/>
          </w:rPr>
          <w:fldChar w:fldCharType="separate"/>
        </w:r>
        <w:r w:rsidR="00682BF0">
          <w:rPr>
            <w:webHidden/>
            <w:sz w:val="22"/>
            <w:szCs w:val="22"/>
          </w:rPr>
          <w:t>7</w:t>
        </w:r>
        <w:r w:rsidR="00D20241" w:rsidRPr="004F56AD">
          <w:rPr>
            <w:webHidden/>
            <w:sz w:val="22"/>
            <w:szCs w:val="22"/>
          </w:rPr>
          <w:fldChar w:fldCharType="end"/>
        </w:r>
      </w:hyperlink>
    </w:p>
    <w:p w:rsidR="0075735C" w:rsidRPr="00247F4F" w:rsidRDefault="00D20241" w:rsidP="0075735C">
      <w:pPr>
        <w:rPr>
          <w:rFonts w:ascii="Arial" w:hAnsi="Arial" w:cs="Arial"/>
          <w:sz w:val="22"/>
          <w:szCs w:val="22"/>
        </w:rPr>
      </w:pPr>
      <w:r w:rsidRPr="004F56AD">
        <w:rPr>
          <w:rFonts w:ascii="Arial" w:hAnsi="Arial" w:cs="Arial"/>
          <w:sz w:val="22"/>
          <w:szCs w:val="22"/>
        </w:rPr>
        <w:fldChar w:fldCharType="end"/>
      </w:r>
    </w:p>
    <w:p w:rsidR="00F6794F" w:rsidRDefault="00B06161" w:rsidP="0010466B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0" w:name="_Toc466295105"/>
      <w:r w:rsidRPr="0010466B">
        <w:rPr>
          <w:rFonts w:ascii="Arial" w:hAnsi="Arial"/>
          <w:sz w:val="28"/>
        </w:rPr>
        <w:t>Назначение изделия</w:t>
      </w:r>
      <w:bookmarkEnd w:id="0"/>
    </w:p>
    <w:p w:rsidR="00470EDE" w:rsidRPr="00470EDE" w:rsidRDefault="00470EDE" w:rsidP="001040F8">
      <w:pPr>
        <w:rPr>
          <w:rFonts w:ascii="Arial" w:hAnsi="Arial" w:cs="Arial"/>
          <w:sz w:val="22"/>
          <w:szCs w:val="22"/>
        </w:rPr>
      </w:pPr>
      <w:r w:rsidRPr="00470EDE">
        <w:rPr>
          <w:rFonts w:ascii="Arial" w:hAnsi="Arial" w:cs="Arial"/>
          <w:sz w:val="22"/>
          <w:szCs w:val="22"/>
        </w:rPr>
        <w:t>Динамометрические ключ</w:t>
      </w:r>
      <w:r w:rsidR="00711A57">
        <w:rPr>
          <w:rFonts w:ascii="Arial" w:hAnsi="Arial" w:cs="Arial"/>
          <w:sz w:val="22"/>
          <w:szCs w:val="22"/>
        </w:rPr>
        <w:t>и</w:t>
      </w:r>
      <w:r w:rsidRPr="00470E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70EDE">
        <w:rPr>
          <w:rFonts w:ascii="Arial" w:hAnsi="Arial" w:cs="Arial"/>
          <w:sz w:val="22"/>
          <w:szCs w:val="22"/>
        </w:rPr>
        <w:t>щелчкового</w:t>
      </w:r>
      <w:proofErr w:type="spellEnd"/>
      <w:r w:rsidRPr="00470EDE">
        <w:rPr>
          <w:rFonts w:ascii="Arial" w:hAnsi="Arial" w:cs="Arial"/>
          <w:sz w:val="22"/>
          <w:szCs w:val="22"/>
        </w:rPr>
        <w:t xml:space="preserve"> (предельного) типа KING TONY </w:t>
      </w:r>
      <w:r w:rsidR="00C702E7" w:rsidRPr="00C702E7">
        <w:rPr>
          <w:rFonts w:ascii="Arial" w:hAnsi="Arial" w:cs="Arial"/>
          <w:sz w:val="22"/>
          <w:szCs w:val="22"/>
        </w:rPr>
        <w:t>34423-1A</w:t>
      </w:r>
      <w:r w:rsidR="00C702E7">
        <w:rPr>
          <w:rFonts w:ascii="Arial" w:hAnsi="Arial" w:cs="Arial"/>
          <w:sz w:val="22"/>
          <w:szCs w:val="22"/>
        </w:rPr>
        <w:t xml:space="preserve"> и </w:t>
      </w:r>
      <w:r w:rsidR="00C702E7" w:rsidRPr="00C702E7">
        <w:rPr>
          <w:rFonts w:ascii="Arial" w:hAnsi="Arial" w:cs="Arial"/>
          <w:sz w:val="22"/>
          <w:szCs w:val="22"/>
        </w:rPr>
        <w:t>34423-2A</w:t>
      </w:r>
      <w:r w:rsidR="00EC4B00">
        <w:rPr>
          <w:rFonts w:ascii="Arial" w:hAnsi="Arial" w:cs="Arial"/>
          <w:sz w:val="22"/>
          <w:szCs w:val="22"/>
        </w:rPr>
        <w:t xml:space="preserve"> </w:t>
      </w:r>
      <w:r w:rsidRPr="00470EDE">
        <w:rPr>
          <w:rFonts w:ascii="Arial" w:hAnsi="Arial" w:cs="Arial"/>
          <w:sz w:val="22"/>
          <w:szCs w:val="22"/>
        </w:rPr>
        <w:t xml:space="preserve">предназначены для сборки ответственных резьбовых соединений с заданным моментом затяжки крепежа. Наличие трещоточного механизма обеспечивает </w:t>
      </w:r>
      <w:r w:rsidR="00711A57">
        <w:rPr>
          <w:rFonts w:ascii="Arial" w:hAnsi="Arial" w:cs="Arial"/>
          <w:sz w:val="22"/>
          <w:szCs w:val="22"/>
        </w:rPr>
        <w:t>удобство</w:t>
      </w:r>
      <w:r w:rsidRPr="00470EDE">
        <w:rPr>
          <w:rFonts w:ascii="Arial" w:hAnsi="Arial" w:cs="Arial"/>
          <w:sz w:val="22"/>
          <w:szCs w:val="22"/>
        </w:rPr>
        <w:t xml:space="preserve"> и простоту в работе. Особенность данного вида ключей заключается в возможности предварительной установки момента срабатывания. Такими ключами можно работать даже в труднодоступных местах, так как не требует визуального контроля в отличие от динамометрических ключей со стрелкой.</w:t>
      </w:r>
    </w:p>
    <w:p w:rsidR="00470EDE" w:rsidRDefault="00470EDE" w:rsidP="00403E7F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1" w:name="_Toc401307393"/>
      <w:bookmarkStart w:id="2" w:name="_Toc466295106"/>
      <w:r w:rsidRPr="00470EDE">
        <w:rPr>
          <w:rFonts w:ascii="Arial" w:hAnsi="Arial"/>
          <w:sz w:val="28"/>
        </w:rPr>
        <w:t>Комплектность поставки.</w:t>
      </w:r>
      <w:bookmarkEnd w:id="1"/>
      <w:bookmarkEnd w:id="2"/>
    </w:p>
    <w:p w:rsidR="00470EDE" w:rsidRDefault="00470EDE" w:rsidP="00470EDE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470EDE">
        <w:rPr>
          <w:rFonts w:ascii="Arial" w:eastAsia="Calibri" w:hAnsi="Arial" w:cs="Arial"/>
          <w:sz w:val="22"/>
          <w:szCs w:val="22"/>
          <w:lang w:eastAsia="en-US"/>
        </w:rPr>
        <w:t>Ключ предельного типа динамометрический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470EDE" w:rsidRPr="00470EDE" w:rsidRDefault="003B7F7F" w:rsidP="00470EDE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Паспорт производителя.</w:t>
      </w:r>
    </w:p>
    <w:p w:rsidR="00470EDE" w:rsidRDefault="00470EDE" w:rsidP="00470EDE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470EDE">
        <w:rPr>
          <w:rFonts w:ascii="Arial" w:eastAsia="Calibri" w:hAnsi="Arial" w:cs="Arial"/>
          <w:sz w:val="22"/>
          <w:szCs w:val="22"/>
          <w:lang w:eastAsia="en-US"/>
        </w:rPr>
        <w:t>Индивидуальная упаковка</w:t>
      </w:r>
      <w:r w:rsidR="00E9281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9F3892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="00E9281F">
        <w:rPr>
          <w:rFonts w:ascii="Arial" w:eastAsia="Calibri" w:hAnsi="Arial" w:cs="Arial"/>
          <w:sz w:val="22"/>
          <w:szCs w:val="22"/>
          <w:lang w:eastAsia="en-US"/>
        </w:rPr>
        <w:t>пластиковый футляр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470EDE" w:rsidRPr="00E9281F" w:rsidRDefault="00470EDE" w:rsidP="00E9281F">
      <w:pPr>
        <w:pStyle w:val="a7"/>
        <w:ind w:left="284"/>
        <w:rPr>
          <w:rFonts w:ascii="Arial" w:eastAsia="Calibri" w:hAnsi="Arial" w:cs="Arial"/>
          <w:sz w:val="22"/>
          <w:szCs w:val="22"/>
          <w:lang w:eastAsia="en-US"/>
        </w:rPr>
      </w:pPr>
    </w:p>
    <w:p w:rsidR="00470EDE" w:rsidRPr="00A56D80" w:rsidRDefault="00470EDE" w:rsidP="00470EDE">
      <w:pPr>
        <w:rPr>
          <w:rFonts w:ascii="Arial" w:hAnsi="Arial" w:cs="Arial"/>
          <w:sz w:val="22"/>
          <w:szCs w:val="22"/>
        </w:rPr>
      </w:pPr>
      <w:r w:rsidRPr="00A56D80">
        <w:rPr>
          <w:rFonts w:ascii="Arial" w:hAnsi="Arial" w:cs="Arial"/>
          <w:sz w:val="22"/>
          <w:szCs w:val="22"/>
        </w:rPr>
        <w:t>На корпусе ключа нанесены следующие данные:</w:t>
      </w:r>
    </w:p>
    <w:p w:rsidR="00470EDE" w:rsidRPr="00470EDE" w:rsidRDefault="00711A57" w:rsidP="00470EDE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Наименование модели</w:t>
      </w:r>
      <w:r w:rsidR="00D02F9A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470EDE" w:rsidRPr="00470EDE" w:rsidRDefault="00D02F9A" w:rsidP="00470EDE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470EDE">
        <w:rPr>
          <w:rFonts w:ascii="Arial" w:eastAsia="Calibri" w:hAnsi="Arial" w:cs="Arial"/>
          <w:sz w:val="22"/>
          <w:szCs w:val="22"/>
          <w:lang w:eastAsia="en-US"/>
        </w:rPr>
        <w:t xml:space="preserve">Наименование </w:t>
      </w:r>
      <w:r w:rsidR="00470EDE" w:rsidRPr="00470EDE">
        <w:rPr>
          <w:rFonts w:ascii="Arial" w:eastAsia="Calibri" w:hAnsi="Arial" w:cs="Arial"/>
          <w:sz w:val="22"/>
          <w:szCs w:val="22"/>
          <w:lang w:eastAsia="en-US"/>
        </w:rPr>
        <w:t>предприятия-изготовителя</w:t>
      </w:r>
      <w:r w:rsidR="00711A57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470EDE" w:rsidRPr="00470EDE" w:rsidRDefault="00D02F9A" w:rsidP="00470EDE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470EDE">
        <w:rPr>
          <w:rFonts w:ascii="Arial" w:eastAsia="Calibri" w:hAnsi="Arial" w:cs="Arial"/>
          <w:sz w:val="22"/>
          <w:szCs w:val="22"/>
          <w:lang w:eastAsia="en-US"/>
        </w:rPr>
        <w:t xml:space="preserve">Заводской </w:t>
      </w:r>
      <w:r w:rsidR="00470EDE" w:rsidRPr="00470EDE">
        <w:rPr>
          <w:rFonts w:ascii="Arial" w:eastAsia="Calibri" w:hAnsi="Arial" w:cs="Arial"/>
          <w:sz w:val="22"/>
          <w:szCs w:val="22"/>
          <w:lang w:eastAsia="en-US"/>
        </w:rPr>
        <w:t>номер.</w:t>
      </w:r>
    </w:p>
    <w:p w:rsidR="00403E7F" w:rsidRDefault="00403E7F" w:rsidP="00403E7F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3" w:name="_Toc466295107"/>
      <w:r w:rsidRPr="0010466B">
        <w:rPr>
          <w:rFonts w:ascii="Arial" w:hAnsi="Arial"/>
          <w:sz w:val="28"/>
        </w:rPr>
        <w:t>Технические характеристики</w:t>
      </w:r>
      <w:bookmarkEnd w:id="3"/>
    </w:p>
    <w:tbl>
      <w:tblPr>
        <w:tblW w:w="9889" w:type="dxa"/>
        <w:tblLook w:val="04A0" w:firstRow="1" w:lastRow="0" w:firstColumn="1" w:lastColumn="0" w:noHBand="0" w:noVBand="1"/>
      </w:tblPr>
      <w:tblGrid>
        <w:gridCol w:w="6912"/>
        <w:gridCol w:w="1418"/>
        <w:gridCol w:w="70"/>
        <w:gridCol w:w="1489"/>
      </w:tblGrid>
      <w:tr w:rsidR="005F5DD1" w:rsidRPr="00FD3AA3" w:rsidTr="00710041">
        <w:trPr>
          <w:trHeight w:val="386"/>
        </w:trPr>
        <w:tc>
          <w:tcPr>
            <w:tcW w:w="6912" w:type="dxa"/>
            <w:shd w:val="clear" w:color="auto" w:fill="D9D9D9"/>
            <w:vAlign w:val="center"/>
          </w:tcPr>
          <w:p w:rsidR="005F5DD1" w:rsidRPr="00FD3AA3" w:rsidRDefault="005F5DD1" w:rsidP="005D24F4">
            <w:pPr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Параметр</w:t>
            </w:r>
          </w:p>
        </w:tc>
        <w:tc>
          <w:tcPr>
            <w:tcW w:w="2977" w:type="dxa"/>
            <w:gridSpan w:val="3"/>
            <w:shd w:val="clear" w:color="auto" w:fill="D9D9D9"/>
            <w:vAlign w:val="center"/>
          </w:tcPr>
          <w:p w:rsidR="005F5DD1" w:rsidRPr="00FD3AA3" w:rsidRDefault="005F5DD1" w:rsidP="005D24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Модель</w:t>
            </w:r>
          </w:p>
        </w:tc>
      </w:tr>
      <w:tr w:rsidR="00C702E7" w:rsidRPr="00FD3AA3" w:rsidTr="00883676">
        <w:trPr>
          <w:trHeight w:val="279"/>
        </w:trPr>
        <w:tc>
          <w:tcPr>
            <w:tcW w:w="6912" w:type="dxa"/>
            <w:shd w:val="clear" w:color="auto" w:fill="D9D9D9"/>
            <w:vAlign w:val="center"/>
          </w:tcPr>
          <w:p w:rsidR="00C702E7" w:rsidRPr="00FD3AA3" w:rsidRDefault="00C702E7" w:rsidP="005D24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8" w:type="dxa"/>
            <w:gridSpan w:val="2"/>
            <w:shd w:val="clear" w:color="auto" w:fill="D9D9D9"/>
            <w:vAlign w:val="center"/>
          </w:tcPr>
          <w:p w:rsidR="00C702E7" w:rsidRDefault="00C702E7" w:rsidP="005D24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2E7">
              <w:rPr>
                <w:rFonts w:ascii="Arial" w:hAnsi="Arial" w:cs="Arial"/>
                <w:sz w:val="22"/>
                <w:szCs w:val="22"/>
              </w:rPr>
              <w:t>34423-1A</w:t>
            </w:r>
          </w:p>
        </w:tc>
        <w:tc>
          <w:tcPr>
            <w:tcW w:w="1489" w:type="dxa"/>
            <w:shd w:val="clear" w:color="auto" w:fill="D9D9D9"/>
            <w:vAlign w:val="center"/>
          </w:tcPr>
          <w:p w:rsidR="00C702E7" w:rsidRDefault="00C702E7" w:rsidP="005D24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02E7">
              <w:rPr>
                <w:rFonts w:ascii="Arial" w:hAnsi="Arial" w:cs="Arial"/>
                <w:sz w:val="22"/>
                <w:szCs w:val="22"/>
              </w:rPr>
              <w:t>34423-2A</w:t>
            </w:r>
          </w:p>
        </w:tc>
      </w:tr>
      <w:tr w:rsidR="00C702E7" w:rsidRPr="00FD3AA3" w:rsidTr="00884DAB">
        <w:tc>
          <w:tcPr>
            <w:tcW w:w="6912" w:type="dxa"/>
            <w:tcBorders>
              <w:bottom w:val="single" w:sz="4" w:space="0" w:color="auto"/>
            </w:tcBorders>
            <w:vAlign w:val="center"/>
          </w:tcPr>
          <w:p w:rsidR="00C702E7" w:rsidRPr="00FD3AA3" w:rsidRDefault="00C702E7" w:rsidP="005F5DD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Посадочный квадрат,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inch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488" w:type="dxa"/>
            <w:gridSpan w:val="2"/>
            <w:tcBorders>
              <w:bottom w:val="single" w:sz="4" w:space="0" w:color="auto"/>
            </w:tcBorders>
            <w:vAlign w:val="center"/>
          </w:tcPr>
          <w:p w:rsidR="00C702E7" w:rsidRPr="00FD3AA3" w:rsidRDefault="005172C2" w:rsidP="00C702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1/2</w:t>
            </w:r>
            <w:r w:rsidR="00C702E7" w:rsidRPr="00FD3AA3">
              <w:rPr>
                <w:rFonts w:ascii="Arial" w:hAnsi="Arial" w:cs="Arial"/>
                <w:sz w:val="22"/>
                <w:szCs w:val="22"/>
              </w:rPr>
              <w:t>"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vAlign w:val="center"/>
          </w:tcPr>
          <w:p w:rsidR="00C702E7" w:rsidRPr="00FD3AA3" w:rsidRDefault="005172C2" w:rsidP="00834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1/2</w:t>
            </w:r>
            <w:r w:rsidR="00C702E7" w:rsidRPr="00FD3AA3">
              <w:rPr>
                <w:rFonts w:ascii="Arial" w:hAnsi="Arial" w:cs="Arial"/>
                <w:sz w:val="22"/>
                <w:szCs w:val="22"/>
              </w:rPr>
              <w:t>"</w:t>
            </w:r>
          </w:p>
        </w:tc>
      </w:tr>
      <w:tr w:rsidR="005172C2" w:rsidRPr="00FD3AA3" w:rsidTr="006A738E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FD3AA3" w:rsidRDefault="005172C2" w:rsidP="0034773E">
            <w:pPr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Диапазон измерений, Нм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5172C2" w:rsidRDefault="005172C2" w:rsidP="00C702E7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42-210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5172C2" w:rsidRDefault="005506BB" w:rsidP="00C702E7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70-34</w:t>
            </w:r>
            <w:bookmarkStart w:id="4" w:name="_GoBack"/>
            <w:bookmarkEnd w:id="4"/>
            <w:r w:rsidR="005172C2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</w:p>
        </w:tc>
      </w:tr>
      <w:tr w:rsidR="005172C2" w:rsidRPr="00FD3AA3" w:rsidTr="00E13DB9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FD3AA3" w:rsidRDefault="005172C2" w:rsidP="0034773E">
            <w:pPr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Цена деления шкалы, Нм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5172C2" w:rsidRDefault="005172C2" w:rsidP="004F56A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5172C2" w:rsidRDefault="005172C2" w:rsidP="004F56A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</w:tr>
      <w:tr w:rsidR="005F5DD1" w:rsidRPr="00FD3AA3" w:rsidTr="000172D8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DD1" w:rsidRPr="00FD3AA3" w:rsidRDefault="005F5DD1" w:rsidP="00D02F9A">
            <w:pPr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Максимальная допускаемая относительная погрешности, %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DD1" w:rsidRPr="00FD3AA3" w:rsidRDefault="00834552" w:rsidP="005D24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172C2" w:rsidRPr="00FD3AA3" w:rsidTr="00F9386A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FD3AA3" w:rsidRDefault="005172C2" w:rsidP="0034773E">
            <w:pPr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Длина общая, мм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5172C2" w:rsidRDefault="005172C2" w:rsidP="004F56A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450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5172C2" w:rsidRDefault="005172C2" w:rsidP="004F56A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570</w:t>
            </w:r>
          </w:p>
        </w:tc>
      </w:tr>
      <w:tr w:rsidR="005172C2" w:rsidRPr="00FD3AA3" w:rsidTr="004018C2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FD3AA3" w:rsidRDefault="005172C2" w:rsidP="005D24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Вес, </w:t>
            </w:r>
            <w:r w:rsidRPr="00FD3AA3">
              <w:rPr>
                <w:rFonts w:ascii="Arial" w:hAnsi="Arial" w:cs="Arial"/>
                <w:sz w:val="22"/>
                <w:szCs w:val="22"/>
              </w:rPr>
              <w:t>г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5172C2" w:rsidRDefault="005172C2" w:rsidP="004F56A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1340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72C2" w:rsidRPr="005172C2" w:rsidRDefault="005172C2" w:rsidP="004F56A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2400</w:t>
            </w:r>
          </w:p>
        </w:tc>
      </w:tr>
      <w:tr w:rsidR="005F5DD1" w:rsidRPr="00FD3AA3" w:rsidTr="005F5DD1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DD1" w:rsidRPr="00FD3AA3" w:rsidRDefault="005F5DD1" w:rsidP="00C21AA8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Условия эксплуатации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DD1" w:rsidRPr="00FD3AA3" w:rsidRDefault="005F5DD1" w:rsidP="005D24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F5DD1" w:rsidRPr="00FD3AA3" w:rsidRDefault="005F5DD1" w:rsidP="005D24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5DD1" w:rsidRPr="00FD3AA3" w:rsidTr="002509F4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DD1" w:rsidRPr="00FD3AA3" w:rsidRDefault="005F5DD1" w:rsidP="00443AD9">
            <w:pPr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Температура окружающего воздуха, °С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DD1" w:rsidRPr="00FD3AA3" w:rsidRDefault="005F5DD1" w:rsidP="00443AD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от +5 до +40</w:t>
            </w:r>
          </w:p>
        </w:tc>
      </w:tr>
      <w:tr w:rsidR="005F5DD1" w:rsidRPr="00FD3AA3" w:rsidTr="00BF14B5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DD1" w:rsidRPr="00FD3AA3" w:rsidRDefault="005F5DD1" w:rsidP="005D24F4">
            <w:pPr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Относительная влажность не более, %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DD1" w:rsidRPr="00FD3AA3" w:rsidRDefault="005F5DD1" w:rsidP="005D24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D3AA3">
              <w:rPr>
                <w:rFonts w:ascii="Arial" w:hAnsi="Arial" w:cs="Arial"/>
                <w:sz w:val="22"/>
                <w:szCs w:val="22"/>
              </w:rPr>
              <w:t>70</w:t>
            </w:r>
          </w:p>
        </w:tc>
      </w:tr>
    </w:tbl>
    <w:p w:rsidR="00D007E6" w:rsidRPr="00D007E6" w:rsidRDefault="002B480D" w:rsidP="00E47BF1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r>
        <w:rPr>
          <w:rFonts w:ascii="Arial" w:hAnsi="Arial"/>
          <w:sz w:val="28"/>
        </w:rPr>
        <w:br w:type="page"/>
      </w:r>
    </w:p>
    <w:p w:rsidR="00D007E6" w:rsidRPr="00D007E6" w:rsidRDefault="00CB16AA" w:rsidP="00E47BF1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5" w:name="_Toc452372090"/>
      <w:r>
        <w:rPr>
          <w:rFonts w:ascii="Arial" w:hAnsi="Arial" w:cs="Arial"/>
          <w:b w:val="0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351790</wp:posOffset>
                </wp:positionV>
                <wp:extent cx="1553210" cy="228600"/>
                <wp:effectExtent l="6350" t="8890" r="2540" b="635"/>
                <wp:wrapNone/>
                <wp:docPr id="3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7E6" w:rsidRPr="005F5DD1" w:rsidRDefault="00073A2A" w:rsidP="005F5DD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Трещоточный механизм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-3.7pt;margin-top:27.7pt;width:122.3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" stroked="f" strokecolor="black [3213]" strokeweight="0">
                <v:fill opacity="0"/>
                <v:textbox>
                  <w:txbxContent>
                    <w:p w:rsidR="00D007E6" w:rsidRPr="005F5DD1" w:rsidRDefault="00073A2A" w:rsidP="005F5DD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Трещоточный механизм</w:t>
                      </w:r>
                    </w:p>
                  </w:txbxContent>
                </v:textbox>
              </v:shape>
            </w:pict>
          </mc:Fallback>
        </mc:AlternateContent>
      </w:r>
      <w:bookmarkStart w:id="6" w:name="_Toc466295108"/>
      <w:r w:rsidR="00D007E6" w:rsidRPr="00D007E6">
        <w:rPr>
          <w:rFonts w:ascii="Arial" w:hAnsi="Arial"/>
          <w:sz w:val="28"/>
        </w:rPr>
        <w:t xml:space="preserve">Элементы </w:t>
      </w:r>
      <w:bookmarkEnd w:id="5"/>
      <w:r w:rsidR="00D007E6" w:rsidRPr="00D007E6">
        <w:rPr>
          <w:rFonts w:ascii="Arial" w:hAnsi="Arial"/>
          <w:sz w:val="28"/>
        </w:rPr>
        <w:t>динамометрического ключа</w:t>
      </w:r>
      <w:bookmarkEnd w:id="6"/>
    </w:p>
    <w:p w:rsidR="00D007E6" w:rsidRPr="00D007E6" w:rsidRDefault="00073A2A" w:rsidP="00D007E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42545</wp:posOffset>
            </wp:positionV>
            <wp:extent cx="1224280" cy="921385"/>
            <wp:effectExtent l="57150" t="0" r="52070" b="0"/>
            <wp:wrapNone/>
            <wp:docPr id="16" name="Рисунок 3" descr="C:\Users\user\Documents\МАСТАК ЦЕНТР\6. Бренды\1. KING TONY\Картинки KT\3426C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АСТАК ЦЕНТР\6. Бренды\1. KING TONY\Картинки KT\3426C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850693">
                      <a:off x="0" y="0"/>
                      <a:ext cx="1224280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6AA"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3969385</wp:posOffset>
                </wp:positionH>
                <wp:positionV relativeFrom="paragraph">
                  <wp:posOffset>41275</wp:posOffset>
                </wp:positionV>
                <wp:extent cx="2169160" cy="943610"/>
                <wp:effectExtent l="22225" t="23495" r="18415" b="23495"/>
                <wp:wrapNone/>
                <wp:docPr id="33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94361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49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AD59F4" id="Oval 37" o:spid="_x0000_s1026" style="position:absolute;margin-left:312.55pt;margin-top:3.25pt;width:170.8pt;height:74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" strokecolor="red" strokeweight="2.75pt">
                <v:fill opacity="0"/>
              </v:oval>
            </w:pict>
          </mc:Fallback>
        </mc:AlternateContent>
      </w:r>
      <w:r w:rsidR="00CB16AA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88900</wp:posOffset>
                </wp:positionV>
                <wp:extent cx="927735" cy="0"/>
                <wp:effectExtent l="12700" t="13970" r="12065" b="5080"/>
                <wp:wrapNone/>
                <wp:docPr id="3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7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3DA6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116.8pt;margin-top:7pt;width:73.05pt;height:0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" strokecolor="#7f7f7f [1612]"/>
            </w:pict>
          </mc:Fallback>
        </mc:AlternateContent>
      </w:r>
    </w:p>
    <w:p w:rsidR="00D007E6" w:rsidRDefault="00CB16AA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22225</wp:posOffset>
                </wp:positionV>
                <wp:extent cx="1293495" cy="298450"/>
                <wp:effectExtent l="12700" t="12700" r="8255" b="12700"/>
                <wp:wrapNone/>
                <wp:docPr id="3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3495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2DDFD" id="AutoShape 46" o:spid="_x0000_s1026" type="#_x0000_t32" style="position:absolute;margin-left:116.8pt;margin-top:1.75pt;width:101.85pt;height:23.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" strokecolor="#7f7f7f [1612]"/>
            </w:pict>
          </mc:Fallback>
        </mc:AlternateContent>
      </w:r>
    </w:p>
    <w:p w:rsidR="00D007E6" w:rsidRDefault="00CB16AA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1262380</wp:posOffset>
                </wp:positionH>
                <wp:positionV relativeFrom="paragraph">
                  <wp:posOffset>44450</wp:posOffset>
                </wp:positionV>
                <wp:extent cx="1293495" cy="504190"/>
                <wp:effectExtent l="10795" t="5080" r="10160" b="5080"/>
                <wp:wrapNone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3495" cy="50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16332" id="AutoShape 53" o:spid="_x0000_s1026" type="#_x0000_t32" style="position:absolute;margin-left:99.4pt;margin-top:3.5pt;width:101.85pt;height:39.7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" strokecolor="#7f7f7f [1612]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44450</wp:posOffset>
                </wp:positionV>
                <wp:extent cx="1553210" cy="228600"/>
                <wp:effectExtent l="6350" t="5080" r="2540" b="4445"/>
                <wp:wrapNone/>
                <wp:docPr id="2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6" w:rsidRPr="00CF06D6" w:rsidRDefault="00CF06D6" w:rsidP="00CF06D6">
                            <w:pPr>
                              <w:ind w:right="43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Переключатель реверса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-3.7pt;margin-top:3.5pt;width:122.3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" stroked="f" strokecolor="black [3213]" strokeweight="0">
                <v:fill opacity="0"/>
                <v:textbox>
                  <w:txbxContent>
                    <w:p w:rsidR="00CF06D6" w:rsidRPr="00CF06D6" w:rsidRDefault="00CF06D6" w:rsidP="00CF06D6">
                      <w:pPr>
                        <w:ind w:right="43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Переключатель реверса</w:t>
                      </w:r>
                    </w:p>
                  </w:txbxContent>
                </v:textbox>
              </v:shape>
            </w:pict>
          </mc:Fallback>
        </mc:AlternateContent>
      </w:r>
    </w:p>
    <w:p w:rsidR="00D007E6" w:rsidRDefault="00CB16AA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10795</wp:posOffset>
                </wp:positionV>
                <wp:extent cx="2745740" cy="779145"/>
                <wp:effectExtent l="12065" t="8255" r="13970" b="12700"/>
                <wp:wrapNone/>
                <wp:docPr id="2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5740" cy="779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449B3" id="AutoShape 54" o:spid="_x0000_s1026" type="#_x0000_t32" style="position:absolute;margin-left:168.5pt;margin-top:.85pt;width:216.2pt;height:61.35pt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" strokecolor="#7f7f7f [1612]"/>
            </w:pict>
          </mc:Fallback>
        </mc:AlternateContent>
      </w:r>
    </w:p>
    <w:p w:rsidR="00D007E6" w:rsidRDefault="00CB16AA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113665</wp:posOffset>
                </wp:positionV>
                <wp:extent cx="1330325" cy="228600"/>
                <wp:effectExtent l="6350" t="5080" r="6350" b="4445"/>
                <wp:wrapNone/>
                <wp:docPr id="2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7E6" w:rsidRPr="00CF06D6" w:rsidRDefault="00CF06D6" w:rsidP="00CF06D6">
                            <w:pPr>
                              <w:ind w:right="43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Посадочный </w:t>
                            </w:r>
                            <w:r w:rsidR="00D007E6" w:rsidRPr="00824C0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квадрат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margin-left:-3.7pt;margin-top:8.95pt;width:104.75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" stroked="f" strokecolor="black [3213]" strokeweight="0">
                <v:fill opacity="0"/>
                <v:textbox>
                  <w:txbxContent>
                    <w:p w:rsidR="00D007E6" w:rsidRPr="00CF06D6" w:rsidRDefault="00CF06D6" w:rsidP="00CF06D6">
                      <w:pPr>
                        <w:ind w:right="43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Посадочный </w:t>
                      </w:r>
                      <w:r w:rsidR="00D007E6" w:rsidRPr="00824C0B">
                        <w:rPr>
                          <w:rFonts w:ascii="Arial" w:hAnsi="Arial" w:cs="Arial"/>
                          <w:sz w:val="18"/>
                          <w:szCs w:val="18"/>
                        </w:rPr>
                        <w:t>квадрат</w:t>
                      </w:r>
                    </w:p>
                  </w:txbxContent>
                </v:textbox>
              </v:shape>
            </w:pict>
          </mc:Fallback>
        </mc:AlternateContent>
      </w:r>
    </w:p>
    <w:p w:rsidR="00D007E6" w:rsidRPr="00D007E6" w:rsidRDefault="00EC4B00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102870</wp:posOffset>
            </wp:positionV>
            <wp:extent cx="4468495" cy="455930"/>
            <wp:effectExtent l="0" t="971550" r="0" b="972820"/>
            <wp:wrapNone/>
            <wp:docPr id="15" name="Рисунок 3" descr="C:\Users\user\Documents\МАСТАК ЦЕНТР\6. Бренды\1. KING TONY\Картинки KT\34423-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АСТАК ЦЕНТР\6. Бренды\1. KING TONY\Картинки KT\34423-1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82876">
                      <a:off x="0" y="0"/>
                      <a:ext cx="4468495" cy="45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6AA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5151120</wp:posOffset>
                </wp:positionH>
                <wp:positionV relativeFrom="paragraph">
                  <wp:posOffset>-2540</wp:posOffset>
                </wp:positionV>
                <wp:extent cx="756285" cy="529590"/>
                <wp:effectExtent l="22860" t="20955" r="20955" b="20955"/>
                <wp:wrapNone/>
                <wp:docPr id="2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6285" cy="52959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DC95C" id="AutoShape 39" o:spid="_x0000_s1026" type="#_x0000_t32" style="position:absolute;margin-left:405.6pt;margin-top:-.2pt;width:59.55pt;height:41.7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" strokecolor="red" strokeweight="2.75pt"/>
            </w:pict>
          </mc:Fallback>
        </mc:AlternateContent>
      </w:r>
      <w:r w:rsidR="00CB16AA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7620</wp:posOffset>
                </wp:positionV>
                <wp:extent cx="763270" cy="519430"/>
                <wp:effectExtent l="20955" t="21590" r="25400" b="20955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270" cy="51943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569A7" id="AutoShape 38" o:spid="_x0000_s1026" type="#_x0000_t32" style="position:absolute;margin-left:332.7pt;margin-top:.6pt;width:60.1pt;height:40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" strokecolor="red" strokeweight="2.75pt"/>
            </w:pict>
          </mc:Fallback>
        </mc:AlternateContent>
      </w:r>
    </w:p>
    <w:p w:rsidR="00D007E6" w:rsidRDefault="00D007E6" w:rsidP="00D007E6">
      <w:pPr>
        <w:rPr>
          <w:rFonts w:ascii="Arial" w:hAnsi="Arial" w:cs="Arial"/>
          <w:b/>
          <w:sz w:val="22"/>
          <w:szCs w:val="22"/>
          <w:lang w:val="en-US"/>
        </w:rPr>
      </w:pPr>
    </w:p>
    <w:p w:rsidR="00D007E6" w:rsidRDefault="00CB16AA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147320</wp:posOffset>
                </wp:positionV>
                <wp:extent cx="2817495" cy="285750"/>
                <wp:effectExtent l="8890" t="6350" r="12065" b="12700"/>
                <wp:wrapNone/>
                <wp:docPr id="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1749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EDB6" id="AutoShape 55" o:spid="_x0000_s1026" type="#_x0000_t32" style="position:absolute;margin-left:168.25pt;margin-top:11.6pt;width:221.85pt;height:22.5pt;flip:x 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" strokecolor="#7f7f7f [1612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44450</wp:posOffset>
                </wp:positionV>
                <wp:extent cx="2221230" cy="228600"/>
                <wp:effectExtent l="6350" t="8255" r="1270" b="1270"/>
                <wp:wrapNone/>
                <wp:docPr id="2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23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7E6" w:rsidRPr="00683082" w:rsidRDefault="00CF06D6" w:rsidP="00CF06D6">
                            <w:pPr>
                              <w:ind w:right="43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Шкала установки крутящего момента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-3.7pt;margin-top:3.5pt;width:174.9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" stroked="f" strokecolor="black [3213]" strokeweight="0">
                <v:fill opacity="0"/>
                <v:textbox>
                  <w:txbxContent>
                    <w:p w:rsidR="00D007E6" w:rsidRPr="00683082" w:rsidRDefault="00CF06D6" w:rsidP="00CF06D6">
                      <w:pPr>
                        <w:ind w:right="43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Шкала установки крутящего момента</w:t>
                      </w:r>
                    </w:p>
                  </w:txbxContent>
                </v:textbox>
              </v:shape>
            </w:pict>
          </mc:Fallback>
        </mc:AlternateContent>
      </w:r>
    </w:p>
    <w:p w:rsidR="00D007E6" w:rsidRDefault="00CB16AA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4685030</wp:posOffset>
                </wp:positionH>
                <wp:positionV relativeFrom="paragraph">
                  <wp:posOffset>45085</wp:posOffset>
                </wp:positionV>
                <wp:extent cx="780415" cy="412750"/>
                <wp:effectExtent l="23495" t="26670" r="24765" b="17780"/>
                <wp:wrapNone/>
                <wp:docPr id="22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415" cy="412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49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27E779" id="Oval 40" o:spid="_x0000_s1026" style="position:absolute;margin-left:368.9pt;margin-top:3.55pt;width:61.45pt;height:32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" strokecolor="red" strokeweight="2.75pt">
                <v:fill opacity="0"/>
              </v:oval>
            </w:pict>
          </mc:Fallback>
        </mc:AlternateContent>
      </w:r>
    </w:p>
    <w:p w:rsidR="00D007E6" w:rsidRDefault="00D007E6" w:rsidP="00D007E6">
      <w:pPr>
        <w:rPr>
          <w:rFonts w:ascii="Arial" w:hAnsi="Arial" w:cs="Arial"/>
          <w:b/>
          <w:sz w:val="22"/>
          <w:szCs w:val="22"/>
          <w:lang w:val="en-US"/>
        </w:rPr>
      </w:pPr>
    </w:p>
    <w:p w:rsidR="00D007E6" w:rsidRDefault="00CB16AA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106680</wp:posOffset>
                </wp:positionV>
                <wp:extent cx="3565525" cy="226060"/>
                <wp:effectExtent l="10160" t="9525" r="5715" b="12065"/>
                <wp:wrapNone/>
                <wp:docPr id="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5525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5CCF1" id="AutoShape 49" o:spid="_x0000_s1026" type="#_x0000_t32" style="position:absolute;margin-left:166.1pt;margin-top:8.4pt;width:280.75pt;height:17.8pt;flip:x 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" strokecolor="#7f7f7f [1612]"/>
            </w:pict>
          </mc:Fallback>
        </mc:AlternateContent>
      </w: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-635</wp:posOffset>
                </wp:positionV>
                <wp:extent cx="2173605" cy="228600"/>
                <wp:effectExtent l="6350" t="6985" r="1270" b="2540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07E6" w:rsidRPr="00CF06D6" w:rsidRDefault="00CF06D6" w:rsidP="00CF06D6">
                            <w:r w:rsidRPr="00CF06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Рукоятка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динамометрического ключа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margin-left:-3.7pt;margin-top:-.05pt;width:171.15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" stroked="f" strokecolor="black [3213]" strokeweight="0">
                <v:fill opacity="0"/>
                <v:textbox>
                  <w:txbxContent>
                    <w:p w:rsidR="00D007E6" w:rsidRPr="00CF06D6" w:rsidRDefault="00CF06D6" w:rsidP="00CF06D6">
                      <w:r w:rsidRPr="00CF06D6">
                        <w:rPr>
                          <w:rFonts w:ascii="Arial" w:hAnsi="Arial" w:cs="Arial"/>
                          <w:sz w:val="18"/>
                          <w:szCs w:val="18"/>
                        </w:rPr>
                        <w:t>Рукоятка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динамометрического ключа</w:t>
                      </w:r>
                    </w:p>
                  </w:txbxContent>
                </v:textbox>
              </v:shape>
            </w:pict>
          </mc:Fallback>
        </mc:AlternateContent>
      </w:r>
    </w:p>
    <w:p w:rsidR="00D007E6" w:rsidRDefault="00D007E6" w:rsidP="00D007E6">
      <w:pPr>
        <w:rPr>
          <w:rFonts w:ascii="Arial" w:hAnsi="Arial" w:cs="Arial"/>
          <w:b/>
          <w:sz w:val="22"/>
          <w:szCs w:val="22"/>
          <w:lang w:val="en-US"/>
        </w:rPr>
      </w:pPr>
    </w:p>
    <w:p w:rsidR="00D007E6" w:rsidRDefault="00CB16AA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93345</wp:posOffset>
                </wp:positionV>
                <wp:extent cx="751205" cy="228600"/>
                <wp:effectExtent l="8255" t="3175" r="2540" b="635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205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A2A" w:rsidRPr="00CF06D6" w:rsidRDefault="00073A2A" w:rsidP="00073A2A"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Ф</w:t>
                            </w:r>
                            <w:r w:rsidRPr="00F53D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иксатор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1" type="#_x0000_t202" style="position:absolute;margin-left:-3.55pt;margin-top:7.35pt;width:59.15pt;height:1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" stroked="f" strokecolor="black [3213]" strokeweight="0">
                <v:fill opacity="0"/>
                <v:textbox>
                  <w:txbxContent>
                    <w:p w:rsidR="00073A2A" w:rsidRPr="00CF06D6" w:rsidRDefault="00073A2A" w:rsidP="00073A2A"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Ф</w:t>
                      </w:r>
                      <w:r w:rsidRPr="00F53DE4">
                        <w:rPr>
                          <w:rFonts w:ascii="Arial" w:hAnsi="Arial" w:cs="Arial"/>
                          <w:sz w:val="20"/>
                          <w:szCs w:val="20"/>
                        </w:rPr>
                        <w:t>иксатор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D007E6" w:rsidRDefault="00CB16AA" w:rsidP="00D007E6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41275</wp:posOffset>
                </wp:positionV>
                <wp:extent cx="5497195" cy="120015"/>
                <wp:effectExtent l="6985" t="6985" r="10795" b="6350"/>
                <wp:wrapNone/>
                <wp:docPr id="1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97195" cy="120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2BD9" id="AutoShape 50" o:spid="_x0000_s1026" type="#_x0000_t32" style="position:absolute;margin-left:55.6pt;margin-top:3.25pt;width:432.85pt;height:9.45pt;flip:x 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" strokecolor="#7f7f7f [1612]"/>
            </w:pict>
          </mc:Fallback>
        </mc:AlternateContent>
      </w:r>
    </w:p>
    <w:p w:rsidR="00073A2A" w:rsidRDefault="00073A2A" w:rsidP="004F56AD">
      <w:pPr>
        <w:tabs>
          <w:tab w:val="left" w:pos="564"/>
        </w:tabs>
        <w:rPr>
          <w:rFonts w:ascii="Arial" w:hAnsi="Arial" w:cs="Arial"/>
          <w:b/>
          <w:sz w:val="22"/>
          <w:szCs w:val="22"/>
        </w:rPr>
      </w:pPr>
    </w:p>
    <w:p w:rsidR="00073A2A" w:rsidRDefault="00073A2A" w:rsidP="00D007E6">
      <w:pPr>
        <w:rPr>
          <w:rFonts w:ascii="Arial" w:hAnsi="Arial" w:cs="Arial"/>
          <w:b/>
          <w:sz w:val="22"/>
          <w:szCs w:val="22"/>
        </w:rPr>
      </w:pPr>
    </w:p>
    <w:p w:rsidR="00CF06D6" w:rsidRPr="00CF06D6" w:rsidRDefault="00CF06D6" w:rsidP="00CF06D6">
      <w:pPr>
        <w:jc w:val="center"/>
        <w:rPr>
          <w:rFonts w:ascii="Arial" w:hAnsi="Arial" w:cs="Arial"/>
          <w:b/>
          <w:sz w:val="22"/>
          <w:szCs w:val="22"/>
        </w:rPr>
      </w:pPr>
      <w:r w:rsidRPr="00E9281F">
        <w:rPr>
          <w:rFonts w:ascii="Arial" w:hAnsi="Arial" w:cs="Arial"/>
          <w:sz w:val="22"/>
          <w:szCs w:val="22"/>
        </w:rPr>
        <w:t>Рис</w:t>
      </w:r>
      <w:r>
        <w:rPr>
          <w:rFonts w:ascii="Arial" w:hAnsi="Arial" w:cs="Arial"/>
          <w:sz w:val="22"/>
          <w:szCs w:val="22"/>
        </w:rPr>
        <w:t>.</w:t>
      </w:r>
      <w:r w:rsidRPr="00E9281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</w:t>
      </w:r>
    </w:p>
    <w:p w:rsidR="00E47BF1" w:rsidRPr="00E47BF1" w:rsidRDefault="00D02F9A" w:rsidP="00E47BF1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7" w:name="_Toc466295109"/>
      <w:r w:rsidRPr="00D02F9A">
        <w:rPr>
          <w:rFonts w:ascii="Arial" w:hAnsi="Arial"/>
          <w:sz w:val="28"/>
        </w:rPr>
        <w:t>Устройство и работа.</w:t>
      </w:r>
      <w:bookmarkEnd w:id="7"/>
      <w:r w:rsidR="00D007E6" w:rsidRPr="00D007E6">
        <w:rPr>
          <w:rFonts w:ascii="Arial" w:eastAsia="Calibri" w:hAnsi="Arial" w:cs="Arial"/>
          <w:noProof/>
          <w:sz w:val="22"/>
          <w:szCs w:val="22"/>
        </w:rPr>
        <w:t xml:space="preserve"> </w:t>
      </w:r>
    </w:p>
    <w:p w:rsidR="00D02F9A" w:rsidRPr="00D02F9A" w:rsidRDefault="00D02F9A" w:rsidP="00D02F9A">
      <w:pPr>
        <w:rPr>
          <w:rFonts w:ascii="Arial" w:hAnsi="Arial" w:cs="Arial"/>
          <w:sz w:val="22"/>
          <w:szCs w:val="22"/>
        </w:rPr>
      </w:pPr>
      <w:r w:rsidRPr="00D02F9A">
        <w:rPr>
          <w:rFonts w:ascii="Arial" w:hAnsi="Arial" w:cs="Arial"/>
          <w:sz w:val="22"/>
          <w:szCs w:val="22"/>
        </w:rPr>
        <w:t xml:space="preserve">Динамометрический ключ состоит из корпуса, рукоятки, шкалы с указателем </w:t>
      </w:r>
      <w:r w:rsidR="00D04A6B">
        <w:rPr>
          <w:rFonts w:ascii="Arial" w:hAnsi="Arial" w:cs="Arial"/>
          <w:sz w:val="22"/>
          <w:szCs w:val="22"/>
        </w:rPr>
        <w:t>установленного</w:t>
      </w:r>
      <w:r w:rsidRPr="00D02F9A">
        <w:rPr>
          <w:rFonts w:ascii="Arial" w:hAnsi="Arial" w:cs="Arial"/>
          <w:sz w:val="22"/>
          <w:szCs w:val="22"/>
        </w:rPr>
        <w:t xml:space="preserve"> крутящего момента, фиксатора, предельного механизма, головки с трещоточным механизмом,</w:t>
      </w:r>
      <w:r w:rsidR="00D04A6B">
        <w:rPr>
          <w:rFonts w:ascii="Arial" w:hAnsi="Arial" w:cs="Arial"/>
          <w:sz w:val="22"/>
          <w:szCs w:val="22"/>
        </w:rPr>
        <w:t xml:space="preserve"> включающей</w:t>
      </w:r>
      <w:r w:rsidRPr="00D02F9A">
        <w:rPr>
          <w:rFonts w:ascii="Arial" w:hAnsi="Arial" w:cs="Arial"/>
          <w:sz w:val="22"/>
          <w:szCs w:val="22"/>
        </w:rPr>
        <w:t xml:space="preserve"> присоединительны</w:t>
      </w:r>
      <w:r w:rsidR="00D04A6B">
        <w:rPr>
          <w:rFonts w:ascii="Arial" w:hAnsi="Arial" w:cs="Arial"/>
          <w:sz w:val="22"/>
          <w:szCs w:val="22"/>
        </w:rPr>
        <w:t>й</w:t>
      </w:r>
      <w:r w:rsidRPr="00D02F9A">
        <w:rPr>
          <w:rFonts w:ascii="Arial" w:hAnsi="Arial" w:cs="Arial"/>
          <w:sz w:val="22"/>
          <w:szCs w:val="22"/>
        </w:rPr>
        <w:t xml:space="preserve"> квадрат с шариковым фиксатором и переключателем реверса. Внутри корпуса расположен механизм регулиров</w:t>
      </w:r>
      <w:r w:rsidR="00D04A6B">
        <w:rPr>
          <w:rFonts w:ascii="Arial" w:hAnsi="Arial" w:cs="Arial"/>
          <w:sz w:val="22"/>
          <w:szCs w:val="22"/>
        </w:rPr>
        <w:t>ки</w:t>
      </w:r>
      <w:r w:rsidRPr="00D02F9A">
        <w:rPr>
          <w:rFonts w:ascii="Arial" w:hAnsi="Arial" w:cs="Arial"/>
          <w:sz w:val="22"/>
          <w:szCs w:val="22"/>
        </w:rPr>
        <w:t xml:space="preserve"> значени</w:t>
      </w:r>
      <w:r w:rsidR="00D04A6B">
        <w:rPr>
          <w:rFonts w:ascii="Arial" w:hAnsi="Arial" w:cs="Arial"/>
          <w:sz w:val="22"/>
          <w:szCs w:val="22"/>
        </w:rPr>
        <w:t>я</w:t>
      </w:r>
      <w:r w:rsidRPr="00D02F9A">
        <w:rPr>
          <w:rFonts w:ascii="Arial" w:hAnsi="Arial" w:cs="Arial"/>
          <w:sz w:val="22"/>
          <w:szCs w:val="22"/>
        </w:rPr>
        <w:t xml:space="preserve"> крутящего момента силы, при котором происходит срабатывание предельного механизма. Наличие переключателя реверса на головке даёт возможность производить затяжку болтов и гаек с правой и левой резьбой. </w:t>
      </w:r>
    </w:p>
    <w:p w:rsidR="00D02F9A" w:rsidRPr="00D02F9A" w:rsidRDefault="00D02F9A" w:rsidP="00D02F9A">
      <w:pPr>
        <w:rPr>
          <w:rFonts w:ascii="Arial" w:hAnsi="Arial" w:cs="Arial"/>
          <w:sz w:val="22"/>
          <w:szCs w:val="22"/>
        </w:rPr>
      </w:pPr>
      <w:r w:rsidRPr="00D02F9A">
        <w:rPr>
          <w:rFonts w:ascii="Arial" w:hAnsi="Arial" w:cs="Arial"/>
          <w:sz w:val="22"/>
          <w:szCs w:val="22"/>
        </w:rPr>
        <w:t xml:space="preserve">Под действием силы, приложенной к рукоятке ключа, при достижении заранее установленного значения крутящего момента силы ключ издаёт чётко слышимый щелчок, что указывает на достижение установленного крутящего момента силы. </w:t>
      </w:r>
    </w:p>
    <w:p w:rsidR="00D822B7" w:rsidRPr="00AA5566" w:rsidRDefault="00D02F9A" w:rsidP="007338C2">
      <w:pPr>
        <w:rPr>
          <w:rFonts w:ascii="Arial" w:hAnsi="Arial" w:cs="Arial"/>
          <w:sz w:val="22"/>
          <w:szCs w:val="22"/>
        </w:rPr>
      </w:pPr>
      <w:r w:rsidRPr="00D02F9A">
        <w:rPr>
          <w:rFonts w:ascii="Arial" w:hAnsi="Arial" w:cs="Arial"/>
          <w:sz w:val="22"/>
          <w:szCs w:val="22"/>
        </w:rPr>
        <w:t>Ключ имеет рукоятку с накатанным рифлением для защиты ладони от проскальзывания</w:t>
      </w:r>
      <w:r w:rsidR="00D822B7" w:rsidRPr="00AA5566">
        <w:rPr>
          <w:rFonts w:ascii="Arial" w:hAnsi="Arial" w:cs="Arial"/>
          <w:sz w:val="22"/>
          <w:szCs w:val="22"/>
        </w:rPr>
        <w:t>.</w:t>
      </w:r>
    </w:p>
    <w:p w:rsidR="00182479" w:rsidRDefault="00182479" w:rsidP="00182479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8" w:name="_Toc466295110"/>
      <w:r w:rsidRPr="004A0B5A">
        <w:rPr>
          <w:rFonts w:ascii="Arial" w:hAnsi="Arial"/>
          <w:sz w:val="28"/>
        </w:rPr>
        <w:t xml:space="preserve">Правила безопасности при работе </w:t>
      </w:r>
      <w:r w:rsidR="0098371D">
        <w:rPr>
          <w:rFonts w:ascii="Arial" w:hAnsi="Arial"/>
          <w:sz w:val="28"/>
        </w:rPr>
        <w:t>динамометрическим ключ</w:t>
      </w:r>
      <w:r w:rsidR="007A374A">
        <w:rPr>
          <w:rFonts w:ascii="Arial" w:hAnsi="Arial"/>
          <w:sz w:val="28"/>
        </w:rPr>
        <w:t>о</w:t>
      </w:r>
      <w:r w:rsidR="0098371D">
        <w:rPr>
          <w:rFonts w:ascii="Arial" w:hAnsi="Arial"/>
          <w:sz w:val="28"/>
        </w:rPr>
        <w:t>м.</w:t>
      </w:r>
      <w:bookmarkEnd w:id="8"/>
    </w:p>
    <w:p w:rsidR="00182479" w:rsidRPr="0010466B" w:rsidRDefault="00182479" w:rsidP="00182479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10466B">
        <w:rPr>
          <w:rFonts w:ascii="Arial" w:eastAsia="Calibri" w:hAnsi="Arial" w:cs="Arial"/>
          <w:sz w:val="22"/>
          <w:szCs w:val="22"/>
          <w:lang w:eastAsia="en-US"/>
        </w:rPr>
        <w:t>Инструмент не должен использоваться в потенциально пожароопасном помещении.</w:t>
      </w:r>
    </w:p>
    <w:p w:rsidR="00182479" w:rsidRPr="0010466B" w:rsidRDefault="00182479" w:rsidP="00182479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10466B">
        <w:rPr>
          <w:rFonts w:ascii="Arial" w:eastAsia="Calibri" w:hAnsi="Arial" w:cs="Arial"/>
          <w:sz w:val="22"/>
          <w:szCs w:val="22"/>
          <w:lang w:eastAsia="en-US"/>
        </w:rPr>
        <w:t>Никогда не используйте инструмент не по назначению.</w:t>
      </w:r>
    </w:p>
    <w:p w:rsidR="00D122E7" w:rsidRDefault="00F7728A" w:rsidP="00182479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Запрещается использовать инструмент, имеющий неисправности и повреждения</w:t>
      </w:r>
      <w:r w:rsidR="00D122E7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F7728A" w:rsidRDefault="00D122E7" w:rsidP="00182479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Запрещается использовать</w:t>
      </w:r>
      <w:r w:rsidR="00F7728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98371D">
        <w:rPr>
          <w:rFonts w:ascii="Arial" w:eastAsia="Calibri" w:hAnsi="Arial" w:cs="Arial"/>
          <w:sz w:val="22"/>
          <w:szCs w:val="22"/>
          <w:lang w:eastAsia="en-US"/>
        </w:rPr>
        <w:t xml:space="preserve">торцевые насадки </w:t>
      </w:r>
      <w:r>
        <w:rPr>
          <w:rFonts w:ascii="Arial" w:eastAsia="Calibri" w:hAnsi="Arial" w:cs="Arial"/>
          <w:sz w:val="22"/>
          <w:szCs w:val="22"/>
          <w:lang w:eastAsia="en-US"/>
        </w:rPr>
        <w:t>с повреждениями и признаками износа</w:t>
      </w:r>
      <w:r w:rsidR="00F7728A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182479" w:rsidRPr="0010466B" w:rsidRDefault="00182479" w:rsidP="00182479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Перед использованием инструмента, проверьте все соединения и переходники. </w:t>
      </w:r>
    </w:p>
    <w:p w:rsidR="00182479" w:rsidRPr="0010466B" w:rsidRDefault="00182479" w:rsidP="00182479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10466B">
        <w:rPr>
          <w:rFonts w:ascii="Arial" w:eastAsia="Calibri" w:hAnsi="Arial" w:cs="Arial"/>
          <w:sz w:val="22"/>
          <w:szCs w:val="22"/>
          <w:lang w:eastAsia="en-US"/>
        </w:rPr>
        <w:t>При</w:t>
      </w:r>
      <w:r w:rsidR="00B339A3">
        <w:rPr>
          <w:rFonts w:ascii="Arial" w:eastAsia="Calibri" w:hAnsi="Arial" w:cs="Arial"/>
          <w:sz w:val="22"/>
          <w:szCs w:val="22"/>
          <w:lang w:eastAsia="en-US"/>
        </w:rPr>
        <w:t xml:space="preserve"> работе </w:t>
      </w:r>
      <w:r w:rsidR="00B339A3" w:rsidRPr="0010466B">
        <w:rPr>
          <w:rFonts w:ascii="Arial" w:eastAsia="Calibri" w:hAnsi="Arial" w:cs="Arial"/>
          <w:sz w:val="22"/>
          <w:szCs w:val="22"/>
          <w:lang w:eastAsia="en-US"/>
        </w:rPr>
        <w:t>с инструментом</w:t>
      </w:r>
      <w:r w:rsidR="00B339A3">
        <w:rPr>
          <w:rFonts w:ascii="Arial" w:eastAsia="Calibri" w:hAnsi="Arial" w:cs="Arial"/>
          <w:sz w:val="22"/>
          <w:szCs w:val="22"/>
          <w:lang w:eastAsia="en-US"/>
        </w:rPr>
        <w:t xml:space="preserve"> при</w:t>
      </w:r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мите устойчивое положение. </w:t>
      </w:r>
    </w:p>
    <w:p w:rsidR="00182479" w:rsidRPr="0010466B" w:rsidRDefault="00182479" w:rsidP="00182479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10466B">
        <w:rPr>
          <w:rFonts w:ascii="Arial" w:eastAsia="Calibri" w:hAnsi="Arial" w:cs="Arial"/>
          <w:sz w:val="22"/>
          <w:szCs w:val="22"/>
          <w:lang w:eastAsia="en-US"/>
        </w:rPr>
        <w:t>Берегите инструмент от воздействия высоких температур и огня во избежание повреждения или снижения эффективности его работы.</w:t>
      </w:r>
    </w:p>
    <w:p w:rsidR="00B339A3" w:rsidRPr="002B5E67" w:rsidRDefault="00B339A3" w:rsidP="00B339A3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При работе </w:t>
      </w:r>
      <w:r w:rsidR="0098371D">
        <w:rPr>
          <w:rFonts w:ascii="Arial" w:eastAsia="Calibri" w:hAnsi="Arial" w:cs="Arial"/>
          <w:sz w:val="22"/>
          <w:szCs w:val="22"/>
          <w:lang w:eastAsia="en-US"/>
        </w:rPr>
        <w:t>динамометрическим</w:t>
      </w:r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98371D">
        <w:rPr>
          <w:rFonts w:ascii="Arial" w:eastAsia="Calibri" w:hAnsi="Arial" w:cs="Arial"/>
          <w:sz w:val="22"/>
          <w:szCs w:val="22"/>
          <w:lang w:eastAsia="en-US"/>
        </w:rPr>
        <w:t xml:space="preserve">ключом </w:t>
      </w:r>
      <w:r w:rsidRPr="0010466B">
        <w:rPr>
          <w:rFonts w:ascii="Arial" w:eastAsia="Calibri" w:hAnsi="Arial" w:cs="Arial"/>
          <w:sz w:val="22"/>
          <w:szCs w:val="22"/>
          <w:lang w:eastAsia="en-US"/>
        </w:rPr>
        <w:t>используйте средства индивидуальной защиты: защитные очки, перчатки.</w:t>
      </w:r>
    </w:p>
    <w:p w:rsidR="002B5E67" w:rsidRPr="0010466B" w:rsidRDefault="002B5E67" w:rsidP="002B5E67">
      <w:pPr>
        <w:pStyle w:val="a7"/>
        <w:ind w:left="284"/>
        <w:rPr>
          <w:rFonts w:ascii="Arial" w:eastAsia="Calibri" w:hAnsi="Arial" w:cs="Arial"/>
          <w:sz w:val="22"/>
          <w:szCs w:val="22"/>
          <w:lang w:eastAsia="en-US"/>
        </w:rPr>
      </w:pPr>
    </w:p>
    <w:p w:rsidR="00182479" w:rsidRPr="00151E6E" w:rsidRDefault="00594F4E" w:rsidP="00182479">
      <w:pPr>
        <w:pStyle w:val="10"/>
        <w:tabs>
          <w:tab w:val="left" w:pos="360"/>
        </w:tabs>
        <w:suppressAutoHyphens w:val="0"/>
        <w:spacing w:before="40"/>
        <w:jc w:val="center"/>
        <w:rPr>
          <w:rFonts w:ascii="Arial" w:hAnsi="Arial" w:cs="ArialMT"/>
          <w:noProof/>
          <w:sz w:val="28"/>
          <w:szCs w:val="18"/>
        </w:rPr>
      </w:pPr>
      <w:r>
        <w:rPr>
          <w:rFonts w:ascii="Arial" w:hAnsi="Arial" w:cs="ArialMT"/>
          <w:noProof/>
          <w:sz w:val="28"/>
          <w:szCs w:val="18"/>
          <w:lang w:eastAsia="ru-RU"/>
        </w:rPr>
        <w:drawing>
          <wp:inline distT="0" distB="0" distL="0" distR="0">
            <wp:extent cx="819150" cy="828675"/>
            <wp:effectExtent l="19050" t="0" r="0" b="0"/>
            <wp:docPr id="2" name="Picture 6" descr="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479">
        <w:rPr>
          <w:rFonts w:ascii="Arial" w:hAnsi="Arial" w:cs="ArialMT"/>
          <w:sz w:val="28"/>
          <w:szCs w:val="18"/>
        </w:rPr>
        <w:t xml:space="preserve">   </w:t>
      </w:r>
      <w:r w:rsidR="00182479" w:rsidRPr="0048342D">
        <w:rPr>
          <w:rFonts w:ascii="Arial" w:hAnsi="Arial" w:cs="ArialMT"/>
          <w:sz w:val="28"/>
          <w:szCs w:val="18"/>
        </w:rPr>
        <w:t xml:space="preserve">   </w:t>
      </w:r>
      <w:r>
        <w:rPr>
          <w:rFonts w:ascii="Arial" w:hAnsi="Arial" w:cs="ArialMT"/>
          <w:noProof/>
          <w:sz w:val="28"/>
          <w:szCs w:val="18"/>
          <w:lang w:eastAsia="ru-RU"/>
        </w:rPr>
        <w:drawing>
          <wp:inline distT="0" distB="0" distL="0" distR="0">
            <wp:extent cx="819150" cy="828675"/>
            <wp:effectExtent l="19050" t="0" r="0" b="0"/>
            <wp:docPr id="3" name="Picture 9" descr="R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s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479">
        <w:rPr>
          <w:rFonts w:ascii="Arial" w:hAnsi="Arial" w:cs="ArialMT"/>
          <w:sz w:val="28"/>
          <w:szCs w:val="18"/>
        </w:rPr>
        <w:t xml:space="preserve">   </w:t>
      </w:r>
      <w:r w:rsidR="00182479" w:rsidRPr="0048342D">
        <w:rPr>
          <w:rFonts w:ascii="Arial" w:hAnsi="Arial" w:cs="ArialMT"/>
          <w:sz w:val="28"/>
          <w:szCs w:val="18"/>
        </w:rPr>
        <w:t xml:space="preserve">   </w:t>
      </w:r>
      <w:r>
        <w:rPr>
          <w:rFonts w:ascii="Arial" w:hAnsi="Arial" w:cs="ArialMT"/>
          <w:noProof/>
          <w:sz w:val="28"/>
          <w:szCs w:val="18"/>
          <w:lang w:eastAsia="ru-RU"/>
        </w:rPr>
        <w:drawing>
          <wp:inline distT="0" distB="0" distL="0" distR="0">
            <wp:extent cx="819150" cy="828675"/>
            <wp:effectExtent l="19050" t="0" r="0" b="0"/>
            <wp:docPr id="4" name="Picture 10" descr="Pe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r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479">
        <w:rPr>
          <w:rFonts w:ascii="Arial" w:hAnsi="Arial" w:cs="ArialMT"/>
          <w:sz w:val="28"/>
          <w:szCs w:val="18"/>
        </w:rPr>
        <w:t xml:space="preserve">      </w:t>
      </w:r>
      <w:r>
        <w:rPr>
          <w:rFonts w:ascii="Arial" w:hAnsi="Arial" w:cs="ArialMT"/>
          <w:noProof/>
          <w:sz w:val="28"/>
          <w:szCs w:val="18"/>
          <w:lang w:eastAsia="ru-RU"/>
        </w:rPr>
        <w:drawing>
          <wp:inline distT="0" distB="0" distL="0" distR="0">
            <wp:extent cx="819150" cy="828675"/>
            <wp:effectExtent l="19050" t="0" r="0" b="0"/>
            <wp:docPr id="5" name="Picture 11" descr="Na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u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4A" w:rsidRDefault="007A374A" w:rsidP="007A374A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9" w:name="_Toc466295111"/>
      <w:r w:rsidRPr="007A374A">
        <w:rPr>
          <w:rFonts w:ascii="Arial" w:hAnsi="Arial"/>
          <w:sz w:val="28"/>
        </w:rPr>
        <w:t>Меры безопасности</w:t>
      </w:r>
      <w:bookmarkEnd w:id="9"/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Детали, входящие в конструкцию ключа, не должны иметь </w:t>
      </w:r>
      <w:r w:rsidR="000318B9">
        <w:rPr>
          <w:rFonts w:ascii="Arial" w:eastAsia="Calibri" w:hAnsi="Arial" w:cs="Arial"/>
          <w:sz w:val="22"/>
          <w:szCs w:val="22"/>
          <w:lang w:eastAsia="en-US"/>
        </w:rPr>
        <w:t xml:space="preserve">повреждений в виде 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>острых углов, сколов и поверхностей, представляющих источник опасности.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Должны неукоснительно соблюдаться требования раздела </w:t>
      </w:r>
      <w:r w:rsidR="002B5E67">
        <w:rPr>
          <w:rFonts w:ascii="Arial" w:eastAsia="Calibri" w:hAnsi="Arial" w:cs="Arial"/>
          <w:sz w:val="22"/>
          <w:szCs w:val="22"/>
          <w:lang w:eastAsia="en-US"/>
        </w:rPr>
        <w:t xml:space="preserve">правил безопасности 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>настоящего руководства по эксплуатации.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Самостоятельно не вмешивайтесь</w:t>
      </w:r>
      <w:r w:rsidR="000318B9">
        <w:rPr>
          <w:rFonts w:ascii="Arial" w:eastAsia="Calibri" w:hAnsi="Arial" w:cs="Arial"/>
          <w:sz w:val="22"/>
          <w:szCs w:val="22"/>
          <w:lang w:eastAsia="en-US"/>
        </w:rPr>
        <w:t xml:space="preserve"> и не ремонтируйте механизм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 динамометрического ключа – это может привести к изменению настоек, потери точности и поломке.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Динамометрический ключ – это прецизионный измерительный инструмент</w:t>
      </w:r>
      <w:r w:rsidR="00C157A3">
        <w:rPr>
          <w:rFonts w:ascii="Arial" w:eastAsia="Calibri" w:hAnsi="Arial" w:cs="Arial"/>
          <w:sz w:val="22"/>
          <w:szCs w:val="22"/>
          <w:lang w:eastAsia="en-US"/>
        </w:rPr>
        <w:t>, который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 должен транспортироваться и храниться в пластиковом футляре. 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Не допускайте падений и механических повреждений ключа.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Регулярно проводите калибровку и сервисное обслуживание.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Не используйте дополнительных удлинителей</w:t>
      </w:r>
      <w:r w:rsidR="00D04A6B">
        <w:rPr>
          <w:rFonts w:ascii="Arial" w:eastAsia="Calibri" w:hAnsi="Arial" w:cs="Arial"/>
          <w:sz w:val="22"/>
          <w:szCs w:val="22"/>
          <w:lang w:eastAsia="en-US"/>
        </w:rPr>
        <w:t xml:space="preserve"> рукоятки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Динамометрический ключ предназначен исключительно для ручной затяжки резьбовых соединений с заданным крутящим моментом. 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Не используйте динамометрический ключ в качестве инструмента для срыва крепежа резьбовых соединений.</w:t>
      </w:r>
    </w:p>
    <w:p w:rsidR="00182479" w:rsidRDefault="00182479" w:rsidP="00182479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10" w:name="_Toc466295112"/>
      <w:r w:rsidRPr="00E47BF1">
        <w:rPr>
          <w:rFonts w:ascii="Arial" w:hAnsi="Arial"/>
          <w:sz w:val="28"/>
        </w:rPr>
        <w:t>Подготовка к использованию</w:t>
      </w:r>
      <w:bookmarkEnd w:id="10"/>
    </w:p>
    <w:p w:rsidR="00B339A3" w:rsidRPr="00234644" w:rsidRDefault="00B339A3" w:rsidP="00B339A3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234644">
        <w:rPr>
          <w:rFonts w:ascii="Arial" w:eastAsia="Calibri" w:hAnsi="Arial" w:cs="Arial"/>
          <w:sz w:val="22"/>
          <w:szCs w:val="22"/>
          <w:lang w:eastAsia="en-US"/>
        </w:rPr>
        <w:t xml:space="preserve">Все работы с </w:t>
      </w:r>
      <w:r w:rsidR="007A374A">
        <w:rPr>
          <w:rFonts w:ascii="Arial" w:eastAsia="Calibri" w:hAnsi="Arial" w:cs="Arial"/>
          <w:sz w:val="22"/>
          <w:szCs w:val="22"/>
          <w:lang w:eastAsia="en-US"/>
        </w:rPr>
        <w:t>динамометрическим ключом</w:t>
      </w:r>
      <w:r w:rsidRPr="00234644">
        <w:rPr>
          <w:rFonts w:ascii="Arial" w:eastAsia="Calibri" w:hAnsi="Arial" w:cs="Arial"/>
          <w:sz w:val="22"/>
          <w:szCs w:val="22"/>
          <w:lang w:eastAsia="en-US"/>
        </w:rPr>
        <w:t xml:space="preserve"> KING TONY следует проводить в производственных помещениях, в температурном диапазоне от +5С до +</w:t>
      </w:r>
      <w:r w:rsidR="007A374A">
        <w:rPr>
          <w:rFonts w:ascii="Arial" w:eastAsia="Calibri" w:hAnsi="Arial" w:cs="Arial"/>
          <w:sz w:val="22"/>
          <w:szCs w:val="22"/>
          <w:lang w:eastAsia="en-US"/>
        </w:rPr>
        <w:t>4</w:t>
      </w:r>
      <w:r w:rsidRPr="00234644">
        <w:rPr>
          <w:rFonts w:ascii="Arial" w:eastAsia="Calibri" w:hAnsi="Arial" w:cs="Arial"/>
          <w:sz w:val="22"/>
          <w:szCs w:val="22"/>
          <w:lang w:eastAsia="en-US"/>
        </w:rPr>
        <w:t xml:space="preserve">0С, персоналом, имеющим соответствующую квалификацию, знакомым с правилами техники безопасности, условиями эксплуатации и навыками работы с </w:t>
      </w:r>
      <w:r w:rsidR="007A374A">
        <w:rPr>
          <w:rFonts w:ascii="Arial" w:eastAsia="Calibri" w:hAnsi="Arial" w:cs="Arial"/>
          <w:sz w:val="22"/>
          <w:szCs w:val="22"/>
          <w:lang w:eastAsia="en-US"/>
        </w:rPr>
        <w:t>таким</w:t>
      </w:r>
      <w:r w:rsidRPr="00234644">
        <w:rPr>
          <w:rFonts w:ascii="Arial" w:eastAsia="Calibri" w:hAnsi="Arial" w:cs="Arial"/>
          <w:sz w:val="22"/>
          <w:szCs w:val="22"/>
          <w:lang w:eastAsia="en-US"/>
        </w:rPr>
        <w:t xml:space="preserve"> инструментом.</w:t>
      </w:r>
    </w:p>
    <w:p w:rsidR="00182479" w:rsidRPr="007A374A" w:rsidRDefault="00182479" w:rsidP="00182479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Используйте только подходящие насадки. Посадочный квадрат должен строго 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>соответствовать</w:t>
      </w:r>
      <w:r w:rsidR="001406C9">
        <w:rPr>
          <w:rFonts w:ascii="Arial" w:eastAsia="Calibri" w:hAnsi="Arial" w:cs="Arial"/>
          <w:sz w:val="22"/>
          <w:szCs w:val="22"/>
          <w:lang w:eastAsia="en-US"/>
        </w:rPr>
        <w:t xml:space="preserve"> 1/</w:t>
      </w:r>
      <w:r w:rsidR="001406C9" w:rsidRPr="001406C9">
        <w:rPr>
          <w:rFonts w:ascii="Arial" w:eastAsia="Calibri" w:hAnsi="Arial" w:cs="Arial"/>
          <w:sz w:val="22"/>
          <w:szCs w:val="22"/>
          <w:lang w:eastAsia="en-US"/>
        </w:rPr>
        <w:t>2</w:t>
      </w:r>
      <w:r w:rsidR="00EC4B0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EC4B00" w:rsidRPr="002B5E67">
        <w:rPr>
          <w:rFonts w:ascii="Arial" w:eastAsia="Calibri" w:hAnsi="Arial" w:cs="Arial"/>
          <w:sz w:val="22"/>
          <w:szCs w:val="22"/>
          <w:lang w:eastAsia="en-US"/>
        </w:rPr>
        <w:t>"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</w:p>
    <w:p w:rsidR="007A374A" w:rsidRDefault="007A374A" w:rsidP="007A374A">
      <w:pPr>
        <w:rPr>
          <w:rFonts w:ascii="Arial" w:hAnsi="Arial" w:cs="Arial"/>
          <w:sz w:val="20"/>
          <w:szCs w:val="20"/>
        </w:rPr>
      </w:pPr>
    </w:p>
    <w:p w:rsidR="007A374A" w:rsidRPr="00FB1B0B" w:rsidRDefault="007A374A" w:rsidP="007A374A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FB1B0B">
        <w:rPr>
          <w:rFonts w:ascii="Arial" w:hAnsi="Arial" w:cs="Arial"/>
          <w:b/>
          <w:color w:val="000000" w:themeColor="text1"/>
          <w:sz w:val="22"/>
          <w:szCs w:val="22"/>
        </w:rPr>
        <w:t>Эксплуатационные ограничения.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338C2">
        <w:rPr>
          <w:rFonts w:ascii="Arial" w:eastAsia="Calibri" w:hAnsi="Arial" w:cs="Arial"/>
          <w:sz w:val="22"/>
          <w:szCs w:val="22"/>
          <w:lang w:eastAsia="en-US"/>
        </w:rPr>
        <w:t>Ключи до начала работы должны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 находиться в помещении, в котором будет выполняться затяжка резьбовых соединений не менее 3 часов.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Между затягиваемым резьбовым соединением и присоединительным квадратом ключа желательно использование только одного перехода (сменной торцевой головки). Возможно использование удлинителей.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Ключи следует применять только со сменными головками</w:t>
      </w:r>
      <w:r w:rsidR="00FB1B0B" w:rsidRPr="00FB1B0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FB1B0B" w:rsidRPr="007A374A">
        <w:rPr>
          <w:rFonts w:ascii="Arial" w:eastAsia="Calibri" w:hAnsi="Arial" w:cs="Arial"/>
          <w:sz w:val="22"/>
          <w:szCs w:val="22"/>
          <w:lang w:eastAsia="en-US"/>
        </w:rPr>
        <w:t>и воротками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>, выполненными в соответствии с существующими требованиями, обеспечивающими безопасность работы.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После работы следует установить нулевое значение для того, чтобы разгрузить пружину (в противном случае механизм будет подвержен длительной статической нагрузке, что повлияет на точность измерения).</w:t>
      </w:r>
    </w:p>
    <w:p w:rsidR="007A374A" w:rsidRPr="0061772E" w:rsidRDefault="007A374A" w:rsidP="007A374A">
      <w:pPr>
        <w:rPr>
          <w:rFonts w:ascii="Arial" w:eastAsia="Arial Unicode MS" w:hAnsi="Arial" w:cs="Arial Unicode MS"/>
          <w:b/>
          <w:bCs/>
          <w:kern w:val="36"/>
          <w:sz w:val="22"/>
          <w:szCs w:val="22"/>
        </w:rPr>
      </w:pPr>
      <w:r w:rsidRPr="0061772E">
        <w:rPr>
          <w:rFonts w:ascii="Arial" w:eastAsia="Arial Unicode MS" w:hAnsi="Arial" w:cs="Arial Unicode MS"/>
          <w:b/>
          <w:bCs/>
          <w:kern w:val="36"/>
          <w:sz w:val="22"/>
          <w:szCs w:val="22"/>
        </w:rPr>
        <w:t>Внимание!!!</w:t>
      </w:r>
    </w:p>
    <w:p w:rsidR="007A374A" w:rsidRPr="0061772E" w:rsidRDefault="007A374A" w:rsidP="007A374A">
      <w:pPr>
        <w:rPr>
          <w:rFonts w:ascii="Arial" w:eastAsia="Arial Unicode MS" w:hAnsi="Arial" w:cs="Arial Unicode MS"/>
          <w:b/>
          <w:bCs/>
          <w:kern w:val="36"/>
          <w:sz w:val="22"/>
          <w:szCs w:val="22"/>
        </w:rPr>
      </w:pPr>
      <w:r w:rsidRPr="0061772E">
        <w:rPr>
          <w:rFonts w:ascii="Arial" w:eastAsia="Arial Unicode MS" w:hAnsi="Arial" w:cs="Arial Unicode MS"/>
          <w:b/>
          <w:bCs/>
          <w:kern w:val="36"/>
          <w:sz w:val="22"/>
          <w:szCs w:val="22"/>
        </w:rPr>
        <w:t>Не превышайте заданный крутящий момент!</w:t>
      </w:r>
    </w:p>
    <w:p w:rsidR="007A374A" w:rsidRPr="0061772E" w:rsidRDefault="007A374A" w:rsidP="007A374A">
      <w:pPr>
        <w:rPr>
          <w:rFonts w:ascii="Arial" w:eastAsia="Arial Unicode MS" w:hAnsi="Arial" w:cs="Arial Unicode MS"/>
          <w:b/>
          <w:bCs/>
          <w:kern w:val="36"/>
          <w:sz w:val="22"/>
          <w:szCs w:val="22"/>
        </w:rPr>
      </w:pPr>
      <w:r w:rsidRPr="0061772E">
        <w:rPr>
          <w:rFonts w:ascii="Arial" w:eastAsia="Arial Unicode MS" w:hAnsi="Arial" w:cs="Arial Unicode MS"/>
          <w:b/>
          <w:bCs/>
          <w:kern w:val="36"/>
          <w:sz w:val="22"/>
          <w:szCs w:val="22"/>
        </w:rPr>
        <w:t>Не пользуйтесь ключом для удаления болтов!</w:t>
      </w:r>
    </w:p>
    <w:p w:rsidR="007A374A" w:rsidRPr="0061772E" w:rsidRDefault="007A374A" w:rsidP="007A374A">
      <w:pPr>
        <w:rPr>
          <w:rFonts w:ascii="Arial" w:eastAsia="Arial Unicode MS" w:hAnsi="Arial" w:cs="Arial Unicode MS"/>
          <w:b/>
          <w:bCs/>
          <w:kern w:val="36"/>
          <w:sz w:val="22"/>
          <w:szCs w:val="22"/>
        </w:rPr>
      </w:pPr>
      <w:r w:rsidRPr="0061772E">
        <w:rPr>
          <w:rFonts w:ascii="Arial" w:eastAsia="Arial Unicode MS" w:hAnsi="Arial" w:cs="Arial Unicode MS"/>
          <w:b/>
          <w:bCs/>
          <w:kern w:val="36"/>
          <w:sz w:val="22"/>
          <w:szCs w:val="22"/>
        </w:rPr>
        <w:t>Не прилагайте чрезмерную силу к головкам ключей!</w:t>
      </w:r>
    </w:p>
    <w:p w:rsidR="007A374A" w:rsidRPr="0061772E" w:rsidRDefault="007A374A" w:rsidP="007A374A">
      <w:pPr>
        <w:rPr>
          <w:rFonts w:ascii="Arial" w:eastAsia="Arial Unicode MS" w:hAnsi="Arial" w:cs="Arial Unicode MS"/>
          <w:b/>
          <w:bCs/>
          <w:kern w:val="36"/>
          <w:sz w:val="22"/>
          <w:szCs w:val="22"/>
        </w:rPr>
      </w:pPr>
      <w:r w:rsidRPr="0061772E">
        <w:rPr>
          <w:rFonts w:ascii="Arial" w:eastAsia="Arial Unicode MS" w:hAnsi="Arial" w:cs="Arial Unicode MS"/>
          <w:b/>
          <w:bCs/>
          <w:kern w:val="36"/>
          <w:sz w:val="22"/>
          <w:szCs w:val="22"/>
        </w:rPr>
        <w:t>Для подтверждения точности необходима периодическая поверка (калибровка)!</w:t>
      </w:r>
    </w:p>
    <w:p w:rsidR="007A374A" w:rsidRPr="0061772E" w:rsidRDefault="007A374A" w:rsidP="007A374A">
      <w:pPr>
        <w:rPr>
          <w:rFonts w:ascii="Arial" w:eastAsia="Arial Unicode MS" w:hAnsi="Arial" w:cs="Arial Unicode MS"/>
          <w:b/>
          <w:bCs/>
          <w:kern w:val="36"/>
          <w:sz w:val="22"/>
          <w:szCs w:val="22"/>
        </w:rPr>
      </w:pPr>
      <w:r w:rsidRPr="0061772E">
        <w:rPr>
          <w:rFonts w:ascii="Arial" w:eastAsia="Arial Unicode MS" w:hAnsi="Arial" w:cs="Arial Unicode MS"/>
          <w:b/>
          <w:bCs/>
          <w:kern w:val="36"/>
          <w:sz w:val="22"/>
          <w:szCs w:val="22"/>
        </w:rPr>
        <w:t>Повреждённый инструмент может стать причиной травмы!</w:t>
      </w:r>
    </w:p>
    <w:p w:rsidR="00C207C2" w:rsidRDefault="004A0B5A" w:rsidP="0010466B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11" w:name="_Toc466295113"/>
      <w:r>
        <w:rPr>
          <w:rFonts w:ascii="Arial" w:hAnsi="Arial"/>
          <w:sz w:val="28"/>
        </w:rPr>
        <w:t>Использование</w:t>
      </w:r>
      <w:bookmarkEnd w:id="11"/>
    </w:p>
    <w:p w:rsidR="00B82DC4" w:rsidRPr="0010466B" w:rsidRDefault="007A374A" w:rsidP="0010466B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При</w:t>
      </w:r>
      <w:r w:rsidR="008C23E4" w:rsidRPr="0010466B">
        <w:rPr>
          <w:rFonts w:ascii="Arial" w:eastAsia="Calibri" w:hAnsi="Arial" w:cs="Arial"/>
          <w:sz w:val="22"/>
          <w:szCs w:val="22"/>
          <w:lang w:eastAsia="en-US"/>
        </w:rPr>
        <w:t xml:space="preserve"> работ</w:t>
      </w:r>
      <w:r>
        <w:rPr>
          <w:rFonts w:ascii="Arial" w:eastAsia="Calibri" w:hAnsi="Arial" w:cs="Arial"/>
          <w:sz w:val="22"/>
          <w:szCs w:val="22"/>
          <w:lang w:eastAsia="en-US"/>
        </w:rPr>
        <w:t>е</w:t>
      </w:r>
      <w:r w:rsidR="008C23E4" w:rsidRPr="0010466B">
        <w:rPr>
          <w:rFonts w:ascii="Arial" w:eastAsia="Calibri" w:hAnsi="Arial" w:cs="Arial"/>
          <w:sz w:val="22"/>
          <w:szCs w:val="22"/>
          <w:lang w:eastAsia="en-US"/>
        </w:rPr>
        <w:t xml:space="preserve"> с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динамометрическим ключом </w:t>
      </w:r>
      <w:proofErr w:type="spellStart"/>
      <w:r w:rsidR="008C23E4" w:rsidRPr="0010466B">
        <w:rPr>
          <w:rFonts w:ascii="Arial" w:eastAsia="Calibri" w:hAnsi="Arial" w:cs="Arial"/>
          <w:sz w:val="22"/>
          <w:szCs w:val="22"/>
          <w:lang w:eastAsia="en-US"/>
        </w:rPr>
        <w:t>используёте</w:t>
      </w:r>
      <w:proofErr w:type="spellEnd"/>
      <w:r w:rsidR="008C23E4" w:rsidRPr="0010466B">
        <w:rPr>
          <w:rFonts w:ascii="Arial" w:eastAsia="Calibri" w:hAnsi="Arial" w:cs="Arial"/>
          <w:sz w:val="22"/>
          <w:szCs w:val="22"/>
          <w:lang w:eastAsia="en-US"/>
        </w:rPr>
        <w:t xml:space="preserve"> только стандартные или глубокие </w:t>
      </w:r>
      <w:r w:rsidR="0061772E">
        <w:rPr>
          <w:rFonts w:ascii="Arial" w:eastAsia="Calibri" w:hAnsi="Arial" w:cs="Arial"/>
          <w:sz w:val="22"/>
          <w:szCs w:val="22"/>
          <w:lang w:eastAsia="en-US"/>
        </w:rPr>
        <w:t>торцевые насадки</w:t>
      </w:r>
      <w:r w:rsidR="008C23E4" w:rsidRPr="0010466B">
        <w:rPr>
          <w:rFonts w:ascii="Arial" w:eastAsia="Calibri" w:hAnsi="Arial" w:cs="Arial"/>
          <w:sz w:val="22"/>
          <w:szCs w:val="22"/>
          <w:lang w:eastAsia="en-US"/>
        </w:rPr>
        <w:t xml:space="preserve"> KING TONY.</w:t>
      </w:r>
    </w:p>
    <w:p w:rsidR="007A374A" w:rsidRPr="00C059A1" w:rsidRDefault="007A374A" w:rsidP="007A374A">
      <w:pPr>
        <w:rPr>
          <w:rFonts w:ascii="Arial" w:hAnsi="Arial" w:cs="Arial"/>
          <w:sz w:val="22"/>
          <w:szCs w:val="22"/>
        </w:rPr>
      </w:pPr>
      <w:r w:rsidRPr="00C059A1">
        <w:rPr>
          <w:rFonts w:ascii="Arial" w:hAnsi="Arial" w:cs="Arial"/>
          <w:sz w:val="22"/>
          <w:szCs w:val="22"/>
        </w:rPr>
        <w:t>Подготовка и порядок работы.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Ключ следует выбрать так, чтобы нагрузки, которые необходимо воспроизвести, соответствовали </w:t>
      </w:r>
      <w:r w:rsidR="00073A2A">
        <w:rPr>
          <w:rFonts w:ascii="Arial" w:eastAsia="Calibri" w:hAnsi="Arial" w:cs="Arial"/>
          <w:sz w:val="22"/>
          <w:szCs w:val="22"/>
          <w:lang w:eastAsia="en-US"/>
        </w:rPr>
        <w:t xml:space="preserve">его 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>диапазон</w:t>
      </w:r>
      <w:r w:rsidR="00073A2A">
        <w:rPr>
          <w:rFonts w:ascii="Arial" w:eastAsia="Calibri" w:hAnsi="Arial" w:cs="Arial"/>
          <w:sz w:val="22"/>
          <w:szCs w:val="22"/>
          <w:lang w:eastAsia="en-US"/>
        </w:rPr>
        <w:t>у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 измерений </w:t>
      </w:r>
      <w:r w:rsidR="001036C3">
        <w:rPr>
          <w:rFonts w:ascii="Arial" w:eastAsia="Calibri" w:hAnsi="Arial" w:cs="Arial"/>
          <w:sz w:val="22"/>
          <w:szCs w:val="22"/>
          <w:lang w:eastAsia="en-US"/>
        </w:rPr>
        <w:t xml:space="preserve">крутящего 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>момента.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Если ключ новый или не эксплуатируется длительное время, необходимо произвести пять–шесть </w:t>
      </w:r>
      <w:proofErr w:type="spellStart"/>
      <w:r w:rsidRPr="007A374A">
        <w:rPr>
          <w:rFonts w:ascii="Arial" w:eastAsia="Calibri" w:hAnsi="Arial" w:cs="Arial"/>
          <w:sz w:val="22"/>
          <w:szCs w:val="22"/>
          <w:lang w:eastAsia="en-US"/>
        </w:rPr>
        <w:t>нагружений</w:t>
      </w:r>
      <w:proofErr w:type="spellEnd"/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 на нижнем пределе измерений момента для того, чтобы рабочий механизм ключа полностью смазался.</w:t>
      </w:r>
    </w:p>
    <w:p w:rsidR="007A374A" w:rsidRPr="007A374A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7A374A">
        <w:rPr>
          <w:rFonts w:ascii="Arial" w:eastAsia="Calibri" w:hAnsi="Arial" w:cs="Arial"/>
          <w:sz w:val="22"/>
          <w:szCs w:val="22"/>
          <w:lang w:eastAsia="en-US"/>
        </w:rPr>
        <w:t>Убедит</w:t>
      </w:r>
      <w:r w:rsidR="00A804F6">
        <w:rPr>
          <w:rFonts w:ascii="Arial" w:eastAsia="Calibri" w:hAnsi="Arial" w:cs="Arial"/>
          <w:sz w:val="22"/>
          <w:szCs w:val="22"/>
          <w:lang w:eastAsia="en-US"/>
        </w:rPr>
        <w:t>е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>с</w:t>
      </w:r>
      <w:r w:rsidR="00A804F6">
        <w:rPr>
          <w:rFonts w:ascii="Arial" w:eastAsia="Calibri" w:hAnsi="Arial" w:cs="Arial"/>
          <w:sz w:val="22"/>
          <w:szCs w:val="22"/>
          <w:lang w:eastAsia="en-US"/>
        </w:rPr>
        <w:t>ь</w:t>
      </w:r>
      <w:r w:rsidRPr="007A374A">
        <w:rPr>
          <w:rFonts w:ascii="Arial" w:eastAsia="Calibri" w:hAnsi="Arial" w:cs="Arial"/>
          <w:sz w:val="22"/>
          <w:szCs w:val="22"/>
          <w:lang w:eastAsia="en-US"/>
        </w:rPr>
        <w:t xml:space="preserve"> в отсутствии повреждений ключа и его присоединительного квадрата, включая смятие.</w:t>
      </w:r>
    </w:p>
    <w:p w:rsidR="007A374A" w:rsidRPr="00FB1B0B" w:rsidRDefault="007A374A" w:rsidP="007A374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</w:pPr>
      <w:r w:rsidRPr="00416493">
        <w:rPr>
          <w:rFonts w:ascii="Arial" w:eastAsia="Calibri" w:hAnsi="Arial" w:cs="Arial"/>
          <w:sz w:val="22"/>
          <w:szCs w:val="22"/>
          <w:lang w:eastAsia="en-US"/>
        </w:rPr>
        <w:t xml:space="preserve">Перед началом работы с ключом необходимо произвести настройку ключа </w:t>
      </w:r>
      <w:r w:rsidRPr="00FB1B0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(Рис</w:t>
      </w:r>
      <w:r w:rsidR="002B480D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 xml:space="preserve">унок </w:t>
      </w:r>
      <w:r w:rsidR="002B5E67" w:rsidRPr="002B5E67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2</w:t>
      </w:r>
      <w:r w:rsidRPr="00FB1B0B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):</w:t>
      </w:r>
    </w:p>
    <w:p w:rsidR="007A374A" w:rsidRPr="002B480D" w:rsidRDefault="00207232" w:rsidP="00485B7E">
      <w:pPr>
        <w:numPr>
          <w:ilvl w:val="0"/>
          <w:numId w:val="43"/>
        </w:numPr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207232">
        <w:rPr>
          <w:rFonts w:ascii="Arial" w:hAnsi="Arial" w:cs="Arial"/>
          <w:sz w:val="22"/>
          <w:szCs w:val="22"/>
        </w:rPr>
        <w:t>тпустить фиксатор поворотом влево</w:t>
      </w:r>
      <w:r w:rsidR="00FB1B0B" w:rsidRPr="002B480D">
        <w:rPr>
          <w:rFonts w:ascii="Arial" w:hAnsi="Arial" w:cs="Arial"/>
          <w:sz w:val="22"/>
          <w:szCs w:val="22"/>
        </w:rPr>
        <w:t xml:space="preserve">, как показано </w:t>
      </w:r>
      <w:r w:rsidR="002B480D" w:rsidRPr="002B480D">
        <w:rPr>
          <w:rFonts w:ascii="Arial" w:hAnsi="Arial" w:cs="Arial"/>
          <w:sz w:val="22"/>
          <w:szCs w:val="22"/>
        </w:rPr>
        <w:t>на</w:t>
      </w:r>
      <w:r w:rsidR="00FB1B0B" w:rsidRPr="002B480D">
        <w:rPr>
          <w:rFonts w:ascii="Arial" w:hAnsi="Arial" w:cs="Arial"/>
          <w:sz w:val="22"/>
          <w:szCs w:val="22"/>
        </w:rPr>
        <w:t xml:space="preserve"> рисунке </w:t>
      </w:r>
      <w:r w:rsidR="002B5E67" w:rsidRPr="002B5E67">
        <w:rPr>
          <w:rFonts w:ascii="Arial" w:hAnsi="Arial" w:cs="Arial"/>
          <w:sz w:val="22"/>
          <w:szCs w:val="22"/>
        </w:rPr>
        <w:t>2</w:t>
      </w:r>
      <w:r w:rsidR="00416493" w:rsidRPr="002B480D">
        <w:rPr>
          <w:rFonts w:ascii="Arial" w:hAnsi="Arial" w:cs="Arial"/>
          <w:sz w:val="22"/>
          <w:szCs w:val="22"/>
        </w:rPr>
        <w:t>.</w:t>
      </w:r>
    </w:p>
    <w:p w:rsidR="007A374A" w:rsidRPr="002B480D" w:rsidRDefault="00416493" w:rsidP="00485B7E">
      <w:pPr>
        <w:numPr>
          <w:ilvl w:val="0"/>
          <w:numId w:val="43"/>
        </w:numPr>
        <w:ind w:left="284" w:hanging="284"/>
        <w:rPr>
          <w:rFonts w:ascii="Arial" w:hAnsi="Arial" w:cs="Arial"/>
          <w:sz w:val="22"/>
          <w:szCs w:val="22"/>
        </w:rPr>
      </w:pPr>
      <w:r w:rsidRPr="002B480D">
        <w:rPr>
          <w:rFonts w:ascii="Arial" w:hAnsi="Arial" w:cs="Arial"/>
          <w:sz w:val="22"/>
          <w:szCs w:val="22"/>
        </w:rPr>
        <w:t xml:space="preserve">При </w:t>
      </w:r>
      <w:r w:rsidR="007A374A" w:rsidRPr="002B480D">
        <w:rPr>
          <w:rFonts w:ascii="Arial" w:hAnsi="Arial" w:cs="Arial"/>
          <w:sz w:val="22"/>
          <w:szCs w:val="22"/>
        </w:rPr>
        <w:t>помощи регулировочной рукоятки на шкале установит</w:t>
      </w:r>
      <w:r w:rsidR="00A804F6">
        <w:rPr>
          <w:rFonts w:ascii="Arial" w:hAnsi="Arial" w:cs="Arial"/>
          <w:sz w:val="22"/>
          <w:szCs w:val="22"/>
        </w:rPr>
        <w:t>е</w:t>
      </w:r>
      <w:r w:rsidR="007A374A" w:rsidRPr="002B480D">
        <w:rPr>
          <w:rFonts w:ascii="Arial" w:hAnsi="Arial" w:cs="Arial"/>
          <w:sz w:val="22"/>
          <w:szCs w:val="22"/>
        </w:rPr>
        <w:t xml:space="preserve"> необходим</w:t>
      </w:r>
      <w:r w:rsidRPr="002B480D">
        <w:rPr>
          <w:rFonts w:ascii="Arial" w:hAnsi="Arial" w:cs="Arial"/>
          <w:sz w:val="22"/>
          <w:szCs w:val="22"/>
        </w:rPr>
        <w:t>ое значение крутящего момента.</w:t>
      </w:r>
    </w:p>
    <w:p w:rsidR="007A374A" w:rsidRPr="002B480D" w:rsidRDefault="00416493" w:rsidP="00485B7E">
      <w:pPr>
        <w:numPr>
          <w:ilvl w:val="0"/>
          <w:numId w:val="43"/>
        </w:numPr>
        <w:ind w:left="284" w:hanging="284"/>
        <w:rPr>
          <w:rFonts w:ascii="Arial" w:hAnsi="Arial" w:cs="Arial"/>
          <w:sz w:val="22"/>
          <w:szCs w:val="22"/>
        </w:rPr>
      </w:pPr>
      <w:r w:rsidRPr="002B480D">
        <w:rPr>
          <w:rFonts w:ascii="Arial" w:hAnsi="Arial" w:cs="Arial"/>
          <w:sz w:val="22"/>
          <w:szCs w:val="22"/>
        </w:rPr>
        <w:t>Зафиксир</w:t>
      </w:r>
      <w:r w:rsidR="00A804F6">
        <w:rPr>
          <w:rFonts w:ascii="Arial" w:hAnsi="Arial" w:cs="Arial"/>
          <w:sz w:val="22"/>
          <w:szCs w:val="22"/>
        </w:rPr>
        <w:t>уйте</w:t>
      </w:r>
      <w:r w:rsidRPr="002B480D">
        <w:rPr>
          <w:rFonts w:ascii="Arial" w:hAnsi="Arial" w:cs="Arial"/>
          <w:sz w:val="22"/>
          <w:szCs w:val="22"/>
        </w:rPr>
        <w:t xml:space="preserve"> </w:t>
      </w:r>
      <w:r w:rsidR="007A374A" w:rsidRPr="002B480D">
        <w:rPr>
          <w:rFonts w:ascii="Arial" w:hAnsi="Arial" w:cs="Arial"/>
          <w:sz w:val="22"/>
          <w:szCs w:val="22"/>
        </w:rPr>
        <w:t xml:space="preserve">положение </w:t>
      </w:r>
      <w:r w:rsidR="00A804F6" w:rsidRPr="002B480D">
        <w:rPr>
          <w:rFonts w:ascii="Arial" w:hAnsi="Arial" w:cs="Arial"/>
          <w:sz w:val="22"/>
          <w:szCs w:val="22"/>
        </w:rPr>
        <w:t>регулировочной рукоятки</w:t>
      </w:r>
      <w:r w:rsidR="004F56AD">
        <w:rPr>
          <w:rFonts w:ascii="Arial" w:hAnsi="Arial" w:cs="Arial"/>
          <w:sz w:val="22"/>
          <w:szCs w:val="22"/>
        </w:rPr>
        <w:t xml:space="preserve">, повернув </w:t>
      </w:r>
      <w:r w:rsidR="004F56AD" w:rsidRPr="00207232">
        <w:rPr>
          <w:rFonts w:ascii="Arial" w:hAnsi="Arial" w:cs="Arial"/>
          <w:sz w:val="22"/>
          <w:szCs w:val="22"/>
        </w:rPr>
        <w:t>фиксатор в</w:t>
      </w:r>
      <w:r w:rsidR="004F56AD">
        <w:rPr>
          <w:rFonts w:ascii="Arial" w:hAnsi="Arial" w:cs="Arial"/>
          <w:sz w:val="22"/>
          <w:szCs w:val="22"/>
        </w:rPr>
        <w:t>право</w:t>
      </w:r>
      <w:r w:rsidRPr="002B480D">
        <w:rPr>
          <w:rFonts w:ascii="Arial" w:hAnsi="Arial" w:cs="Arial"/>
          <w:sz w:val="22"/>
          <w:szCs w:val="22"/>
        </w:rPr>
        <w:t>.</w:t>
      </w:r>
    </w:p>
    <w:p w:rsidR="007A374A" w:rsidRPr="002B480D" w:rsidRDefault="00416493" w:rsidP="00485B7E">
      <w:pPr>
        <w:numPr>
          <w:ilvl w:val="0"/>
          <w:numId w:val="43"/>
        </w:numPr>
        <w:ind w:left="284" w:hanging="284"/>
        <w:rPr>
          <w:rFonts w:ascii="Arial" w:hAnsi="Arial" w:cs="Arial"/>
          <w:sz w:val="22"/>
          <w:szCs w:val="22"/>
        </w:rPr>
      </w:pPr>
      <w:r w:rsidRPr="002B480D">
        <w:rPr>
          <w:rFonts w:ascii="Arial" w:hAnsi="Arial" w:cs="Arial"/>
          <w:sz w:val="22"/>
          <w:szCs w:val="22"/>
        </w:rPr>
        <w:t xml:space="preserve">Ключ </w:t>
      </w:r>
      <w:r w:rsidR="007A374A" w:rsidRPr="002B480D">
        <w:rPr>
          <w:rFonts w:ascii="Arial" w:hAnsi="Arial" w:cs="Arial"/>
          <w:sz w:val="22"/>
          <w:szCs w:val="22"/>
        </w:rPr>
        <w:t>готов к работе.</w:t>
      </w:r>
    </w:p>
    <w:p w:rsidR="00E9281F" w:rsidRPr="00416493" w:rsidRDefault="00E9281F" w:rsidP="007A374A">
      <w:pPr>
        <w:rPr>
          <w:rFonts w:ascii="Arial" w:eastAsia="Arial Unicode MS" w:hAnsi="Arial" w:cs="Arial Unicode MS"/>
          <w:bCs/>
          <w:kern w:val="36"/>
        </w:rPr>
      </w:pPr>
    </w:p>
    <w:p w:rsidR="00AA5566" w:rsidRDefault="00CB16AA" w:rsidP="007A374A">
      <w:pPr>
        <w:rPr>
          <w:rFonts w:ascii="Arial" w:eastAsia="Arial Unicode MS" w:hAnsi="Arial" w:cs="Arial Unicode MS"/>
          <w:b/>
          <w:bCs/>
          <w:kern w:val="36"/>
        </w:rPr>
      </w:pPr>
      <w:r>
        <w:rPr>
          <w:rFonts w:ascii="Arial" w:eastAsia="Arial Unicode MS" w:hAnsi="Arial" w:cs="Arial Unicode MS"/>
          <w:b/>
          <w:bCs/>
          <w:noProof/>
          <w:kern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43180</wp:posOffset>
                </wp:positionV>
                <wp:extent cx="804545" cy="294005"/>
                <wp:effectExtent l="635" t="8890" r="4445" b="1905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94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566" w:rsidRPr="00485B7E" w:rsidRDefault="004F56AD" w:rsidP="00AA5566">
                            <w:pPr>
                              <w:ind w:right="-99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0723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Фиксатор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6.4pt;margin-top:3.4pt;width:63.35pt;height:23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" stroked="f" strokecolor="black [3213]" strokeweight="0">
                <v:fill opacity="0"/>
                <v:textbox>
                  <w:txbxContent>
                    <w:p w:rsidR="00AA5566" w:rsidRPr="00485B7E" w:rsidRDefault="004F56AD" w:rsidP="00AA5566">
                      <w:pPr>
                        <w:ind w:right="-99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07232">
                        <w:rPr>
                          <w:rFonts w:ascii="Arial" w:hAnsi="Arial" w:cs="Arial"/>
                          <w:sz w:val="22"/>
                          <w:szCs w:val="22"/>
                        </w:rPr>
                        <w:t>Фиксатор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AA5566" w:rsidRDefault="00CB16AA" w:rsidP="007A374A">
      <w:pPr>
        <w:rPr>
          <w:rFonts w:ascii="Arial" w:eastAsia="Arial Unicode MS" w:hAnsi="Arial" w:cs="Arial Unicode MS"/>
          <w:b/>
          <w:bCs/>
          <w:kern w:val="36"/>
        </w:rPr>
      </w:pPr>
      <w:r>
        <w:rPr>
          <w:rFonts w:ascii="Arial" w:eastAsia="Arial Unicode MS" w:hAnsi="Arial" w:cs="Arial Unicode MS"/>
          <w:b/>
          <w:bCs/>
          <w:noProof/>
          <w:kern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13970</wp:posOffset>
                </wp:positionV>
                <wp:extent cx="4997450" cy="0"/>
                <wp:effectExtent l="5080" t="12065" r="7620" b="698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97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0E03B" id="AutoShape 4" o:spid="_x0000_s1026" type="#_x0000_t32" style="position:absolute;margin-left:56.95pt;margin-top:1.1pt;width:393.5pt;height:0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"/>
            </w:pict>
          </mc:Fallback>
        </mc:AlternateContent>
      </w:r>
    </w:p>
    <w:p w:rsidR="00AA5566" w:rsidRDefault="00CB16AA" w:rsidP="007A374A">
      <w:pPr>
        <w:rPr>
          <w:rFonts w:ascii="Arial" w:eastAsia="Arial Unicode MS" w:hAnsi="Arial" w:cs="Arial Unicode MS"/>
          <w:b/>
          <w:bCs/>
          <w:kern w:val="36"/>
        </w:rPr>
      </w:pPr>
      <w:r>
        <w:rPr>
          <w:rFonts w:ascii="Arial" w:eastAsia="Arial Unicode MS" w:hAnsi="Arial" w:cs="Arial Unicode MS"/>
          <w:bCs/>
          <w:noProof/>
          <w:kern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159385</wp:posOffset>
                </wp:positionV>
                <wp:extent cx="1880870" cy="294005"/>
                <wp:effectExtent l="635" t="8890" r="4445" b="1905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294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566" w:rsidRPr="00485B7E" w:rsidRDefault="00AA5566" w:rsidP="00AA556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85B7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Регулировочная рукоятка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-6.4pt;margin-top:12.55pt;width:148.1pt;height:23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" stroked="f" strokecolor="black [3213]" strokeweight="0">
                <v:fill opacity="0"/>
                <v:textbox>
                  <w:txbxContent>
                    <w:p w:rsidR="00AA5566" w:rsidRPr="00485B7E" w:rsidRDefault="00AA5566" w:rsidP="00AA5566">
                      <w:pPr>
                        <w:rPr>
                          <w:sz w:val="22"/>
                          <w:szCs w:val="22"/>
                        </w:rPr>
                      </w:pPr>
                      <w:r w:rsidRPr="00485B7E">
                        <w:rPr>
                          <w:rFonts w:ascii="Arial" w:hAnsi="Arial" w:cs="Arial"/>
                          <w:sz w:val="22"/>
                          <w:szCs w:val="22"/>
                        </w:rPr>
                        <w:t>Регулировочная рукоятка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AA5566" w:rsidRDefault="00CB16AA" w:rsidP="007A374A">
      <w:pPr>
        <w:rPr>
          <w:rFonts w:ascii="Arial" w:eastAsia="Arial Unicode MS" w:hAnsi="Arial" w:cs="Arial Unicode MS"/>
          <w:b/>
          <w:bCs/>
          <w:kern w:val="36"/>
        </w:rPr>
      </w:pPr>
      <w:r>
        <w:rPr>
          <w:rFonts w:ascii="Arial" w:eastAsia="Arial Unicode MS" w:hAnsi="Arial" w:cs="Arial Unicode MS"/>
          <w:b/>
          <w:bCs/>
          <w:noProof/>
          <w:kern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37465</wp:posOffset>
                </wp:positionV>
                <wp:extent cx="3046730" cy="79375"/>
                <wp:effectExtent l="6350" t="5080" r="13970" b="10795"/>
                <wp:wrapNone/>
                <wp:docPr id="1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6730" cy="79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C97A1" id="AutoShape 21" o:spid="_x0000_s1026" type="#_x0000_t32" style="position:absolute;margin-left:141.05pt;margin-top:2.95pt;width:239.9pt;height:6.2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"/>
            </w:pict>
          </mc:Fallback>
        </mc:AlternateContent>
      </w:r>
      <w:r w:rsidR="00207232">
        <w:rPr>
          <w:rFonts w:ascii="Arial" w:eastAsia="Arial Unicode MS" w:hAnsi="Arial" w:cs="Arial Unicode MS"/>
          <w:b/>
          <w:bCs/>
          <w:noProof/>
          <w:kern w:val="36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92710</wp:posOffset>
            </wp:positionV>
            <wp:extent cx="3514090" cy="710565"/>
            <wp:effectExtent l="0" t="571500" r="0" b="489585"/>
            <wp:wrapNone/>
            <wp:docPr id="14" name="Рисунок 3" descr="C:\Users\user\Documents\МАСТАК ЦЕНТР\6. Бренды\1. KING TONY\Картинки KT\34223-1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АСТАК ЦЕНТР\6. Бренды\1. KING TONY\Картинки KT\34223-1A_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9948241">
                      <a:off x="0" y="0"/>
                      <a:ext cx="3514090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566" w:rsidRDefault="00AA5566" w:rsidP="007A374A">
      <w:pPr>
        <w:rPr>
          <w:rFonts w:ascii="Arial" w:eastAsia="Arial Unicode MS" w:hAnsi="Arial" w:cs="Arial Unicode MS"/>
          <w:b/>
          <w:bCs/>
          <w:kern w:val="36"/>
        </w:rPr>
      </w:pPr>
    </w:p>
    <w:p w:rsidR="00AA5566" w:rsidRDefault="00CB16AA" w:rsidP="007A374A">
      <w:pPr>
        <w:rPr>
          <w:rFonts w:ascii="Arial" w:eastAsia="Arial Unicode MS" w:hAnsi="Arial" w:cs="Arial Unicode MS"/>
          <w:b/>
          <w:bCs/>
          <w:kern w:val="36"/>
        </w:rPr>
      </w:pPr>
      <w:r>
        <w:rPr>
          <w:rFonts w:ascii="Arial" w:eastAsia="Arial Unicode MS" w:hAnsi="Arial" w:cs="Arial Unicode MS"/>
          <w:b/>
          <w:bCs/>
          <w:noProof/>
          <w:kern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125730</wp:posOffset>
                </wp:positionV>
                <wp:extent cx="637540" cy="294005"/>
                <wp:effectExtent l="635" t="5715" r="0" b="508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294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566" w:rsidRPr="00485B7E" w:rsidRDefault="00AA5566" w:rsidP="00AA556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85B7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Шкала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-6.4pt;margin-top:9.9pt;width:50.2pt;height:2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" stroked="f" strokecolor="black [3213]" strokeweight="0">
                <v:fill opacity="0"/>
                <v:textbox>
                  <w:txbxContent>
                    <w:p w:rsidR="00AA5566" w:rsidRPr="00485B7E" w:rsidRDefault="00AA5566" w:rsidP="00AA5566">
                      <w:pPr>
                        <w:rPr>
                          <w:sz w:val="22"/>
                          <w:szCs w:val="22"/>
                        </w:rPr>
                      </w:pPr>
                      <w:r w:rsidRPr="00485B7E">
                        <w:rPr>
                          <w:rFonts w:ascii="Arial" w:hAnsi="Arial" w:cs="Arial"/>
                          <w:sz w:val="22"/>
                          <w:szCs w:val="22"/>
                        </w:rPr>
                        <w:t>Шкала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AA5566" w:rsidRDefault="00CB16AA" w:rsidP="007A374A">
      <w:pPr>
        <w:rPr>
          <w:rFonts w:ascii="Arial" w:eastAsia="Arial Unicode MS" w:hAnsi="Arial" w:cs="Arial Unicode MS"/>
          <w:b/>
          <w:bCs/>
          <w:kern w:val="36"/>
        </w:rPr>
      </w:pPr>
      <w:r>
        <w:rPr>
          <w:rFonts w:ascii="Arial" w:eastAsia="Arial Unicode MS" w:hAnsi="Arial" w:cs="Arial Unicode MS"/>
          <w:b/>
          <w:bCs/>
          <w:noProof/>
          <w:kern w:val="3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88265</wp:posOffset>
                </wp:positionV>
                <wp:extent cx="3249295" cy="0"/>
                <wp:effectExtent l="8255" t="10160" r="9525" b="8890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9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3BC2D" id="AutoShape 22" o:spid="_x0000_s1026" type="#_x0000_t32" style="position:absolute;margin-left:43.7pt;margin-top:6.95pt;width:255.85pt;height:0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"/>
            </w:pict>
          </mc:Fallback>
        </mc:AlternateContent>
      </w:r>
    </w:p>
    <w:p w:rsidR="00AA5566" w:rsidRDefault="00AA5566" w:rsidP="007A374A">
      <w:pPr>
        <w:rPr>
          <w:rFonts w:ascii="Arial" w:eastAsia="Arial Unicode MS" w:hAnsi="Arial" w:cs="Arial Unicode MS"/>
          <w:b/>
          <w:bCs/>
          <w:kern w:val="36"/>
        </w:rPr>
      </w:pPr>
    </w:p>
    <w:p w:rsidR="00AA5566" w:rsidRDefault="00AA5566" w:rsidP="007A374A">
      <w:pPr>
        <w:rPr>
          <w:rFonts w:ascii="Arial" w:eastAsia="Arial Unicode MS" w:hAnsi="Arial" w:cs="Arial Unicode MS"/>
          <w:b/>
          <w:bCs/>
          <w:kern w:val="36"/>
        </w:rPr>
      </w:pPr>
    </w:p>
    <w:p w:rsidR="00E9281F" w:rsidRDefault="00E9281F" w:rsidP="007A374A">
      <w:pPr>
        <w:rPr>
          <w:rFonts w:ascii="Arial" w:eastAsia="Arial Unicode MS" w:hAnsi="Arial" w:cs="Arial Unicode MS"/>
          <w:b/>
          <w:bCs/>
          <w:kern w:val="36"/>
        </w:rPr>
      </w:pPr>
    </w:p>
    <w:p w:rsidR="00E9281F" w:rsidRDefault="00E9281F" w:rsidP="007A374A">
      <w:pPr>
        <w:rPr>
          <w:rFonts w:ascii="Arial" w:eastAsia="Arial Unicode MS" w:hAnsi="Arial" w:cs="Arial Unicode MS"/>
          <w:b/>
          <w:bCs/>
          <w:kern w:val="36"/>
        </w:rPr>
      </w:pPr>
    </w:p>
    <w:p w:rsidR="007A374A" w:rsidRDefault="007A374A" w:rsidP="007A374A">
      <w:pPr>
        <w:rPr>
          <w:rFonts w:ascii="Arial" w:eastAsia="Arial Unicode MS" w:hAnsi="Arial" w:cs="Arial Unicode MS"/>
          <w:b/>
          <w:bCs/>
          <w:kern w:val="36"/>
        </w:rPr>
      </w:pPr>
    </w:p>
    <w:p w:rsidR="00393E39" w:rsidRDefault="00E9281F" w:rsidP="00416493">
      <w:pPr>
        <w:jc w:val="center"/>
        <w:rPr>
          <w:rFonts w:ascii="Arial" w:hAnsi="Arial" w:cs="Arial"/>
          <w:sz w:val="22"/>
          <w:szCs w:val="22"/>
        </w:rPr>
      </w:pPr>
      <w:r w:rsidRPr="00E9281F">
        <w:rPr>
          <w:rFonts w:ascii="Arial" w:hAnsi="Arial" w:cs="Arial"/>
          <w:sz w:val="22"/>
          <w:szCs w:val="22"/>
        </w:rPr>
        <w:t>Рис</w:t>
      </w:r>
      <w:r w:rsidR="000D1467">
        <w:rPr>
          <w:rFonts w:ascii="Arial" w:hAnsi="Arial" w:cs="Arial"/>
          <w:sz w:val="22"/>
          <w:szCs w:val="22"/>
        </w:rPr>
        <w:t>.</w:t>
      </w:r>
      <w:r w:rsidRPr="00E9281F">
        <w:rPr>
          <w:rFonts w:ascii="Arial" w:hAnsi="Arial" w:cs="Arial"/>
          <w:sz w:val="22"/>
          <w:szCs w:val="22"/>
        </w:rPr>
        <w:t xml:space="preserve"> </w:t>
      </w:r>
      <w:r w:rsidR="00CF06D6">
        <w:rPr>
          <w:rFonts w:ascii="Arial" w:hAnsi="Arial" w:cs="Arial"/>
          <w:sz w:val="22"/>
          <w:szCs w:val="22"/>
        </w:rPr>
        <w:t>2</w:t>
      </w:r>
    </w:p>
    <w:p w:rsidR="00182479" w:rsidRDefault="00182479" w:rsidP="00182479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bookmarkStart w:id="12" w:name="_Toc466295114"/>
      <w:r w:rsidRPr="0010466B">
        <w:rPr>
          <w:rFonts w:ascii="Arial" w:hAnsi="Arial"/>
          <w:sz w:val="28"/>
        </w:rPr>
        <w:t>Устранение неисправностей</w:t>
      </w:r>
      <w:bookmarkEnd w:id="12"/>
    </w:p>
    <w:p w:rsidR="00D122E7" w:rsidRPr="0010466B" w:rsidRDefault="00D122E7" w:rsidP="00D122E7">
      <w:pPr>
        <w:rPr>
          <w:rFonts w:ascii="Arial" w:hAnsi="Arial" w:cs="Arial"/>
          <w:sz w:val="22"/>
          <w:szCs w:val="22"/>
        </w:rPr>
      </w:pPr>
      <w:r w:rsidRPr="0010466B">
        <w:rPr>
          <w:rFonts w:ascii="Arial" w:hAnsi="Arial" w:cs="Arial"/>
          <w:sz w:val="22"/>
          <w:szCs w:val="22"/>
        </w:rPr>
        <w:t xml:space="preserve">Внимание: </w:t>
      </w:r>
    </w:p>
    <w:p w:rsidR="00D122E7" w:rsidRPr="0010466B" w:rsidRDefault="00D122E7" w:rsidP="00D122E7">
      <w:pPr>
        <w:rPr>
          <w:rFonts w:ascii="Arial" w:hAnsi="Arial" w:cs="Arial"/>
          <w:sz w:val="22"/>
          <w:szCs w:val="22"/>
        </w:rPr>
      </w:pPr>
      <w:r w:rsidRPr="0010466B">
        <w:rPr>
          <w:rFonts w:ascii="Arial" w:hAnsi="Arial" w:cs="Arial"/>
          <w:sz w:val="22"/>
          <w:szCs w:val="22"/>
        </w:rPr>
        <w:t xml:space="preserve">Ремонтные работы должны проводиться квалифицированным персоналом. Если понадобился ремонт, или запасные части </w:t>
      </w:r>
      <w:r w:rsidR="0061772E">
        <w:rPr>
          <w:rFonts w:ascii="Arial" w:hAnsi="Arial" w:cs="Arial"/>
          <w:sz w:val="22"/>
          <w:szCs w:val="22"/>
        </w:rPr>
        <w:t xml:space="preserve">для </w:t>
      </w:r>
      <w:r w:rsidR="00FB1BC5">
        <w:rPr>
          <w:rFonts w:ascii="Arial" w:hAnsi="Arial" w:cs="Arial"/>
          <w:sz w:val="22"/>
          <w:szCs w:val="22"/>
        </w:rPr>
        <w:t>динамометрического ключа</w:t>
      </w:r>
      <w:r w:rsidRPr="0010466B">
        <w:rPr>
          <w:rFonts w:ascii="Arial" w:hAnsi="Arial" w:cs="Arial"/>
          <w:sz w:val="22"/>
          <w:szCs w:val="22"/>
        </w:rPr>
        <w:t>, пожалуйста, обратитесь в Сервисный центр Холдинга МАСТАК.</w:t>
      </w:r>
    </w:p>
    <w:p w:rsidR="00D122E7" w:rsidRPr="00FB1BC5" w:rsidRDefault="00D122E7" w:rsidP="00182479">
      <w:pPr>
        <w:rPr>
          <w:rFonts w:ascii="Arial" w:hAnsi="Arial" w:cs="Arial"/>
          <w:sz w:val="22"/>
          <w:szCs w:val="22"/>
        </w:rPr>
      </w:pPr>
    </w:p>
    <w:p w:rsidR="00F7728A" w:rsidRDefault="00D122E7" w:rsidP="00F7728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Ежедневно </w:t>
      </w:r>
      <w:r w:rsidR="00546314">
        <w:rPr>
          <w:rFonts w:ascii="Arial" w:eastAsia="Calibri" w:hAnsi="Arial" w:cs="Arial"/>
          <w:sz w:val="22"/>
          <w:szCs w:val="22"/>
          <w:lang w:eastAsia="en-US"/>
        </w:rPr>
        <w:t xml:space="preserve">перед работой следует </w:t>
      </w:r>
      <w:r>
        <w:rPr>
          <w:rFonts w:ascii="Arial" w:eastAsia="Calibri" w:hAnsi="Arial" w:cs="Arial"/>
          <w:sz w:val="22"/>
          <w:szCs w:val="22"/>
          <w:lang w:eastAsia="en-US"/>
        </w:rPr>
        <w:t>осматриват</w:t>
      </w:r>
      <w:r w:rsidR="00546314">
        <w:rPr>
          <w:rFonts w:ascii="Arial" w:eastAsia="Calibri" w:hAnsi="Arial" w:cs="Arial"/>
          <w:sz w:val="22"/>
          <w:szCs w:val="22"/>
          <w:lang w:eastAsia="en-US"/>
        </w:rPr>
        <w:t>ь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инструмент на предмет повреждений и </w:t>
      </w:r>
      <w:r w:rsidR="002A4BFD">
        <w:rPr>
          <w:rFonts w:ascii="Arial" w:eastAsia="Calibri" w:hAnsi="Arial" w:cs="Arial"/>
          <w:sz w:val="22"/>
          <w:szCs w:val="22"/>
          <w:lang w:eastAsia="en-US"/>
        </w:rPr>
        <w:t xml:space="preserve">нарушений </w:t>
      </w:r>
      <w:r>
        <w:rPr>
          <w:rFonts w:ascii="Arial" w:eastAsia="Calibri" w:hAnsi="Arial" w:cs="Arial"/>
          <w:sz w:val="22"/>
          <w:szCs w:val="22"/>
          <w:lang w:eastAsia="en-US"/>
        </w:rPr>
        <w:t>целостности деталей</w:t>
      </w:r>
      <w:r w:rsidR="002A4BFD">
        <w:rPr>
          <w:rFonts w:ascii="Arial" w:eastAsia="Calibri" w:hAnsi="Arial" w:cs="Arial"/>
          <w:sz w:val="22"/>
          <w:szCs w:val="22"/>
          <w:lang w:eastAsia="en-US"/>
        </w:rPr>
        <w:t>, особое внимание следует уделить</w:t>
      </w:r>
      <w:r w:rsidR="00C80922" w:rsidRPr="00C80922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C80922">
        <w:rPr>
          <w:rFonts w:ascii="Arial" w:eastAsia="Calibri" w:hAnsi="Arial" w:cs="Arial"/>
          <w:sz w:val="22"/>
          <w:szCs w:val="22"/>
          <w:lang w:eastAsia="en-US"/>
        </w:rPr>
        <w:t>осмотру</w:t>
      </w:r>
      <w:r w:rsidR="002A4BF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A4BFD" w:rsidRPr="00A61833">
        <w:rPr>
          <w:rFonts w:ascii="Arial" w:eastAsia="Calibri" w:hAnsi="Arial" w:cs="Arial"/>
          <w:sz w:val="22"/>
          <w:szCs w:val="22"/>
          <w:lang w:eastAsia="en-US"/>
        </w:rPr>
        <w:t>посадочно</w:t>
      </w:r>
      <w:r w:rsidR="00C80922" w:rsidRPr="00A61833">
        <w:rPr>
          <w:rFonts w:ascii="Arial" w:eastAsia="Calibri" w:hAnsi="Arial" w:cs="Arial"/>
          <w:sz w:val="22"/>
          <w:szCs w:val="22"/>
          <w:lang w:eastAsia="en-US"/>
        </w:rPr>
        <w:t>го</w:t>
      </w:r>
      <w:r w:rsidR="002A4BFD" w:rsidRPr="00A61833">
        <w:rPr>
          <w:rFonts w:ascii="Arial" w:eastAsia="Calibri" w:hAnsi="Arial" w:cs="Arial"/>
          <w:sz w:val="22"/>
          <w:szCs w:val="22"/>
          <w:lang w:eastAsia="en-US"/>
        </w:rPr>
        <w:t xml:space="preserve"> квадрат</w:t>
      </w:r>
      <w:r w:rsidR="00A804F6">
        <w:rPr>
          <w:rFonts w:ascii="Arial" w:eastAsia="Calibri" w:hAnsi="Arial" w:cs="Arial"/>
          <w:sz w:val="22"/>
          <w:szCs w:val="22"/>
          <w:lang w:eastAsia="en-US"/>
        </w:rPr>
        <w:t>а</w:t>
      </w:r>
      <w:r w:rsidR="002A4BFD">
        <w:rPr>
          <w:rFonts w:ascii="Arial" w:eastAsia="Calibri" w:hAnsi="Arial" w:cs="Arial"/>
          <w:sz w:val="22"/>
          <w:szCs w:val="22"/>
          <w:lang w:eastAsia="en-US"/>
        </w:rPr>
        <w:t>.</w:t>
      </w:r>
      <w:r w:rsidR="002A4BFD" w:rsidRPr="00A6183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D122E7" w:rsidRDefault="00D122E7" w:rsidP="00F7728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При проявлениях неисправности инструмента обратитесь за консультацией в </w:t>
      </w:r>
      <w:r w:rsidRPr="00A61833">
        <w:rPr>
          <w:rFonts w:ascii="Arial" w:eastAsia="Calibri" w:hAnsi="Arial" w:cs="Arial"/>
          <w:sz w:val="22"/>
          <w:szCs w:val="22"/>
          <w:lang w:eastAsia="en-US"/>
        </w:rPr>
        <w:t>Сервисный центр Холдинга МАСТАК.</w:t>
      </w:r>
    </w:p>
    <w:p w:rsidR="00F7728A" w:rsidRDefault="00F7728A" w:rsidP="00F7728A">
      <w:pPr>
        <w:pStyle w:val="a7"/>
        <w:numPr>
          <w:ilvl w:val="0"/>
          <w:numId w:val="36"/>
        </w:numPr>
        <w:ind w:left="284" w:hanging="284"/>
        <w:rPr>
          <w:rFonts w:ascii="Arial" w:eastAsia="Calibri" w:hAnsi="Arial" w:cs="Arial"/>
          <w:sz w:val="22"/>
          <w:szCs w:val="22"/>
          <w:lang w:eastAsia="en-US"/>
        </w:rPr>
      </w:pPr>
      <w:r w:rsidRPr="0010466B">
        <w:rPr>
          <w:rFonts w:ascii="Arial" w:eastAsia="Calibri" w:hAnsi="Arial" w:cs="Arial"/>
          <w:sz w:val="22"/>
          <w:szCs w:val="22"/>
          <w:lang w:eastAsia="en-US"/>
        </w:rPr>
        <w:t>Регламентное обслуживание инструмента необходимо проводить не реже одного раза в 6 месяцев.</w:t>
      </w:r>
      <w:r w:rsidR="00FE696C">
        <w:rPr>
          <w:rFonts w:ascii="Arial" w:eastAsia="Calibri" w:hAnsi="Arial" w:cs="Arial"/>
          <w:sz w:val="22"/>
          <w:szCs w:val="22"/>
          <w:lang w:eastAsia="en-US"/>
        </w:rPr>
        <w:t xml:space="preserve"> При регламентном обслуживании следует </w:t>
      </w:r>
      <w:r w:rsidR="00FB1BC5">
        <w:rPr>
          <w:rFonts w:ascii="Arial" w:eastAsia="Calibri" w:hAnsi="Arial" w:cs="Arial"/>
          <w:sz w:val="22"/>
          <w:szCs w:val="22"/>
          <w:lang w:eastAsia="en-US"/>
        </w:rPr>
        <w:t xml:space="preserve">проводить чистку и замену смазки в храповом </w:t>
      </w:r>
      <w:r w:rsidR="00FE696C">
        <w:rPr>
          <w:rFonts w:ascii="Arial" w:eastAsia="Calibri" w:hAnsi="Arial" w:cs="Arial"/>
          <w:sz w:val="22"/>
          <w:szCs w:val="22"/>
          <w:lang w:eastAsia="en-US"/>
        </w:rPr>
        <w:t>механизме.</w:t>
      </w:r>
    </w:p>
    <w:p w:rsidR="002A4BFD" w:rsidRDefault="002A4BFD" w:rsidP="002A4BFD">
      <w:pPr>
        <w:rPr>
          <w:rFonts w:ascii="Arial" w:hAnsi="Arial" w:cs="Arial"/>
          <w:sz w:val="22"/>
          <w:szCs w:val="22"/>
        </w:rPr>
      </w:pPr>
    </w:p>
    <w:p w:rsidR="00546314" w:rsidRPr="002A4BFD" w:rsidRDefault="002A4BFD" w:rsidP="002A4BFD">
      <w:pPr>
        <w:rPr>
          <w:rFonts w:ascii="Arial" w:hAnsi="Arial" w:cs="Arial"/>
          <w:sz w:val="22"/>
          <w:szCs w:val="22"/>
        </w:rPr>
      </w:pPr>
      <w:r w:rsidRPr="002A4BFD">
        <w:rPr>
          <w:rFonts w:ascii="Arial" w:hAnsi="Arial" w:cs="Arial"/>
          <w:sz w:val="22"/>
          <w:szCs w:val="22"/>
        </w:rPr>
        <w:t xml:space="preserve">Таблица </w:t>
      </w:r>
      <w:r w:rsidRPr="002A4BFD">
        <w:rPr>
          <w:rFonts w:ascii="Arial" w:hAnsi="Arial" w:cs="Arial"/>
          <w:bCs/>
          <w:sz w:val="22"/>
          <w:szCs w:val="22"/>
        </w:rPr>
        <w:t>основных неисправностей</w:t>
      </w:r>
      <w:r>
        <w:rPr>
          <w:rFonts w:ascii="Arial" w:hAnsi="Arial" w:cs="Arial"/>
          <w:bCs/>
          <w:sz w:val="22"/>
          <w:szCs w:val="22"/>
        </w:rPr>
        <w:t>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3510"/>
        <w:gridCol w:w="2835"/>
        <w:gridCol w:w="3402"/>
      </w:tblGrid>
      <w:tr w:rsidR="00CB6709" w:rsidRPr="00485B7E" w:rsidTr="000D618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2A4BFD" w:rsidRPr="00485B7E" w:rsidRDefault="002A4BFD" w:rsidP="002A4BFD">
            <w:pPr>
              <w:rPr>
                <w:rFonts w:ascii="Arial" w:hAnsi="Arial" w:cs="Arial"/>
                <w:sz w:val="22"/>
                <w:szCs w:val="22"/>
              </w:rPr>
            </w:pPr>
          </w:p>
          <w:p w:rsidR="002A4BFD" w:rsidRPr="00485B7E" w:rsidRDefault="002A4BFD" w:rsidP="002A4BFD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>Неисправность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2A4BFD" w:rsidRPr="00485B7E" w:rsidRDefault="002A4BFD" w:rsidP="002A4BFD">
            <w:pPr>
              <w:rPr>
                <w:rFonts w:ascii="Arial" w:hAnsi="Arial" w:cs="Arial"/>
                <w:sz w:val="22"/>
                <w:szCs w:val="22"/>
              </w:rPr>
            </w:pPr>
          </w:p>
          <w:p w:rsidR="002A4BFD" w:rsidRPr="00485B7E" w:rsidRDefault="002A4BFD" w:rsidP="002A4BFD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 xml:space="preserve">Вероятная причина 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2A4BFD" w:rsidRPr="00485B7E" w:rsidRDefault="002A4BFD" w:rsidP="002A4BFD">
            <w:pPr>
              <w:rPr>
                <w:rFonts w:ascii="Arial" w:hAnsi="Arial" w:cs="Arial"/>
                <w:sz w:val="22"/>
                <w:szCs w:val="22"/>
              </w:rPr>
            </w:pPr>
          </w:p>
          <w:p w:rsidR="002A4BFD" w:rsidRPr="00485B7E" w:rsidRDefault="002A4BFD" w:rsidP="002A4BFD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>Способ устранения</w:t>
            </w:r>
          </w:p>
        </w:tc>
      </w:tr>
      <w:tr w:rsidR="00CB6709" w:rsidRPr="00485B7E" w:rsidTr="006C04DE">
        <w:tc>
          <w:tcPr>
            <w:tcW w:w="3510" w:type="dxa"/>
            <w:tcBorders>
              <w:bottom w:val="single" w:sz="4" w:space="0" w:color="auto"/>
            </w:tcBorders>
          </w:tcPr>
          <w:p w:rsidR="002A4BFD" w:rsidRPr="00485B7E" w:rsidRDefault="00FB1BC5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>Проскальзывание храпового механизма</w:t>
            </w:r>
            <w:r w:rsidR="0061772E" w:rsidRPr="00485B7E">
              <w:rPr>
                <w:rFonts w:ascii="Arial" w:hAnsi="Arial" w:cs="Arial"/>
                <w:sz w:val="22"/>
                <w:szCs w:val="22"/>
              </w:rPr>
              <w:t>.</w:t>
            </w:r>
            <w:r w:rsidRPr="00485B7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A4BFD" w:rsidRPr="00485B7E" w:rsidRDefault="00FB1BC5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 xml:space="preserve">Присутствие </w:t>
            </w:r>
            <w:r w:rsidR="000D6181" w:rsidRPr="00485B7E">
              <w:rPr>
                <w:rFonts w:ascii="Arial" w:hAnsi="Arial" w:cs="Arial"/>
                <w:sz w:val="22"/>
                <w:szCs w:val="22"/>
              </w:rPr>
              <w:t>загрязнений в механизме</w:t>
            </w:r>
            <w:r w:rsidR="0061772E" w:rsidRPr="00485B7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A4BFD" w:rsidRPr="00485B7E" w:rsidRDefault="000D6181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Очистите </w:t>
            </w:r>
            <w:proofErr w:type="spellStart"/>
            <w:r w:rsidRPr="00485B7E">
              <w:rPr>
                <w:rFonts w:ascii="Arial" w:eastAsia="Calibri" w:hAnsi="Arial" w:cs="Arial"/>
                <w:sz w:val="22"/>
                <w:szCs w:val="22"/>
                <w:lang w:eastAsia="en-US"/>
              </w:rPr>
              <w:t>храповый</w:t>
            </w:r>
            <w:proofErr w:type="spellEnd"/>
            <w:r w:rsidRPr="00485B7E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механизм от загрязнений и замените смазку.</w:t>
            </w:r>
          </w:p>
        </w:tc>
      </w:tr>
      <w:tr w:rsidR="000D6181" w:rsidRPr="00485B7E" w:rsidTr="006C04DE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0D6181" w:rsidRPr="00485B7E" w:rsidRDefault="000D6181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 xml:space="preserve">Проскальзывание храпового механизма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D6181" w:rsidRPr="00485B7E" w:rsidRDefault="000D6181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>Неисправность механизма</w:t>
            </w:r>
            <w:r w:rsidR="0061772E" w:rsidRPr="00485B7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0D6181" w:rsidRPr="00485B7E" w:rsidRDefault="000D6181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 xml:space="preserve">Замените детали храпового механизма. </w:t>
            </w:r>
          </w:p>
        </w:tc>
      </w:tr>
      <w:tr w:rsidR="0061772E" w:rsidRPr="00485B7E" w:rsidTr="006C04DE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61772E" w:rsidRPr="00485B7E" w:rsidRDefault="0061772E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>Проскальзывание храпового механизма.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61772E" w:rsidRPr="00485B7E" w:rsidRDefault="0061772E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>Избыточное количество смазки.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1772E" w:rsidRPr="00485B7E" w:rsidRDefault="0061772E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>Удалить излишки смазки.</w:t>
            </w:r>
          </w:p>
        </w:tc>
      </w:tr>
      <w:tr w:rsidR="0061772E" w:rsidRPr="00485B7E" w:rsidTr="006C04DE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61772E" w:rsidRPr="00485B7E" w:rsidRDefault="0061772E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 xml:space="preserve">Несоответствие установленного и фактического значений крутящего момента.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61772E" w:rsidRPr="00485B7E" w:rsidRDefault="0061772E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>Необходима калибровка ключа.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61772E" w:rsidRPr="00485B7E" w:rsidRDefault="0061772E" w:rsidP="006C04DE">
            <w:pPr>
              <w:rPr>
                <w:rFonts w:ascii="Arial" w:hAnsi="Arial" w:cs="Arial"/>
                <w:sz w:val="22"/>
                <w:szCs w:val="22"/>
              </w:rPr>
            </w:pPr>
            <w:r w:rsidRPr="00485B7E">
              <w:rPr>
                <w:rFonts w:ascii="Arial" w:hAnsi="Arial" w:cs="Arial"/>
                <w:sz w:val="22"/>
                <w:szCs w:val="22"/>
              </w:rPr>
              <w:t>Обратитесь в уполномоченную организацию для калибровки.</w:t>
            </w:r>
          </w:p>
        </w:tc>
      </w:tr>
    </w:tbl>
    <w:p w:rsidR="005C3D56" w:rsidRDefault="005C3D56" w:rsidP="00C80922">
      <w:pPr>
        <w:rPr>
          <w:rFonts w:ascii="Arial" w:hAnsi="Arial" w:cs="Arial"/>
        </w:rPr>
      </w:pPr>
    </w:p>
    <w:p w:rsidR="005C3D56" w:rsidRPr="00C538BA" w:rsidRDefault="005C3D56" w:rsidP="00C538BA">
      <w:pPr>
        <w:rPr>
          <w:rFonts w:ascii="Arial" w:hAnsi="Arial" w:cs="Arial"/>
          <w:sz w:val="22"/>
          <w:szCs w:val="22"/>
        </w:rPr>
      </w:pPr>
      <w:r w:rsidRPr="00C538BA">
        <w:rPr>
          <w:rFonts w:ascii="Arial" w:hAnsi="Arial" w:cs="Arial"/>
          <w:sz w:val="22"/>
          <w:szCs w:val="22"/>
        </w:rPr>
        <w:t xml:space="preserve">Прежде чем обратиться в </w:t>
      </w:r>
      <w:r w:rsidR="00C538BA" w:rsidRPr="00C538BA">
        <w:rPr>
          <w:rFonts w:ascii="Arial" w:hAnsi="Arial" w:cs="Arial"/>
          <w:sz w:val="22"/>
          <w:szCs w:val="22"/>
        </w:rPr>
        <w:t>Сервисный центр Холдинга МАСТАК сделайте следующие проверки</w:t>
      </w:r>
      <w:r w:rsidRPr="00C538BA">
        <w:rPr>
          <w:rFonts w:ascii="Arial" w:hAnsi="Arial" w:cs="Arial"/>
          <w:sz w:val="22"/>
          <w:szCs w:val="22"/>
        </w:rPr>
        <w:t>:</w:t>
      </w:r>
    </w:p>
    <w:p w:rsidR="005C3D56" w:rsidRPr="00C538BA" w:rsidRDefault="005C3D56" w:rsidP="00C538BA">
      <w:pPr>
        <w:rPr>
          <w:rFonts w:ascii="Arial" w:hAnsi="Arial" w:cs="Arial"/>
          <w:sz w:val="22"/>
          <w:szCs w:val="22"/>
        </w:rPr>
      </w:pPr>
      <w:r w:rsidRPr="00C538BA">
        <w:rPr>
          <w:rFonts w:ascii="Arial" w:hAnsi="Arial" w:cs="Arial"/>
          <w:sz w:val="22"/>
          <w:szCs w:val="22"/>
        </w:rPr>
        <w:t xml:space="preserve">- </w:t>
      </w:r>
      <w:r w:rsidR="0090301D">
        <w:rPr>
          <w:rFonts w:ascii="Arial" w:hAnsi="Arial" w:cs="Arial"/>
          <w:sz w:val="22"/>
          <w:szCs w:val="22"/>
        </w:rPr>
        <w:t>Правильность установки значения крутящего момента</w:t>
      </w:r>
      <w:r w:rsidR="00C538BA">
        <w:rPr>
          <w:rFonts w:ascii="Arial" w:hAnsi="Arial" w:cs="Arial"/>
          <w:sz w:val="22"/>
          <w:szCs w:val="22"/>
        </w:rPr>
        <w:t>.</w:t>
      </w:r>
      <w:r w:rsidRPr="00C538BA">
        <w:rPr>
          <w:rFonts w:ascii="Arial" w:hAnsi="Arial" w:cs="Arial"/>
          <w:sz w:val="22"/>
          <w:szCs w:val="22"/>
        </w:rPr>
        <w:t xml:space="preserve"> </w:t>
      </w:r>
    </w:p>
    <w:p w:rsidR="005C3D56" w:rsidRPr="00C538BA" w:rsidRDefault="005C3D56" w:rsidP="005C3D56">
      <w:pPr>
        <w:rPr>
          <w:rFonts w:ascii="Arial" w:hAnsi="Arial" w:cs="Arial"/>
          <w:sz w:val="22"/>
          <w:szCs w:val="22"/>
        </w:rPr>
      </w:pPr>
      <w:r w:rsidRPr="00C538BA">
        <w:rPr>
          <w:rFonts w:ascii="Arial" w:hAnsi="Arial" w:cs="Arial"/>
          <w:sz w:val="22"/>
          <w:szCs w:val="22"/>
        </w:rPr>
        <w:t xml:space="preserve">- </w:t>
      </w:r>
      <w:r w:rsidR="00C538BA" w:rsidRPr="00C538BA">
        <w:rPr>
          <w:rFonts w:ascii="Arial" w:hAnsi="Arial" w:cs="Arial"/>
          <w:sz w:val="22"/>
          <w:szCs w:val="22"/>
        </w:rPr>
        <w:t>Присутс</w:t>
      </w:r>
      <w:r w:rsidR="00C538BA">
        <w:rPr>
          <w:rFonts w:ascii="Arial" w:hAnsi="Arial" w:cs="Arial"/>
          <w:sz w:val="22"/>
          <w:szCs w:val="22"/>
        </w:rPr>
        <w:t>т</w:t>
      </w:r>
      <w:r w:rsidR="00C538BA" w:rsidRPr="00C538BA">
        <w:rPr>
          <w:rFonts w:ascii="Arial" w:hAnsi="Arial" w:cs="Arial"/>
          <w:sz w:val="22"/>
          <w:szCs w:val="22"/>
        </w:rPr>
        <w:t xml:space="preserve">вие </w:t>
      </w:r>
      <w:r w:rsidR="0090301D">
        <w:rPr>
          <w:rFonts w:ascii="Arial" w:hAnsi="Arial" w:cs="Arial"/>
          <w:sz w:val="22"/>
          <w:szCs w:val="22"/>
        </w:rPr>
        <w:t>необходимого количества смазки в храповом механизме</w:t>
      </w:r>
      <w:r w:rsidR="00C538BA">
        <w:rPr>
          <w:rFonts w:ascii="Arial" w:hAnsi="Arial" w:cs="Arial"/>
          <w:sz w:val="22"/>
          <w:szCs w:val="22"/>
        </w:rPr>
        <w:t>.</w:t>
      </w:r>
    </w:p>
    <w:p w:rsidR="00C538BA" w:rsidRDefault="00C538BA" w:rsidP="00167283">
      <w:pPr>
        <w:rPr>
          <w:rFonts w:ascii="Arial" w:hAnsi="Arial" w:cs="Arial"/>
        </w:rPr>
      </w:pPr>
    </w:p>
    <w:p w:rsidR="00167283" w:rsidRPr="00167283" w:rsidRDefault="00167283" w:rsidP="00167283">
      <w:pPr>
        <w:rPr>
          <w:rFonts w:ascii="Arial" w:hAnsi="Arial" w:cs="Arial"/>
          <w:sz w:val="22"/>
          <w:szCs w:val="22"/>
        </w:rPr>
      </w:pPr>
      <w:r w:rsidRPr="00167283">
        <w:rPr>
          <w:rFonts w:ascii="Arial" w:hAnsi="Arial" w:cs="Arial"/>
        </w:rPr>
        <w:t>*</w:t>
      </w:r>
      <w:r>
        <w:rPr>
          <w:rFonts w:ascii="Arial" w:hAnsi="Arial" w:cs="Arial"/>
        </w:rPr>
        <w:t xml:space="preserve"> - </w:t>
      </w:r>
      <w:r w:rsidRPr="00C80922">
        <w:rPr>
          <w:rFonts w:ascii="Arial" w:hAnsi="Arial" w:cs="Arial"/>
          <w:sz w:val="22"/>
          <w:szCs w:val="22"/>
        </w:rPr>
        <w:t xml:space="preserve">для смазки </w:t>
      </w:r>
      <w:r w:rsidR="00201C1F">
        <w:rPr>
          <w:rFonts w:ascii="Arial" w:hAnsi="Arial" w:cs="Arial"/>
          <w:sz w:val="22"/>
          <w:szCs w:val="22"/>
        </w:rPr>
        <w:t xml:space="preserve">храпового механизма </w:t>
      </w:r>
      <w:r w:rsidR="0090301D">
        <w:rPr>
          <w:rFonts w:ascii="Arial" w:hAnsi="Arial" w:cs="Arial"/>
          <w:sz w:val="22"/>
          <w:szCs w:val="22"/>
        </w:rPr>
        <w:t xml:space="preserve">динамометрического ключа </w:t>
      </w:r>
      <w:r w:rsidRPr="00C80922">
        <w:rPr>
          <w:rFonts w:ascii="Arial" w:hAnsi="Arial" w:cs="Arial"/>
          <w:sz w:val="22"/>
          <w:szCs w:val="22"/>
        </w:rPr>
        <w:t xml:space="preserve">рекомендуется использовать </w:t>
      </w:r>
      <w:r w:rsidR="007A62BD">
        <w:rPr>
          <w:rFonts w:ascii="Arial" w:hAnsi="Arial" w:cs="Arial"/>
          <w:sz w:val="22"/>
          <w:szCs w:val="22"/>
        </w:rPr>
        <w:t>т</w:t>
      </w:r>
      <w:r w:rsidR="007A62BD" w:rsidRPr="007A62BD">
        <w:rPr>
          <w:rFonts w:ascii="Arial" w:hAnsi="Arial" w:cs="Arial"/>
          <w:sz w:val="22"/>
          <w:szCs w:val="22"/>
        </w:rPr>
        <w:t>рансмиссионное масло ТАД-17И</w:t>
      </w:r>
      <w:r w:rsidR="007A62BD">
        <w:rPr>
          <w:rFonts w:ascii="Arial" w:hAnsi="Arial" w:cs="Arial"/>
          <w:sz w:val="22"/>
          <w:szCs w:val="22"/>
        </w:rPr>
        <w:t xml:space="preserve"> </w:t>
      </w:r>
      <w:r w:rsidR="0090301D">
        <w:rPr>
          <w:rFonts w:ascii="Arial" w:hAnsi="Arial" w:cs="Arial"/>
          <w:sz w:val="22"/>
          <w:szCs w:val="22"/>
        </w:rPr>
        <w:t>или аналоги</w:t>
      </w:r>
      <w:r>
        <w:rPr>
          <w:rFonts w:ascii="Arial" w:hAnsi="Arial" w:cs="Arial"/>
          <w:sz w:val="22"/>
          <w:szCs w:val="22"/>
        </w:rPr>
        <w:t>.</w:t>
      </w:r>
    </w:p>
    <w:p w:rsidR="00182479" w:rsidRDefault="00546314" w:rsidP="0075735C">
      <w:pPr>
        <w:rPr>
          <w:rFonts w:ascii="Arial" w:hAnsi="Arial" w:cs="Arial"/>
        </w:rPr>
      </w:pPr>
      <w:r w:rsidRPr="0010466B">
        <w:rPr>
          <w:rFonts w:ascii="Arial" w:hAnsi="Arial" w:cs="Arial"/>
          <w:sz w:val="22"/>
          <w:szCs w:val="22"/>
        </w:rPr>
        <w:t xml:space="preserve">По истечении срока службы, если </w:t>
      </w:r>
      <w:r w:rsidR="00FB1BC5">
        <w:rPr>
          <w:rFonts w:ascii="Arial" w:hAnsi="Arial" w:cs="Arial"/>
          <w:sz w:val="22"/>
          <w:szCs w:val="22"/>
        </w:rPr>
        <w:t>динамометрический ключ</w:t>
      </w:r>
      <w:r w:rsidR="00FB1BC5" w:rsidRPr="0010466B">
        <w:rPr>
          <w:rFonts w:ascii="Arial" w:hAnsi="Arial" w:cs="Arial"/>
          <w:sz w:val="22"/>
          <w:szCs w:val="22"/>
        </w:rPr>
        <w:t xml:space="preserve"> </w:t>
      </w:r>
      <w:r w:rsidRPr="0010466B">
        <w:rPr>
          <w:rFonts w:ascii="Arial" w:hAnsi="Arial" w:cs="Arial"/>
          <w:sz w:val="22"/>
          <w:szCs w:val="22"/>
        </w:rPr>
        <w:t>не соответствуют своим техническим характеристикам и его нельзя отремонтировать, подлежит утилизации.</w:t>
      </w:r>
    </w:p>
    <w:p w:rsidR="00182479" w:rsidRPr="00393E39" w:rsidRDefault="00182479" w:rsidP="0075735C">
      <w:pPr>
        <w:rPr>
          <w:rFonts w:ascii="Arial" w:hAnsi="Arial" w:cs="Arial"/>
        </w:rPr>
      </w:pPr>
    </w:p>
    <w:p w:rsidR="004F56AD" w:rsidRDefault="004F56AD">
      <w:pPr>
        <w:rPr>
          <w:rFonts w:ascii="Arial" w:eastAsia="Arial Unicode MS" w:hAnsi="Arial" w:cs="Arial Unicode MS"/>
          <w:b/>
          <w:bCs/>
          <w:kern w:val="36"/>
          <w:sz w:val="28"/>
          <w:szCs w:val="48"/>
        </w:rPr>
      </w:pPr>
      <w:bookmarkStart w:id="13" w:name="_Toc466295115"/>
      <w:r>
        <w:rPr>
          <w:rFonts w:ascii="Arial" w:hAnsi="Arial"/>
          <w:sz w:val="28"/>
        </w:rPr>
        <w:br w:type="page"/>
      </w:r>
    </w:p>
    <w:p w:rsidR="00F55B5F" w:rsidRDefault="00537232" w:rsidP="0010466B">
      <w:pPr>
        <w:pStyle w:val="1"/>
        <w:numPr>
          <w:ilvl w:val="0"/>
          <w:numId w:val="9"/>
        </w:numPr>
        <w:ind w:left="284" w:hanging="284"/>
        <w:rPr>
          <w:rFonts w:ascii="Arial" w:hAnsi="Arial"/>
          <w:sz w:val="28"/>
        </w:rPr>
      </w:pPr>
      <w:r w:rsidRPr="0010466B">
        <w:rPr>
          <w:rFonts w:ascii="Arial" w:hAnsi="Arial"/>
          <w:sz w:val="28"/>
        </w:rPr>
        <w:lastRenderedPageBreak/>
        <w:t>Хранение</w:t>
      </w:r>
      <w:bookmarkEnd w:id="13"/>
      <w:r w:rsidRPr="0010466B">
        <w:rPr>
          <w:rFonts w:ascii="Arial" w:hAnsi="Arial"/>
          <w:sz w:val="28"/>
        </w:rPr>
        <w:t xml:space="preserve"> </w:t>
      </w:r>
    </w:p>
    <w:p w:rsidR="00C40608" w:rsidRPr="0010466B" w:rsidRDefault="00C40608" w:rsidP="0010466B">
      <w:pPr>
        <w:pStyle w:val="a7"/>
        <w:ind w:left="0"/>
        <w:rPr>
          <w:rFonts w:ascii="Arial" w:eastAsia="Calibri" w:hAnsi="Arial" w:cs="Arial"/>
          <w:sz w:val="22"/>
          <w:szCs w:val="22"/>
          <w:lang w:eastAsia="en-US"/>
        </w:rPr>
      </w:pPr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Всегда храните </w:t>
      </w:r>
      <w:r w:rsidR="00FB1BC5">
        <w:rPr>
          <w:rFonts w:ascii="Arial" w:hAnsi="Arial" w:cs="Arial"/>
          <w:sz w:val="22"/>
          <w:szCs w:val="22"/>
        </w:rPr>
        <w:t>динамометрический ключ</w:t>
      </w:r>
      <w:r w:rsidR="00FB1BC5" w:rsidRPr="0010466B">
        <w:rPr>
          <w:rFonts w:ascii="Arial" w:hAnsi="Arial" w:cs="Arial"/>
          <w:sz w:val="22"/>
          <w:szCs w:val="22"/>
        </w:rPr>
        <w:t xml:space="preserve"> </w:t>
      </w:r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в сухом отапливаемом, вентилируемом помещении, защищённом от проникновения паров кислот, щелочей и </w:t>
      </w:r>
      <w:proofErr w:type="spellStart"/>
      <w:r w:rsidRPr="0010466B">
        <w:rPr>
          <w:rFonts w:ascii="Arial" w:eastAsia="Calibri" w:hAnsi="Arial" w:cs="Arial"/>
          <w:sz w:val="22"/>
          <w:szCs w:val="22"/>
          <w:lang w:eastAsia="en-US"/>
        </w:rPr>
        <w:t>пылеобразивных</w:t>
      </w:r>
      <w:proofErr w:type="spellEnd"/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 веществ, при температуре не ниже +5С и относ</w:t>
      </w:r>
      <w:r w:rsidR="00FB1BC5">
        <w:rPr>
          <w:rFonts w:ascii="Arial" w:eastAsia="Calibri" w:hAnsi="Arial" w:cs="Arial"/>
          <w:sz w:val="22"/>
          <w:szCs w:val="22"/>
          <w:lang w:eastAsia="en-US"/>
        </w:rPr>
        <w:t>ительной влажности не более 70%</w:t>
      </w:r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. Если инструмент долго не будет использоваться, необходимо произвести консервацию: смазать </w:t>
      </w:r>
      <w:r w:rsidR="002A4BFD" w:rsidRPr="0010466B">
        <w:rPr>
          <w:rFonts w:ascii="Arial" w:eastAsia="Calibri" w:hAnsi="Arial" w:cs="Arial"/>
          <w:sz w:val="22"/>
          <w:szCs w:val="22"/>
          <w:lang w:eastAsia="en-US"/>
        </w:rPr>
        <w:t xml:space="preserve">корпус </w:t>
      </w:r>
      <w:r w:rsidRPr="0010466B">
        <w:rPr>
          <w:rFonts w:ascii="Arial" w:eastAsia="Calibri" w:hAnsi="Arial" w:cs="Arial"/>
          <w:sz w:val="22"/>
          <w:szCs w:val="22"/>
          <w:lang w:eastAsia="en-US"/>
        </w:rPr>
        <w:t xml:space="preserve">тонким слоем масла, упаковать в штатную коробку. </w:t>
      </w:r>
    </w:p>
    <w:p w:rsidR="00785910" w:rsidRPr="00095587" w:rsidRDefault="006E216D" w:rsidP="00095587">
      <w:pPr>
        <w:pStyle w:val="a7"/>
        <w:ind w:left="0"/>
        <w:rPr>
          <w:rFonts w:ascii="Arial" w:eastAsia="Calibri" w:hAnsi="Arial" w:cs="Arial"/>
          <w:sz w:val="22"/>
          <w:szCs w:val="22"/>
          <w:lang w:eastAsia="en-US"/>
        </w:rPr>
      </w:pPr>
      <w:r w:rsidRPr="00095587">
        <w:rPr>
          <w:rFonts w:ascii="Arial" w:eastAsia="Calibri" w:hAnsi="Arial" w:cs="Arial"/>
          <w:sz w:val="22"/>
          <w:szCs w:val="22"/>
          <w:lang w:eastAsia="en-US"/>
        </w:rPr>
        <w:t xml:space="preserve">Не допускается хранение </w:t>
      </w:r>
      <w:r w:rsidR="00C538BA" w:rsidRPr="00095587">
        <w:rPr>
          <w:rFonts w:ascii="Arial" w:eastAsia="Calibri" w:hAnsi="Arial" w:cs="Arial"/>
          <w:sz w:val="22"/>
          <w:szCs w:val="22"/>
          <w:lang w:eastAsia="en-US"/>
        </w:rPr>
        <w:t>инструмента</w:t>
      </w:r>
      <w:r w:rsidRPr="0009558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C538BA" w:rsidRPr="00095587">
        <w:rPr>
          <w:rFonts w:ascii="Arial" w:eastAsia="Calibri" w:hAnsi="Arial" w:cs="Arial"/>
          <w:sz w:val="22"/>
          <w:szCs w:val="22"/>
          <w:lang w:eastAsia="en-US"/>
        </w:rPr>
        <w:t xml:space="preserve">свыше гарантийного срока без </w:t>
      </w:r>
      <w:r w:rsidRPr="00095587">
        <w:rPr>
          <w:rFonts w:ascii="Arial" w:eastAsia="Calibri" w:hAnsi="Arial" w:cs="Arial"/>
          <w:sz w:val="22"/>
          <w:szCs w:val="22"/>
          <w:lang w:eastAsia="en-US"/>
        </w:rPr>
        <w:t>упаков</w:t>
      </w:r>
      <w:r w:rsidR="00C538BA" w:rsidRPr="00095587">
        <w:rPr>
          <w:rFonts w:ascii="Arial" w:eastAsia="Calibri" w:hAnsi="Arial" w:cs="Arial"/>
          <w:sz w:val="22"/>
          <w:szCs w:val="22"/>
          <w:lang w:eastAsia="en-US"/>
        </w:rPr>
        <w:t>ки и консервации</w:t>
      </w:r>
      <w:r w:rsidRPr="00095587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442A5C" w:rsidRPr="00442A5C" w:rsidRDefault="00442A5C" w:rsidP="00442A5C">
      <w:pPr>
        <w:pStyle w:val="a7"/>
        <w:ind w:left="0"/>
        <w:rPr>
          <w:rFonts w:ascii="Arial" w:eastAsia="Calibri" w:hAnsi="Arial" w:cs="Arial"/>
          <w:sz w:val="22"/>
          <w:szCs w:val="22"/>
          <w:lang w:eastAsia="en-US"/>
        </w:rPr>
      </w:pPr>
      <w:r w:rsidRPr="00442A5C">
        <w:rPr>
          <w:rFonts w:ascii="Arial" w:eastAsia="Calibri" w:hAnsi="Arial" w:cs="Arial"/>
          <w:sz w:val="22"/>
          <w:szCs w:val="22"/>
          <w:lang w:eastAsia="en-US"/>
        </w:rPr>
        <w:t>Срок хранения – 12 лет со дня изготовления</w:t>
      </w:r>
    </w:p>
    <w:p w:rsidR="00442A5C" w:rsidRDefault="00442A5C" w:rsidP="00442A5C">
      <w:pPr>
        <w:pStyle w:val="a7"/>
        <w:ind w:left="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С</w:t>
      </w:r>
      <w:r w:rsidRPr="00095587">
        <w:rPr>
          <w:rFonts w:ascii="Arial" w:eastAsia="Calibri" w:hAnsi="Arial" w:cs="Arial"/>
          <w:sz w:val="22"/>
          <w:szCs w:val="22"/>
          <w:lang w:eastAsia="en-US"/>
        </w:rPr>
        <w:t>рок эксплуатации – 1</w:t>
      </w:r>
      <w:r>
        <w:rPr>
          <w:rFonts w:ascii="Arial" w:eastAsia="Calibri" w:hAnsi="Arial" w:cs="Arial"/>
          <w:sz w:val="22"/>
          <w:szCs w:val="22"/>
          <w:lang w:eastAsia="en-US"/>
        </w:rPr>
        <w:t>0</w:t>
      </w:r>
      <w:r w:rsidRPr="0009558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442A5C">
        <w:rPr>
          <w:rFonts w:ascii="Arial" w:eastAsia="Calibri" w:hAnsi="Arial" w:cs="Arial"/>
          <w:sz w:val="22"/>
          <w:szCs w:val="22"/>
          <w:lang w:eastAsia="en-US"/>
        </w:rPr>
        <w:t>лет</w:t>
      </w:r>
      <w:r w:rsidRPr="00095587">
        <w:rPr>
          <w:rFonts w:ascii="Arial" w:eastAsia="Calibri" w:hAnsi="Arial" w:cs="Arial"/>
          <w:sz w:val="22"/>
          <w:szCs w:val="22"/>
          <w:lang w:eastAsia="en-US"/>
        </w:rPr>
        <w:t xml:space="preserve"> с момента ввода в эксплуатацию.</w:t>
      </w:r>
    </w:p>
    <w:p w:rsidR="008A3818" w:rsidRPr="00095587" w:rsidRDefault="006E216D" w:rsidP="00095587">
      <w:pPr>
        <w:pStyle w:val="a7"/>
        <w:ind w:left="0"/>
        <w:rPr>
          <w:rFonts w:ascii="Arial" w:eastAsia="Calibri" w:hAnsi="Arial" w:cs="Arial"/>
          <w:sz w:val="22"/>
          <w:szCs w:val="22"/>
          <w:lang w:eastAsia="en-US"/>
        </w:rPr>
      </w:pPr>
      <w:r w:rsidRPr="00095587">
        <w:rPr>
          <w:rFonts w:ascii="Arial" w:eastAsia="Calibri" w:hAnsi="Arial" w:cs="Arial"/>
          <w:sz w:val="22"/>
          <w:szCs w:val="22"/>
          <w:lang w:eastAsia="en-US"/>
        </w:rPr>
        <w:t>Изготовитель гарантирует соответствие инструмента техническим характеристикам при соблюдении потребителем условий эксплуатации, хранения, транспортирования и монтажа.</w:t>
      </w:r>
    </w:p>
    <w:p w:rsidR="00C538BA" w:rsidRPr="00095587" w:rsidRDefault="00C538BA" w:rsidP="00095587">
      <w:pPr>
        <w:pStyle w:val="a7"/>
        <w:ind w:left="0"/>
        <w:rPr>
          <w:rFonts w:ascii="Arial" w:eastAsia="Calibri" w:hAnsi="Arial" w:cs="Arial"/>
          <w:sz w:val="22"/>
          <w:szCs w:val="22"/>
          <w:lang w:eastAsia="en-US"/>
        </w:rPr>
      </w:pPr>
      <w:r w:rsidRPr="00095587">
        <w:rPr>
          <w:rFonts w:ascii="Arial" w:eastAsia="Calibri" w:hAnsi="Arial" w:cs="Arial"/>
          <w:sz w:val="22"/>
          <w:szCs w:val="22"/>
          <w:lang w:eastAsia="en-US"/>
        </w:rPr>
        <w:t>Транспортировка инструмента должна производиться всеми видами транспорта в закрытых транспортных средствах по правилам, принятым на каждом виде транспорта.</w:t>
      </w:r>
    </w:p>
    <w:p w:rsidR="00182479" w:rsidRPr="00095587" w:rsidRDefault="00182479" w:rsidP="00095587">
      <w:pPr>
        <w:pStyle w:val="a7"/>
        <w:ind w:left="0"/>
        <w:rPr>
          <w:rFonts w:ascii="Arial" w:eastAsia="Calibri" w:hAnsi="Arial" w:cs="Arial"/>
          <w:sz w:val="22"/>
          <w:szCs w:val="22"/>
          <w:lang w:eastAsia="en-US"/>
        </w:rPr>
      </w:pPr>
    </w:p>
    <w:p w:rsidR="001D2641" w:rsidRDefault="001D2641" w:rsidP="00A01313">
      <w:pPr>
        <w:pStyle w:val="1"/>
        <w:numPr>
          <w:ilvl w:val="0"/>
          <w:numId w:val="9"/>
        </w:numPr>
        <w:tabs>
          <w:tab w:val="left" w:pos="426"/>
        </w:tabs>
        <w:ind w:left="284" w:hanging="284"/>
        <w:rPr>
          <w:rFonts w:ascii="Arial" w:hAnsi="Arial"/>
          <w:sz w:val="28"/>
        </w:rPr>
      </w:pPr>
      <w:bookmarkStart w:id="14" w:name="_Toc466295116"/>
      <w:r w:rsidRPr="0010466B">
        <w:rPr>
          <w:rFonts w:ascii="Arial" w:hAnsi="Arial"/>
          <w:sz w:val="28"/>
        </w:rPr>
        <w:t>Условия гарантии</w:t>
      </w:r>
      <w:bookmarkEnd w:id="14"/>
      <w:r w:rsidRPr="0010466B">
        <w:rPr>
          <w:rFonts w:ascii="Arial" w:hAnsi="Arial"/>
          <w:sz w:val="28"/>
        </w:rPr>
        <w:t xml:space="preserve"> </w:t>
      </w:r>
    </w:p>
    <w:p w:rsidR="00017658" w:rsidRPr="0010466B" w:rsidRDefault="00017658" w:rsidP="00017658">
      <w:pPr>
        <w:rPr>
          <w:rFonts w:ascii="Arial" w:hAnsi="Arial" w:cs="Arial"/>
          <w:sz w:val="22"/>
          <w:szCs w:val="22"/>
        </w:rPr>
      </w:pPr>
      <w:r w:rsidRPr="0010466B">
        <w:rPr>
          <w:rFonts w:ascii="Arial" w:hAnsi="Arial" w:cs="Arial"/>
          <w:sz w:val="22"/>
          <w:szCs w:val="22"/>
        </w:rPr>
        <w:t xml:space="preserve">Предприятие-изготовитель устанавливает гарантийный срок и срок бесплатного сервисного обслуживания </w:t>
      </w:r>
      <w:r w:rsidR="00FB1BC5">
        <w:rPr>
          <w:rFonts w:ascii="Arial" w:hAnsi="Arial" w:cs="Arial"/>
          <w:sz w:val="22"/>
          <w:szCs w:val="22"/>
        </w:rPr>
        <w:t>динамометрического ключа</w:t>
      </w:r>
      <w:r w:rsidR="0010466B" w:rsidRPr="0010466B">
        <w:rPr>
          <w:rFonts w:ascii="Arial" w:hAnsi="Arial" w:cs="Arial"/>
          <w:sz w:val="22"/>
          <w:szCs w:val="22"/>
        </w:rPr>
        <w:t xml:space="preserve"> </w:t>
      </w:r>
      <w:r w:rsidRPr="0010466B">
        <w:rPr>
          <w:rFonts w:ascii="Arial" w:hAnsi="Arial" w:cs="Arial"/>
          <w:sz w:val="22"/>
          <w:szCs w:val="22"/>
        </w:rPr>
        <w:t xml:space="preserve">– 12 месяцев со дня продажи, при условии соблюдения правил эксплуатации. </w:t>
      </w:r>
    </w:p>
    <w:p w:rsidR="00017658" w:rsidRPr="0010466B" w:rsidRDefault="00017658" w:rsidP="00017658">
      <w:pPr>
        <w:rPr>
          <w:rFonts w:ascii="Arial" w:hAnsi="Arial" w:cs="Arial"/>
          <w:sz w:val="22"/>
          <w:szCs w:val="22"/>
        </w:rPr>
      </w:pPr>
      <w:r w:rsidRPr="0010466B">
        <w:rPr>
          <w:rFonts w:ascii="Arial" w:hAnsi="Arial" w:cs="Arial"/>
          <w:sz w:val="22"/>
          <w:szCs w:val="22"/>
        </w:rPr>
        <w:t xml:space="preserve">Предприятие-продавец в течение гарантийного срока производит бесплатный ремонт </w:t>
      </w:r>
      <w:r w:rsidR="00FB1BC5">
        <w:rPr>
          <w:rFonts w:ascii="Arial" w:hAnsi="Arial" w:cs="Arial"/>
          <w:sz w:val="22"/>
          <w:szCs w:val="22"/>
        </w:rPr>
        <w:t>динамометрического ключа</w:t>
      </w:r>
      <w:r w:rsidR="00FB1BC5" w:rsidRPr="0010466B">
        <w:rPr>
          <w:rFonts w:ascii="Arial" w:hAnsi="Arial" w:cs="Arial"/>
          <w:sz w:val="22"/>
          <w:szCs w:val="22"/>
        </w:rPr>
        <w:t xml:space="preserve"> </w:t>
      </w:r>
      <w:r w:rsidRPr="0010466B">
        <w:rPr>
          <w:rFonts w:ascii="Arial" w:hAnsi="Arial" w:cs="Arial"/>
          <w:sz w:val="22"/>
          <w:szCs w:val="22"/>
        </w:rPr>
        <w:t>при условии соблюдения потребителем правил эксплуатации, транспортировки и хранения.</w:t>
      </w:r>
    </w:p>
    <w:p w:rsidR="00017658" w:rsidRPr="0010466B" w:rsidRDefault="00017658" w:rsidP="00017658">
      <w:pPr>
        <w:rPr>
          <w:rFonts w:ascii="Arial" w:hAnsi="Arial" w:cs="Arial"/>
          <w:sz w:val="22"/>
          <w:szCs w:val="22"/>
        </w:rPr>
      </w:pPr>
      <w:r w:rsidRPr="0010466B">
        <w:rPr>
          <w:rFonts w:ascii="Arial" w:hAnsi="Arial" w:cs="Arial"/>
          <w:sz w:val="22"/>
          <w:szCs w:val="22"/>
        </w:rPr>
        <w:t xml:space="preserve">Ремонт или замена производятся после технической экспертизы. </w:t>
      </w:r>
      <w:r w:rsidRPr="0010466B">
        <w:rPr>
          <w:rFonts w:ascii="Arial" w:hAnsi="Arial" w:cs="Arial"/>
          <w:sz w:val="22"/>
          <w:szCs w:val="22"/>
        </w:rPr>
        <w:br/>
        <w:t>Экспертиза и ремонт осуществляются в установленные законом сроки в сервисном центре уполномоченной организации.</w:t>
      </w:r>
    </w:p>
    <w:p w:rsidR="00017658" w:rsidRPr="007E22E7" w:rsidRDefault="00017658" w:rsidP="0010466B">
      <w:pPr>
        <w:rPr>
          <w:rFonts w:ascii="Arial" w:hAnsi="Arial" w:cs="Arial"/>
          <w:sz w:val="22"/>
          <w:szCs w:val="22"/>
        </w:rPr>
      </w:pPr>
      <w:r w:rsidRPr="007E22E7">
        <w:rPr>
          <w:rFonts w:ascii="Arial" w:hAnsi="Arial" w:cs="Arial"/>
          <w:sz w:val="22"/>
          <w:szCs w:val="22"/>
        </w:rPr>
        <w:t xml:space="preserve">Гарантия не распространяется на оборудование, имеющее конструктивные изменения, механические или технические повреждения, вызванные использованием не по назначению или с нарушением правил и норм эксплуатации и хранения. А также в результате действий обстоятельств непреодолимой силы, таких как пожар, наводнение, землетрясение и др. </w:t>
      </w:r>
    </w:p>
    <w:p w:rsidR="00017658" w:rsidRPr="007E22E7" w:rsidRDefault="00017658" w:rsidP="0010466B">
      <w:pPr>
        <w:rPr>
          <w:rFonts w:ascii="Arial" w:hAnsi="Arial" w:cs="Arial"/>
          <w:sz w:val="22"/>
          <w:szCs w:val="22"/>
        </w:rPr>
      </w:pPr>
      <w:r w:rsidRPr="007E22E7">
        <w:rPr>
          <w:rFonts w:ascii="Arial" w:hAnsi="Arial" w:cs="Arial"/>
          <w:sz w:val="22"/>
          <w:szCs w:val="22"/>
        </w:rPr>
        <w:t>Гарантия предоставляется при наличии документа, подтверждающего факт покупки.</w:t>
      </w:r>
    </w:p>
    <w:p w:rsidR="00017658" w:rsidRPr="0010466B" w:rsidRDefault="00017658" w:rsidP="00017658">
      <w:pPr>
        <w:rPr>
          <w:rFonts w:ascii="Arial" w:hAnsi="Arial" w:cs="Arial"/>
          <w:sz w:val="22"/>
          <w:szCs w:val="22"/>
        </w:rPr>
      </w:pPr>
      <w:r w:rsidRPr="0010466B">
        <w:rPr>
          <w:rFonts w:ascii="Arial" w:hAnsi="Arial" w:cs="Arial"/>
          <w:sz w:val="22"/>
          <w:szCs w:val="22"/>
        </w:rPr>
        <w:t>По истечении гарантийного срока или при нарушении правил эксплуатации, указанных в настоящем руководстве по эксплуатации, ремонт производится предприятием-продавцом в соответствии с действующими расценками.</w:t>
      </w:r>
    </w:p>
    <w:p w:rsidR="00785910" w:rsidRPr="006B0270" w:rsidRDefault="006B0270" w:rsidP="006B0270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eastAsia="en-US"/>
        </w:rPr>
      </w:pPr>
      <w:r w:rsidRPr="00785910">
        <w:rPr>
          <w:rFonts w:ascii="Arial" w:hAnsi="Arial" w:cs="Arial"/>
          <w:sz w:val="22"/>
          <w:szCs w:val="22"/>
        </w:rPr>
        <w:t xml:space="preserve">По всем вопросам относительно предоставления гарантии и качества продукции Вы можете обращаться </w:t>
      </w:r>
      <w:r>
        <w:rPr>
          <w:rFonts w:ascii="Arial" w:hAnsi="Arial" w:cs="Arial"/>
          <w:sz w:val="22"/>
          <w:szCs w:val="22"/>
        </w:rPr>
        <w:t>о</w:t>
      </w:r>
      <w:r w:rsidRPr="00785910">
        <w:rPr>
          <w:rFonts w:ascii="Arial" w:hAnsi="Arial" w:cs="Arial"/>
          <w:sz w:val="22"/>
          <w:szCs w:val="22"/>
        </w:rPr>
        <w:t>фициальн</w:t>
      </w:r>
      <w:r>
        <w:rPr>
          <w:rFonts w:ascii="Arial" w:hAnsi="Arial" w:cs="Arial"/>
          <w:sz w:val="22"/>
          <w:szCs w:val="22"/>
        </w:rPr>
        <w:t>ому</w:t>
      </w:r>
      <w:r w:rsidRPr="00785910">
        <w:rPr>
          <w:rFonts w:ascii="Arial" w:hAnsi="Arial" w:cs="Arial"/>
          <w:sz w:val="22"/>
          <w:szCs w:val="22"/>
        </w:rPr>
        <w:t xml:space="preserve"> представител</w:t>
      </w:r>
      <w:r>
        <w:rPr>
          <w:rFonts w:ascii="Arial" w:hAnsi="Arial" w:cs="Arial"/>
          <w:sz w:val="22"/>
          <w:szCs w:val="22"/>
        </w:rPr>
        <w:t>ю</w:t>
      </w:r>
      <w:r w:rsidRPr="00785910">
        <w:rPr>
          <w:rFonts w:ascii="Arial" w:hAnsi="Arial" w:cs="Arial"/>
          <w:sz w:val="22"/>
          <w:szCs w:val="22"/>
        </w:rPr>
        <w:t xml:space="preserve"> в России</w:t>
      </w:r>
      <w:r>
        <w:rPr>
          <w:rFonts w:ascii="Arial" w:hAnsi="Arial" w:cs="Arial"/>
          <w:sz w:val="22"/>
          <w:szCs w:val="22"/>
        </w:rPr>
        <w:t xml:space="preserve">: </w:t>
      </w:r>
      <w:r w:rsidR="00785910" w:rsidRPr="00785910">
        <w:rPr>
          <w:rFonts w:ascii="Arial" w:hAnsi="Arial" w:cs="Arial"/>
          <w:sz w:val="22"/>
          <w:szCs w:val="22"/>
        </w:rPr>
        <w:t>ООО «МАСТАК ЦЕНТР»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br/>
      </w:r>
      <w:r w:rsidR="00785910" w:rsidRPr="006B0270">
        <w:rPr>
          <w:rFonts w:ascii="Arial" w:eastAsia="Calibri" w:hAnsi="Arial" w:cs="Arial"/>
          <w:sz w:val="22"/>
          <w:szCs w:val="22"/>
          <w:lang w:eastAsia="en-US"/>
        </w:rPr>
        <w:t>143000, Московская область, Одинцовский район, г. Одинцово, ул. Вокзальная, д. 53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785910" w:rsidRPr="006B0270" w:rsidRDefault="006B0270" w:rsidP="00D41C7E">
      <w:pPr>
        <w:pStyle w:val="a7"/>
        <w:ind w:left="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Т</w:t>
      </w:r>
      <w:r w:rsidRPr="006B0270">
        <w:rPr>
          <w:rFonts w:ascii="Arial" w:eastAsia="Calibri" w:hAnsi="Arial" w:cs="Arial"/>
          <w:sz w:val="22"/>
          <w:szCs w:val="22"/>
          <w:lang w:eastAsia="en-US"/>
        </w:rPr>
        <w:t>елефон:</w:t>
      </w:r>
      <w:r w:rsidR="00785910" w:rsidRPr="006B0270">
        <w:rPr>
          <w:rFonts w:ascii="Arial" w:eastAsia="Calibri" w:hAnsi="Arial" w:cs="Arial"/>
          <w:sz w:val="22"/>
          <w:szCs w:val="22"/>
          <w:lang w:eastAsia="en-US"/>
        </w:rPr>
        <w:t xml:space="preserve"> 8-800-100-1996 (доб. 911). Звонок по России бесплатный</w:t>
      </w:r>
      <w:r w:rsidR="00D41C7E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6B0270" w:rsidRPr="006B0270" w:rsidRDefault="006B0270" w:rsidP="00D41C7E">
      <w:pPr>
        <w:pStyle w:val="a7"/>
        <w:ind w:left="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Э</w:t>
      </w:r>
      <w:r w:rsidR="00785910" w:rsidRPr="006B0270">
        <w:rPr>
          <w:rFonts w:ascii="Arial" w:eastAsia="Calibri" w:hAnsi="Arial" w:cs="Arial"/>
          <w:sz w:val="22"/>
          <w:szCs w:val="22"/>
          <w:lang w:eastAsia="en-US"/>
        </w:rPr>
        <w:t>лектронн</w:t>
      </w:r>
      <w:r>
        <w:rPr>
          <w:rFonts w:ascii="Arial" w:eastAsia="Calibri" w:hAnsi="Arial" w:cs="Arial"/>
          <w:sz w:val="22"/>
          <w:szCs w:val="22"/>
          <w:lang w:eastAsia="en-US"/>
        </w:rPr>
        <w:t>ая</w:t>
      </w:r>
      <w:r w:rsidR="00785910" w:rsidRPr="006B0270">
        <w:rPr>
          <w:rFonts w:ascii="Arial" w:eastAsia="Calibri" w:hAnsi="Arial" w:cs="Arial"/>
          <w:sz w:val="22"/>
          <w:szCs w:val="22"/>
          <w:lang w:eastAsia="en-US"/>
        </w:rPr>
        <w:t xml:space="preserve"> почт</w:t>
      </w:r>
      <w:r>
        <w:rPr>
          <w:rFonts w:ascii="Arial" w:eastAsia="Calibri" w:hAnsi="Arial" w:cs="Arial"/>
          <w:sz w:val="22"/>
          <w:szCs w:val="22"/>
          <w:lang w:eastAsia="en-US"/>
        </w:rPr>
        <w:t>а</w:t>
      </w:r>
      <w:r w:rsidRPr="006B0270">
        <w:rPr>
          <w:rFonts w:ascii="Arial" w:eastAsia="Calibri" w:hAnsi="Arial" w:cs="Arial"/>
          <w:sz w:val="22"/>
          <w:szCs w:val="22"/>
          <w:lang w:eastAsia="en-US"/>
        </w:rPr>
        <w:t>:</w:t>
      </w:r>
      <w:r w:rsidR="00785910" w:rsidRPr="006B027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6B0270">
        <w:rPr>
          <w:rFonts w:ascii="Arial" w:eastAsia="Calibri" w:hAnsi="Arial" w:cs="Arial"/>
          <w:sz w:val="22"/>
          <w:szCs w:val="22"/>
          <w:lang w:eastAsia="en-US"/>
        </w:rPr>
        <w:t>remont@mactak.ru</w:t>
      </w:r>
      <w:r w:rsidR="00D41C7E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017658" w:rsidRDefault="00017658" w:rsidP="00017658">
      <w:pPr>
        <w:pStyle w:val="11"/>
        <w:spacing w:line="288" w:lineRule="auto"/>
        <w:ind w:firstLine="1701"/>
        <w:jc w:val="both"/>
        <w:rPr>
          <w:rFonts w:ascii="Arial" w:hAnsi="Arial" w:cs="Arial"/>
        </w:rPr>
      </w:pPr>
    </w:p>
    <w:p w:rsidR="00017658" w:rsidRDefault="00017658" w:rsidP="00017658">
      <w:pPr>
        <w:pStyle w:val="11"/>
        <w:spacing w:line="288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Артикул </w:t>
      </w:r>
      <w:r w:rsidRPr="00F53DE4">
        <w:rPr>
          <w:rFonts w:ascii="Arial" w:hAnsi="Arial" w:cs="Arial"/>
        </w:rPr>
        <w:t>_________________</w:t>
      </w:r>
      <w:r>
        <w:rPr>
          <w:rFonts w:ascii="Arial" w:hAnsi="Arial" w:cs="Arial"/>
        </w:rPr>
        <w:t>_____</w:t>
      </w:r>
      <w:r w:rsidRPr="00F53DE4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Заводской номер __________________________ </w:t>
      </w:r>
    </w:p>
    <w:p w:rsidR="00017658" w:rsidRPr="00F53DE4" w:rsidRDefault="00017658" w:rsidP="00017658">
      <w:pPr>
        <w:pStyle w:val="11"/>
        <w:spacing w:line="288" w:lineRule="auto"/>
        <w:ind w:firstLine="1701"/>
        <w:jc w:val="both"/>
        <w:rPr>
          <w:rFonts w:ascii="Arial" w:hAnsi="Arial" w:cs="Arial"/>
        </w:rPr>
      </w:pPr>
    </w:p>
    <w:p w:rsidR="00017658" w:rsidRDefault="00017658" w:rsidP="00017658">
      <w:pPr>
        <w:pStyle w:val="11"/>
        <w:spacing w:line="288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t>Печать и подпись продавца</w:t>
      </w:r>
      <w:r w:rsidRPr="00F53DE4">
        <w:rPr>
          <w:rFonts w:ascii="Arial" w:hAnsi="Arial" w:cs="Arial"/>
        </w:rPr>
        <w:t xml:space="preserve"> ___________</w:t>
      </w:r>
      <w:r>
        <w:rPr>
          <w:rFonts w:ascii="Arial" w:hAnsi="Arial" w:cs="Arial"/>
        </w:rPr>
        <w:t xml:space="preserve"> Дата продажи ________________</w:t>
      </w:r>
      <w:r w:rsidRPr="00F53DE4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</w:t>
      </w:r>
      <w:r w:rsidRPr="00F53DE4">
        <w:rPr>
          <w:rFonts w:ascii="Arial" w:hAnsi="Arial" w:cs="Arial"/>
        </w:rPr>
        <w:t>201</w:t>
      </w:r>
      <w:r>
        <w:rPr>
          <w:rFonts w:ascii="Arial" w:hAnsi="Arial" w:cs="Arial"/>
        </w:rPr>
        <w:t xml:space="preserve"> </w:t>
      </w:r>
      <w:r w:rsidRPr="00F53DE4">
        <w:rPr>
          <w:rFonts w:ascii="Arial" w:hAnsi="Arial" w:cs="Arial"/>
        </w:rPr>
        <w:t>___ г.</w:t>
      </w:r>
    </w:p>
    <w:p w:rsidR="00017658" w:rsidRPr="00F53DE4" w:rsidRDefault="00017658" w:rsidP="00017658">
      <w:pPr>
        <w:pStyle w:val="11"/>
        <w:spacing w:after="0"/>
        <w:ind w:firstLine="0"/>
        <w:jc w:val="both"/>
        <w:rPr>
          <w:rFonts w:ascii="Arial" w:hAnsi="Arial" w:cs="Arial"/>
          <w:sz w:val="16"/>
          <w:szCs w:val="16"/>
        </w:rPr>
      </w:pPr>
    </w:p>
    <w:p w:rsidR="00017658" w:rsidRPr="00F53DE4" w:rsidRDefault="00017658" w:rsidP="00017658">
      <w:pPr>
        <w:pStyle w:val="11"/>
        <w:spacing w:after="0"/>
        <w:ind w:firstLine="1701"/>
        <w:jc w:val="both"/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i/>
        </w:rPr>
      </w:pPr>
      <w:r w:rsidRPr="004522D0">
        <w:rPr>
          <w:rFonts w:ascii="Arial" w:hAnsi="Arial" w:cs="Arial"/>
        </w:rPr>
        <w:t xml:space="preserve">С условиями гарантии ознакомлен: </w:t>
      </w:r>
      <w:r w:rsidR="0031068D">
        <w:rPr>
          <w:rFonts w:ascii="Arial" w:hAnsi="Arial" w:cs="Arial"/>
        </w:rPr>
        <w:t>_________</w:t>
      </w:r>
      <w:r>
        <w:rPr>
          <w:rFonts w:ascii="Arial" w:hAnsi="Arial" w:cs="Arial"/>
        </w:rPr>
        <w:t>____</w:t>
      </w:r>
      <w:r w:rsidRPr="007827E9">
        <w:rPr>
          <w:rFonts w:ascii="Arial" w:hAnsi="Arial" w:cs="Arial"/>
        </w:rPr>
        <w:t>_______</w:t>
      </w:r>
      <w:r>
        <w:rPr>
          <w:rFonts w:ascii="Arial" w:hAnsi="Arial" w:cs="Arial"/>
        </w:rPr>
        <w:t>_</w:t>
      </w:r>
      <w:r w:rsidRPr="007827E9">
        <w:rPr>
          <w:rFonts w:ascii="Arial" w:hAnsi="Arial" w:cs="Arial"/>
        </w:rPr>
        <w:t>__</w:t>
      </w:r>
      <w:r>
        <w:rPr>
          <w:rFonts w:ascii="Arial" w:hAnsi="Arial" w:cs="Arial"/>
        </w:rPr>
        <w:t xml:space="preserve"> </w:t>
      </w:r>
      <w:r w:rsidRPr="001235A0">
        <w:rPr>
          <w:rFonts w:ascii="Arial" w:hAnsi="Arial" w:cs="Arial"/>
          <w:i/>
        </w:rPr>
        <w:t>(Подпись покупателя)</w:t>
      </w:r>
    </w:p>
    <w:p w:rsidR="006F4010" w:rsidRPr="00EF3298" w:rsidRDefault="006F4010" w:rsidP="0075735C">
      <w:pPr>
        <w:rPr>
          <w:rFonts w:ascii="Arial" w:hAnsi="Arial" w:cs="Arial"/>
        </w:rPr>
      </w:pPr>
    </w:p>
    <w:p w:rsidR="00A03341" w:rsidRDefault="00A03341">
      <w:pPr>
        <w:rPr>
          <w:rFonts w:ascii="Arial" w:eastAsia="Arial Unicode MS" w:hAnsi="Arial" w:cs="Arial Unicode MS"/>
          <w:b/>
          <w:bCs/>
          <w:kern w:val="36"/>
          <w:sz w:val="28"/>
          <w:szCs w:val="48"/>
        </w:rPr>
      </w:pPr>
      <w:bookmarkStart w:id="15" w:name="_Toc438126011"/>
      <w:bookmarkStart w:id="16" w:name="_Toc438126315"/>
      <w:bookmarkStart w:id="17" w:name="_Toc438126892"/>
      <w:bookmarkStart w:id="18" w:name="_Toc438196732"/>
      <w:bookmarkStart w:id="19" w:name="_Toc452733326"/>
      <w:r>
        <w:rPr>
          <w:rFonts w:ascii="Arial" w:hAnsi="Arial"/>
          <w:sz w:val="28"/>
        </w:rPr>
        <w:br w:type="page"/>
      </w:r>
    </w:p>
    <w:p w:rsidR="0071578E" w:rsidRPr="0071578E" w:rsidRDefault="0071578E" w:rsidP="0071578E">
      <w:pPr>
        <w:pStyle w:val="1"/>
        <w:numPr>
          <w:ilvl w:val="0"/>
          <w:numId w:val="9"/>
        </w:numPr>
        <w:tabs>
          <w:tab w:val="left" w:pos="426"/>
        </w:tabs>
        <w:ind w:left="284" w:hanging="284"/>
        <w:rPr>
          <w:rFonts w:ascii="Arial" w:hAnsi="Arial"/>
          <w:sz w:val="28"/>
        </w:rPr>
      </w:pPr>
      <w:bookmarkStart w:id="20" w:name="_Toc466295117"/>
      <w:r w:rsidRPr="00D324C3">
        <w:rPr>
          <w:rFonts w:ascii="Arial" w:hAnsi="Arial"/>
          <w:sz w:val="28"/>
        </w:rPr>
        <w:t>Адреса сервисных центров</w:t>
      </w:r>
      <w:bookmarkEnd w:id="15"/>
      <w:bookmarkEnd w:id="16"/>
      <w:bookmarkEnd w:id="17"/>
      <w:bookmarkEnd w:id="18"/>
      <w:bookmarkEnd w:id="19"/>
      <w:bookmarkEnd w:id="20"/>
      <w:r w:rsidRPr="0071578E">
        <w:rPr>
          <w:rFonts w:ascii="Arial" w:hAnsi="Arial"/>
          <w:sz w:val="28"/>
        </w:rPr>
        <w:t xml:space="preserve"> </w:t>
      </w:r>
    </w:p>
    <w:p w:rsidR="001406C9" w:rsidRDefault="001406C9" w:rsidP="00785910">
      <w:pPr>
        <w:rPr>
          <w:rFonts w:ascii="Arial" w:hAnsi="Arial" w:cs="Arial"/>
        </w:rPr>
      </w:pPr>
    </w:p>
    <w:p w:rsidR="001406C9" w:rsidRDefault="001406C9" w:rsidP="00785910">
      <w:pPr>
        <w:rPr>
          <w:rFonts w:ascii="Arial" w:hAnsi="Arial" w:cs="Arial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3940"/>
        <w:gridCol w:w="6125"/>
      </w:tblGrid>
      <w:tr w:rsidR="001406C9" w:rsidTr="001406C9">
        <w:trPr>
          <w:trHeight w:val="315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000000" w:fill="E6E6E6"/>
            <w:vAlign w:val="center"/>
            <w:hideMark/>
          </w:tcPr>
          <w:p w:rsidR="001406C9" w:rsidRDefault="001406C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Сервисный центр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E6E6E6"/>
            <w:hideMark/>
          </w:tcPr>
          <w:p w:rsidR="001406C9" w:rsidRDefault="001406C9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Адрес, телефон, e-mail</w:t>
            </w:r>
          </w:p>
        </w:tc>
      </w:tr>
      <w:tr w:rsidR="001406C9" w:rsidRPr="001406C9" w:rsidTr="001406C9">
        <w:trPr>
          <w:trHeight w:val="792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Ремонтно-сервисная служба «МАСТАК»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МО, Одинцовский район, г. Одинцово, ул. Внуковская, д.9.                                                   8-800-100-1996, доб. 911, 141, 167.                       </w:t>
            </w:r>
          </w:p>
          <w:p w:rsidR="001406C9" w:rsidRP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40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E-mail: remont@mactak.ru</w:t>
            </w:r>
          </w:p>
        </w:tc>
      </w:tr>
      <w:tr w:rsidR="001406C9" w:rsidRPr="001406C9" w:rsidTr="001406C9">
        <w:trPr>
          <w:trHeight w:val="1143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МАСТАК «ТК МирусАвто»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Москва, ул. Горбунова, д.12, корп. 2, стр. 6,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МКАД, 56-й км (внутренняя сторона)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ТК МирусАвто, корп. B, второй этаж, павильон 218.                                                                        8-800-100-1996, доб. 305.                                              </w:t>
            </w:r>
          </w:p>
          <w:p w:rsidR="001406C9" w:rsidRP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40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E-mail: mirus@mactak.ru</w:t>
            </w:r>
          </w:p>
        </w:tc>
      </w:tr>
      <w:tr w:rsidR="001406C9" w:rsidRPr="001406C9" w:rsidTr="001406C9">
        <w:trPr>
          <w:trHeight w:val="102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МАСТАК «Тракт»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Москва, внешняя сторона 32-го км МКАД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Автогипермаркет ТРАКТ, павильон 2-12                     </w:t>
            </w:r>
          </w:p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40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8-800-100-1996,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доб</w:t>
            </w:r>
            <w:proofErr w:type="spellEnd"/>
            <w:r w:rsidRPr="00140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.304, 334.                            </w:t>
            </w:r>
          </w:p>
          <w:p w:rsidR="001406C9" w:rsidRP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40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E-mail:   trakt@mactak.ru</w:t>
            </w:r>
          </w:p>
        </w:tc>
      </w:tr>
      <w:tr w:rsidR="001406C9" w:rsidRPr="001406C9" w:rsidTr="001406C9">
        <w:trPr>
          <w:trHeight w:val="995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МАСТАК «Южный порт»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Москва, 2-й Южнопортовый проезд, д.14/22, стр.1,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Торговый комплекс "Южный Порт"                     </w:t>
            </w:r>
          </w:p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40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8-800-100-1996,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доб</w:t>
            </w:r>
            <w:proofErr w:type="spellEnd"/>
            <w:r w:rsidRPr="00140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.302, 332.                            </w:t>
            </w:r>
          </w:p>
          <w:p w:rsidR="001406C9" w:rsidRP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40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E-mail: up@mactak.ru</w:t>
            </w:r>
          </w:p>
        </w:tc>
      </w:tr>
      <w:tr w:rsidR="001406C9" w:rsidRPr="001406C9" w:rsidTr="001406C9">
        <w:trPr>
          <w:trHeight w:val="102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МАСТАК «На Домодедовской»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Москва, Каширское шоссе, д.61, корп.3А, этаж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0  АТЦ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"Москва", Павильоны № Д35-37, Е34-38    </w:t>
            </w:r>
          </w:p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8-800-100-1996, доб.303, 333.                            </w:t>
            </w:r>
          </w:p>
          <w:p w:rsidR="001406C9" w:rsidRP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406C9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E-mail: moskva@mactak.ru</w:t>
            </w:r>
          </w:p>
        </w:tc>
      </w:tr>
      <w:tr w:rsidR="001406C9" w:rsidRPr="005506BB" w:rsidTr="001406C9">
        <w:trPr>
          <w:trHeight w:val="765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МАСТАК «СПБ»</w:t>
            </w:r>
          </w:p>
        </w:tc>
        <w:tc>
          <w:tcPr>
            <w:tcW w:w="612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1406C9" w:rsidRDefault="001406C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Санкт-Петербург, ул. Софийская, 14,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8-800-100-1996, доб.311.                                   </w:t>
            </w:r>
          </w:p>
          <w:p w:rsidR="001406C9" w:rsidRPr="005506BB" w:rsidRDefault="001406C9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506BB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E-mail: spb@mactak.ru</w:t>
            </w:r>
          </w:p>
        </w:tc>
      </w:tr>
    </w:tbl>
    <w:p w:rsidR="00017658" w:rsidRPr="005506BB" w:rsidRDefault="00017658" w:rsidP="00785910">
      <w:pPr>
        <w:rPr>
          <w:lang w:val="en-US"/>
        </w:rPr>
      </w:pPr>
      <w:r w:rsidRPr="005506BB">
        <w:rPr>
          <w:rFonts w:ascii="Arial" w:hAnsi="Arial" w:cs="Arial"/>
          <w:lang w:val="en-US"/>
        </w:rPr>
        <w:br w:type="page"/>
      </w:r>
    </w:p>
    <w:p w:rsidR="00017658" w:rsidRPr="005506BB" w:rsidRDefault="00017658" w:rsidP="00017658">
      <w:pPr>
        <w:jc w:val="center"/>
        <w:rPr>
          <w:rFonts w:ascii="Arial" w:hAnsi="Arial" w:cs="Arial"/>
          <w:i/>
          <w:lang w:val="en-US"/>
        </w:rPr>
      </w:pPr>
    </w:p>
    <w:p w:rsidR="00017658" w:rsidRPr="005506BB" w:rsidRDefault="00017658" w:rsidP="00017658">
      <w:pPr>
        <w:jc w:val="center"/>
        <w:rPr>
          <w:rFonts w:ascii="Arial" w:hAnsi="Arial" w:cs="Arial"/>
          <w:i/>
          <w:lang w:val="en-US"/>
        </w:rPr>
      </w:pPr>
    </w:p>
    <w:p w:rsidR="00017658" w:rsidRDefault="00594F4E" w:rsidP="00017658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2828925" cy="1419225"/>
            <wp:effectExtent l="19050" t="0" r="9525" b="0"/>
            <wp:docPr id="7" name="Рисунок 2" descr="ЛогоКТ-на обо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КТ-на оборо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Pr="00017658" w:rsidRDefault="00017658" w:rsidP="00017658">
      <w:pPr>
        <w:rPr>
          <w:rFonts w:ascii="Arial" w:hAnsi="Arial" w:cs="Arial"/>
          <w:lang w:val="en-US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Default="00017658" w:rsidP="00017658">
      <w:pPr>
        <w:rPr>
          <w:rFonts w:ascii="Arial" w:hAnsi="Arial" w:cs="Arial"/>
          <w:lang w:val="en-US"/>
        </w:rPr>
      </w:pPr>
    </w:p>
    <w:p w:rsidR="00017658" w:rsidRPr="00017658" w:rsidRDefault="00017658" w:rsidP="00017658">
      <w:pPr>
        <w:rPr>
          <w:rFonts w:ascii="Arial" w:hAnsi="Arial" w:cs="Arial"/>
          <w:lang w:val="en-US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rPr>
          <w:rFonts w:ascii="Arial" w:hAnsi="Arial" w:cs="Arial"/>
        </w:rPr>
      </w:pPr>
    </w:p>
    <w:p w:rsidR="00017658" w:rsidRPr="00885D23" w:rsidRDefault="00017658" w:rsidP="00017658">
      <w:pPr>
        <w:jc w:val="center"/>
        <w:rPr>
          <w:rFonts w:ascii="Arial" w:hAnsi="Arial" w:cs="Arial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  <w:lang w:val="en-US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Pr="00995FB3" w:rsidRDefault="00594F4E" w:rsidP="00017658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4445</wp:posOffset>
            </wp:positionV>
            <wp:extent cx="1295400" cy="857250"/>
            <wp:effectExtent l="19050" t="0" r="0" b="0"/>
            <wp:wrapNone/>
            <wp:docPr id="8" name="Рисунок 3" descr="100% Quality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00% Quality-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Pr="00DC5B8D" w:rsidRDefault="00017658" w:rsidP="00017658">
      <w:pPr>
        <w:rPr>
          <w:rFonts w:ascii="Arial" w:hAnsi="Arial" w:cs="Arial"/>
          <w:sz w:val="16"/>
          <w:szCs w:val="16"/>
        </w:rPr>
      </w:pPr>
    </w:p>
    <w:p w:rsidR="00017658" w:rsidRPr="00885D23" w:rsidRDefault="00017658" w:rsidP="00017658">
      <w:pPr>
        <w:tabs>
          <w:tab w:val="left" w:pos="4455"/>
        </w:tabs>
        <w:rPr>
          <w:rFonts w:ascii="Arial" w:hAnsi="Arial" w:cs="Arial"/>
          <w:sz w:val="16"/>
          <w:szCs w:val="16"/>
        </w:rPr>
      </w:pPr>
      <w:r w:rsidRPr="00885D23">
        <w:rPr>
          <w:rFonts w:ascii="Arial" w:hAnsi="Arial" w:cs="Arial"/>
          <w:sz w:val="16"/>
          <w:szCs w:val="16"/>
        </w:rPr>
        <w:tab/>
      </w:r>
    </w:p>
    <w:p w:rsidR="00017658" w:rsidRDefault="00017658" w:rsidP="00017658">
      <w:pPr>
        <w:tabs>
          <w:tab w:val="left" w:pos="4455"/>
        </w:tabs>
        <w:jc w:val="center"/>
        <w:rPr>
          <w:rFonts w:ascii="Arial" w:hAnsi="Arial" w:cs="Arial"/>
          <w:sz w:val="28"/>
          <w:szCs w:val="28"/>
        </w:rPr>
      </w:pPr>
      <w:r w:rsidRPr="00DC5B8D">
        <w:rPr>
          <w:rFonts w:ascii="Arial" w:hAnsi="Arial" w:cs="Arial"/>
          <w:sz w:val="28"/>
          <w:szCs w:val="28"/>
        </w:rPr>
        <w:t>Официальны</w:t>
      </w:r>
      <w:r>
        <w:rPr>
          <w:rFonts w:ascii="Arial" w:hAnsi="Arial" w:cs="Arial"/>
          <w:sz w:val="28"/>
          <w:szCs w:val="28"/>
        </w:rPr>
        <w:t>й</w:t>
      </w:r>
      <w:r w:rsidRPr="00DC5B8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представитель в России</w:t>
      </w:r>
      <w:r>
        <w:rPr>
          <w:rFonts w:ascii="Arial" w:hAnsi="Arial" w:cs="Arial"/>
          <w:sz w:val="28"/>
          <w:szCs w:val="28"/>
        </w:rPr>
        <w:br/>
      </w:r>
      <w:r w:rsidRPr="00885D23">
        <w:rPr>
          <w:rFonts w:ascii="Arial" w:hAnsi="Arial" w:cs="Arial"/>
          <w:sz w:val="28"/>
          <w:szCs w:val="28"/>
        </w:rPr>
        <w:t>ООО «МАСТАК ЦЕНТР»</w:t>
      </w:r>
    </w:p>
    <w:p w:rsidR="00017658" w:rsidRDefault="00017658" w:rsidP="00017658">
      <w:pPr>
        <w:tabs>
          <w:tab w:val="left" w:pos="445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 (800) 100-1996</w:t>
      </w:r>
    </w:p>
    <w:p w:rsidR="006F4010" w:rsidRPr="004C15F7" w:rsidRDefault="00017658" w:rsidP="00785910">
      <w:pPr>
        <w:tabs>
          <w:tab w:val="left" w:pos="4455"/>
        </w:tabs>
        <w:jc w:val="center"/>
        <w:rPr>
          <w:rFonts w:ascii="Arial" w:hAnsi="Arial" w:cs="Arial"/>
        </w:rPr>
      </w:pPr>
      <w:r w:rsidRPr="00DC5B8D">
        <w:rPr>
          <w:rFonts w:ascii="Arial" w:hAnsi="Arial" w:cs="Arial"/>
          <w:sz w:val="28"/>
          <w:szCs w:val="28"/>
        </w:rPr>
        <w:t>www</w:t>
      </w:r>
      <w:r w:rsidRPr="00885D23">
        <w:rPr>
          <w:rFonts w:ascii="Arial" w:hAnsi="Arial" w:cs="Arial"/>
          <w:sz w:val="28"/>
          <w:szCs w:val="28"/>
        </w:rPr>
        <w:t>.</w:t>
      </w:r>
      <w:r w:rsidRPr="00DC5B8D">
        <w:rPr>
          <w:rFonts w:ascii="Arial" w:hAnsi="Arial" w:cs="Arial"/>
          <w:sz w:val="28"/>
          <w:szCs w:val="28"/>
        </w:rPr>
        <w:t>kingtony</w:t>
      </w:r>
      <w:r w:rsidRPr="00885D23">
        <w:rPr>
          <w:rFonts w:ascii="Arial" w:hAnsi="Arial" w:cs="Arial"/>
          <w:sz w:val="28"/>
          <w:szCs w:val="28"/>
        </w:rPr>
        <w:t>.</w:t>
      </w:r>
      <w:r w:rsidRPr="00DC5B8D">
        <w:rPr>
          <w:rFonts w:ascii="Arial" w:hAnsi="Arial" w:cs="Arial"/>
          <w:sz w:val="28"/>
          <w:szCs w:val="28"/>
        </w:rPr>
        <w:t>ru</w:t>
      </w:r>
      <w:r w:rsidRPr="00885D23">
        <w:rPr>
          <w:rFonts w:ascii="Arial" w:hAnsi="Arial" w:cs="Arial"/>
          <w:sz w:val="28"/>
          <w:szCs w:val="28"/>
        </w:rPr>
        <w:t xml:space="preserve">   </w:t>
      </w:r>
      <w:r w:rsidRPr="00DC5B8D">
        <w:rPr>
          <w:rFonts w:ascii="Arial" w:hAnsi="Arial" w:cs="Arial"/>
          <w:sz w:val="28"/>
          <w:szCs w:val="28"/>
        </w:rPr>
        <w:t>remont@mactak.ru</w:t>
      </w:r>
    </w:p>
    <w:sectPr w:rsidR="006F4010" w:rsidRPr="004C15F7" w:rsidSect="006A2803">
      <w:footerReference w:type="default" r:id="rId18"/>
      <w:pgSz w:w="11906" w:h="16838"/>
      <w:pgMar w:top="540" w:right="991" w:bottom="54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772" w:rsidRDefault="00825772" w:rsidP="00B12F84">
      <w:r>
        <w:separator/>
      </w:r>
    </w:p>
  </w:endnote>
  <w:endnote w:type="continuationSeparator" w:id="0">
    <w:p w:rsidR="00825772" w:rsidRDefault="00825772" w:rsidP="00B12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2F84" w:rsidRDefault="00C157A3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43CDD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772" w:rsidRDefault="00825772" w:rsidP="00B12F84">
      <w:r>
        <w:separator/>
      </w:r>
    </w:p>
  </w:footnote>
  <w:footnote w:type="continuationSeparator" w:id="0">
    <w:p w:rsidR="00825772" w:rsidRDefault="00825772" w:rsidP="00B12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EB2"/>
    <w:multiLevelType w:val="hybridMultilevel"/>
    <w:tmpl w:val="9C50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2E48"/>
    <w:multiLevelType w:val="multilevel"/>
    <w:tmpl w:val="5E1A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8A6C88"/>
    <w:multiLevelType w:val="hybridMultilevel"/>
    <w:tmpl w:val="EF729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F655F"/>
    <w:multiLevelType w:val="hybridMultilevel"/>
    <w:tmpl w:val="DC5EA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B2B5B"/>
    <w:multiLevelType w:val="hybridMultilevel"/>
    <w:tmpl w:val="37C88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C61255"/>
    <w:multiLevelType w:val="hybridMultilevel"/>
    <w:tmpl w:val="DBE0D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A67F4"/>
    <w:multiLevelType w:val="hybridMultilevel"/>
    <w:tmpl w:val="632AC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5596C"/>
    <w:multiLevelType w:val="hybridMultilevel"/>
    <w:tmpl w:val="86144B8E"/>
    <w:lvl w:ilvl="0" w:tplc="5F46815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D1FE4"/>
    <w:multiLevelType w:val="hybridMultilevel"/>
    <w:tmpl w:val="6A501F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9D07D0C"/>
    <w:multiLevelType w:val="hybridMultilevel"/>
    <w:tmpl w:val="3326BDB4"/>
    <w:lvl w:ilvl="0" w:tplc="0419000F">
      <w:start w:val="1"/>
      <w:numFmt w:val="decimal"/>
      <w:lvlText w:val="%1."/>
      <w:lvlJc w:val="left"/>
      <w:pPr>
        <w:tabs>
          <w:tab w:val="num" w:pos="1147"/>
        </w:tabs>
        <w:ind w:left="114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7"/>
        </w:tabs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7"/>
        </w:tabs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7"/>
        </w:tabs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7"/>
        </w:tabs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7"/>
        </w:tabs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7"/>
        </w:tabs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7"/>
        </w:tabs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7"/>
        </w:tabs>
        <w:ind w:left="6907" w:hanging="180"/>
      </w:pPr>
    </w:lvl>
  </w:abstractNum>
  <w:abstractNum w:abstractNumId="10" w15:restartNumberingAfterBreak="0">
    <w:nsid w:val="2038420E"/>
    <w:multiLevelType w:val="hybridMultilevel"/>
    <w:tmpl w:val="FEAEE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E4853"/>
    <w:multiLevelType w:val="hybridMultilevel"/>
    <w:tmpl w:val="CB40F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56C18"/>
    <w:multiLevelType w:val="multilevel"/>
    <w:tmpl w:val="72FC92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6B10795"/>
    <w:multiLevelType w:val="hybridMultilevel"/>
    <w:tmpl w:val="E4B6C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7C1549F"/>
    <w:multiLevelType w:val="hybridMultilevel"/>
    <w:tmpl w:val="749E4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E02F9B"/>
    <w:multiLevelType w:val="hybridMultilevel"/>
    <w:tmpl w:val="8F6E0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FD17A4"/>
    <w:multiLevelType w:val="hybridMultilevel"/>
    <w:tmpl w:val="D9C869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40ED3"/>
    <w:multiLevelType w:val="hybridMultilevel"/>
    <w:tmpl w:val="0D248B6C"/>
    <w:lvl w:ilvl="0" w:tplc="7E2A920E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943302"/>
    <w:multiLevelType w:val="hybridMultilevel"/>
    <w:tmpl w:val="AF9A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0138E6"/>
    <w:multiLevelType w:val="hybridMultilevel"/>
    <w:tmpl w:val="3C6C5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2A920E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544E82"/>
    <w:multiLevelType w:val="hybridMultilevel"/>
    <w:tmpl w:val="08EEE38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51C7D1B"/>
    <w:multiLevelType w:val="hybridMultilevel"/>
    <w:tmpl w:val="A6489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06EC4"/>
    <w:multiLevelType w:val="hybridMultilevel"/>
    <w:tmpl w:val="6CD6EA50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477F0730"/>
    <w:multiLevelType w:val="hybridMultilevel"/>
    <w:tmpl w:val="8F6E0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292B3D"/>
    <w:multiLevelType w:val="hybridMultilevel"/>
    <w:tmpl w:val="5B7AD956"/>
    <w:lvl w:ilvl="0" w:tplc="7910CD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82B"/>
    <w:multiLevelType w:val="hybridMultilevel"/>
    <w:tmpl w:val="77881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3566D"/>
    <w:multiLevelType w:val="hybridMultilevel"/>
    <w:tmpl w:val="B896D3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C3308"/>
    <w:multiLevelType w:val="hybridMultilevel"/>
    <w:tmpl w:val="FD9CD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E3C6A"/>
    <w:multiLevelType w:val="hybridMultilevel"/>
    <w:tmpl w:val="E79020E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81FAD"/>
    <w:multiLevelType w:val="hybridMultilevel"/>
    <w:tmpl w:val="BE7AC92A"/>
    <w:lvl w:ilvl="0" w:tplc="0419000F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30" w15:restartNumberingAfterBreak="0">
    <w:nsid w:val="58AB5CE9"/>
    <w:multiLevelType w:val="hybridMultilevel"/>
    <w:tmpl w:val="F31E5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C72049"/>
    <w:multiLevelType w:val="multilevel"/>
    <w:tmpl w:val="7960E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BD8486A"/>
    <w:multiLevelType w:val="hybridMultilevel"/>
    <w:tmpl w:val="0FAC8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2D150C"/>
    <w:multiLevelType w:val="hybridMultilevel"/>
    <w:tmpl w:val="89F4F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5F072D2"/>
    <w:multiLevelType w:val="hybridMultilevel"/>
    <w:tmpl w:val="6FF0D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B6474"/>
    <w:multiLevelType w:val="hybridMultilevel"/>
    <w:tmpl w:val="D27EA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82F5C"/>
    <w:multiLevelType w:val="multilevel"/>
    <w:tmpl w:val="E8604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28036C"/>
    <w:multiLevelType w:val="hybridMultilevel"/>
    <w:tmpl w:val="CDE08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4667BB"/>
    <w:multiLevelType w:val="hybridMultilevel"/>
    <w:tmpl w:val="A2C85598"/>
    <w:lvl w:ilvl="0" w:tplc="97727CA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45180"/>
    <w:multiLevelType w:val="hybridMultilevel"/>
    <w:tmpl w:val="DC2C12EA"/>
    <w:lvl w:ilvl="0" w:tplc="0419000F">
      <w:start w:val="1"/>
      <w:numFmt w:val="decimal"/>
      <w:lvlText w:val="%1."/>
      <w:lvlJc w:val="left"/>
      <w:pPr>
        <w:tabs>
          <w:tab w:val="num" w:pos="1147"/>
        </w:tabs>
        <w:ind w:left="114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7"/>
        </w:tabs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7"/>
        </w:tabs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7"/>
        </w:tabs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7"/>
        </w:tabs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7"/>
        </w:tabs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7"/>
        </w:tabs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7"/>
        </w:tabs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7"/>
        </w:tabs>
        <w:ind w:left="6907" w:hanging="180"/>
      </w:pPr>
    </w:lvl>
  </w:abstractNum>
  <w:abstractNum w:abstractNumId="40" w15:restartNumberingAfterBreak="0">
    <w:nsid w:val="7B1D5269"/>
    <w:multiLevelType w:val="hybridMultilevel"/>
    <w:tmpl w:val="AFC82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4113A2"/>
    <w:multiLevelType w:val="hybridMultilevel"/>
    <w:tmpl w:val="902C5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4C1E93"/>
    <w:multiLevelType w:val="hybridMultilevel"/>
    <w:tmpl w:val="E8FE1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5"/>
  </w:num>
  <w:num w:numId="3">
    <w:abstractNumId w:val="41"/>
  </w:num>
  <w:num w:numId="4">
    <w:abstractNumId w:val="28"/>
  </w:num>
  <w:num w:numId="5">
    <w:abstractNumId w:val="23"/>
  </w:num>
  <w:num w:numId="6">
    <w:abstractNumId w:val="37"/>
  </w:num>
  <w:num w:numId="7">
    <w:abstractNumId w:val="2"/>
  </w:num>
  <w:num w:numId="8">
    <w:abstractNumId w:val="35"/>
  </w:num>
  <w:num w:numId="9">
    <w:abstractNumId w:val="27"/>
  </w:num>
  <w:num w:numId="10">
    <w:abstractNumId w:val="6"/>
  </w:num>
  <w:num w:numId="11">
    <w:abstractNumId w:val="3"/>
  </w:num>
  <w:num w:numId="12">
    <w:abstractNumId w:val="18"/>
  </w:num>
  <w:num w:numId="13">
    <w:abstractNumId w:val="10"/>
  </w:num>
  <w:num w:numId="14">
    <w:abstractNumId w:val="14"/>
  </w:num>
  <w:num w:numId="15">
    <w:abstractNumId w:val="4"/>
  </w:num>
  <w:num w:numId="16">
    <w:abstractNumId w:val="42"/>
  </w:num>
  <w:num w:numId="17">
    <w:abstractNumId w:val="32"/>
  </w:num>
  <w:num w:numId="18">
    <w:abstractNumId w:val="13"/>
  </w:num>
  <w:num w:numId="19">
    <w:abstractNumId w:val="30"/>
  </w:num>
  <w:num w:numId="20">
    <w:abstractNumId w:val="33"/>
  </w:num>
  <w:num w:numId="21">
    <w:abstractNumId w:val="21"/>
  </w:num>
  <w:num w:numId="22">
    <w:abstractNumId w:val="11"/>
  </w:num>
  <w:num w:numId="23">
    <w:abstractNumId w:val="16"/>
  </w:num>
  <w:num w:numId="24">
    <w:abstractNumId w:val="26"/>
  </w:num>
  <w:num w:numId="25">
    <w:abstractNumId w:val="9"/>
  </w:num>
  <w:num w:numId="26">
    <w:abstractNumId w:val="8"/>
  </w:num>
  <w:num w:numId="27">
    <w:abstractNumId w:val="39"/>
  </w:num>
  <w:num w:numId="28">
    <w:abstractNumId w:val="19"/>
  </w:num>
  <w:num w:numId="29">
    <w:abstractNumId w:val="1"/>
  </w:num>
  <w:num w:numId="30">
    <w:abstractNumId w:val="31"/>
  </w:num>
  <w:num w:numId="31">
    <w:abstractNumId w:val="29"/>
  </w:num>
  <w:num w:numId="32">
    <w:abstractNumId w:val="17"/>
  </w:num>
  <w:num w:numId="33">
    <w:abstractNumId w:val="36"/>
  </w:num>
  <w:num w:numId="34">
    <w:abstractNumId w:val="22"/>
  </w:num>
  <w:num w:numId="35">
    <w:abstractNumId w:val="5"/>
  </w:num>
  <w:num w:numId="36">
    <w:abstractNumId w:val="34"/>
  </w:num>
  <w:num w:numId="37">
    <w:abstractNumId w:val="7"/>
  </w:num>
  <w:num w:numId="38">
    <w:abstractNumId w:val="38"/>
  </w:num>
  <w:num w:numId="39">
    <w:abstractNumId w:val="24"/>
  </w:num>
  <w:num w:numId="40">
    <w:abstractNumId w:val="40"/>
  </w:num>
  <w:num w:numId="41">
    <w:abstractNumId w:val="12"/>
  </w:num>
  <w:num w:numId="42">
    <w:abstractNumId w:val="25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57"/>
    <w:rsid w:val="00014B86"/>
    <w:rsid w:val="00016175"/>
    <w:rsid w:val="00017658"/>
    <w:rsid w:val="00025293"/>
    <w:rsid w:val="000269C0"/>
    <w:rsid w:val="000318B9"/>
    <w:rsid w:val="00032D05"/>
    <w:rsid w:val="00033A6C"/>
    <w:rsid w:val="00037CAF"/>
    <w:rsid w:val="00037F26"/>
    <w:rsid w:val="000439F6"/>
    <w:rsid w:val="000538F2"/>
    <w:rsid w:val="00056DF1"/>
    <w:rsid w:val="00057C97"/>
    <w:rsid w:val="00066C37"/>
    <w:rsid w:val="00073A2A"/>
    <w:rsid w:val="00095587"/>
    <w:rsid w:val="000C2B4F"/>
    <w:rsid w:val="000C49FF"/>
    <w:rsid w:val="000C5539"/>
    <w:rsid w:val="000C6329"/>
    <w:rsid w:val="000D1467"/>
    <w:rsid w:val="000D2B7C"/>
    <w:rsid w:val="000D5351"/>
    <w:rsid w:val="000D54AF"/>
    <w:rsid w:val="000D6181"/>
    <w:rsid w:val="000E0A72"/>
    <w:rsid w:val="001036C3"/>
    <w:rsid w:val="001040F8"/>
    <w:rsid w:val="0010466B"/>
    <w:rsid w:val="001164E9"/>
    <w:rsid w:val="00123546"/>
    <w:rsid w:val="001406C9"/>
    <w:rsid w:val="00142B18"/>
    <w:rsid w:val="00144A6E"/>
    <w:rsid w:val="0014557E"/>
    <w:rsid w:val="00145F9F"/>
    <w:rsid w:val="00153E25"/>
    <w:rsid w:val="00167283"/>
    <w:rsid w:val="00182445"/>
    <w:rsid w:val="00182479"/>
    <w:rsid w:val="00187D29"/>
    <w:rsid w:val="001D2641"/>
    <w:rsid w:val="001E35D5"/>
    <w:rsid w:val="001E3BA5"/>
    <w:rsid w:val="001E4568"/>
    <w:rsid w:val="001E7A58"/>
    <w:rsid w:val="001F497D"/>
    <w:rsid w:val="002005E4"/>
    <w:rsid w:val="00201C1F"/>
    <w:rsid w:val="00203226"/>
    <w:rsid w:val="002034A8"/>
    <w:rsid w:val="002070D7"/>
    <w:rsid w:val="00207232"/>
    <w:rsid w:val="00220A40"/>
    <w:rsid w:val="00227326"/>
    <w:rsid w:val="002308EF"/>
    <w:rsid w:val="00232B25"/>
    <w:rsid w:val="00234644"/>
    <w:rsid w:val="00236CA7"/>
    <w:rsid w:val="00247F4F"/>
    <w:rsid w:val="00255450"/>
    <w:rsid w:val="002558A5"/>
    <w:rsid w:val="002558D2"/>
    <w:rsid w:val="002621AB"/>
    <w:rsid w:val="0027251B"/>
    <w:rsid w:val="0027442D"/>
    <w:rsid w:val="00274CFF"/>
    <w:rsid w:val="002871B9"/>
    <w:rsid w:val="00291C0A"/>
    <w:rsid w:val="002A240E"/>
    <w:rsid w:val="002A4BFD"/>
    <w:rsid w:val="002B480D"/>
    <w:rsid w:val="002B5E67"/>
    <w:rsid w:val="002C0B60"/>
    <w:rsid w:val="002C37F9"/>
    <w:rsid w:val="002C5E7E"/>
    <w:rsid w:val="002D0F25"/>
    <w:rsid w:val="002E171C"/>
    <w:rsid w:val="002F0B06"/>
    <w:rsid w:val="002F1146"/>
    <w:rsid w:val="002F7699"/>
    <w:rsid w:val="00302749"/>
    <w:rsid w:val="00305ABE"/>
    <w:rsid w:val="0031068D"/>
    <w:rsid w:val="003119D9"/>
    <w:rsid w:val="00315CC7"/>
    <w:rsid w:val="00322891"/>
    <w:rsid w:val="00334FA3"/>
    <w:rsid w:val="003420EC"/>
    <w:rsid w:val="00343C67"/>
    <w:rsid w:val="0034773E"/>
    <w:rsid w:val="0035237F"/>
    <w:rsid w:val="00357AA2"/>
    <w:rsid w:val="00363DE8"/>
    <w:rsid w:val="003642D6"/>
    <w:rsid w:val="003651AF"/>
    <w:rsid w:val="00375BB2"/>
    <w:rsid w:val="00383206"/>
    <w:rsid w:val="00393886"/>
    <w:rsid w:val="00393E39"/>
    <w:rsid w:val="003A291E"/>
    <w:rsid w:val="003B7F7F"/>
    <w:rsid w:val="003C06B4"/>
    <w:rsid w:val="003C71D9"/>
    <w:rsid w:val="003D0A19"/>
    <w:rsid w:val="003F7081"/>
    <w:rsid w:val="00403E7F"/>
    <w:rsid w:val="00416493"/>
    <w:rsid w:val="004361C5"/>
    <w:rsid w:val="00442A5C"/>
    <w:rsid w:val="00443AD9"/>
    <w:rsid w:val="004638F6"/>
    <w:rsid w:val="00463C0C"/>
    <w:rsid w:val="00465C6E"/>
    <w:rsid w:val="00470EDE"/>
    <w:rsid w:val="00471CD1"/>
    <w:rsid w:val="00485B7E"/>
    <w:rsid w:val="0049472F"/>
    <w:rsid w:val="00495049"/>
    <w:rsid w:val="004962E9"/>
    <w:rsid w:val="004A0B5A"/>
    <w:rsid w:val="004A7EE1"/>
    <w:rsid w:val="004B1FBB"/>
    <w:rsid w:val="004B25CC"/>
    <w:rsid w:val="004B5F5F"/>
    <w:rsid w:val="004C15F7"/>
    <w:rsid w:val="004C2FA8"/>
    <w:rsid w:val="004C7662"/>
    <w:rsid w:val="004E747E"/>
    <w:rsid w:val="004F56AD"/>
    <w:rsid w:val="005172C2"/>
    <w:rsid w:val="00520842"/>
    <w:rsid w:val="00537232"/>
    <w:rsid w:val="005430D8"/>
    <w:rsid w:val="00544385"/>
    <w:rsid w:val="00546314"/>
    <w:rsid w:val="005506BB"/>
    <w:rsid w:val="00561964"/>
    <w:rsid w:val="00564E84"/>
    <w:rsid w:val="005738BD"/>
    <w:rsid w:val="00573FC1"/>
    <w:rsid w:val="005764C8"/>
    <w:rsid w:val="005807A1"/>
    <w:rsid w:val="0058690F"/>
    <w:rsid w:val="00594F4E"/>
    <w:rsid w:val="005A26D3"/>
    <w:rsid w:val="005B2386"/>
    <w:rsid w:val="005C284D"/>
    <w:rsid w:val="005C3D56"/>
    <w:rsid w:val="005C7905"/>
    <w:rsid w:val="005D4FE9"/>
    <w:rsid w:val="005E2589"/>
    <w:rsid w:val="005F4212"/>
    <w:rsid w:val="005F5DD1"/>
    <w:rsid w:val="005F6A55"/>
    <w:rsid w:val="00617637"/>
    <w:rsid w:val="0061772E"/>
    <w:rsid w:val="00617C51"/>
    <w:rsid w:val="006201C9"/>
    <w:rsid w:val="006272E5"/>
    <w:rsid w:val="00632757"/>
    <w:rsid w:val="00633EC2"/>
    <w:rsid w:val="00640C33"/>
    <w:rsid w:val="006426EA"/>
    <w:rsid w:val="00642E70"/>
    <w:rsid w:val="0066026B"/>
    <w:rsid w:val="00674F01"/>
    <w:rsid w:val="00676CC1"/>
    <w:rsid w:val="00682BF0"/>
    <w:rsid w:val="0069499C"/>
    <w:rsid w:val="006A2803"/>
    <w:rsid w:val="006A515A"/>
    <w:rsid w:val="006B0270"/>
    <w:rsid w:val="006B7DD4"/>
    <w:rsid w:val="006C04DE"/>
    <w:rsid w:val="006D773C"/>
    <w:rsid w:val="006E2097"/>
    <w:rsid w:val="006E216D"/>
    <w:rsid w:val="006E6F4F"/>
    <w:rsid w:val="006F4010"/>
    <w:rsid w:val="00704031"/>
    <w:rsid w:val="00711A57"/>
    <w:rsid w:val="00713040"/>
    <w:rsid w:val="0071578E"/>
    <w:rsid w:val="00730CBC"/>
    <w:rsid w:val="007338C2"/>
    <w:rsid w:val="00736F9D"/>
    <w:rsid w:val="00742A0C"/>
    <w:rsid w:val="00752C1C"/>
    <w:rsid w:val="0075735C"/>
    <w:rsid w:val="00761065"/>
    <w:rsid w:val="0076493C"/>
    <w:rsid w:val="007730CB"/>
    <w:rsid w:val="007735D6"/>
    <w:rsid w:val="00774F9A"/>
    <w:rsid w:val="00785910"/>
    <w:rsid w:val="00785F7E"/>
    <w:rsid w:val="00787DDC"/>
    <w:rsid w:val="00795BE1"/>
    <w:rsid w:val="007A3137"/>
    <w:rsid w:val="007A374A"/>
    <w:rsid w:val="007A62BD"/>
    <w:rsid w:val="007B236B"/>
    <w:rsid w:val="007D2C93"/>
    <w:rsid w:val="007D65B8"/>
    <w:rsid w:val="007F03DE"/>
    <w:rsid w:val="007F5350"/>
    <w:rsid w:val="007F78C2"/>
    <w:rsid w:val="00801694"/>
    <w:rsid w:val="00801BE0"/>
    <w:rsid w:val="0080506B"/>
    <w:rsid w:val="00807C78"/>
    <w:rsid w:val="00817B09"/>
    <w:rsid w:val="00817D90"/>
    <w:rsid w:val="00825772"/>
    <w:rsid w:val="00834552"/>
    <w:rsid w:val="008346FA"/>
    <w:rsid w:val="00847C9F"/>
    <w:rsid w:val="00864221"/>
    <w:rsid w:val="00877538"/>
    <w:rsid w:val="00894814"/>
    <w:rsid w:val="00895519"/>
    <w:rsid w:val="008A3818"/>
    <w:rsid w:val="008B7558"/>
    <w:rsid w:val="008C1EBD"/>
    <w:rsid w:val="008C23E4"/>
    <w:rsid w:val="008C3FDB"/>
    <w:rsid w:val="008C5147"/>
    <w:rsid w:val="008D1EE1"/>
    <w:rsid w:val="008D48CB"/>
    <w:rsid w:val="008D4E95"/>
    <w:rsid w:val="008E014D"/>
    <w:rsid w:val="008E2DDC"/>
    <w:rsid w:val="008E3BAC"/>
    <w:rsid w:val="008E3C07"/>
    <w:rsid w:val="008F6B60"/>
    <w:rsid w:val="008F7687"/>
    <w:rsid w:val="0090301D"/>
    <w:rsid w:val="0090500A"/>
    <w:rsid w:val="00910B11"/>
    <w:rsid w:val="009138C6"/>
    <w:rsid w:val="00914789"/>
    <w:rsid w:val="00915DEE"/>
    <w:rsid w:val="009203A7"/>
    <w:rsid w:val="00923CF7"/>
    <w:rsid w:val="00925AC4"/>
    <w:rsid w:val="009328BA"/>
    <w:rsid w:val="00933D12"/>
    <w:rsid w:val="0093677D"/>
    <w:rsid w:val="00943CDD"/>
    <w:rsid w:val="00953427"/>
    <w:rsid w:val="0098371D"/>
    <w:rsid w:val="00987849"/>
    <w:rsid w:val="00991D12"/>
    <w:rsid w:val="00995E74"/>
    <w:rsid w:val="00996685"/>
    <w:rsid w:val="009A478C"/>
    <w:rsid w:val="009A76AE"/>
    <w:rsid w:val="009B641A"/>
    <w:rsid w:val="009C142C"/>
    <w:rsid w:val="009D297D"/>
    <w:rsid w:val="009D34D4"/>
    <w:rsid w:val="009D72DF"/>
    <w:rsid w:val="009E54EC"/>
    <w:rsid w:val="009F12E9"/>
    <w:rsid w:val="009F14ED"/>
    <w:rsid w:val="009F3892"/>
    <w:rsid w:val="00A01313"/>
    <w:rsid w:val="00A01668"/>
    <w:rsid w:val="00A03341"/>
    <w:rsid w:val="00A30527"/>
    <w:rsid w:val="00A506C1"/>
    <w:rsid w:val="00A52F9F"/>
    <w:rsid w:val="00A56D80"/>
    <w:rsid w:val="00A61833"/>
    <w:rsid w:val="00A722CF"/>
    <w:rsid w:val="00A752CC"/>
    <w:rsid w:val="00A804F6"/>
    <w:rsid w:val="00A862F9"/>
    <w:rsid w:val="00A90D9D"/>
    <w:rsid w:val="00AA457A"/>
    <w:rsid w:val="00AA5566"/>
    <w:rsid w:val="00AA5B7A"/>
    <w:rsid w:val="00AB1203"/>
    <w:rsid w:val="00AB73B9"/>
    <w:rsid w:val="00AC07D0"/>
    <w:rsid w:val="00AC6570"/>
    <w:rsid w:val="00AC67F5"/>
    <w:rsid w:val="00AD716B"/>
    <w:rsid w:val="00AE14F4"/>
    <w:rsid w:val="00AE21D4"/>
    <w:rsid w:val="00AF2BB5"/>
    <w:rsid w:val="00B06161"/>
    <w:rsid w:val="00B06391"/>
    <w:rsid w:val="00B11205"/>
    <w:rsid w:val="00B12F84"/>
    <w:rsid w:val="00B20811"/>
    <w:rsid w:val="00B301A7"/>
    <w:rsid w:val="00B323F7"/>
    <w:rsid w:val="00B339A3"/>
    <w:rsid w:val="00B62791"/>
    <w:rsid w:val="00B65B26"/>
    <w:rsid w:val="00B72D1B"/>
    <w:rsid w:val="00B736DC"/>
    <w:rsid w:val="00B82DC4"/>
    <w:rsid w:val="00B86F8A"/>
    <w:rsid w:val="00B97A4B"/>
    <w:rsid w:val="00BA02FD"/>
    <w:rsid w:val="00BA4309"/>
    <w:rsid w:val="00BB7000"/>
    <w:rsid w:val="00BC7604"/>
    <w:rsid w:val="00BD6BB7"/>
    <w:rsid w:val="00BE31F9"/>
    <w:rsid w:val="00BE6F37"/>
    <w:rsid w:val="00C059A1"/>
    <w:rsid w:val="00C157A3"/>
    <w:rsid w:val="00C207C2"/>
    <w:rsid w:val="00C21AA8"/>
    <w:rsid w:val="00C23DE2"/>
    <w:rsid w:val="00C328DE"/>
    <w:rsid w:val="00C32D48"/>
    <w:rsid w:val="00C40608"/>
    <w:rsid w:val="00C42B1E"/>
    <w:rsid w:val="00C53526"/>
    <w:rsid w:val="00C538BA"/>
    <w:rsid w:val="00C62F25"/>
    <w:rsid w:val="00C702E7"/>
    <w:rsid w:val="00C734F7"/>
    <w:rsid w:val="00C7706A"/>
    <w:rsid w:val="00C80922"/>
    <w:rsid w:val="00C81D00"/>
    <w:rsid w:val="00C82868"/>
    <w:rsid w:val="00C91E4F"/>
    <w:rsid w:val="00CA0847"/>
    <w:rsid w:val="00CA772D"/>
    <w:rsid w:val="00CB16AA"/>
    <w:rsid w:val="00CB6709"/>
    <w:rsid w:val="00CD2C80"/>
    <w:rsid w:val="00CD3212"/>
    <w:rsid w:val="00CD7509"/>
    <w:rsid w:val="00CE21D5"/>
    <w:rsid w:val="00CF06D6"/>
    <w:rsid w:val="00CF44DA"/>
    <w:rsid w:val="00CF5480"/>
    <w:rsid w:val="00D007E6"/>
    <w:rsid w:val="00D02F9A"/>
    <w:rsid w:val="00D042FB"/>
    <w:rsid w:val="00D04A6B"/>
    <w:rsid w:val="00D122E7"/>
    <w:rsid w:val="00D20241"/>
    <w:rsid w:val="00D356AE"/>
    <w:rsid w:val="00D41859"/>
    <w:rsid w:val="00D41C7E"/>
    <w:rsid w:val="00D45E1A"/>
    <w:rsid w:val="00D6161D"/>
    <w:rsid w:val="00D62492"/>
    <w:rsid w:val="00D75279"/>
    <w:rsid w:val="00D81FF5"/>
    <w:rsid w:val="00D822B7"/>
    <w:rsid w:val="00D87E04"/>
    <w:rsid w:val="00D910BE"/>
    <w:rsid w:val="00D94C76"/>
    <w:rsid w:val="00D96EA8"/>
    <w:rsid w:val="00DA3918"/>
    <w:rsid w:val="00DB2C00"/>
    <w:rsid w:val="00DB38B9"/>
    <w:rsid w:val="00DB698C"/>
    <w:rsid w:val="00DC2475"/>
    <w:rsid w:val="00DD2384"/>
    <w:rsid w:val="00DF12E9"/>
    <w:rsid w:val="00DF7B69"/>
    <w:rsid w:val="00E02291"/>
    <w:rsid w:val="00E03817"/>
    <w:rsid w:val="00E07140"/>
    <w:rsid w:val="00E27716"/>
    <w:rsid w:val="00E415CA"/>
    <w:rsid w:val="00E47BF1"/>
    <w:rsid w:val="00E66E1F"/>
    <w:rsid w:val="00E754B4"/>
    <w:rsid w:val="00E76A4A"/>
    <w:rsid w:val="00E82F2A"/>
    <w:rsid w:val="00E87D60"/>
    <w:rsid w:val="00E9281F"/>
    <w:rsid w:val="00EA34D5"/>
    <w:rsid w:val="00EA5343"/>
    <w:rsid w:val="00EB377D"/>
    <w:rsid w:val="00EB6A7B"/>
    <w:rsid w:val="00EC4B00"/>
    <w:rsid w:val="00ED7D93"/>
    <w:rsid w:val="00EE4857"/>
    <w:rsid w:val="00EF3298"/>
    <w:rsid w:val="00EF4454"/>
    <w:rsid w:val="00F132D3"/>
    <w:rsid w:val="00F13456"/>
    <w:rsid w:val="00F21A03"/>
    <w:rsid w:val="00F22E2D"/>
    <w:rsid w:val="00F42047"/>
    <w:rsid w:val="00F46F9D"/>
    <w:rsid w:val="00F4792F"/>
    <w:rsid w:val="00F47BC4"/>
    <w:rsid w:val="00F55489"/>
    <w:rsid w:val="00F55653"/>
    <w:rsid w:val="00F55B5F"/>
    <w:rsid w:val="00F607EF"/>
    <w:rsid w:val="00F6794F"/>
    <w:rsid w:val="00F7106C"/>
    <w:rsid w:val="00F7728A"/>
    <w:rsid w:val="00F835DB"/>
    <w:rsid w:val="00FA03CC"/>
    <w:rsid w:val="00FA0A5A"/>
    <w:rsid w:val="00FB1B0B"/>
    <w:rsid w:val="00FB1BC5"/>
    <w:rsid w:val="00FC0EDC"/>
    <w:rsid w:val="00FC423A"/>
    <w:rsid w:val="00FC77AD"/>
    <w:rsid w:val="00FD3038"/>
    <w:rsid w:val="00FD3AA3"/>
    <w:rsid w:val="00FE5E0A"/>
    <w:rsid w:val="00FE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/>
    <o:shapelayout v:ext="edit">
      <o:idmap v:ext="edit" data="1"/>
      <o:rules v:ext="edit">
        <o:r id="V:Rule13" type="connector" idref="#_x0000_s1077"/>
        <o:r id="V:Rule14" type="connector" idref="#_x0000_s1074"/>
        <o:r id="V:Rule15" type="connector" idref="#_x0000_s1063"/>
        <o:r id="V:Rule16" type="connector" idref="#_x0000_s1079"/>
        <o:r id="V:Rule17" type="connector" idref="#_x0000_s1073"/>
        <o:r id="V:Rule18" type="connector" idref="#_x0000_s1060"/>
        <o:r id="V:Rule19" type="connector" idref="#_x0000_s1046"/>
        <o:r id="V:Rule20" type="connector" idref="#_x0000_s1070"/>
        <o:r id="V:Rule21" type="connector" idref="#_x0000_s1062"/>
        <o:r id="V:Rule22" type="connector" idref="#_x0000_s1078"/>
        <o:r id="V:Rule23" type="connector" idref="#_x0000_s1045"/>
        <o:r id="V:Rule24" type="connector" idref="#AutoShape 4"/>
      </o:rules>
    </o:shapelayout>
  </w:shapeDefaults>
  <w:decimalSymbol w:val=","/>
  <w:listSeparator w:val=";"/>
  <w14:docId w14:val="5BF9D7A4"/>
  <w15:docId w15:val="{55048707-CB32-4E85-9461-E14C3F64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73C"/>
    <w:rPr>
      <w:sz w:val="24"/>
      <w:szCs w:val="24"/>
    </w:rPr>
  </w:style>
  <w:style w:type="paragraph" w:styleId="1">
    <w:name w:val="heading 1"/>
    <w:basedOn w:val="a"/>
    <w:qFormat/>
    <w:rsid w:val="006D773C"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3">
    <w:name w:val="heading 3"/>
    <w:basedOn w:val="a"/>
    <w:qFormat/>
    <w:rsid w:val="006D773C"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6D773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3">
    <w:name w:val="Strong"/>
    <w:uiPriority w:val="22"/>
    <w:qFormat/>
    <w:rsid w:val="006D773C"/>
    <w:rPr>
      <w:b/>
      <w:bCs/>
    </w:rPr>
  </w:style>
  <w:style w:type="paragraph" w:styleId="a4">
    <w:name w:val="Normal (Web)"/>
    <w:basedOn w:val="a"/>
    <w:rsid w:val="006D773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a5">
    <w:name w:val="Table Grid"/>
    <w:basedOn w:val="a1"/>
    <w:rsid w:val="00383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3F708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962E9"/>
    <w:pPr>
      <w:ind w:left="720"/>
      <w:contextualSpacing/>
    </w:pPr>
  </w:style>
  <w:style w:type="character" w:styleId="a8">
    <w:name w:val="Hyperlink"/>
    <w:uiPriority w:val="99"/>
    <w:rsid w:val="001040F8"/>
    <w:rPr>
      <w:color w:val="0000FF"/>
      <w:u w:val="single"/>
    </w:rPr>
  </w:style>
  <w:style w:type="paragraph" w:styleId="30">
    <w:name w:val="Body Text Indent 3"/>
    <w:basedOn w:val="a"/>
    <w:rsid w:val="00393E39"/>
    <w:pPr>
      <w:spacing w:after="120"/>
      <w:ind w:left="283"/>
    </w:pPr>
    <w:rPr>
      <w:sz w:val="16"/>
      <w:szCs w:val="16"/>
    </w:rPr>
  </w:style>
  <w:style w:type="paragraph" w:customStyle="1" w:styleId="10">
    <w:name w:val="Обычный1"/>
    <w:basedOn w:val="a"/>
    <w:rsid w:val="00C62F25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TimesNewRomanPSMT" w:eastAsia="Cambria" w:hAnsi="TimesNewRomanPSMT" w:cs="TimesNewRomanPSMT"/>
      <w:color w:val="000000"/>
      <w:lang w:eastAsia="en-US"/>
    </w:rPr>
  </w:style>
  <w:style w:type="paragraph" w:customStyle="1" w:styleId="BasicParagraph">
    <w:name w:val="[Basic Paragraph]"/>
    <w:basedOn w:val="a"/>
    <w:rsid w:val="001D26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eastAsia="Cambria" w:hAnsi="TimesNewRomanPSMT" w:cs="TimesNewRomanPSMT"/>
      <w:color w:val="000000"/>
      <w:lang w:val="en-US" w:eastAsia="en-US"/>
    </w:rPr>
  </w:style>
  <w:style w:type="paragraph" w:customStyle="1" w:styleId="11">
    <w:name w:val="Красная строка1"/>
    <w:basedOn w:val="a9"/>
    <w:rsid w:val="00017658"/>
    <w:pPr>
      <w:suppressAutoHyphens/>
      <w:ind w:firstLine="210"/>
    </w:pPr>
    <w:rPr>
      <w:lang w:eastAsia="ar-SA"/>
    </w:rPr>
  </w:style>
  <w:style w:type="paragraph" w:styleId="a9">
    <w:name w:val="Body Text"/>
    <w:basedOn w:val="a"/>
    <w:link w:val="aa"/>
    <w:uiPriority w:val="99"/>
    <w:semiHidden/>
    <w:unhideWhenUsed/>
    <w:rsid w:val="0001765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017658"/>
    <w:rPr>
      <w:sz w:val="24"/>
      <w:szCs w:val="24"/>
    </w:rPr>
  </w:style>
  <w:style w:type="paragraph" w:styleId="ab">
    <w:name w:val="TOC Heading"/>
    <w:basedOn w:val="1"/>
    <w:next w:val="a"/>
    <w:uiPriority w:val="39"/>
    <w:semiHidden/>
    <w:unhideWhenUsed/>
    <w:qFormat/>
    <w:rsid w:val="00D41859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807C78"/>
    <w:pPr>
      <w:tabs>
        <w:tab w:val="left" w:pos="426"/>
        <w:tab w:val="right" w:leader="dot" w:pos="9771"/>
      </w:tabs>
    </w:pPr>
    <w:rPr>
      <w:rFonts w:ascii="Arial" w:hAnsi="Arial" w:cs="Arial"/>
      <w:noProof/>
    </w:rPr>
  </w:style>
  <w:style w:type="paragraph" w:styleId="ac">
    <w:name w:val="header"/>
    <w:basedOn w:val="a"/>
    <w:link w:val="ad"/>
    <w:uiPriority w:val="99"/>
    <w:semiHidden/>
    <w:unhideWhenUsed/>
    <w:rsid w:val="00B12F8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12F84"/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12F8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12F84"/>
    <w:rPr>
      <w:sz w:val="24"/>
      <w:szCs w:val="24"/>
    </w:rPr>
  </w:style>
  <w:style w:type="character" w:styleId="af0">
    <w:name w:val="Emphasis"/>
    <w:basedOn w:val="a0"/>
    <w:uiPriority w:val="20"/>
    <w:qFormat/>
    <w:rsid w:val="007A62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2919</TotalTime>
  <Pages>8</Pages>
  <Words>1487</Words>
  <Characters>12037</Characters>
  <Application>Microsoft Office Word</Application>
  <DocSecurity>0</DocSecurity>
  <Lines>100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13498</CharactersWithSpaces>
  <SharedDoc>false</SharedDoc>
  <HLinks>
    <vt:vector size="54" baseType="variant">
      <vt:variant>
        <vt:i4>1835059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_Toc410122596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_Toc410122595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_Toc410122594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_Toc410122593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_Toc410122592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_Toc410122591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_Toc410122590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_Toc410122589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_Toc410122588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gorotdel</dc:creator>
  <cp:lastModifiedBy>Антон Нефедов</cp:lastModifiedBy>
  <cp:revision>4</cp:revision>
  <cp:lastPrinted>2019-05-15T13:54:00Z</cp:lastPrinted>
  <dcterms:created xsi:type="dcterms:W3CDTF">2019-05-15T08:28:00Z</dcterms:created>
  <dcterms:modified xsi:type="dcterms:W3CDTF">2019-05-17T09:08:00Z</dcterms:modified>
</cp:coreProperties>
</file>