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3D0F" w:rsidRPr="00BA08E3" w:rsidRDefault="00420CD4" w:rsidP="004E1729">
      <w:pPr>
        <w:spacing w:after="0" w:line="240" w:lineRule="auto"/>
        <w:rPr>
          <w:rFonts w:ascii="Arial" w:hAnsi="Arial" w:cs="Arial"/>
          <w:color w:val="40404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5126355</wp:posOffset>
            </wp:positionH>
            <wp:positionV relativeFrom="paragraph">
              <wp:posOffset>8890</wp:posOffset>
            </wp:positionV>
            <wp:extent cx="1857375" cy="1238250"/>
            <wp:effectExtent l="0" t="0" r="0" b="0"/>
            <wp:wrapTight wrapText="bothSides">
              <wp:wrapPolygon edited="0">
                <wp:start x="0" y="0"/>
                <wp:lineTo x="0" y="21268"/>
                <wp:lineTo x="21489" y="21268"/>
                <wp:lineTo x="21489" y="0"/>
                <wp:lineTo x="0" y="0"/>
              </wp:wrapPolygon>
            </wp:wrapTight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4089" w:rsidRDefault="006D6F6A" w:rsidP="00A74089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BA08E3">
        <w:rPr>
          <w:rFonts w:ascii="Arial" w:hAnsi="Arial" w:cs="Arial"/>
          <w:b/>
          <w:bCs/>
          <w:color w:val="404040"/>
          <w:sz w:val="20"/>
          <w:szCs w:val="20"/>
          <w:lang w:val="en-US"/>
        </w:rPr>
        <w:t>Challenger</w:t>
      </w:r>
      <w:r w:rsidRPr="00BA08E3">
        <w:rPr>
          <w:rFonts w:ascii="Arial" w:hAnsi="Arial" w:cs="Arial"/>
          <w:b/>
          <w:bCs/>
          <w:color w:val="404040"/>
          <w:sz w:val="20"/>
          <w:szCs w:val="20"/>
        </w:rPr>
        <w:t xml:space="preserve"> </w:t>
      </w:r>
      <w:r w:rsidR="00A74089" w:rsidRPr="00BA08E3">
        <w:rPr>
          <w:rFonts w:ascii="Arial" w:hAnsi="Arial" w:cs="Arial"/>
          <w:b/>
          <w:bCs/>
          <w:color w:val="404040"/>
          <w:sz w:val="20"/>
          <w:szCs w:val="20"/>
          <w:lang w:val="en-US"/>
        </w:rPr>
        <w:t>A</w:t>
      </w:r>
      <w:r w:rsidR="00DE11CE" w:rsidRPr="00BA08E3">
        <w:rPr>
          <w:rFonts w:ascii="Arial" w:hAnsi="Arial" w:cs="Arial"/>
          <w:b/>
          <w:bCs/>
          <w:color w:val="404040"/>
          <w:sz w:val="20"/>
          <w:szCs w:val="20"/>
        </w:rPr>
        <w:t>12</w:t>
      </w:r>
      <w:r w:rsidR="00EB55A0">
        <w:rPr>
          <w:rFonts w:ascii="Arial" w:hAnsi="Arial" w:cs="Arial"/>
          <w:b/>
          <w:bCs/>
          <w:color w:val="404040"/>
          <w:sz w:val="20"/>
          <w:szCs w:val="20"/>
          <w:lang w:val="en-US"/>
        </w:rPr>
        <w:t>HR</w:t>
      </w:r>
      <w:r w:rsidR="00DE11CE" w:rsidRPr="00BA08E3">
        <w:rPr>
          <w:rFonts w:ascii="Arial" w:hAnsi="Arial" w:cs="Arial"/>
          <w:b/>
          <w:bCs/>
          <w:color w:val="404040"/>
          <w:sz w:val="20"/>
          <w:szCs w:val="20"/>
        </w:rPr>
        <w:t>-</w:t>
      </w:r>
      <w:r w:rsidR="00EB55A0" w:rsidRPr="00EB55A0">
        <w:rPr>
          <w:rFonts w:ascii="Arial" w:hAnsi="Arial" w:cs="Arial"/>
          <w:b/>
          <w:bCs/>
          <w:color w:val="404040"/>
          <w:sz w:val="20"/>
          <w:szCs w:val="20"/>
        </w:rPr>
        <w:t>36</w:t>
      </w:r>
      <w:r w:rsidR="00EB55A0">
        <w:rPr>
          <w:rFonts w:ascii="Arial" w:hAnsi="Arial" w:cs="Arial"/>
          <w:b/>
          <w:bCs/>
          <w:color w:val="404040"/>
          <w:sz w:val="20"/>
          <w:szCs w:val="20"/>
          <w:lang w:val="en-US"/>
        </w:rPr>
        <w:t>W</w:t>
      </w:r>
      <w:r w:rsidR="00784A4C" w:rsidRPr="00BA08E3">
        <w:rPr>
          <w:rFonts w:ascii="Arial" w:hAnsi="Arial" w:cs="Arial"/>
          <w:bCs/>
          <w:color w:val="404040"/>
          <w:sz w:val="20"/>
          <w:szCs w:val="20"/>
        </w:rPr>
        <w:t xml:space="preserve"> – </w:t>
      </w:r>
      <w:r w:rsidR="00EB55A0" w:rsidRPr="00CF031F">
        <w:rPr>
          <w:rFonts w:ascii="Arial" w:hAnsi="Arial" w:cs="Arial"/>
          <w:bCs/>
          <w:sz w:val="20"/>
          <w:szCs w:val="20"/>
        </w:rPr>
        <w:t xml:space="preserve">герметизированная </w:t>
      </w:r>
      <w:r w:rsidR="00EB55A0" w:rsidRPr="00CF031F">
        <w:rPr>
          <w:rFonts w:ascii="Arial" w:hAnsi="Arial" w:cs="Arial"/>
          <w:sz w:val="20"/>
          <w:szCs w:val="20"/>
        </w:rPr>
        <w:t>необслуживаемая аккумуляторная батарея (</w:t>
      </w:r>
      <w:r w:rsidR="00EB55A0" w:rsidRPr="00CF031F">
        <w:rPr>
          <w:rFonts w:ascii="Arial" w:hAnsi="Arial" w:cs="Arial"/>
          <w:sz w:val="20"/>
          <w:szCs w:val="20"/>
          <w:lang w:val="en-US"/>
        </w:rPr>
        <w:t>VRLA</w:t>
      </w:r>
      <w:r w:rsidR="00EB55A0" w:rsidRPr="00CF031F">
        <w:rPr>
          <w:rFonts w:ascii="Arial" w:hAnsi="Arial" w:cs="Arial"/>
          <w:sz w:val="20"/>
          <w:szCs w:val="20"/>
        </w:rPr>
        <w:t xml:space="preserve">). Серия </w:t>
      </w:r>
      <w:r w:rsidR="00EB55A0" w:rsidRPr="00CF031F">
        <w:rPr>
          <w:rFonts w:ascii="Arial" w:hAnsi="Arial" w:cs="Arial"/>
          <w:sz w:val="20"/>
          <w:szCs w:val="20"/>
          <w:lang w:val="en-US"/>
        </w:rPr>
        <w:t>A</w:t>
      </w:r>
      <w:r w:rsidR="00EB55A0" w:rsidRPr="00CF031F">
        <w:rPr>
          <w:rFonts w:ascii="Arial" w:hAnsi="Arial" w:cs="Arial"/>
          <w:sz w:val="20"/>
          <w:szCs w:val="20"/>
        </w:rPr>
        <w:t>12</w:t>
      </w:r>
      <w:r w:rsidR="00EB55A0">
        <w:rPr>
          <w:rFonts w:ascii="Arial" w:hAnsi="Arial" w:cs="Arial"/>
          <w:sz w:val="20"/>
          <w:szCs w:val="20"/>
          <w:lang w:val="en-US"/>
        </w:rPr>
        <w:t>HR</w:t>
      </w:r>
      <w:r w:rsidR="00EB55A0" w:rsidRPr="00CF031F">
        <w:rPr>
          <w:rFonts w:ascii="Arial" w:hAnsi="Arial" w:cs="Arial"/>
          <w:sz w:val="20"/>
          <w:szCs w:val="20"/>
        </w:rPr>
        <w:t xml:space="preserve"> разработана для </w:t>
      </w:r>
      <w:r w:rsidR="00EB55A0">
        <w:rPr>
          <w:rFonts w:ascii="Arial" w:hAnsi="Arial" w:cs="Arial"/>
          <w:sz w:val="20"/>
          <w:szCs w:val="20"/>
        </w:rPr>
        <w:t>работы в буферном режиме и обладает повышенной мощностью (+30% к стандартному ряду). Используется</w:t>
      </w:r>
      <w:r w:rsidR="00EB55A0" w:rsidRPr="00CF031F">
        <w:rPr>
          <w:rFonts w:ascii="Arial" w:hAnsi="Arial" w:cs="Arial"/>
          <w:sz w:val="20"/>
          <w:szCs w:val="20"/>
        </w:rPr>
        <w:t xml:space="preserve"> в источниках бесперебойного питания, системах безопасности, медицине, системах связи, в альтернативной энергетике и т.д.</w:t>
      </w:r>
      <w:r w:rsidR="00EB55A0" w:rsidRPr="00CC7969">
        <w:rPr>
          <w:rFonts w:ascii="Arial" w:hAnsi="Arial" w:cs="Arial"/>
          <w:sz w:val="20"/>
          <w:szCs w:val="20"/>
        </w:rPr>
        <w:t xml:space="preserve"> </w:t>
      </w:r>
      <w:r w:rsidR="00EB55A0">
        <w:rPr>
          <w:rFonts w:ascii="Arial" w:hAnsi="Arial" w:cs="Arial"/>
          <w:sz w:val="20"/>
          <w:szCs w:val="20"/>
        </w:rPr>
        <w:t>Срок службы – 10 лет.</w:t>
      </w:r>
      <w:r w:rsidR="00EB55A0" w:rsidRPr="00EB55A0">
        <w:rPr>
          <w:rFonts w:ascii="Arial" w:hAnsi="Arial" w:cs="Arial"/>
          <w:sz w:val="20"/>
          <w:szCs w:val="20"/>
        </w:rPr>
        <w:t xml:space="preserve"> </w:t>
      </w:r>
      <w:r w:rsidR="00D42311">
        <w:rPr>
          <w:rFonts w:ascii="Arial" w:hAnsi="Arial" w:cs="Arial"/>
          <w:sz w:val="20"/>
          <w:szCs w:val="20"/>
        </w:rPr>
        <w:t xml:space="preserve">Соответствует стандартам </w:t>
      </w:r>
      <w:r w:rsidR="00D42311">
        <w:rPr>
          <w:rFonts w:ascii="Arial" w:hAnsi="Arial" w:cs="Arial"/>
          <w:sz w:val="20"/>
          <w:szCs w:val="20"/>
          <w:lang w:val="en-US"/>
        </w:rPr>
        <w:t>IEC</w:t>
      </w:r>
      <w:r w:rsidR="00D42311" w:rsidRPr="00D42311">
        <w:rPr>
          <w:rFonts w:ascii="Arial" w:hAnsi="Arial" w:cs="Arial"/>
          <w:sz w:val="20"/>
          <w:szCs w:val="20"/>
        </w:rPr>
        <w:t xml:space="preserve">, </w:t>
      </w:r>
      <w:r w:rsidR="00D42311">
        <w:rPr>
          <w:rFonts w:ascii="Arial" w:hAnsi="Arial" w:cs="Arial"/>
          <w:sz w:val="20"/>
          <w:szCs w:val="20"/>
          <w:lang w:val="en-US"/>
        </w:rPr>
        <w:t>JIS</w:t>
      </w:r>
      <w:r w:rsidR="00D42311" w:rsidRPr="00D42311">
        <w:rPr>
          <w:rFonts w:ascii="Arial" w:hAnsi="Arial" w:cs="Arial"/>
          <w:sz w:val="20"/>
          <w:szCs w:val="20"/>
        </w:rPr>
        <w:t>.</w:t>
      </w:r>
      <w:r w:rsidR="00D42311">
        <w:rPr>
          <w:rFonts w:ascii="Arial" w:hAnsi="Arial" w:cs="Arial"/>
          <w:sz w:val="20"/>
          <w:szCs w:val="20"/>
        </w:rPr>
        <w:t xml:space="preserve"> </w:t>
      </w:r>
    </w:p>
    <w:p w:rsidR="00355AC0" w:rsidRPr="00355AC0" w:rsidRDefault="00355AC0" w:rsidP="00A74089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</w:p>
    <w:tbl>
      <w:tblPr>
        <w:tblW w:w="7371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559"/>
        <w:gridCol w:w="1701"/>
        <w:gridCol w:w="567"/>
        <w:gridCol w:w="567"/>
        <w:gridCol w:w="567"/>
        <w:gridCol w:w="850"/>
      </w:tblGrid>
      <w:tr w:rsidR="00EB55A0" w:rsidRPr="00A54B8C" w:rsidTr="00EB55A0">
        <w:trPr>
          <w:trHeight w:val="456"/>
        </w:trPr>
        <w:tc>
          <w:tcPr>
            <w:tcW w:w="1560" w:type="dxa"/>
            <w:vMerge w:val="restart"/>
            <w:shd w:val="clear" w:color="auto" w:fill="F2F2F2"/>
            <w:vAlign w:val="center"/>
            <w:hideMark/>
          </w:tcPr>
          <w:p w:rsidR="00EB55A0" w:rsidRPr="002C7A1B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7A1B">
              <w:rPr>
                <w:rFonts w:ascii="Arial" w:hAnsi="Arial" w:cs="Arial"/>
                <w:b/>
                <w:bCs/>
                <w:sz w:val="18"/>
                <w:szCs w:val="18"/>
              </w:rPr>
              <w:t>Модель</w:t>
            </w:r>
          </w:p>
        </w:tc>
        <w:tc>
          <w:tcPr>
            <w:tcW w:w="1559" w:type="dxa"/>
            <w:vMerge w:val="restart"/>
            <w:shd w:val="clear" w:color="auto" w:fill="F2F2F2"/>
            <w:noWrap/>
            <w:vAlign w:val="center"/>
            <w:hideMark/>
          </w:tcPr>
          <w:p w:rsidR="00EB55A0" w:rsidRPr="009B18D0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shd w:val="clear" w:color="auto" w:fill="EFEFEF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shd w:val="clear" w:color="auto" w:fill="EFEFEF"/>
              </w:rPr>
              <w:t xml:space="preserve">Мощность, 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shd w:val="clear" w:color="auto" w:fill="EFEFEF"/>
              </w:rPr>
              <w:t xml:space="preserve">Вт/блок 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shd w:val="clear" w:color="auto" w:fill="EFEFEF"/>
              </w:rPr>
              <w:t xml:space="preserve">за 15 мин 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shd w:val="clear" w:color="auto" w:fill="EFEFEF"/>
              </w:rPr>
              <w:t>(1,67 В/эл-т)</w:t>
            </w:r>
          </w:p>
        </w:tc>
        <w:tc>
          <w:tcPr>
            <w:tcW w:w="1701" w:type="dxa"/>
            <w:vMerge w:val="restart"/>
            <w:shd w:val="clear" w:color="auto" w:fill="F2F2F2"/>
            <w:vAlign w:val="center"/>
          </w:tcPr>
          <w:p w:rsidR="00EB55A0" w:rsidRPr="009B18D0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7A1B">
              <w:rPr>
                <w:rFonts w:ascii="Arial" w:hAnsi="Arial" w:cs="Arial"/>
                <w:b/>
                <w:bCs/>
                <w:sz w:val="18"/>
                <w:szCs w:val="18"/>
              </w:rPr>
              <w:t>Емкость, Ач</w:t>
            </w:r>
            <w:r w:rsidRPr="009B18D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:rsidR="00EB55A0" w:rsidRPr="00E6716D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7A1B">
              <w:rPr>
                <w:rFonts w:ascii="Arial" w:hAnsi="Arial" w:cs="Arial"/>
                <w:b/>
                <w:bCs/>
                <w:sz w:val="18"/>
                <w:szCs w:val="16"/>
                <w:lang w:val="en-US"/>
              </w:rPr>
              <w:t>C</w:t>
            </w:r>
            <w:r w:rsidR="00434A88">
              <w:rPr>
                <w:rFonts w:ascii="Arial" w:hAnsi="Arial" w:cs="Arial"/>
                <w:b/>
                <w:bCs/>
                <w:sz w:val="18"/>
                <w:szCs w:val="16"/>
              </w:rPr>
              <w:t>2</w:t>
            </w:r>
            <w:r w:rsidRPr="00E6716D">
              <w:rPr>
                <w:rFonts w:ascii="Arial" w:hAnsi="Arial" w:cs="Arial"/>
                <w:b/>
                <w:bCs/>
                <w:sz w:val="18"/>
                <w:szCs w:val="16"/>
              </w:rPr>
              <w:t>0</w:t>
            </w:r>
            <w:r>
              <w:rPr>
                <w:rFonts w:ascii="Arial" w:hAnsi="Arial" w:cs="Arial"/>
                <w:b/>
                <w:bCs/>
                <w:sz w:val="18"/>
                <w:szCs w:val="16"/>
              </w:rPr>
              <w:t xml:space="preserve">, </w:t>
            </w:r>
            <w:r w:rsidRPr="00E6716D">
              <w:rPr>
                <w:rFonts w:ascii="Arial" w:hAnsi="Arial" w:cs="Arial"/>
                <w:b/>
                <w:bCs/>
                <w:sz w:val="18"/>
                <w:szCs w:val="16"/>
              </w:rPr>
              <w:t>1.</w:t>
            </w:r>
            <w:r w:rsidRPr="00EB55A0">
              <w:rPr>
                <w:rFonts w:ascii="Arial" w:hAnsi="Arial" w:cs="Arial"/>
                <w:b/>
                <w:bCs/>
                <w:sz w:val="18"/>
                <w:szCs w:val="16"/>
              </w:rPr>
              <w:t>8</w:t>
            </w:r>
            <w:r>
              <w:rPr>
                <w:rFonts w:ascii="Arial" w:hAnsi="Arial" w:cs="Arial"/>
                <w:b/>
                <w:bCs/>
                <w:sz w:val="18"/>
                <w:szCs w:val="16"/>
              </w:rPr>
              <w:t xml:space="preserve"> В/эл-т</w:t>
            </w:r>
          </w:p>
        </w:tc>
        <w:tc>
          <w:tcPr>
            <w:tcW w:w="1701" w:type="dxa"/>
            <w:gridSpan w:val="3"/>
            <w:shd w:val="clear" w:color="auto" w:fill="F2F2F2"/>
            <w:noWrap/>
            <w:vAlign w:val="center"/>
            <w:hideMark/>
          </w:tcPr>
          <w:p w:rsidR="00EB55A0" w:rsidRPr="002C7A1B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7A1B">
              <w:rPr>
                <w:rFonts w:ascii="Arial" w:hAnsi="Arial" w:cs="Arial"/>
                <w:b/>
                <w:bCs/>
                <w:sz w:val="18"/>
                <w:szCs w:val="18"/>
              </w:rPr>
              <w:t>Габариты, мм</w:t>
            </w:r>
          </w:p>
        </w:tc>
        <w:tc>
          <w:tcPr>
            <w:tcW w:w="850" w:type="dxa"/>
            <w:vMerge w:val="restart"/>
            <w:shd w:val="clear" w:color="auto" w:fill="F2F2F2"/>
            <w:vAlign w:val="center"/>
            <w:hideMark/>
          </w:tcPr>
          <w:p w:rsidR="00EB55A0" w:rsidRPr="002C7A1B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7A1B">
              <w:rPr>
                <w:rFonts w:ascii="Arial" w:hAnsi="Arial" w:cs="Arial"/>
                <w:b/>
                <w:bCs/>
                <w:sz w:val="18"/>
                <w:szCs w:val="18"/>
              </w:rPr>
              <w:t>Вес, кг</w:t>
            </w:r>
          </w:p>
        </w:tc>
      </w:tr>
      <w:tr w:rsidR="00EB55A0" w:rsidRPr="00A54B8C" w:rsidTr="00420CD4">
        <w:trPr>
          <w:trHeight w:val="92"/>
        </w:trPr>
        <w:tc>
          <w:tcPr>
            <w:tcW w:w="1560" w:type="dxa"/>
            <w:vMerge/>
            <w:shd w:val="clear" w:color="auto" w:fill="F2F2F2"/>
            <w:vAlign w:val="center"/>
            <w:hideMark/>
          </w:tcPr>
          <w:p w:rsidR="00EB55A0" w:rsidRPr="002C7A1B" w:rsidRDefault="00EB55A0" w:rsidP="007D2689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559" w:type="dxa"/>
            <w:vMerge/>
            <w:shd w:val="clear" w:color="auto" w:fill="F2F2F2"/>
            <w:vAlign w:val="center"/>
            <w:hideMark/>
          </w:tcPr>
          <w:p w:rsidR="00EB55A0" w:rsidRPr="002C7A1B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6"/>
              </w:rPr>
            </w:pPr>
          </w:p>
        </w:tc>
        <w:tc>
          <w:tcPr>
            <w:tcW w:w="1701" w:type="dxa"/>
            <w:vMerge/>
            <w:shd w:val="clear" w:color="auto" w:fill="F2F2F2"/>
            <w:vAlign w:val="center"/>
          </w:tcPr>
          <w:p w:rsidR="00EB55A0" w:rsidRPr="002C7A1B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6"/>
              </w:rPr>
            </w:pPr>
          </w:p>
        </w:tc>
        <w:tc>
          <w:tcPr>
            <w:tcW w:w="567" w:type="dxa"/>
            <w:shd w:val="clear" w:color="auto" w:fill="F2F2F2"/>
            <w:vAlign w:val="center"/>
            <w:hideMark/>
          </w:tcPr>
          <w:p w:rsidR="00EB55A0" w:rsidRPr="00E6716D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7A1B">
              <w:rPr>
                <w:rFonts w:ascii="Arial" w:hAnsi="Arial" w:cs="Arial"/>
                <w:b/>
                <w:bCs/>
                <w:sz w:val="18"/>
                <w:szCs w:val="18"/>
              </w:rPr>
              <w:t>Д</w:t>
            </w:r>
          </w:p>
        </w:tc>
        <w:tc>
          <w:tcPr>
            <w:tcW w:w="567" w:type="dxa"/>
            <w:shd w:val="clear" w:color="auto" w:fill="F2F2F2"/>
            <w:vAlign w:val="center"/>
            <w:hideMark/>
          </w:tcPr>
          <w:p w:rsidR="00EB55A0" w:rsidRPr="002C7A1B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7A1B">
              <w:rPr>
                <w:rFonts w:ascii="Arial" w:hAnsi="Arial" w:cs="Arial"/>
                <w:b/>
                <w:bCs/>
                <w:sz w:val="18"/>
                <w:szCs w:val="18"/>
              </w:rPr>
              <w:t>Ш</w:t>
            </w:r>
          </w:p>
        </w:tc>
        <w:tc>
          <w:tcPr>
            <w:tcW w:w="567" w:type="dxa"/>
            <w:shd w:val="clear" w:color="auto" w:fill="F2F2F2"/>
            <w:vAlign w:val="center"/>
            <w:hideMark/>
          </w:tcPr>
          <w:p w:rsidR="00EB55A0" w:rsidRPr="002C7A1B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7A1B">
              <w:rPr>
                <w:rFonts w:ascii="Arial" w:hAnsi="Arial" w:cs="Arial"/>
                <w:b/>
                <w:bCs/>
                <w:sz w:val="18"/>
                <w:szCs w:val="18"/>
              </w:rPr>
              <w:t>В</w:t>
            </w:r>
          </w:p>
        </w:tc>
        <w:tc>
          <w:tcPr>
            <w:tcW w:w="850" w:type="dxa"/>
            <w:vMerge/>
            <w:shd w:val="clear" w:color="auto" w:fill="F2F2F2"/>
            <w:vAlign w:val="center"/>
            <w:hideMark/>
          </w:tcPr>
          <w:p w:rsidR="00EB55A0" w:rsidRPr="00A54B8C" w:rsidRDefault="00EB55A0" w:rsidP="007D2689">
            <w:pPr>
              <w:spacing w:after="0" w:line="240" w:lineRule="auto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</w:p>
        </w:tc>
      </w:tr>
      <w:tr w:rsidR="00EB55A0" w:rsidRPr="00A54B8C" w:rsidTr="00EB55A0">
        <w:trPr>
          <w:trHeight w:val="300"/>
        </w:trPr>
        <w:tc>
          <w:tcPr>
            <w:tcW w:w="1560" w:type="dxa"/>
            <w:shd w:val="clear" w:color="auto" w:fill="auto"/>
            <w:vAlign w:val="center"/>
            <w:hideMark/>
          </w:tcPr>
          <w:p w:rsidR="00EB55A0" w:rsidRPr="00E6716D" w:rsidRDefault="00EB55A0" w:rsidP="007D2689">
            <w:pPr>
              <w:spacing w:after="0" w:line="240" w:lineRule="auto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А12</w:t>
            </w:r>
            <w:r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HR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-</w:t>
            </w:r>
            <w:r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36W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B55A0" w:rsidRPr="00830FBD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color w:val="404040"/>
                <w:sz w:val="18"/>
                <w:szCs w:val="18"/>
              </w:rPr>
            </w:pPr>
            <w:r>
              <w:rPr>
                <w:rFonts w:ascii="Arial" w:hAnsi="Arial" w:cs="Arial"/>
                <w:color w:val="404040"/>
                <w:sz w:val="18"/>
                <w:szCs w:val="18"/>
              </w:rPr>
              <w:t>36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B55A0" w:rsidRPr="00E6716D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color w:val="404040"/>
                <w:sz w:val="18"/>
                <w:szCs w:val="18"/>
              </w:rPr>
            </w:pPr>
            <w:r w:rsidRPr="00E6716D">
              <w:rPr>
                <w:rFonts w:ascii="Arial" w:hAnsi="Arial" w:cs="Arial"/>
                <w:color w:val="404040"/>
                <w:sz w:val="18"/>
                <w:szCs w:val="18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EB55A0" w:rsidRPr="00A54B8C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color w:val="404040"/>
                <w:sz w:val="18"/>
                <w:szCs w:val="18"/>
              </w:rPr>
            </w:pPr>
            <w:r>
              <w:rPr>
                <w:rFonts w:ascii="Arial" w:hAnsi="Arial" w:cs="Arial"/>
                <w:color w:val="404040"/>
                <w:sz w:val="18"/>
                <w:szCs w:val="18"/>
              </w:rPr>
              <w:t>151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EB55A0" w:rsidRPr="00A54B8C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color w:val="404040"/>
                <w:sz w:val="18"/>
                <w:szCs w:val="18"/>
              </w:rPr>
            </w:pPr>
            <w:r>
              <w:rPr>
                <w:rFonts w:ascii="Arial" w:hAnsi="Arial" w:cs="Arial"/>
                <w:color w:val="404040"/>
                <w:sz w:val="18"/>
                <w:szCs w:val="18"/>
              </w:rPr>
              <w:t>65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EB55A0" w:rsidRPr="00A54B8C" w:rsidRDefault="00EB55A0" w:rsidP="007D2689">
            <w:pPr>
              <w:spacing w:after="0" w:line="240" w:lineRule="auto"/>
              <w:jc w:val="center"/>
              <w:rPr>
                <w:rFonts w:ascii="Arial" w:hAnsi="Arial" w:cs="Arial"/>
                <w:color w:val="404040"/>
                <w:sz w:val="18"/>
                <w:szCs w:val="18"/>
              </w:rPr>
            </w:pPr>
            <w:r>
              <w:rPr>
                <w:rFonts w:ascii="Arial" w:hAnsi="Arial" w:cs="Arial"/>
                <w:color w:val="404040"/>
                <w:sz w:val="18"/>
                <w:szCs w:val="1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B55A0" w:rsidRPr="00FF5420" w:rsidRDefault="00FF5420" w:rsidP="007D2689">
            <w:pPr>
              <w:spacing w:after="0" w:line="240" w:lineRule="auto"/>
              <w:jc w:val="center"/>
              <w:rPr>
                <w:rFonts w:ascii="Arial" w:hAnsi="Arial" w:cs="Arial"/>
                <w:color w:val="40404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404040"/>
                <w:sz w:val="18"/>
                <w:szCs w:val="18"/>
              </w:rPr>
              <w:t>2,</w:t>
            </w:r>
            <w:r>
              <w:rPr>
                <w:rFonts w:ascii="Arial" w:hAnsi="Arial" w:cs="Arial"/>
                <w:color w:val="404040"/>
                <w:sz w:val="18"/>
                <w:szCs w:val="18"/>
                <w:lang w:val="en-US"/>
              </w:rPr>
              <w:t>55</w:t>
            </w:r>
          </w:p>
        </w:tc>
      </w:tr>
    </w:tbl>
    <w:p w:rsidR="0093238E" w:rsidRPr="00BA08E3" w:rsidRDefault="0093238E" w:rsidP="00494DBA">
      <w:pPr>
        <w:spacing w:after="0" w:line="240" w:lineRule="auto"/>
        <w:rPr>
          <w:rFonts w:ascii="Arial" w:hAnsi="Arial" w:cs="Arial"/>
          <w:b/>
          <w:color w:val="404040"/>
          <w:sz w:val="20"/>
          <w:szCs w:val="20"/>
        </w:rPr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4361"/>
        <w:gridCol w:w="6095"/>
      </w:tblGrid>
      <w:tr w:rsidR="00037A17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Вольтаж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12В</w:t>
            </w:r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Ток разряда, макс., А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BA08E3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9</w:t>
            </w:r>
            <w:r w:rsidR="00C53A70"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0 (5 сек)</w:t>
            </w:r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Внутреннее сопротивление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BA08E3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18</w:t>
            </w:r>
            <w:r w:rsidR="00C53A70"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 xml:space="preserve"> мОм</w:t>
            </w:r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Диапазон рабочих температур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Разряд: -20…</w:t>
            </w:r>
            <w:r w:rsidR="00BA08E3"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+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60С</w:t>
            </w:r>
          </w:p>
        </w:tc>
        <w:bookmarkStart w:id="0" w:name="_GoBack"/>
        <w:bookmarkEnd w:id="0"/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Заряда: 0…+50С</w:t>
            </w:r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Хранение: -20…</w:t>
            </w:r>
            <w:r w:rsidR="00BA08E3"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+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50С</w:t>
            </w:r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Напряжение заряда (буф.</w:t>
            </w:r>
            <w:r w:rsidR="00DA29A4"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  <w:lang w:val="en-US"/>
              </w:rPr>
              <w:t xml:space="preserve"> </w:t>
            </w: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режим)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13,7-13,9В (25С)</w:t>
            </w:r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Макс. Ток заряда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BA08E3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2,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7</w:t>
            </w:r>
            <w:r w:rsidR="00C53A70"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A</w:t>
            </w:r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 xml:space="preserve">Уравнительный заряд и режим </w:t>
            </w:r>
            <w:proofErr w:type="spellStart"/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циклирования</w:t>
            </w:r>
            <w:proofErr w:type="spellEnd"/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14,6-14,8В (25С)</w:t>
            </w:r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Саморазряд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 xml:space="preserve">&lt; 3% / </w:t>
            </w:r>
            <w:proofErr w:type="spellStart"/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мес</w:t>
            </w:r>
            <w:proofErr w:type="spellEnd"/>
            <w:proofErr w:type="gramStart"/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..</w:t>
            </w:r>
            <w:proofErr w:type="gramEnd"/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Терминалы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</w:pPr>
            <w:proofErr w:type="spellStart"/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Faston</w:t>
            </w:r>
            <w:proofErr w:type="spellEnd"/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 xml:space="preserve"> </w:t>
            </w:r>
            <w:r w:rsidR="00D42311"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Tab F1/F2</w:t>
            </w:r>
          </w:p>
        </w:tc>
      </w:tr>
      <w:tr w:rsidR="00C53A70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bCs/>
                <w:color w:val="404040"/>
                <w:sz w:val="18"/>
                <w:szCs w:val="18"/>
              </w:rPr>
              <w:t>Корпус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</w:tcPr>
          <w:p w:rsidR="00C53A70" w:rsidRPr="00BA08E3" w:rsidRDefault="00C53A70" w:rsidP="00BA08E3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ABS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 xml:space="preserve"> (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UL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94-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HB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 xml:space="preserve">). Доступно в корпусе 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UL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94-</w:t>
            </w:r>
            <w:r w:rsidR="00BA08E3"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 xml:space="preserve"> </w:t>
            </w:r>
            <w:r w:rsidR="0061211E" w:rsidRPr="00BA08E3">
              <w:rPr>
                <w:rFonts w:ascii="Arial" w:hAnsi="Arial" w:cs="Arial"/>
                <w:bCs/>
                <w:color w:val="404040"/>
                <w:sz w:val="18"/>
                <w:szCs w:val="18"/>
                <w:lang w:val="en-US"/>
              </w:rPr>
              <w:t>V</w:t>
            </w:r>
            <w:r w:rsidR="00BA08E3"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>2</w:t>
            </w:r>
            <w:r w:rsidRPr="00BA08E3">
              <w:rPr>
                <w:rFonts w:ascii="Arial" w:hAnsi="Arial" w:cs="Arial"/>
                <w:bCs/>
                <w:color w:val="404040"/>
                <w:sz w:val="18"/>
                <w:szCs w:val="18"/>
              </w:rPr>
              <w:t xml:space="preserve"> (по запросу) </w:t>
            </w:r>
          </w:p>
        </w:tc>
      </w:tr>
      <w:tr w:rsidR="0061211E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  <w:vAlign w:val="center"/>
          </w:tcPr>
          <w:p w:rsidR="0061211E" w:rsidRPr="00BA08E3" w:rsidRDefault="0061211E" w:rsidP="00BA08E3">
            <w:pPr>
              <w:spacing w:after="0" w:line="240" w:lineRule="auto"/>
              <w:rPr>
                <w:rFonts w:ascii="Arial" w:hAnsi="Arial" w:cs="Arial"/>
                <w:b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color w:val="404040"/>
                <w:sz w:val="18"/>
                <w:szCs w:val="18"/>
              </w:rPr>
              <w:t>Положительный электрод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  <w:vAlign w:val="center"/>
          </w:tcPr>
          <w:p w:rsidR="0061211E" w:rsidRPr="00BA08E3" w:rsidRDefault="0061211E" w:rsidP="00BA08E3">
            <w:pPr>
              <w:spacing w:after="0" w:line="240" w:lineRule="auto"/>
              <w:rPr>
                <w:rFonts w:ascii="Arial" w:hAnsi="Arial" w:cs="Arial"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color w:val="404040"/>
                <w:sz w:val="18"/>
                <w:szCs w:val="18"/>
              </w:rPr>
              <w:t>решетчатая пластина,  диоксид свинца</w:t>
            </w:r>
          </w:p>
        </w:tc>
      </w:tr>
      <w:tr w:rsidR="0061211E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  <w:vAlign w:val="center"/>
          </w:tcPr>
          <w:p w:rsidR="0061211E" w:rsidRPr="00BA08E3" w:rsidRDefault="0061211E" w:rsidP="00BA08E3">
            <w:pPr>
              <w:spacing w:after="0" w:line="240" w:lineRule="auto"/>
              <w:rPr>
                <w:rFonts w:ascii="Arial" w:hAnsi="Arial" w:cs="Arial"/>
                <w:b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color w:val="404040"/>
                <w:sz w:val="18"/>
                <w:szCs w:val="18"/>
              </w:rPr>
              <w:t>Отрицательный электрод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  <w:vAlign w:val="center"/>
          </w:tcPr>
          <w:p w:rsidR="0061211E" w:rsidRPr="00BA08E3" w:rsidRDefault="0061211E" w:rsidP="00BA08E3">
            <w:pPr>
              <w:spacing w:after="0" w:line="240" w:lineRule="auto"/>
              <w:rPr>
                <w:rFonts w:ascii="Arial" w:hAnsi="Arial" w:cs="Arial"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color w:val="404040"/>
                <w:sz w:val="18"/>
                <w:szCs w:val="18"/>
              </w:rPr>
              <w:t>решетчатая пластина из свинцово-кальциево-</w:t>
            </w:r>
            <w:proofErr w:type="spellStart"/>
            <w:r w:rsidRPr="00BA08E3">
              <w:rPr>
                <w:rFonts w:ascii="Arial" w:hAnsi="Arial" w:cs="Arial"/>
                <w:color w:val="404040"/>
                <w:sz w:val="18"/>
                <w:szCs w:val="18"/>
              </w:rPr>
              <w:t>оловянистого</w:t>
            </w:r>
            <w:proofErr w:type="spellEnd"/>
            <w:r w:rsidRPr="00BA08E3">
              <w:rPr>
                <w:rFonts w:ascii="Arial" w:hAnsi="Arial" w:cs="Arial"/>
                <w:color w:val="404040"/>
                <w:sz w:val="18"/>
                <w:szCs w:val="18"/>
              </w:rPr>
              <w:t xml:space="preserve"> сплава</w:t>
            </w:r>
          </w:p>
        </w:tc>
      </w:tr>
      <w:tr w:rsidR="0061211E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  <w:vAlign w:val="center"/>
          </w:tcPr>
          <w:p w:rsidR="0061211E" w:rsidRPr="00BA08E3" w:rsidRDefault="0061211E" w:rsidP="00BA08E3">
            <w:pPr>
              <w:spacing w:after="0" w:line="240" w:lineRule="auto"/>
              <w:rPr>
                <w:rFonts w:ascii="Arial" w:hAnsi="Arial" w:cs="Arial"/>
                <w:b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color w:val="404040"/>
                <w:sz w:val="18"/>
                <w:szCs w:val="18"/>
              </w:rPr>
              <w:t>Свинец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  <w:vAlign w:val="center"/>
          </w:tcPr>
          <w:p w:rsidR="0061211E" w:rsidRPr="00BA08E3" w:rsidRDefault="0061211E" w:rsidP="00BA08E3">
            <w:pPr>
              <w:spacing w:after="0" w:line="240" w:lineRule="auto"/>
              <w:rPr>
                <w:rFonts w:ascii="Arial" w:hAnsi="Arial" w:cs="Arial"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color w:val="404040"/>
                <w:sz w:val="18"/>
                <w:szCs w:val="18"/>
                <w:lang w:val="en-US"/>
              </w:rPr>
              <w:t xml:space="preserve">99,998% </w:t>
            </w:r>
            <w:r w:rsidRPr="00BA08E3">
              <w:rPr>
                <w:rFonts w:ascii="Arial" w:hAnsi="Arial" w:cs="Arial"/>
                <w:color w:val="404040"/>
                <w:sz w:val="18"/>
                <w:szCs w:val="18"/>
              </w:rPr>
              <w:t>чистоты</w:t>
            </w:r>
          </w:p>
        </w:tc>
      </w:tr>
      <w:tr w:rsidR="0061211E" w:rsidRPr="00BA08E3" w:rsidTr="00BA08E3">
        <w:tc>
          <w:tcPr>
            <w:tcW w:w="4361" w:type="dxa"/>
            <w:tcBorders>
              <w:top w:val="single" w:sz="2" w:space="0" w:color="BFBFBF"/>
              <w:bottom w:val="single" w:sz="2" w:space="0" w:color="BFBFBF"/>
              <w:right w:val="single" w:sz="2" w:space="0" w:color="BFBFBF"/>
            </w:tcBorders>
            <w:shd w:val="clear" w:color="auto" w:fill="auto"/>
            <w:vAlign w:val="center"/>
          </w:tcPr>
          <w:p w:rsidR="0061211E" w:rsidRPr="00BA08E3" w:rsidRDefault="0061211E" w:rsidP="00BA08E3">
            <w:pPr>
              <w:spacing w:after="0" w:line="240" w:lineRule="auto"/>
              <w:rPr>
                <w:rFonts w:ascii="Arial" w:hAnsi="Arial" w:cs="Arial"/>
                <w:b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b/>
                <w:color w:val="404040"/>
                <w:sz w:val="18"/>
                <w:szCs w:val="18"/>
              </w:rPr>
              <w:t xml:space="preserve">Сепаратор </w:t>
            </w:r>
          </w:p>
        </w:tc>
        <w:tc>
          <w:tcPr>
            <w:tcW w:w="6095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</w:tcBorders>
            <w:shd w:val="clear" w:color="auto" w:fill="auto"/>
            <w:vAlign w:val="center"/>
          </w:tcPr>
          <w:p w:rsidR="0061211E" w:rsidRPr="00BA08E3" w:rsidRDefault="0061211E" w:rsidP="00BA08E3">
            <w:pPr>
              <w:spacing w:after="0" w:line="240" w:lineRule="auto"/>
              <w:rPr>
                <w:rFonts w:ascii="Arial" w:hAnsi="Arial" w:cs="Arial"/>
                <w:color w:val="404040"/>
                <w:sz w:val="18"/>
                <w:szCs w:val="18"/>
              </w:rPr>
            </w:pPr>
            <w:r w:rsidRPr="00BA08E3">
              <w:rPr>
                <w:rFonts w:ascii="Arial" w:hAnsi="Arial" w:cs="Arial"/>
                <w:color w:val="404040"/>
                <w:sz w:val="18"/>
                <w:szCs w:val="18"/>
              </w:rPr>
              <w:t>стекловолокно</w:t>
            </w:r>
          </w:p>
        </w:tc>
      </w:tr>
    </w:tbl>
    <w:p w:rsidR="00AC530E" w:rsidRPr="00BA08E3" w:rsidRDefault="00420CD4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172085</wp:posOffset>
            </wp:positionH>
            <wp:positionV relativeFrom="paragraph">
              <wp:posOffset>96520</wp:posOffset>
            </wp:positionV>
            <wp:extent cx="6152515" cy="1655445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65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p w:rsidR="00AC530E" w:rsidRPr="00BA08E3" w:rsidRDefault="00AC530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  <w:lang w:val="en-US"/>
        </w:rPr>
      </w:pPr>
    </w:p>
    <w:p w:rsidR="00DE11CE" w:rsidRPr="00BA08E3" w:rsidRDefault="00DE11C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  <w:lang w:val="en-US"/>
        </w:rPr>
      </w:pPr>
    </w:p>
    <w:p w:rsidR="00DE11CE" w:rsidRDefault="00DE11CE" w:rsidP="00494DBA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tbl>
      <w:tblPr>
        <w:tblW w:w="10326" w:type="dxa"/>
        <w:tblInd w:w="93" w:type="dxa"/>
        <w:tblLook w:val="04A0" w:firstRow="1" w:lastRow="0" w:firstColumn="1" w:lastColumn="0" w:noHBand="0" w:noVBand="1"/>
      </w:tblPr>
      <w:tblGrid>
        <w:gridCol w:w="724"/>
        <w:gridCol w:w="1276"/>
        <w:gridCol w:w="1276"/>
        <w:gridCol w:w="1275"/>
        <w:gridCol w:w="1276"/>
        <w:gridCol w:w="1134"/>
        <w:gridCol w:w="1134"/>
        <w:gridCol w:w="1134"/>
        <w:gridCol w:w="1097"/>
      </w:tblGrid>
      <w:tr w:rsidR="00C05A33" w:rsidTr="007D2689">
        <w:trPr>
          <w:trHeight w:val="285"/>
        </w:trPr>
        <w:tc>
          <w:tcPr>
            <w:tcW w:w="10326" w:type="dxa"/>
            <w:gridSpan w:val="9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C6D9F1"/>
            <w:noWrap/>
            <w:vAlign w:val="center"/>
          </w:tcPr>
          <w:p w:rsidR="00C05A33" w:rsidRDefault="00C05A33" w:rsidP="007D2689">
            <w:pPr>
              <w:spacing w:after="0" w:line="240" w:lineRule="auto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Разряд постоянным током, A (25</w:t>
            </w:r>
            <w:r w:rsidRPr="0055604F">
              <w:rPr>
                <w:rFonts w:ascii="SimSun" w:eastAsia="SimSun" w:hAnsi="SimSun" w:cs="Arial" w:hint="eastAsia"/>
                <w:b/>
                <w:bCs/>
                <w:sz w:val="18"/>
                <w:szCs w:val="18"/>
              </w:rPr>
              <w:t>℃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)</w:t>
            </w:r>
          </w:p>
        </w:tc>
      </w:tr>
      <w:tr w:rsidR="00C05A33" w:rsidRPr="0055604F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5 мин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8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 xml:space="preserve"> мин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 мин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15 мин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20 мин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30 мин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60 мин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90 мин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9.60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35,97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29,91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26,39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16,51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11,73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6,69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4,87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10.0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33,29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28,05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24,76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19,33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15,40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11,18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6,37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4,64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10.2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31,90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27,07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23,86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18,74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14,81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10,86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6,19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4,50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10.5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30,13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25,71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22,41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17,86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14,41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10,56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6,09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4,40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10.8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28,34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24,36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20,94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16,97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13,98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10,23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5,97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4,29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11.1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26,45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22,91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19,42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13,49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9,85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5,82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4,16</w:t>
            </w:r>
          </w:p>
        </w:tc>
      </w:tr>
      <w:tr w:rsidR="00C05A33" w:rsidTr="007D2689">
        <w:trPr>
          <w:trHeight w:val="285"/>
        </w:trPr>
        <w:tc>
          <w:tcPr>
            <w:tcW w:w="10326" w:type="dxa"/>
            <w:gridSpan w:val="9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</w:tcPr>
          <w:p w:rsidR="00C05A33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</w:p>
        </w:tc>
      </w:tr>
      <w:tr w:rsidR="00C05A33" w:rsidTr="007D2689">
        <w:trPr>
          <w:trHeight w:val="285"/>
        </w:trPr>
        <w:tc>
          <w:tcPr>
            <w:tcW w:w="10326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C6D9F1"/>
            <w:noWrap/>
            <w:vAlign w:val="center"/>
          </w:tcPr>
          <w:p w:rsidR="00C05A33" w:rsidRDefault="00C05A33" w:rsidP="007D2689">
            <w:pPr>
              <w:spacing w:after="0" w:line="240" w:lineRule="auto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Разряд постоянн</w:t>
            </w: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ой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мощностью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, Вт (25</w:t>
            </w:r>
            <w:r w:rsidRPr="00681D62">
              <w:rPr>
                <w:rFonts w:ascii="Arial" w:eastAsia="SimSun" w:hAnsi="Arial" w:cs="Arial" w:hint="eastAsia"/>
                <w:b/>
                <w:bCs/>
                <w:sz w:val="18"/>
                <w:szCs w:val="18"/>
              </w:rPr>
              <w:t>℃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)</w:t>
            </w:r>
          </w:p>
        </w:tc>
      </w:tr>
      <w:tr w:rsidR="00C05A33" w:rsidRPr="0055604F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5 мин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8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 xml:space="preserve"> мин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 мин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15 мин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20 мин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30 мин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60 мин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C05A33" w:rsidRPr="0055604F" w:rsidRDefault="00C05A33" w:rsidP="007D268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90 мин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9.60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390,9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329,8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227,6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182,1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129,6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74,22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54,28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10.0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365,2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312,3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277,3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217,9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171,5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124,7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71,40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52,18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10.2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354,2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305,0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270,4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213,7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166,9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122,6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70,14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51,20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10.5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338,8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293,4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257,2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206,2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164,4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120,7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69,90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50,69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10.8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323,2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281,9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161,8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118,7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69,48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50,18</w:t>
            </w:r>
          </w:p>
        </w:tc>
      </w:tr>
      <w:tr w:rsidR="00BC3D29" w:rsidRPr="00A502D5" w:rsidTr="007D2689">
        <w:trPr>
          <w:trHeight w:val="285"/>
        </w:trPr>
        <w:tc>
          <w:tcPr>
            <w:tcW w:w="72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C3D29" w:rsidRPr="0055604F" w:rsidRDefault="00BC3D29" w:rsidP="00BC3D29">
            <w:pPr>
              <w:spacing w:after="0" w:line="240" w:lineRule="auto"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imSun" w:hAnsi="Arial" w:cs="Arial"/>
                <w:b/>
                <w:bCs/>
                <w:sz w:val="18"/>
                <w:szCs w:val="18"/>
              </w:rPr>
              <w:t>11.1</w:t>
            </w:r>
            <w:r w:rsidRPr="0055604F">
              <w:rPr>
                <w:rFonts w:ascii="Arial" w:eastAsia="SimSun" w:hAnsi="Arial" w:cs="Arial"/>
                <w:b/>
                <w:bCs/>
                <w:sz w:val="18"/>
                <w:szCs w:val="18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307,7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270,5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230,6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191,2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159,4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116,6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69,18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bottom"/>
            <w:hideMark/>
          </w:tcPr>
          <w:p w:rsidR="00BC3D29" w:rsidRPr="00BC3D29" w:rsidRDefault="00BC3D29" w:rsidP="00BC3D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SimSun" w:hAnsi="Arial" w:cs="Arial"/>
                <w:bCs/>
                <w:sz w:val="18"/>
                <w:szCs w:val="18"/>
              </w:rPr>
            </w:pPr>
            <w:r w:rsidRPr="00BC3D29">
              <w:rPr>
                <w:rFonts w:ascii="Arial" w:eastAsia="SimSun" w:hAnsi="Arial" w:cs="Arial"/>
                <w:bCs/>
                <w:sz w:val="18"/>
                <w:szCs w:val="18"/>
              </w:rPr>
              <w:t>49,67</w:t>
            </w:r>
          </w:p>
        </w:tc>
      </w:tr>
    </w:tbl>
    <w:p w:rsidR="00C05A33" w:rsidRPr="00C05A33" w:rsidRDefault="00C05A33" w:rsidP="005D0397">
      <w:pPr>
        <w:spacing w:after="0" w:line="240" w:lineRule="auto"/>
        <w:jc w:val="both"/>
        <w:rPr>
          <w:rFonts w:ascii="Arial" w:hAnsi="Arial" w:cs="Arial"/>
          <w:b/>
          <w:bCs/>
          <w:color w:val="404040"/>
          <w:sz w:val="20"/>
          <w:szCs w:val="20"/>
        </w:rPr>
      </w:pPr>
    </w:p>
    <w:sectPr w:rsidR="00C05A33" w:rsidRPr="00C05A33" w:rsidSect="00C05A33">
      <w:headerReference w:type="default" r:id="rId10"/>
      <w:type w:val="continuous"/>
      <w:pgSz w:w="11906" w:h="16838"/>
      <w:pgMar w:top="1134" w:right="794" w:bottom="426" w:left="794" w:header="56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4057" w:rsidRDefault="00554057" w:rsidP="00B95161">
      <w:pPr>
        <w:spacing w:after="0" w:line="240" w:lineRule="auto"/>
      </w:pPr>
      <w:r>
        <w:separator/>
      </w:r>
    </w:p>
  </w:endnote>
  <w:endnote w:type="continuationSeparator" w:id="0">
    <w:p w:rsidR="00554057" w:rsidRDefault="00554057" w:rsidP="00B951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4057" w:rsidRDefault="00554057" w:rsidP="00B95161">
      <w:pPr>
        <w:spacing w:after="0" w:line="240" w:lineRule="auto"/>
      </w:pPr>
      <w:r>
        <w:separator/>
      </w:r>
    </w:p>
  </w:footnote>
  <w:footnote w:type="continuationSeparator" w:id="0">
    <w:p w:rsidR="00554057" w:rsidRDefault="00554057" w:rsidP="00B951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0265" w:rsidRPr="00EB55A0" w:rsidRDefault="00420CD4" w:rsidP="00BA08E3">
    <w:pPr>
      <w:pStyle w:val="a5"/>
      <w:pBdr>
        <w:bottom w:val="single" w:sz="4" w:space="1" w:color="A6A6A6"/>
      </w:pBdr>
      <w:spacing w:line="276" w:lineRule="auto"/>
      <w:rPr>
        <w:rFonts w:ascii="Arial" w:hAnsi="Arial" w:cs="Arial"/>
        <w:b/>
        <w:bCs/>
        <w:color w:val="FF0000"/>
        <w:sz w:val="40"/>
        <w:szCs w:val="40"/>
        <w:lang w:val="en-US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4604385</wp:posOffset>
          </wp:positionH>
          <wp:positionV relativeFrom="margin">
            <wp:posOffset>-461645</wp:posOffset>
          </wp:positionV>
          <wp:extent cx="1913255" cy="353060"/>
          <wp:effectExtent l="0" t="0" r="0" b="0"/>
          <wp:wrapSquare wrapText="bothSides"/>
          <wp:docPr id="1" name="Рисунок 6" descr="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6" descr="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3255" cy="353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60C41" w:rsidRPr="003302B3">
      <w:rPr>
        <w:rFonts w:ascii="Arial" w:hAnsi="Arial" w:cs="Arial"/>
        <w:b/>
        <w:bCs/>
        <w:color w:val="0070C0"/>
        <w:sz w:val="40"/>
        <w:szCs w:val="40"/>
        <w:lang w:val="en-US"/>
      </w:rPr>
      <w:t>CHALLENGER</w:t>
    </w:r>
    <w:r w:rsidR="00060C41" w:rsidRPr="003302B3">
      <w:rPr>
        <w:rFonts w:ascii="Arial" w:hAnsi="Arial" w:cs="Arial"/>
        <w:b/>
        <w:bCs/>
        <w:color w:val="FF0000"/>
        <w:sz w:val="40"/>
        <w:szCs w:val="40"/>
      </w:rPr>
      <w:t xml:space="preserve"> </w:t>
    </w:r>
    <w:r w:rsidR="00A74089" w:rsidRPr="003302B3">
      <w:rPr>
        <w:rFonts w:ascii="Arial" w:hAnsi="Arial" w:cs="Arial"/>
        <w:b/>
        <w:bCs/>
        <w:color w:val="002060"/>
        <w:sz w:val="40"/>
        <w:szCs w:val="40"/>
        <w:lang w:val="en-US"/>
      </w:rPr>
      <w:t>A</w:t>
    </w:r>
    <w:r w:rsidR="00DE11CE">
      <w:rPr>
        <w:rFonts w:ascii="Arial" w:hAnsi="Arial" w:cs="Arial"/>
        <w:b/>
        <w:bCs/>
        <w:color w:val="002060"/>
        <w:sz w:val="40"/>
        <w:szCs w:val="40"/>
      </w:rPr>
      <w:t>12</w:t>
    </w:r>
    <w:r w:rsidR="00EB55A0">
      <w:rPr>
        <w:rFonts w:ascii="Arial" w:hAnsi="Arial" w:cs="Arial"/>
        <w:b/>
        <w:bCs/>
        <w:color w:val="002060"/>
        <w:sz w:val="40"/>
        <w:szCs w:val="40"/>
        <w:lang w:val="en-US"/>
      </w:rPr>
      <w:t>HR</w:t>
    </w:r>
    <w:r w:rsidR="00DE11CE">
      <w:rPr>
        <w:rFonts w:ascii="Arial" w:hAnsi="Arial" w:cs="Arial"/>
        <w:b/>
        <w:bCs/>
        <w:color w:val="002060"/>
        <w:sz w:val="40"/>
        <w:szCs w:val="40"/>
      </w:rPr>
      <w:t>-</w:t>
    </w:r>
    <w:r w:rsidR="00EB55A0">
      <w:rPr>
        <w:rFonts w:ascii="Arial" w:hAnsi="Arial" w:cs="Arial"/>
        <w:b/>
        <w:bCs/>
        <w:color w:val="002060"/>
        <w:sz w:val="40"/>
        <w:szCs w:val="40"/>
        <w:lang w:val="en-US"/>
      </w:rPr>
      <w:t>36W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5424C"/>
    <w:multiLevelType w:val="hybridMultilevel"/>
    <w:tmpl w:val="A404D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E3022E"/>
    <w:multiLevelType w:val="hybridMultilevel"/>
    <w:tmpl w:val="F312BA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F953F8"/>
    <w:multiLevelType w:val="hybridMultilevel"/>
    <w:tmpl w:val="3E105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22759A"/>
    <w:multiLevelType w:val="hybridMultilevel"/>
    <w:tmpl w:val="D22A35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92E"/>
    <w:rsid w:val="000078BF"/>
    <w:rsid w:val="00037A17"/>
    <w:rsid w:val="0005013F"/>
    <w:rsid w:val="0005650E"/>
    <w:rsid w:val="00060C41"/>
    <w:rsid w:val="00062AE1"/>
    <w:rsid w:val="00091CC5"/>
    <w:rsid w:val="00094745"/>
    <w:rsid w:val="00096C10"/>
    <w:rsid w:val="000D1D21"/>
    <w:rsid w:val="000D7001"/>
    <w:rsid w:val="000E283E"/>
    <w:rsid w:val="00104579"/>
    <w:rsid w:val="001122F4"/>
    <w:rsid w:val="00123EB1"/>
    <w:rsid w:val="001E2C26"/>
    <w:rsid w:val="001F6C2A"/>
    <w:rsid w:val="00204B71"/>
    <w:rsid w:val="00227231"/>
    <w:rsid w:val="002307FE"/>
    <w:rsid w:val="00241F65"/>
    <w:rsid w:val="00245275"/>
    <w:rsid w:val="00263467"/>
    <w:rsid w:val="00275E25"/>
    <w:rsid w:val="002B7FA4"/>
    <w:rsid w:val="002C7A1B"/>
    <w:rsid w:val="002D45F9"/>
    <w:rsid w:val="003302B3"/>
    <w:rsid w:val="003359D3"/>
    <w:rsid w:val="00355AC0"/>
    <w:rsid w:val="003772E5"/>
    <w:rsid w:val="00377D62"/>
    <w:rsid w:val="00380432"/>
    <w:rsid w:val="003850F7"/>
    <w:rsid w:val="00387AEA"/>
    <w:rsid w:val="003947A5"/>
    <w:rsid w:val="003C3470"/>
    <w:rsid w:val="003F0EB3"/>
    <w:rsid w:val="003F6980"/>
    <w:rsid w:val="004003BB"/>
    <w:rsid w:val="00405C65"/>
    <w:rsid w:val="00410B6F"/>
    <w:rsid w:val="00416D19"/>
    <w:rsid w:val="00420CD4"/>
    <w:rsid w:val="00434A88"/>
    <w:rsid w:val="004625B4"/>
    <w:rsid w:val="0046408D"/>
    <w:rsid w:val="00472258"/>
    <w:rsid w:val="00494DBA"/>
    <w:rsid w:val="00497E27"/>
    <w:rsid w:val="004B4B12"/>
    <w:rsid w:val="004C1F82"/>
    <w:rsid w:val="004D1847"/>
    <w:rsid w:val="004E1729"/>
    <w:rsid w:val="004F2C76"/>
    <w:rsid w:val="0051735B"/>
    <w:rsid w:val="00530038"/>
    <w:rsid w:val="00533E0C"/>
    <w:rsid w:val="00551C19"/>
    <w:rsid w:val="00554057"/>
    <w:rsid w:val="00572939"/>
    <w:rsid w:val="00586EF1"/>
    <w:rsid w:val="005B14D0"/>
    <w:rsid w:val="005D0397"/>
    <w:rsid w:val="005E20D1"/>
    <w:rsid w:val="005F7BC2"/>
    <w:rsid w:val="0061211E"/>
    <w:rsid w:val="00612C8E"/>
    <w:rsid w:val="00630EBA"/>
    <w:rsid w:val="006369A0"/>
    <w:rsid w:val="006369A5"/>
    <w:rsid w:val="0065090A"/>
    <w:rsid w:val="006562D2"/>
    <w:rsid w:val="00670A11"/>
    <w:rsid w:val="006842B5"/>
    <w:rsid w:val="0069204E"/>
    <w:rsid w:val="006A1F18"/>
    <w:rsid w:val="006B33DE"/>
    <w:rsid w:val="006D6F6A"/>
    <w:rsid w:val="006E359B"/>
    <w:rsid w:val="00737ED2"/>
    <w:rsid w:val="007419D3"/>
    <w:rsid w:val="00783421"/>
    <w:rsid w:val="00784A4C"/>
    <w:rsid w:val="00784C73"/>
    <w:rsid w:val="007976E7"/>
    <w:rsid w:val="007B7B70"/>
    <w:rsid w:val="007D2689"/>
    <w:rsid w:val="007E1ADE"/>
    <w:rsid w:val="008151D8"/>
    <w:rsid w:val="00816C76"/>
    <w:rsid w:val="00816DDA"/>
    <w:rsid w:val="00866D6A"/>
    <w:rsid w:val="008A21F6"/>
    <w:rsid w:val="008A678B"/>
    <w:rsid w:val="008B78ED"/>
    <w:rsid w:val="008F3D0F"/>
    <w:rsid w:val="00904D23"/>
    <w:rsid w:val="00920845"/>
    <w:rsid w:val="0093238E"/>
    <w:rsid w:val="0094359F"/>
    <w:rsid w:val="00945F95"/>
    <w:rsid w:val="00964B68"/>
    <w:rsid w:val="0098073A"/>
    <w:rsid w:val="00985AA8"/>
    <w:rsid w:val="00986DF9"/>
    <w:rsid w:val="009A18B8"/>
    <w:rsid w:val="009A1BFC"/>
    <w:rsid w:val="00A021AE"/>
    <w:rsid w:val="00A530D9"/>
    <w:rsid w:val="00A63211"/>
    <w:rsid w:val="00A738D8"/>
    <w:rsid w:val="00A74089"/>
    <w:rsid w:val="00AB673C"/>
    <w:rsid w:val="00AC20EB"/>
    <w:rsid w:val="00AC530E"/>
    <w:rsid w:val="00AE5ADC"/>
    <w:rsid w:val="00B00265"/>
    <w:rsid w:val="00B05E34"/>
    <w:rsid w:val="00B3037A"/>
    <w:rsid w:val="00B56D7C"/>
    <w:rsid w:val="00B76904"/>
    <w:rsid w:val="00B8592E"/>
    <w:rsid w:val="00B9304C"/>
    <w:rsid w:val="00B95161"/>
    <w:rsid w:val="00BA08E3"/>
    <w:rsid w:val="00BA0E00"/>
    <w:rsid w:val="00BB075A"/>
    <w:rsid w:val="00BB4156"/>
    <w:rsid w:val="00BC3D29"/>
    <w:rsid w:val="00BC4D39"/>
    <w:rsid w:val="00BD2F11"/>
    <w:rsid w:val="00BE2A9C"/>
    <w:rsid w:val="00BF0AB6"/>
    <w:rsid w:val="00C04162"/>
    <w:rsid w:val="00C05A33"/>
    <w:rsid w:val="00C135B0"/>
    <w:rsid w:val="00C2356C"/>
    <w:rsid w:val="00C325A9"/>
    <w:rsid w:val="00C50666"/>
    <w:rsid w:val="00C53A70"/>
    <w:rsid w:val="00C804BF"/>
    <w:rsid w:val="00C804C6"/>
    <w:rsid w:val="00C8222D"/>
    <w:rsid w:val="00C87739"/>
    <w:rsid w:val="00C96926"/>
    <w:rsid w:val="00CB5B13"/>
    <w:rsid w:val="00CE2C4B"/>
    <w:rsid w:val="00CF031F"/>
    <w:rsid w:val="00CF0B3F"/>
    <w:rsid w:val="00D0278C"/>
    <w:rsid w:val="00D42212"/>
    <w:rsid w:val="00D42311"/>
    <w:rsid w:val="00D62B72"/>
    <w:rsid w:val="00D72FC4"/>
    <w:rsid w:val="00DA29A4"/>
    <w:rsid w:val="00DE11CE"/>
    <w:rsid w:val="00DE615B"/>
    <w:rsid w:val="00DF4FF3"/>
    <w:rsid w:val="00DF74C2"/>
    <w:rsid w:val="00E072AF"/>
    <w:rsid w:val="00E15C8D"/>
    <w:rsid w:val="00E243C1"/>
    <w:rsid w:val="00E31DC2"/>
    <w:rsid w:val="00E60630"/>
    <w:rsid w:val="00E72C4E"/>
    <w:rsid w:val="00EB3A12"/>
    <w:rsid w:val="00EB55A0"/>
    <w:rsid w:val="00EC6871"/>
    <w:rsid w:val="00ED4D1D"/>
    <w:rsid w:val="00F67BD2"/>
    <w:rsid w:val="00F76983"/>
    <w:rsid w:val="00F86CDF"/>
    <w:rsid w:val="00FC60C1"/>
    <w:rsid w:val="00FE21BE"/>
    <w:rsid w:val="00FE52C7"/>
    <w:rsid w:val="00FF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  <w14:docId w14:val="0EF8F4C9"/>
  <w15:chartTrackingRefBased/>
  <w15:docId w15:val="{2EB061EF-1A7D-41CC-BAD5-8A9FFE93C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ps">
    <w:name w:val="hps"/>
    <w:basedOn w:val="a0"/>
    <w:rsid w:val="009A18B8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5090A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rsid w:val="0065090A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unhideWhenUsed/>
    <w:rsid w:val="0065090A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rsid w:val="0065090A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16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816C7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951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95161"/>
  </w:style>
  <w:style w:type="paragraph" w:styleId="a7">
    <w:name w:val="footer"/>
    <w:basedOn w:val="a"/>
    <w:link w:val="a8"/>
    <w:uiPriority w:val="99"/>
    <w:unhideWhenUsed/>
    <w:rsid w:val="00B951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95161"/>
  </w:style>
  <w:style w:type="paragraph" w:styleId="a9">
    <w:name w:val="List Paragraph"/>
    <w:basedOn w:val="a"/>
    <w:uiPriority w:val="34"/>
    <w:qFormat/>
    <w:rsid w:val="004F2C76"/>
    <w:pPr>
      <w:ind w:left="720"/>
      <w:contextualSpacing/>
    </w:pPr>
  </w:style>
  <w:style w:type="table" w:styleId="aa">
    <w:name w:val="Table Grid"/>
    <w:basedOn w:val="a1"/>
    <w:uiPriority w:val="59"/>
    <w:rsid w:val="00416D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5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2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49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1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38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45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4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0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78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1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75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6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5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61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28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21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38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6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9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71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95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33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46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63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0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2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69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61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435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116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134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5900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4" w:space="0" w:color="F5F5F5"/>
                                    <w:left w:val="single" w:sz="4" w:space="0" w:color="F5F5F5"/>
                                    <w:bottom w:val="single" w:sz="4" w:space="0" w:color="F5F5F5"/>
                                    <w:right w:val="single" w:sz="4" w:space="0" w:color="F5F5F5"/>
                                  </w:divBdr>
                                  <w:divsChild>
                                    <w:div w:id="1382437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49108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77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2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3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4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FB97F4-4946-47FF-A53E-B44A77DB8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Gavrilenko</dc:creator>
  <cp:keywords/>
  <cp:lastModifiedBy>Шилин Иван</cp:lastModifiedBy>
  <cp:revision>5</cp:revision>
  <cp:lastPrinted>2019-04-09T11:36:00Z</cp:lastPrinted>
  <dcterms:created xsi:type="dcterms:W3CDTF">2019-04-09T11:36:00Z</dcterms:created>
  <dcterms:modified xsi:type="dcterms:W3CDTF">2021-06-04T07:47:00Z</dcterms:modified>
</cp:coreProperties>
</file>