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808" w:rsidRDefault="000932EC" w:rsidP="00CF3DEB">
      <w:pPr>
        <w:widowControl w:val="0"/>
        <w:suppressAutoHyphens/>
        <w:snapToGrid w:val="0"/>
        <w:spacing w:after="0" w:line="240" w:lineRule="auto"/>
        <w:ind w:left="567" w:firstLine="851"/>
        <w:jc w:val="center"/>
        <w:rPr>
          <w:rFonts w:ascii="Tahoma" w:eastAsia="Calibri" w:hAnsi="Tahoma" w:cs="Tahoma"/>
          <w:b/>
          <w:sz w:val="24"/>
          <w:szCs w:val="24"/>
        </w:rPr>
      </w:pPr>
      <w:r>
        <w:rPr>
          <w:rFonts w:ascii="Tahoma" w:eastAsia="Calibri" w:hAnsi="Tahoma" w:cs="Tahoma"/>
          <w:b/>
          <w:sz w:val="24"/>
          <w:szCs w:val="24"/>
        </w:rPr>
        <w:t xml:space="preserve">ЗАЩИТНАЯ ЛЕССИРУЮЩАЯ </w:t>
      </w:r>
      <w:r w:rsidR="00BB2B67">
        <w:rPr>
          <w:rFonts w:ascii="Tahoma" w:eastAsia="Calibri" w:hAnsi="Tahoma" w:cs="Tahoma"/>
          <w:b/>
          <w:sz w:val="24"/>
          <w:szCs w:val="24"/>
        </w:rPr>
        <w:t>ПРОПИТКА ДЛЯ ДЕРЕВА</w:t>
      </w:r>
      <w:r w:rsidR="00983808" w:rsidRPr="00983808">
        <w:rPr>
          <w:rFonts w:ascii="Tahoma" w:eastAsia="Calibri" w:hAnsi="Tahoma" w:cs="Tahoma"/>
          <w:b/>
          <w:sz w:val="24"/>
          <w:szCs w:val="24"/>
        </w:rPr>
        <w:t xml:space="preserve"> GOODHIM </w:t>
      </w:r>
    </w:p>
    <w:p w:rsidR="00CF3DEB" w:rsidRPr="0006726B" w:rsidRDefault="00983808" w:rsidP="00CF3DEB">
      <w:pPr>
        <w:widowControl w:val="0"/>
        <w:suppressAutoHyphens/>
        <w:snapToGrid w:val="0"/>
        <w:spacing w:after="0" w:line="240" w:lineRule="auto"/>
        <w:ind w:left="567" w:firstLine="851"/>
        <w:jc w:val="center"/>
        <w:rPr>
          <w:rFonts w:ascii="Tahoma" w:hAnsi="Tahoma" w:cs="Tahoma"/>
          <w:b/>
          <w:bCs/>
          <w:caps/>
          <w:kern w:val="24"/>
          <w:sz w:val="24"/>
          <w:szCs w:val="24"/>
          <w:lang w:eastAsia="ar-SA"/>
        </w:rPr>
      </w:pPr>
      <w:r w:rsidRPr="00983808">
        <w:rPr>
          <w:rFonts w:ascii="Tahoma" w:eastAsia="Calibri" w:hAnsi="Tahoma" w:cs="Tahoma"/>
          <w:b/>
          <w:sz w:val="24"/>
          <w:szCs w:val="24"/>
        </w:rPr>
        <w:t>TEXTURE 110</w:t>
      </w:r>
    </w:p>
    <w:p w:rsidR="00CF3DEB" w:rsidRPr="0006726B" w:rsidRDefault="00CF3DEB" w:rsidP="00CF3DEB">
      <w:pPr>
        <w:widowControl w:val="0"/>
        <w:suppressAutoHyphens/>
        <w:snapToGrid w:val="0"/>
        <w:spacing w:after="0" w:line="240" w:lineRule="auto"/>
        <w:ind w:left="567" w:firstLine="851"/>
        <w:jc w:val="both"/>
        <w:rPr>
          <w:rFonts w:ascii="Tahoma" w:hAnsi="Tahoma" w:cs="Tahoma"/>
          <w:b/>
          <w:bCs/>
          <w:caps/>
          <w:kern w:val="24"/>
          <w:sz w:val="24"/>
          <w:szCs w:val="24"/>
          <w:lang w:eastAsia="ar-SA"/>
        </w:rPr>
      </w:pPr>
    </w:p>
    <w:p w:rsidR="00CF3DEB" w:rsidRPr="0015770F" w:rsidRDefault="00CF3DEB" w:rsidP="00CF3DEB">
      <w:pPr>
        <w:tabs>
          <w:tab w:val="left" w:pos="1418"/>
        </w:tabs>
        <w:spacing w:after="0" w:line="240" w:lineRule="auto"/>
        <w:ind w:left="1418"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15770F">
        <w:rPr>
          <w:rFonts w:ascii="Tahoma" w:hAnsi="Tahoma" w:cs="Tahoma"/>
          <w:b/>
          <w:sz w:val="24"/>
          <w:szCs w:val="24"/>
          <w:u w:val="single"/>
        </w:rPr>
        <w:t xml:space="preserve">Назначение и область применения: </w:t>
      </w:r>
    </w:p>
    <w:p w:rsidR="00BB2B67" w:rsidRPr="00D033A6" w:rsidRDefault="00BB2B67" w:rsidP="0015770F">
      <w:pPr>
        <w:widowControl w:val="0"/>
        <w:tabs>
          <w:tab w:val="left" w:pos="1418"/>
        </w:tabs>
        <w:suppressAutoHyphens/>
        <w:snapToGrid w:val="0"/>
        <w:spacing w:after="0" w:line="240" w:lineRule="auto"/>
        <w:ind w:firstLine="1418"/>
        <w:jc w:val="both"/>
      </w:pPr>
      <w:r w:rsidRPr="0015770F">
        <w:rPr>
          <w:rFonts w:ascii="Tahoma" w:eastAsia="Calibri" w:hAnsi="Tahoma" w:cs="Tahoma"/>
          <w:sz w:val="24"/>
          <w:szCs w:val="24"/>
        </w:rPr>
        <w:t xml:space="preserve">ЗАЩИТНАЯ ЛЕССИРУЮЩАЯ ПРОПИТКА ДЛЯ ДЕРЕВА </w:t>
      </w:r>
      <w:r w:rsidR="00983808" w:rsidRPr="00983808">
        <w:rPr>
          <w:rFonts w:ascii="Tahoma" w:eastAsia="Calibri" w:hAnsi="Tahoma" w:cs="Tahoma"/>
          <w:sz w:val="24"/>
          <w:szCs w:val="24"/>
        </w:rPr>
        <w:t>GOODHIM TEXTURE 110</w:t>
      </w:r>
      <w:r w:rsidR="00956713" w:rsidRPr="0015770F">
        <w:rPr>
          <w:rFonts w:ascii="Tahoma" w:eastAsia="Calibri" w:hAnsi="Tahoma" w:cs="Tahoma"/>
          <w:sz w:val="24"/>
          <w:szCs w:val="24"/>
        </w:rPr>
        <w:t>п</w:t>
      </w:r>
      <w:r w:rsidR="0037356D" w:rsidRPr="0015770F">
        <w:rPr>
          <w:rFonts w:ascii="Tahoma" w:eastAsia="Calibri" w:hAnsi="Tahoma" w:cs="Tahoma"/>
          <w:sz w:val="24"/>
          <w:szCs w:val="24"/>
        </w:rPr>
        <w:t>редназначен</w:t>
      </w:r>
      <w:r w:rsidRPr="0015770F">
        <w:rPr>
          <w:rFonts w:ascii="Tahoma" w:eastAsia="Calibri" w:hAnsi="Tahoma" w:cs="Tahoma"/>
          <w:sz w:val="24"/>
          <w:szCs w:val="24"/>
        </w:rPr>
        <w:t>а</w:t>
      </w:r>
      <w:r w:rsidRPr="0015770F">
        <w:rPr>
          <w:rFonts w:ascii="Tahoma" w:hAnsi="Tahoma" w:cs="Tahoma"/>
          <w:sz w:val="24"/>
          <w:szCs w:val="24"/>
        </w:rPr>
        <w:t xml:space="preserve">для защиты и декоративной отделки </w:t>
      </w:r>
      <w:r w:rsidR="00384CAF">
        <w:rPr>
          <w:rFonts w:ascii="Tahoma" w:hAnsi="Tahoma" w:cs="Tahoma"/>
          <w:sz w:val="24"/>
          <w:szCs w:val="24"/>
        </w:rPr>
        <w:t>древесины</w:t>
      </w:r>
      <w:r w:rsidRPr="0015770F">
        <w:rPr>
          <w:rFonts w:ascii="Tahoma" w:hAnsi="Tahoma" w:cs="Tahoma"/>
          <w:sz w:val="24"/>
          <w:szCs w:val="24"/>
        </w:rPr>
        <w:t xml:space="preserve"> и конструкций, где требуется экологичное покрытие, эксплуатируемое внутри или снаружи помещений во</w:t>
      </w:r>
      <w:r w:rsidR="0015770F">
        <w:rPr>
          <w:rFonts w:ascii="Tahoma" w:hAnsi="Tahoma" w:cs="Tahoma"/>
          <w:sz w:val="24"/>
          <w:szCs w:val="24"/>
        </w:rPr>
        <w:t xml:space="preserve"> всех типах зданий и сооружений</w:t>
      </w:r>
      <w:r w:rsidRPr="0015770F">
        <w:rPr>
          <w:rFonts w:ascii="Tahoma" w:hAnsi="Tahoma" w:cs="Tahoma"/>
          <w:sz w:val="24"/>
          <w:szCs w:val="24"/>
        </w:rPr>
        <w:t>.</w:t>
      </w:r>
    </w:p>
    <w:p w:rsidR="00BB2B67" w:rsidRPr="004A390A" w:rsidRDefault="00BB2B67" w:rsidP="00906C34">
      <w:pPr>
        <w:widowControl w:val="0"/>
        <w:tabs>
          <w:tab w:val="left" w:pos="1418"/>
        </w:tabs>
        <w:suppressAutoHyphens/>
        <w:snapToGrid w:val="0"/>
        <w:spacing w:after="0" w:line="240" w:lineRule="auto"/>
        <w:ind w:firstLine="1418"/>
        <w:jc w:val="both"/>
        <w:rPr>
          <w:rFonts w:ascii="Tahoma" w:hAnsi="Tahoma" w:cs="Tahoma"/>
          <w:sz w:val="24"/>
          <w:szCs w:val="24"/>
          <w:highlight w:val="yellow"/>
        </w:rPr>
      </w:pPr>
    </w:p>
    <w:p w:rsidR="00CF3DEB" w:rsidRPr="00A33D94" w:rsidRDefault="00CF3DEB" w:rsidP="00CF3DEB">
      <w:pPr>
        <w:tabs>
          <w:tab w:val="left" w:pos="1418"/>
        </w:tabs>
        <w:spacing w:after="0" w:line="240" w:lineRule="auto"/>
        <w:ind w:left="1418"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A33D94">
        <w:rPr>
          <w:rFonts w:ascii="Tahoma" w:hAnsi="Tahoma" w:cs="Tahoma"/>
          <w:b/>
          <w:sz w:val="24"/>
          <w:szCs w:val="24"/>
          <w:u w:val="single"/>
        </w:rPr>
        <w:t xml:space="preserve">Основные свойства: </w:t>
      </w:r>
    </w:p>
    <w:p w:rsidR="00A33D94" w:rsidRPr="00A33D94" w:rsidRDefault="00A33D94" w:rsidP="005A52A8">
      <w:pPr>
        <w:pStyle w:val="ad"/>
        <w:numPr>
          <w:ilvl w:val="0"/>
          <w:numId w:val="36"/>
        </w:numPr>
        <w:tabs>
          <w:tab w:val="left" w:pos="1418"/>
          <w:tab w:val="left" w:pos="1701"/>
        </w:tabs>
        <w:spacing w:after="0" w:line="240" w:lineRule="auto"/>
        <w:ind w:left="0" w:firstLine="1418"/>
        <w:contextualSpacing/>
        <w:jc w:val="both"/>
        <w:rPr>
          <w:rFonts w:ascii="Tahoma" w:hAnsi="Tahoma" w:cs="Tahoma"/>
          <w:sz w:val="24"/>
          <w:szCs w:val="24"/>
        </w:rPr>
      </w:pPr>
      <w:r w:rsidRPr="00A33D94">
        <w:rPr>
          <w:rFonts w:ascii="Tahoma" w:hAnsi="Tahoma" w:cs="Tahoma"/>
          <w:sz w:val="24"/>
          <w:szCs w:val="24"/>
        </w:rPr>
        <w:t>Препятствует проникновению влаги в древесину.</w:t>
      </w:r>
    </w:p>
    <w:p w:rsidR="005A52A8" w:rsidRPr="004D6767" w:rsidRDefault="00A33D94" w:rsidP="005A52A8">
      <w:pPr>
        <w:pStyle w:val="ad"/>
        <w:numPr>
          <w:ilvl w:val="0"/>
          <w:numId w:val="36"/>
        </w:numPr>
        <w:tabs>
          <w:tab w:val="left" w:pos="1418"/>
          <w:tab w:val="left" w:pos="1701"/>
        </w:tabs>
        <w:spacing w:after="0" w:line="240" w:lineRule="auto"/>
        <w:ind w:left="0" w:firstLine="1418"/>
        <w:contextualSpacing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A33D94">
        <w:rPr>
          <w:rFonts w:ascii="Tahoma" w:hAnsi="Tahoma" w:cs="Tahoma"/>
          <w:sz w:val="24"/>
          <w:szCs w:val="24"/>
        </w:rPr>
        <w:t xml:space="preserve">Защищает деревянные </w:t>
      </w:r>
      <w:r w:rsidR="004D6767">
        <w:rPr>
          <w:rFonts w:ascii="Tahoma" w:hAnsi="Tahoma" w:cs="Tahoma"/>
          <w:sz w:val="24"/>
          <w:szCs w:val="24"/>
        </w:rPr>
        <w:t>конструкции от плесени, синевы,</w:t>
      </w:r>
      <w:r w:rsidRPr="00A33D94">
        <w:rPr>
          <w:rFonts w:ascii="Tahoma" w:hAnsi="Tahoma" w:cs="Tahoma"/>
          <w:sz w:val="24"/>
          <w:szCs w:val="24"/>
        </w:rPr>
        <w:t xml:space="preserve"> гнили</w:t>
      </w:r>
      <w:r w:rsidR="004D6767">
        <w:rPr>
          <w:rFonts w:ascii="Tahoma" w:hAnsi="Tahoma" w:cs="Tahoma"/>
          <w:sz w:val="24"/>
          <w:szCs w:val="24"/>
        </w:rPr>
        <w:t>, мха, водо</w:t>
      </w:r>
      <w:r w:rsidR="00384CAF">
        <w:rPr>
          <w:rFonts w:ascii="Tahoma" w:hAnsi="Tahoma" w:cs="Tahoma"/>
          <w:sz w:val="24"/>
          <w:szCs w:val="24"/>
        </w:rPr>
        <w:t>рослей</w:t>
      </w:r>
      <w:r w:rsidRPr="00A33D94">
        <w:rPr>
          <w:rFonts w:ascii="Tahoma" w:hAnsi="Tahoma" w:cs="Tahoma"/>
          <w:sz w:val="24"/>
          <w:szCs w:val="24"/>
        </w:rPr>
        <w:t>.</w:t>
      </w:r>
    </w:p>
    <w:p w:rsidR="004D6767" w:rsidRPr="00A33D94" w:rsidRDefault="004D6767" w:rsidP="005A52A8">
      <w:pPr>
        <w:pStyle w:val="ad"/>
        <w:numPr>
          <w:ilvl w:val="0"/>
          <w:numId w:val="36"/>
        </w:numPr>
        <w:tabs>
          <w:tab w:val="left" w:pos="1418"/>
          <w:tab w:val="left" w:pos="1701"/>
        </w:tabs>
        <w:spacing w:after="0" w:line="240" w:lineRule="auto"/>
        <w:ind w:left="0" w:firstLine="1418"/>
        <w:contextualSpacing/>
        <w:jc w:val="both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>Увеличивает стойкость древесины к перепадам температур.</w:t>
      </w:r>
    </w:p>
    <w:p w:rsidR="004D6767" w:rsidRPr="004D6767" w:rsidRDefault="004D6767" w:rsidP="005A52A8">
      <w:pPr>
        <w:pStyle w:val="ad"/>
        <w:numPr>
          <w:ilvl w:val="0"/>
          <w:numId w:val="36"/>
        </w:numPr>
        <w:tabs>
          <w:tab w:val="left" w:pos="1418"/>
          <w:tab w:val="left" w:pos="1701"/>
        </w:tabs>
        <w:spacing w:after="0" w:line="240" w:lineRule="auto"/>
        <w:ind w:left="0" w:firstLine="1418"/>
        <w:contextualSpacing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4D6767">
        <w:rPr>
          <w:rFonts w:ascii="Tahoma" w:hAnsi="Tahoma" w:cs="Tahoma"/>
          <w:sz w:val="24"/>
          <w:szCs w:val="24"/>
        </w:rPr>
        <w:t>Предотвращает от потемнения от УФ-лучей и атмосферных воздействий.</w:t>
      </w:r>
    </w:p>
    <w:p w:rsidR="004D6767" w:rsidRPr="00222273" w:rsidRDefault="00222273" w:rsidP="00F9499D">
      <w:pPr>
        <w:pStyle w:val="ad"/>
        <w:numPr>
          <w:ilvl w:val="0"/>
          <w:numId w:val="36"/>
        </w:numPr>
        <w:tabs>
          <w:tab w:val="left" w:pos="1701"/>
        </w:tabs>
        <w:spacing w:after="0" w:line="240" w:lineRule="auto"/>
        <w:ind w:left="0" w:firstLine="1418"/>
        <w:contextualSpacing/>
        <w:jc w:val="both"/>
        <w:rPr>
          <w:rFonts w:ascii="Tahoma" w:hAnsi="Tahoma" w:cs="Tahoma"/>
          <w:b/>
          <w:color w:val="FF0000"/>
          <w:sz w:val="24"/>
          <w:szCs w:val="24"/>
          <w:u w:val="single"/>
        </w:rPr>
      </w:pPr>
      <w:r w:rsidRPr="00F9499D">
        <w:rPr>
          <w:rFonts w:ascii="Tahoma" w:hAnsi="Tahoma" w:cs="Tahoma"/>
          <w:sz w:val="24"/>
          <w:szCs w:val="24"/>
        </w:rPr>
        <w:t>Декорирует древесину в благородные цвета.</w:t>
      </w:r>
    </w:p>
    <w:p w:rsidR="004D6767" w:rsidRPr="004D6767" w:rsidRDefault="004D6767" w:rsidP="005A52A8">
      <w:pPr>
        <w:pStyle w:val="ad"/>
        <w:numPr>
          <w:ilvl w:val="0"/>
          <w:numId w:val="36"/>
        </w:numPr>
        <w:tabs>
          <w:tab w:val="left" w:pos="1418"/>
          <w:tab w:val="left" w:pos="1701"/>
        </w:tabs>
        <w:spacing w:after="0" w:line="240" w:lineRule="auto"/>
        <w:ind w:left="0" w:firstLine="1418"/>
        <w:contextualSpacing/>
        <w:jc w:val="both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>Подчеркивает природный рисунок основы.</w:t>
      </w:r>
    </w:p>
    <w:p w:rsidR="004D6767" w:rsidRPr="004D6767" w:rsidRDefault="004D6767" w:rsidP="005A52A8">
      <w:pPr>
        <w:pStyle w:val="ad"/>
        <w:numPr>
          <w:ilvl w:val="0"/>
          <w:numId w:val="36"/>
        </w:numPr>
        <w:tabs>
          <w:tab w:val="left" w:pos="1418"/>
          <w:tab w:val="left" w:pos="1701"/>
        </w:tabs>
        <w:spacing w:after="0" w:line="240" w:lineRule="auto"/>
        <w:ind w:left="0" w:firstLine="1418"/>
        <w:contextualSpacing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4D6767">
        <w:rPr>
          <w:rFonts w:ascii="Tahoma" w:hAnsi="Tahoma" w:cs="Tahoma"/>
          <w:sz w:val="24"/>
          <w:szCs w:val="24"/>
        </w:rPr>
        <w:t>Обладает слабым запахом.</w:t>
      </w:r>
    </w:p>
    <w:p w:rsidR="0050167F" w:rsidRPr="004D6767" w:rsidRDefault="0050167F" w:rsidP="0050167F">
      <w:pPr>
        <w:pStyle w:val="ad"/>
        <w:numPr>
          <w:ilvl w:val="0"/>
          <w:numId w:val="36"/>
        </w:numPr>
        <w:tabs>
          <w:tab w:val="left" w:pos="1418"/>
          <w:tab w:val="left" w:pos="1701"/>
        </w:tabs>
        <w:spacing w:after="0" w:line="240" w:lineRule="auto"/>
        <w:ind w:left="0" w:firstLine="1418"/>
        <w:contextualSpacing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4D6767">
        <w:rPr>
          <w:rFonts w:ascii="Tahoma" w:hAnsi="Tahoma" w:cs="Tahoma"/>
          <w:sz w:val="24"/>
          <w:szCs w:val="24"/>
        </w:rPr>
        <w:t>Экономично расходуется.</w:t>
      </w:r>
    </w:p>
    <w:p w:rsidR="00CF51C5" w:rsidRPr="004A390A" w:rsidRDefault="00CF51C5" w:rsidP="00C91C1E">
      <w:pPr>
        <w:pStyle w:val="ad"/>
        <w:tabs>
          <w:tab w:val="left" w:pos="1418"/>
          <w:tab w:val="left" w:pos="1701"/>
        </w:tabs>
        <w:spacing w:after="0" w:line="240" w:lineRule="auto"/>
        <w:ind w:left="0" w:firstLine="1418"/>
        <w:contextualSpacing/>
        <w:jc w:val="both"/>
        <w:rPr>
          <w:rFonts w:ascii="Tahoma" w:hAnsi="Tahoma" w:cs="Tahoma"/>
          <w:b/>
          <w:sz w:val="24"/>
          <w:szCs w:val="24"/>
          <w:highlight w:val="yellow"/>
          <w:u w:val="single"/>
        </w:rPr>
      </w:pPr>
    </w:p>
    <w:p w:rsidR="00CF3DEB" w:rsidRPr="0015770F" w:rsidRDefault="00CF3DEB" w:rsidP="00CF3DEB">
      <w:pPr>
        <w:widowControl w:val="0"/>
        <w:tabs>
          <w:tab w:val="left" w:pos="1418"/>
        </w:tabs>
        <w:suppressAutoHyphens/>
        <w:snapToGrid w:val="0"/>
        <w:spacing w:after="0" w:line="240" w:lineRule="auto"/>
        <w:ind w:left="1418"/>
        <w:jc w:val="both"/>
        <w:rPr>
          <w:rFonts w:ascii="Tahoma" w:eastAsia="SimSun" w:hAnsi="Tahoma" w:cs="Tahoma"/>
          <w:b/>
          <w:bCs/>
          <w:kern w:val="2"/>
          <w:sz w:val="24"/>
          <w:szCs w:val="24"/>
          <w:u w:val="single"/>
          <w:lang w:eastAsia="hi-IN" w:bidi="hi-IN"/>
        </w:rPr>
      </w:pPr>
      <w:r w:rsidRPr="0015770F">
        <w:rPr>
          <w:rFonts w:ascii="Tahoma" w:eastAsia="SimSun" w:hAnsi="Tahoma" w:cs="Tahoma"/>
          <w:b/>
          <w:bCs/>
          <w:kern w:val="2"/>
          <w:sz w:val="24"/>
          <w:szCs w:val="24"/>
          <w:u w:val="single"/>
          <w:lang w:eastAsia="hi-IN" w:bidi="hi-IN"/>
        </w:rPr>
        <w:t>Способ применения:</w:t>
      </w:r>
    </w:p>
    <w:p w:rsidR="00063F70" w:rsidRPr="00F9499D" w:rsidRDefault="004D6767" w:rsidP="0015770F">
      <w:pPr>
        <w:pStyle w:val="ad"/>
        <w:widowControl w:val="0"/>
        <w:numPr>
          <w:ilvl w:val="0"/>
          <w:numId w:val="37"/>
        </w:numPr>
        <w:tabs>
          <w:tab w:val="left" w:pos="1418"/>
          <w:tab w:val="left" w:pos="1701"/>
          <w:tab w:val="left" w:pos="1985"/>
        </w:tabs>
        <w:suppressAutoHyphens/>
        <w:snapToGrid w:val="0"/>
        <w:spacing w:after="0" w:line="240" w:lineRule="auto"/>
        <w:ind w:left="0" w:firstLine="1418"/>
        <w:jc w:val="both"/>
        <w:rPr>
          <w:rFonts w:ascii="Tahoma" w:eastAsia="SimSun" w:hAnsi="Tahoma" w:cs="Tahoma"/>
          <w:bCs/>
          <w:kern w:val="2"/>
          <w:sz w:val="24"/>
          <w:szCs w:val="24"/>
          <w:lang w:eastAsia="hi-IN" w:bidi="hi-IN"/>
        </w:rPr>
      </w:pPr>
      <w:r w:rsidRPr="0015770F">
        <w:rPr>
          <w:rFonts w:ascii="Tahoma" w:hAnsi="Tahoma" w:cs="Tahoma"/>
          <w:sz w:val="24"/>
          <w:szCs w:val="24"/>
        </w:rPr>
        <w:t xml:space="preserve">Ранее окрашенную или пораженную древесину </w:t>
      </w:r>
      <w:r w:rsidR="0015770F" w:rsidRPr="0015770F">
        <w:rPr>
          <w:rFonts w:ascii="Tahoma" w:hAnsi="Tahoma" w:cs="Tahoma"/>
          <w:sz w:val="24"/>
          <w:szCs w:val="24"/>
        </w:rPr>
        <w:t xml:space="preserve">требуется </w:t>
      </w:r>
      <w:r w:rsidRPr="0015770F">
        <w:rPr>
          <w:rFonts w:ascii="Tahoma" w:hAnsi="Tahoma" w:cs="Tahoma"/>
          <w:sz w:val="24"/>
          <w:szCs w:val="24"/>
        </w:rPr>
        <w:t>предварительно очистить (отшлифовать, отциклевать, зашкурить) от старых покрытий, загрязнений, гнилостных повреждений, инородных включений.</w:t>
      </w:r>
    </w:p>
    <w:p w:rsidR="00F9499D" w:rsidRPr="0015770F" w:rsidRDefault="00F9499D" w:rsidP="0015770F">
      <w:pPr>
        <w:pStyle w:val="ad"/>
        <w:widowControl w:val="0"/>
        <w:numPr>
          <w:ilvl w:val="0"/>
          <w:numId w:val="37"/>
        </w:numPr>
        <w:tabs>
          <w:tab w:val="left" w:pos="1418"/>
          <w:tab w:val="left" w:pos="1701"/>
          <w:tab w:val="left" w:pos="1985"/>
        </w:tabs>
        <w:suppressAutoHyphens/>
        <w:snapToGrid w:val="0"/>
        <w:spacing w:after="0" w:line="240" w:lineRule="auto"/>
        <w:ind w:left="0" w:firstLine="1418"/>
        <w:jc w:val="both"/>
        <w:rPr>
          <w:rFonts w:ascii="Tahoma" w:eastAsia="SimSun" w:hAnsi="Tahoma" w:cs="Tahoma"/>
          <w:bCs/>
          <w:kern w:val="2"/>
          <w:sz w:val="24"/>
          <w:szCs w:val="24"/>
          <w:lang w:eastAsia="hi-IN" w:bidi="hi-IN"/>
        </w:rPr>
      </w:pPr>
      <w:r>
        <w:rPr>
          <w:rFonts w:ascii="Tahoma" w:hAnsi="Tahoma" w:cs="Tahoma"/>
          <w:sz w:val="24"/>
          <w:szCs w:val="24"/>
        </w:rPr>
        <w:t>Состав готов к применению и не требует разбавления.</w:t>
      </w:r>
    </w:p>
    <w:p w:rsidR="00063F70" w:rsidRPr="0015770F" w:rsidRDefault="004D6767" w:rsidP="0015770F">
      <w:pPr>
        <w:pStyle w:val="ad"/>
        <w:widowControl w:val="0"/>
        <w:numPr>
          <w:ilvl w:val="0"/>
          <w:numId w:val="37"/>
        </w:numPr>
        <w:tabs>
          <w:tab w:val="left" w:pos="1418"/>
          <w:tab w:val="left" w:pos="1701"/>
          <w:tab w:val="left" w:pos="1985"/>
        </w:tabs>
        <w:suppressAutoHyphens/>
        <w:snapToGrid w:val="0"/>
        <w:spacing w:after="0" w:line="240" w:lineRule="auto"/>
        <w:ind w:left="0" w:firstLine="1418"/>
        <w:jc w:val="both"/>
        <w:rPr>
          <w:rFonts w:ascii="Tahoma" w:eastAsia="SimSun" w:hAnsi="Tahoma" w:cs="Tahoma"/>
          <w:bCs/>
          <w:kern w:val="2"/>
          <w:sz w:val="24"/>
          <w:szCs w:val="24"/>
          <w:lang w:eastAsia="hi-IN" w:bidi="hi-IN"/>
        </w:rPr>
      </w:pPr>
      <w:r w:rsidRPr="0015770F">
        <w:rPr>
          <w:rFonts w:ascii="Tahoma" w:hAnsi="Tahoma" w:cs="Tahoma"/>
          <w:sz w:val="24"/>
          <w:szCs w:val="24"/>
        </w:rPr>
        <w:t>Тщательно перемешать</w:t>
      </w:r>
      <w:r w:rsidR="0015770F">
        <w:rPr>
          <w:rFonts w:ascii="Tahoma" w:hAnsi="Tahoma" w:cs="Tahoma"/>
          <w:sz w:val="24"/>
          <w:szCs w:val="24"/>
        </w:rPr>
        <w:t xml:space="preserve"> пропитку, например,</w:t>
      </w:r>
      <w:r w:rsidRPr="0015770F">
        <w:rPr>
          <w:rFonts w:ascii="Tahoma" w:hAnsi="Tahoma" w:cs="Tahoma"/>
          <w:sz w:val="24"/>
          <w:szCs w:val="24"/>
        </w:rPr>
        <w:t xml:space="preserve"> строительным миксером или низкооборотистой дрелью с насадкой (</w:t>
      </w:r>
      <w:r w:rsidRPr="0015770F">
        <w:rPr>
          <w:rStyle w:val="af2"/>
          <w:rFonts w:ascii="Tahoma" w:hAnsi="Tahoma" w:cs="Tahoma"/>
          <w:b w:val="0"/>
          <w:sz w:val="24"/>
          <w:szCs w:val="24"/>
        </w:rPr>
        <w:t>не менее 2 мин</w:t>
      </w:r>
      <w:r w:rsidR="0015770F" w:rsidRPr="0015770F">
        <w:rPr>
          <w:rFonts w:ascii="Tahoma" w:hAnsi="Tahoma" w:cs="Tahoma"/>
          <w:sz w:val="24"/>
          <w:szCs w:val="24"/>
        </w:rPr>
        <w:t>).</w:t>
      </w:r>
    </w:p>
    <w:p w:rsidR="00BD1A5F" w:rsidRPr="0015770F" w:rsidRDefault="0015770F" w:rsidP="0015770F">
      <w:pPr>
        <w:pStyle w:val="ad"/>
        <w:widowControl w:val="0"/>
        <w:numPr>
          <w:ilvl w:val="0"/>
          <w:numId w:val="37"/>
        </w:numPr>
        <w:tabs>
          <w:tab w:val="left" w:pos="1418"/>
          <w:tab w:val="left" w:pos="1701"/>
          <w:tab w:val="left" w:pos="1985"/>
        </w:tabs>
        <w:suppressAutoHyphens/>
        <w:snapToGrid w:val="0"/>
        <w:spacing w:after="0" w:line="240" w:lineRule="auto"/>
        <w:ind w:left="0" w:firstLine="1418"/>
        <w:jc w:val="both"/>
        <w:rPr>
          <w:rFonts w:ascii="Tahoma" w:eastAsia="SimSun" w:hAnsi="Tahoma" w:cs="Tahoma"/>
          <w:bCs/>
          <w:kern w:val="2"/>
          <w:sz w:val="24"/>
          <w:szCs w:val="24"/>
          <w:lang w:eastAsia="hi-IN" w:bidi="hi-IN"/>
        </w:rPr>
      </w:pPr>
      <w:r w:rsidRPr="0015770F">
        <w:rPr>
          <w:rFonts w:ascii="Tahoma" w:hAnsi="Tahoma" w:cs="Tahoma"/>
          <w:sz w:val="24"/>
          <w:szCs w:val="24"/>
        </w:rPr>
        <w:t>Пропитку</w:t>
      </w:r>
      <w:r w:rsidR="004D6767" w:rsidRPr="0015770F">
        <w:rPr>
          <w:rFonts w:ascii="Tahoma" w:hAnsi="Tahoma" w:cs="Tahoma"/>
          <w:sz w:val="24"/>
          <w:szCs w:val="24"/>
        </w:rPr>
        <w:t xml:space="preserve"> наносить в </w:t>
      </w:r>
      <w:r w:rsidR="004D6767" w:rsidRPr="0015770F">
        <w:rPr>
          <w:rStyle w:val="af2"/>
          <w:rFonts w:ascii="Tahoma" w:hAnsi="Tahoma" w:cs="Tahoma"/>
          <w:b w:val="0"/>
          <w:sz w:val="24"/>
          <w:szCs w:val="24"/>
        </w:rPr>
        <w:t xml:space="preserve">2 </w:t>
      </w:r>
      <w:r w:rsidR="00384CAF">
        <w:rPr>
          <w:rStyle w:val="af2"/>
          <w:rFonts w:ascii="Tahoma" w:hAnsi="Tahoma" w:cs="Tahoma"/>
          <w:b w:val="0"/>
          <w:sz w:val="24"/>
          <w:szCs w:val="24"/>
        </w:rPr>
        <w:t>и более слоев,</w:t>
      </w:r>
      <w:r w:rsidR="004D6767" w:rsidRPr="0015770F">
        <w:rPr>
          <w:rFonts w:ascii="Tahoma" w:hAnsi="Tahoma" w:cs="Tahoma"/>
          <w:sz w:val="24"/>
          <w:szCs w:val="24"/>
        </w:rPr>
        <w:t>кистью, валиком</w:t>
      </w:r>
      <w:r w:rsidR="00384CAF">
        <w:rPr>
          <w:rFonts w:ascii="Tahoma" w:hAnsi="Tahoma" w:cs="Tahoma"/>
          <w:sz w:val="24"/>
          <w:szCs w:val="24"/>
        </w:rPr>
        <w:t>, губкой</w:t>
      </w:r>
      <w:r w:rsidR="004D6767" w:rsidRPr="0015770F">
        <w:rPr>
          <w:rFonts w:ascii="Tahoma" w:hAnsi="Tahoma" w:cs="Tahoma"/>
          <w:sz w:val="24"/>
          <w:szCs w:val="24"/>
        </w:rPr>
        <w:t xml:space="preserve"> или воздушным распылением на отшлифованную, сухую, очищенную от грязи, пыли, масел, старой отслоившейся краски поверхность</w:t>
      </w:r>
      <w:r w:rsidR="00F9499D" w:rsidRPr="0015770F">
        <w:rPr>
          <w:rStyle w:val="af3"/>
          <w:rFonts w:ascii="Tahoma" w:hAnsi="Tahoma" w:cs="Tahoma"/>
          <w:i w:val="0"/>
          <w:sz w:val="24"/>
          <w:szCs w:val="24"/>
        </w:rPr>
        <w:t xml:space="preserve">с рекомендованным интервалом межслойной сушки </w:t>
      </w:r>
      <w:r w:rsidR="00F9499D" w:rsidRPr="0015770F">
        <w:rPr>
          <w:rStyle w:val="af2"/>
          <w:rFonts w:ascii="Tahoma" w:hAnsi="Tahoma" w:cs="Tahoma"/>
          <w:b w:val="0"/>
          <w:iCs/>
          <w:sz w:val="24"/>
          <w:szCs w:val="24"/>
        </w:rPr>
        <w:t>1</w:t>
      </w:r>
      <w:r w:rsidR="00F9499D">
        <w:rPr>
          <w:rStyle w:val="af2"/>
          <w:rFonts w:ascii="Tahoma" w:hAnsi="Tahoma" w:cs="Tahoma"/>
          <w:b w:val="0"/>
          <w:iCs/>
          <w:sz w:val="24"/>
          <w:szCs w:val="24"/>
        </w:rPr>
        <w:t>-2</w:t>
      </w:r>
      <w:r w:rsidR="00F9499D" w:rsidRPr="0015770F">
        <w:rPr>
          <w:rStyle w:val="af2"/>
          <w:rFonts w:ascii="Tahoma" w:hAnsi="Tahoma" w:cs="Tahoma"/>
          <w:b w:val="0"/>
          <w:iCs/>
          <w:sz w:val="24"/>
          <w:szCs w:val="24"/>
        </w:rPr>
        <w:t xml:space="preserve"> час</w:t>
      </w:r>
      <w:r w:rsidR="00F9499D">
        <w:rPr>
          <w:rStyle w:val="af2"/>
          <w:rFonts w:ascii="Tahoma" w:hAnsi="Tahoma" w:cs="Tahoma"/>
          <w:b w:val="0"/>
          <w:iCs/>
          <w:sz w:val="24"/>
          <w:szCs w:val="24"/>
        </w:rPr>
        <w:t>а</w:t>
      </w:r>
      <w:r w:rsidR="00F9499D" w:rsidRPr="0015770F">
        <w:rPr>
          <w:rStyle w:val="af2"/>
          <w:rFonts w:ascii="Tahoma" w:hAnsi="Tahoma" w:cs="Tahoma"/>
          <w:b w:val="0"/>
          <w:iCs/>
          <w:sz w:val="24"/>
          <w:szCs w:val="24"/>
        </w:rPr>
        <w:t>,</w:t>
      </w:r>
      <w:r w:rsidR="00F9499D" w:rsidRPr="0015770F">
        <w:rPr>
          <w:rStyle w:val="af3"/>
          <w:rFonts w:ascii="Tahoma" w:hAnsi="Tahoma" w:cs="Tahoma"/>
          <w:i w:val="0"/>
          <w:sz w:val="24"/>
          <w:szCs w:val="24"/>
        </w:rPr>
        <w:t xml:space="preserve"> при температуре (20±2)°С</w:t>
      </w:r>
      <w:r w:rsidR="004D6767" w:rsidRPr="0015770F">
        <w:rPr>
          <w:rFonts w:ascii="Tahoma" w:hAnsi="Tahoma" w:cs="Tahoma"/>
          <w:sz w:val="24"/>
          <w:szCs w:val="24"/>
        </w:rPr>
        <w:t>.</w:t>
      </w:r>
    </w:p>
    <w:p w:rsidR="004D6767" w:rsidRPr="0015770F" w:rsidRDefault="004D6767" w:rsidP="0015770F">
      <w:pPr>
        <w:pStyle w:val="ad"/>
        <w:widowControl w:val="0"/>
        <w:numPr>
          <w:ilvl w:val="0"/>
          <w:numId w:val="37"/>
        </w:numPr>
        <w:tabs>
          <w:tab w:val="left" w:pos="1418"/>
          <w:tab w:val="left" w:pos="1701"/>
          <w:tab w:val="left" w:pos="1985"/>
        </w:tabs>
        <w:suppressAutoHyphens/>
        <w:snapToGrid w:val="0"/>
        <w:spacing w:after="0" w:line="240" w:lineRule="auto"/>
        <w:ind w:left="0" w:firstLine="1418"/>
        <w:jc w:val="both"/>
        <w:rPr>
          <w:rFonts w:ascii="Tahoma" w:eastAsia="SimSun" w:hAnsi="Tahoma" w:cs="Tahoma"/>
          <w:bCs/>
          <w:kern w:val="2"/>
          <w:sz w:val="24"/>
          <w:szCs w:val="24"/>
          <w:lang w:eastAsia="hi-IN" w:bidi="hi-IN"/>
        </w:rPr>
      </w:pPr>
      <w:r w:rsidRPr="0015770F">
        <w:rPr>
          <w:rFonts w:ascii="Tahoma" w:eastAsia="SimSun" w:hAnsi="Tahoma" w:cs="Tahoma"/>
          <w:bCs/>
          <w:kern w:val="2"/>
          <w:sz w:val="24"/>
          <w:szCs w:val="24"/>
          <w:lang w:eastAsia="hi-IN" w:bidi="hi-IN"/>
        </w:rPr>
        <w:t xml:space="preserve">Условия проведения работ: </w:t>
      </w:r>
    </w:p>
    <w:p w:rsidR="00CF51C5" w:rsidRPr="0015770F" w:rsidRDefault="004D6767" w:rsidP="0015770F">
      <w:pPr>
        <w:pStyle w:val="ad"/>
        <w:widowControl w:val="0"/>
        <w:tabs>
          <w:tab w:val="left" w:pos="1418"/>
          <w:tab w:val="left" w:pos="1701"/>
          <w:tab w:val="left" w:pos="1985"/>
        </w:tabs>
        <w:suppressAutoHyphens/>
        <w:snapToGrid w:val="0"/>
        <w:spacing w:after="0" w:line="240" w:lineRule="auto"/>
        <w:ind w:left="0" w:firstLine="1418"/>
        <w:jc w:val="both"/>
        <w:rPr>
          <w:rFonts w:ascii="Tahoma" w:eastAsia="SimSun" w:hAnsi="Tahoma" w:cs="Tahoma"/>
          <w:bCs/>
          <w:kern w:val="2"/>
          <w:sz w:val="24"/>
          <w:szCs w:val="24"/>
          <w:lang w:eastAsia="hi-IN" w:bidi="hi-IN"/>
        </w:rPr>
      </w:pPr>
      <w:r w:rsidRPr="0015770F">
        <w:rPr>
          <w:rFonts w:ascii="Tahoma" w:eastAsia="SimSun" w:hAnsi="Tahoma" w:cs="Tahoma"/>
          <w:bCs/>
          <w:kern w:val="2"/>
          <w:sz w:val="24"/>
          <w:szCs w:val="24"/>
          <w:lang w:eastAsia="hi-IN" w:bidi="hi-IN"/>
        </w:rPr>
        <w:t>- температура окружающей среды не менее +5°С;</w:t>
      </w:r>
    </w:p>
    <w:p w:rsidR="004D6767" w:rsidRDefault="0015770F" w:rsidP="0015770F">
      <w:pPr>
        <w:pStyle w:val="ad"/>
        <w:widowControl w:val="0"/>
        <w:tabs>
          <w:tab w:val="left" w:pos="1418"/>
          <w:tab w:val="left" w:pos="1701"/>
          <w:tab w:val="left" w:pos="1985"/>
        </w:tabs>
        <w:suppressAutoHyphens/>
        <w:snapToGrid w:val="0"/>
        <w:spacing w:after="0" w:line="240" w:lineRule="auto"/>
        <w:ind w:left="0" w:firstLine="1418"/>
        <w:jc w:val="both"/>
        <w:rPr>
          <w:rFonts w:ascii="Tahoma" w:eastAsia="SimSun" w:hAnsi="Tahoma" w:cs="Tahoma"/>
          <w:bCs/>
          <w:kern w:val="2"/>
          <w:sz w:val="24"/>
          <w:szCs w:val="24"/>
          <w:lang w:eastAsia="hi-IN" w:bidi="hi-IN"/>
        </w:rPr>
      </w:pPr>
      <w:r w:rsidRPr="0015770F">
        <w:rPr>
          <w:rFonts w:ascii="Tahoma" w:eastAsia="SimSun" w:hAnsi="Tahoma" w:cs="Tahoma"/>
          <w:bCs/>
          <w:kern w:val="2"/>
          <w:sz w:val="24"/>
          <w:szCs w:val="24"/>
          <w:lang w:eastAsia="hi-IN" w:bidi="hi-IN"/>
        </w:rPr>
        <w:t>- о</w:t>
      </w:r>
      <w:r w:rsidR="004D6767" w:rsidRPr="0015770F">
        <w:rPr>
          <w:rFonts w:ascii="Tahoma" w:eastAsia="SimSun" w:hAnsi="Tahoma" w:cs="Tahoma"/>
          <w:bCs/>
          <w:kern w:val="2"/>
          <w:sz w:val="24"/>
          <w:szCs w:val="24"/>
          <w:lang w:eastAsia="hi-IN" w:bidi="hi-IN"/>
        </w:rPr>
        <w:t>тносительная влажность основания не более 20%.</w:t>
      </w:r>
    </w:p>
    <w:p w:rsidR="00384CAF" w:rsidRPr="0015770F" w:rsidRDefault="009819A0" w:rsidP="0015770F">
      <w:pPr>
        <w:pStyle w:val="ad"/>
        <w:widowControl w:val="0"/>
        <w:numPr>
          <w:ilvl w:val="0"/>
          <w:numId w:val="37"/>
        </w:numPr>
        <w:tabs>
          <w:tab w:val="left" w:pos="1418"/>
          <w:tab w:val="left" w:pos="1701"/>
          <w:tab w:val="left" w:pos="1985"/>
        </w:tabs>
        <w:suppressAutoHyphens/>
        <w:snapToGrid w:val="0"/>
        <w:spacing w:after="0" w:line="240" w:lineRule="auto"/>
        <w:ind w:left="142" w:firstLine="1276"/>
        <w:jc w:val="both"/>
        <w:rPr>
          <w:rFonts w:ascii="Tahoma" w:eastAsia="SimSun" w:hAnsi="Tahoma" w:cs="Tahoma"/>
          <w:bCs/>
          <w:kern w:val="2"/>
          <w:sz w:val="24"/>
          <w:szCs w:val="24"/>
          <w:lang w:eastAsia="hi-IN" w:bidi="hi-IN"/>
        </w:rPr>
      </w:pPr>
      <w:r>
        <w:rPr>
          <w:rStyle w:val="af3"/>
          <w:rFonts w:ascii="Tahoma" w:hAnsi="Tahoma" w:cs="Tahoma"/>
          <w:i w:val="0"/>
          <w:sz w:val="24"/>
          <w:szCs w:val="24"/>
        </w:rPr>
        <w:t xml:space="preserve">ВНИМАНИЕ!!! Перед использованием разных партий пропитки на одной поверхности, рекомендуется перемешать составы в одной емкости, во избежание </w:t>
      </w:r>
      <w:r w:rsidR="00F9499D">
        <w:rPr>
          <w:rStyle w:val="af3"/>
          <w:rFonts w:ascii="Tahoma" w:hAnsi="Tahoma" w:cs="Tahoma"/>
          <w:i w:val="0"/>
          <w:sz w:val="24"/>
          <w:szCs w:val="24"/>
        </w:rPr>
        <w:t>разнооттеночности</w:t>
      </w:r>
      <w:r>
        <w:rPr>
          <w:rStyle w:val="af3"/>
          <w:rFonts w:ascii="Tahoma" w:hAnsi="Tahoma" w:cs="Tahoma"/>
          <w:i w:val="0"/>
          <w:sz w:val="24"/>
          <w:szCs w:val="24"/>
        </w:rPr>
        <w:t xml:space="preserve">.  </w:t>
      </w:r>
    </w:p>
    <w:p w:rsidR="00897577" w:rsidRPr="0015770F" w:rsidRDefault="0015770F" w:rsidP="0015770F">
      <w:pPr>
        <w:pStyle w:val="Default"/>
        <w:tabs>
          <w:tab w:val="left" w:pos="1701"/>
          <w:tab w:val="left" w:pos="1985"/>
        </w:tabs>
        <w:ind w:firstLine="1418"/>
        <w:jc w:val="both"/>
      </w:pPr>
      <w:r>
        <w:t xml:space="preserve">7. </w:t>
      </w:r>
      <w:r w:rsidR="00897577" w:rsidRPr="0015770F">
        <w:t xml:space="preserve">Ориентировочный </w:t>
      </w:r>
      <w:r w:rsidR="00897577" w:rsidRPr="0015770F">
        <w:rPr>
          <w:bCs/>
        </w:rPr>
        <w:t xml:space="preserve">расход </w:t>
      </w:r>
      <w:r w:rsidR="00897577" w:rsidRPr="0015770F">
        <w:t xml:space="preserve">при нанесении на дерево 75-150 </w:t>
      </w:r>
      <w:r w:rsidR="004D6767" w:rsidRPr="0015770F">
        <w:t>г/м</w:t>
      </w:r>
      <w:r w:rsidR="004D6767" w:rsidRPr="0015770F">
        <w:rPr>
          <w:vertAlign w:val="superscript"/>
        </w:rPr>
        <w:t>2</w:t>
      </w:r>
      <w:r w:rsidR="00897577" w:rsidRPr="0015770F">
        <w:t>первый слой, 75-100 г/м</w:t>
      </w:r>
      <w:r w:rsidR="00897577" w:rsidRPr="0015770F">
        <w:rPr>
          <w:vertAlign w:val="superscript"/>
        </w:rPr>
        <w:t>2</w:t>
      </w:r>
      <w:r w:rsidR="00F9499D">
        <w:t>второй слой.</w:t>
      </w:r>
    </w:p>
    <w:p w:rsidR="00897577" w:rsidRPr="0015770F" w:rsidRDefault="0015770F" w:rsidP="0015770F">
      <w:pPr>
        <w:pStyle w:val="Default"/>
        <w:tabs>
          <w:tab w:val="left" w:pos="1701"/>
          <w:tab w:val="left" w:pos="1985"/>
        </w:tabs>
        <w:ind w:firstLine="1418"/>
        <w:jc w:val="both"/>
      </w:pPr>
      <w:r>
        <w:t xml:space="preserve">8. </w:t>
      </w:r>
      <w:r w:rsidR="00897577" w:rsidRPr="0015770F">
        <w:rPr>
          <w:bCs/>
        </w:rPr>
        <w:t xml:space="preserve">Время </w:t>
      </w:r>
      <w:r w:rsidR="00897577" w:rsidRPr="0015770F">
        <w:t>полно</w:t>
      </w:r>
      <w:r>
        <w:t>го</w:t>
      </w:r>
      <w:r w:rsidR="00897577" w:rsidRPr="0015770F">
        <w:t xml:space="preserve"> высыхани</w:t>
      </w:r>
      <w:r w:rsidR="00384CAF">
        <w:t>я – 24</w:t>
      </w:r>
      <w:r>
        <w:t xml:space="preserve"> часов</w:t>
      </w:r>
      <w:r w:rsidR="00897577" w:rsidRPr="0015770F">
        <w:t xml:space="preserve">. </w:t>
      </w:r>
    </w:p>
    <w:p w:rsidR="00CF51C5" w:rsidRPr="0015770F" w:rsidRDefault="00CF51C5" w:rsidP="00CF51C5">
      <w:pPr>
        <w:pStyle w:val="ad"/>
        <w:widowControl w:val="0"/>
        <w:tabs>
          <w:tab w:val="left" w:pos="1418"/>
        </w:tabs>
        <w:suppressAutoHyphens/>
        <w:snapToGrid w:val="0"/>
        <w:spacing w:after="0" w:line="240" w:lineRule="auto"/>
        <w:ind w:left="1778"/>
        <w:jc w:val="both"/>
        <w:rPr>
          <w:rFonts w:ascii="Tahoma" w:eastAsia="SimSun" w:hAnsi="Tahoma" w:cs="Tahoma"/>
          <w:bCs/>
          <w:kern w:val="2"/>
          <w:sz w:val="24"/>
          <w:szCs w:val="24"/>
          <w:highlight w:val="yellow"/>
          <w:lang w:eastAsia="hi-IN" w:bidi="hi-IN"/>
        </w:rPr>
      </w:pPr>
    </w:p>
    <w:p w:rsidR="00CF3DEB" w:rsidRPr="000932EC" w:rsidRDefault="00CF3DEB" w:rsidP="00CF3DEB">
      <w:pPr>
        <w:tabs>
          <w:tab w:val="left" w:pos="1418"/>
        </w:tabs>
        <w:spacing w:after="0" w:line="240" w:lineRule="auto"/>
        <w:ind w:left="1418"/>
        <w:jc w:val="both"/>
        <w:rPr>
          <w:rFonts w:ascii="Tahoma" w:hAnsi="Tahoma" w:cs="Tahoma"/>
          <w:b/>
          <w:color w:val="000000"/>
          <w:sz w:val="24"/>
          <w:szCs w:val="24"/>
          <w:u w:val="single"/>
        </w:rPr>
      </w:pPr>
      <w:r w:rsidRPr="000932EC">
        <w:rPr>
          <w:rFonts w:ascii="Tahoma" w:hAnsi="Tahoma" w:cs="Tahoma"/>
          <w:b/>
          <w:sz w:val="24"/>
          <w:szCs w:val="24"/>
          <w:u w:val="single"/>
        </w:rPr>
        <w:t>Упаковка и фасовка:</w:t>
      </w:r>
    </w:p>
    <w:p w:rsidR="00CF3DEB" w:rsidRPr="000932EC" w:rsidRDefault="009819A0" w:rsidP="000932EC">
      <w:pPr>
        <w:tabs>
          <w:tab w:val="left" w:pos="1418"/>
        </w:tabs>
        <w:spacing w:after="0" w:line="240" w:lineRule="auto"/>
        <w:ind w:left="1418"/>
        <w:jc w:val="both"/>
        <w:rPr>
          <w:rFonts w:ascii="Tahoma" w:hAnsi="Tahoma" w:cs="Tahoma"/>
          <w:color w:val="000000"/>
          <w:sz w:val="24"/>
          <w:szCs w:val="24"/>
          <w:highlight w:val="yellow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Пластиковые ведра 3 и </w:t>
      </w:r>
      <w:r w:rsidR="00AE04B2">
        <w:rPr>
          <w:rFonts w:ascii="Tahoma" w:hAnsi="Tahoma" w:cs="Tahoma"/>
          <w:sz w:val="24"/>
          <w:szCs w:val="24"/>
        </w:rPr>
        <w:t>10</w:t>
      </w:r>
      <w:r w:rsidR="000932EC" w:rsidRPr="000932EC">
        <w:rPr>
          <w:rFonts w:ascii="Tahoma" w:hAnsi="Tahoma" w:cs="Tahoma"/>
          <w:sz w:val="24"/>
          <w:szCs w:val="24"/>
        </w:rPr>
        <w:t xml:space="preserve"> кг.</w:t>
      </w:r>
    </w:p>
    <w:p w:rsidR="00CF3DEB" w:rsidRPr="000932EC" w:rsidRDefault="00CF3DEB" w:rsidP="00CF3DEB">
      <w:pPr>
        <w:tabs>
          <w:tab w:val="left" w:pos="1418"/>
        </w:tabs>
        <w:spacing w:after="0" w:line="240" w:lineRule="auto"/>
        <w:ind w:left="1418"/>
        <w:jc w:val="both"/>
        <w:rPr>
          <w:rFonts w:ascii="Tahoma" w:hAnsi="Tahoma" w:cs="Tahoma"/>
          <w:b/>
          <w:bCs/>
          <w:sz w:val="24"/>
          <w:szCs w:val="24"/>
        </w:rPr>
      </w:pPr>
    </w:p>
    <w:p w:rsidR="00CF3DEB" w:rsidRPr="000932EC" w:rsidRDefault="00CF3DEB" w:rsidP="00CF3DEB">
      <w:pPr>
        <w:tabs>
          <w:tab w:val="left" w:pos="1418"/>
        </w:tabs>
        <w:spacing w:after="0" w:line="240" w:lineRule="auto"/>
        <w:ind w:left="1418"/>
        <w:jc w:val="both"/>
        <w:rPr>
          <w:rFonts w:ascii="Tahoma" w:hAnsi="Tahoma" w:cs="Tahoma"/>
          <w:b/>
          <w:bCs/>
          <w:sz w:val="24"/>
          <w:szCs w:val="24"/>
        </w:rPr>
      </w:pPr>
      <w:r w:rsidRPr="000932EC">
        <w:rPr>
          <w:rFonts w:ascii="Tahoma" w:hAnsi="Tahoma" w:cs="Tahoma"/>
          <w:b/>
          <w:bCs/>
          <w:sz w:val="24"/>
          <w:szCs w:val="24"/>
          <w:u w:val="single"/>
        </w:rPr>
        <w:t>Хранение и транспортировка:</w:t>
      </w:r>
    </w:p>
    <w:p w:rsidR="000932EC" w:rsidRPr="000932EC" w:rsidRDefault="000932EC" w:rsidP="000932EC">
      <w:pPr>
        <w:tabs>
          <w:tab w:val="left" w:pos="1418"/>
        </w:tabs>
        <w:spacing w:after="0" w:line="240" w:lineRule="auto"/>
        <w:ind w:firstLine="1418"/>
        <w:jc w:val="both"/>
        <w:rPr>
          <w:rFonts w:ascii="Tahoma" w:eastAsia="Calibri" w:hAnsi="Tahoma" w:cs="Tahoma"/>
          <w:sz w:val="24"/>
          <w:szCs w:val="24"/>
        </w:rPr>
      </w:pPr>
      <w:r w:rsidRPr="0015770F">
        <w:rPr>
          <w:rFonts w:ascii="Tahoma" w:hAnsi="Tahoma" w:cs="Tahoma"/>
          <w:sz w:val="24"/>
          <w:szCs w:val="24"/>
        </w:rPr>
        <w:t xml:space="preserve">В плотно закрытой заводской таре при температуре от 0°С до +40°С. </w:t>
      </w:r>
      <w:r w:rsidR="002859F7" w:rsidRPr="002859F7">
        <w:rPr>
          <w:rFonts w:ascii="Tahoma" w:hAnsi="Tahoma" w:cs="Tahoma"/>
          <w:sz w:val="24"/>
          <w:szCs w:val="24"/>
        </w:rPr>
        <w:t>При замораживании/размораживании до -20°С не теряет своих свойств. (до 5 циклов заморозки/разморозки).</w:t>
      </w:r>
      <w:bookmarkStart w:id="0" w:name="_GoBack"/>
      <w:bookmarkEnd w:id="0"/>
      <w:r w:rsidR="00DC7196" w:rsidRPr="004032CE">
        <w:rPr>
          <w:rFonts w:ascii="Tahoma" w:hAnsi="Tahoma" w:cs="Tahoma"/>
          <w:sz w:val="24"/>
          <w:szCs w:val="24"/>
        </w:rPr>
        <w:t>Гара</w:t>
      </w:r>
      <w:r w:rsidR="00BE65CC" w:rsidRPr="004032CE">
        <w:rPr>
          <w:rFonts w:ascii="Tahoma" w:hAnsi="Tahoma" w:cs="Tahoma"/>
          <w:sz w:val="24"/>
          <w:szCs w:val="24"/>
        </w:rPr>
        <w:t xml:space="preserve">нтийный </w:t>
      </w:r>
      <w:r w:rsidR="00A81CEC" w:rsidRPr="004032CE">
        <w:rPr>
          <w:rFonts w:ascii="Tahoma" w:hAnsi="Tahoma" w:cs="Tahoma"/>
          <w:sz w:val="24"/>
          <w:szCs w:val="24"/>
        </w:rPr>
        <w:t>с</w:t>
      </w:r>
      <w:r w:rsidR="00BE65CC" w:rsidRPr="004032CE">
        <w:rPr>
          <w:rFonts w:ascii="Tahoma" w:hAnsi="Tahoma" w:cs="Tahoma"/>
          <w:sz w:val="24"/>
          <w:szCs w:val="24"/>
        </w:rPr>
        <w:t xml:space="preserve">рок хранения </w:t>
      </w:r>
      <w:r w:rsidR="00F36A5C" w:rsidRPr="004032CE">
        <w:rPr>
          <w:rFonts w:ascii="Tahoma" w:hAnsi="Tahoma" w:cs="Tahoma"/>
          <w:sz w:val="24"/>
          <w:szCs w:val="24"/>
        </w:rPr>
        <w:t>24</w:t>
      </w:r>
      <w:r w:rsidR="00BE65CC" w:rsidRPr="004032CE">
        <w:rPr>
          <w:rFonts w:ascii="Tahoma" w:hAnsi="Tahoma" w:cs="Tahoma"/>
          <w:sz w:val="24"/>
          <w:szCs w:val="24"/>
        </w:rPr>
        <w:t xml:space="preserve"> месяц</w:t>
      </w:r>
      <w:r w:rsidR="00F36A5C" w:rsidRPr="004032CE">
        <w:rPr>
          <w:rFonts w:ascii="Tahoma" w:hAnsi="Tahoma" w:cs="Tahoma"/>
          <w:sz w:val="24"/>
          <w:szCs w:val="24"/>
        </w:rPr>
        <w:t xml:space="preserve">а </w:t>
      </w:r>
      <w:r w:rsidR="00BE65CC" w:rsidRPr="004032CE">
        <w:rPr>
          <w:rFonts w:ascii="Tahoma" w:hAnsi="Tahoma" w:cs="Tahoma"/>
          <w:sz w:val="24"/>
          <w:szCs w:val="24"/>
        </w:rPr>
        <w:t>от</w:t>
      </w:r>
      <w:r w:rsidR="00DC7196" w:rsidRPr="004032CE">
        <w:rPr>
          <w:rFonts w:ascii="Tahoma" w:hAnsi="Tahoma" w:cs="Tahoma"/>
          <w:sz w:val="24"/>
          <w:szCs w:val="24"/>
        </w:rPr>
        <w:t xml:space="preserve"> даты производства.</w:t>
      </w:r>
    </w:p>
    <w:p w:rsidR="009819A0" w:rsidRDefault="009819A0" w:rsidP="00CF3DEB">
      <w:pPr>
        <w:tabs>
          <w:tab w:val="left" w:pos="1418"/>
        </w:tabs>
        <w:spacing w:after="0" w:line="240" w:lineRule="auto"/>
        <w:ind w:left="1418"/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</w:p>
    <w:p w:rsidR="00CF3DEB" w:rsidRPr="004A390A" w:rsidRDefault="00CF3DEB" w:rsidP="00CF3DEB">
      <w:pPr>
        <w:tabs>
          <w:tab w:val="left" w:pos="1418"/>
        </w:tabs>
        <w:spacing w:after="0" w:line="240" w:lineRule="auto"/>
        <w:ind w:left="1418"/>
        <w:jc w:val="both"/>
        <w:rPr>
          <w:rFonts w:ascii="Tahoma" w:hAnsi="Tahoma" w:cs="Tahoma"/>
          <w:bCs/>
          <w:iCs/>
          <w:sz w:val="24"/>
          <w:szCs w:val="24"/>
        </w:rPr>
      </w:pPr>
      <w:r w:rsidRPr="004A390A">
        <w:rPr>
          <w:rFonts w:ascii="Tahoma" w:hAnsi="Tahoma" w:cs="Tahoma"/>
          <w:b/>
          <w:bCs/>
          <w:sz w:val="24"/>
          <w:szCs w:val="24"/>
          <w:u w:val="single"/>
        </w:rPr>
        <w:t>Меры безопасности</w:t>
      </w:r>
      <w:r w:rsidRPr="004A390A">
        <w:rPr>
          <w:rFonts w:ascii="Tahoma" w:hAnsi="Tahoma" w:cs="Tahoma"/>
          <w:sz w:val="24"/>
          <w:szCs w:val="24"/>
          <w:u w:val="single"/>
        </w:rPr>
        <w:t>:</w:t>
      </w:r>
    </w:p>
    <w:p w:rsidR="00293329" w:rsidRDefault="00293329" w:rsidP="00293329">
      <w:pPr>
        <w:tabs>
          <w:tab w:val="left" w:pos="1418"/>
        </w:tabs>
        <w:spacing w:after="0" w:line="240" w:lineRule="auto"/>
        <w:ind w:firstLine="1418"/>
        <w:jc w:val="both"/>
        <w:rPr>
          <w:rFonts w:ascii="Tahoma" w:hAnsi="Tahoma" w:cs="Tahoma"/>
          <w:sz w:val="24"/>
          <w:szCs w:val="24"/>
        </w:rPr>
      </w:pPr>
      <w:r w:rsidRPr="004A390A">
        <w:rPr>
          <w:rFonts w:ascii="Tahoma" w:hAnsi="Tahoma" w:cs="Tahoma"/>
          <w:sz w:val="24"/>
          <w:szCs w:val="24"/>
        </w:rPr>
        <w:t>Хранить в недоступном для детей месте. Не употреблять в пищу. Использовать строго по назначению. При повышенной чувствительности или поврежденной коже избегать длительного контакта со средством или использовать резиновые перчатки. В случае попадания средства в глаза осторожно промыть их водой в течение нескольких минут, при проглатывании – прополоскать рот и обратиться за медицинской помощью при плохом самочувствии.</w:t>
      </w:r>
    </w:p>
    <w:p w:rsidR="004A390A" w:rsidRPr="004A390A" w:rsidRDefault="004A390A" w:rsidP="004A390A">
      <w:pPr>
        <w:tabs>
          <w:tab w:val="left" w:pos="1418"/>
        </w:tabs>
        <w:spacing w:after="0" w:line="240" w:lineRule="auto"/>
        <w:ind w:firstLine="1418"/>
        <w:jc w:val="both"/>
        <w:rPr>
          <w:rFonts w:ascii="Tahoma" w:hAnsi="Tahoma" w:cs="Tahoma"/>
          <w:sz w:val="24"/>
          <w:szCs w:val="24"/>
        </w:rPr>
      </w:pPr>
      <w:r w:rsidRPr="004A390A">
        <w:rPr>
          <w:rFonts w:ascii="Tahoma" w:hAnsi="Tahoma" w:cs="Tahoma"/>
          <w:sz w:val="24"/>
          <w:szCs w:val="24"/>
        </w:rPr>
        <w:t>Класс опасности — IV («малоопасно») по ГОСТ 12.1.0076.</w:t>
      </w:r>
    </w:p>
    <w:p w:rsidR="0050167F" w:rsidRDefault="0050167F" w:rsidP="00956713">
      <w:pPr>
        <w:tabs>
          <w:tab w:val="left" w:pos="1418"/>
        </w:tabs>
        <w:spacing w:after="0" w:line="240" w:lineRule="auto"/>
        <w:ind w:left="567" w:firstLine="851"/>
        <w:jc w:val="both"/>
        <w:rPr>
          <w:rFonts w:ascii="Tahoma" w:hAnsi="Tahoma" w:cs="Tahoma"/>
          <w:b/>
          <w:bCs/>
          <w:iCs/>
          <w:sz w:val="24"/>
          <w:szCs w:val="24"/>
          <w:u w:val="single"/>
        </w:rPr>
      </w:pPr>
    </w:p>
    <w:p w:rsidR="00D17850" w:rsidRPr="0015770F" w:rsidRDefault="00CF3DEB" w:rsidP="00956713">
      <w:pPr>
        <w:tabs>
          <w:tab w:val="left" w:pos="1418"/>
        </w:tabs>
        <w:spacing w:after="0" w:line="240" w:lineRule="auto"/>
        <w:ind w:left="567" w:firstLine="851"/>
        <w:jc w:val="both"/>
        <w:rPr>
          <w:rFonts w:ascii="Tahoma" w:hAnsi="Tahoma" w:cs="Tahoma"/>
          <w:bCs/>
          <w:iCs/>
          <w:sz w:val="24"/>
          <w:szCs w:val="24"/>
        </w:rPr>
      </w:pPr>
      <w:r w:rsidRPr="0015770F">
        <w:rPr>
          <w:rFonts w:ascii="Tahoma" w:hAnsi="Tahoma" w:cs="Tahoma"/>
          <w:b/>
          <w:bCs/>
          <w:iCs/>
          <w:sz w:val="24"/>
          <w:szCs w:val="24"/>
          <w:u w:val="single"/>
        </w:rPr>
        <w:t xml:space="preserve">Состав: </w:t>
      </w:r>
    </w:p>
    <w:p w:rsidR="00847A07" w:rsidRPr="0015770F" w:rsidRDefault="004A390A" w:rsidP="004A390A">
      <w:pPr>
        <w:tabs>
          <w:tab w:val="left" w:pos="1418"/>
        </w:tabs>
        <w:spacing w:after="0" w:line="240" w:lineRule="auto"/>
        <w:ind w:firstLine="1418"/>
        <w:jc w:val="both"/>
        <w:rPr>
          <w:rFonts w:ascii="Tahoma" w:hAnsi="Tahoma" w:cs="Tahoma"/>
          <w:b/>
          <w:bCs/>
          <w:color w:val="000000"/>
          <w:sz w:val="24"/>
          <w:szCs w:val="24"/>
          <w:highlight w:val="yellow"/>
          <w:u w:val="single"/>
        </w:rPr>
      </w:pPr>
      <w:r w:rsidRPr="0015770F">
        <w:rPr>
          <w:rFonts w:ascii="Tahoma" w:hAnsi="Tahoma" w:cs="Tahoma"/>
          <w:sz w:val="24"/>
          <w:szCs w:val="24"/>
        </w:rPr>
        <w:t>Водная дисперсия акрилового сополимера</w:t>
      </w:r>
      <w:r w:rsidR="009819A0">
        <w:rPr>
          <w:rFonts w:ascii="Tahoma" w:hAnsi="Tahoma" w:cs="Tahoma"/>
          <w:sz w:val="24"/>
          <w:szCs w:val="24"/>
        </w:rPr>
        <w:t>, восковые добавки, светостойкие пигменты, антисептик, вода.</w:t>
      </w:r>
    </w:p>
    <w:p w:rsidR="004A390A" w:rsidRPr="0015770F" w:rsidRDefault="004A390A" w:rsidP="00CF3DEB">
      <w:pPr>
        <w:tabs>
          <w:tab w:val="left" w:pos="1418"/>
        </w:tabs>
        <w:spacing w:after="0" w:line="240" w:lineRule="auto"/>
        <w:ind w:left="1418"/>
        <w:jc w:val="both"/>
        <w:rPr>
          <w:rFonts w:ascii="Tahoma" w:hAnsi="Tahoma" w:cs="Tahoma"/>
          <w:b/>
          <w:bCs/>
          <w:color w:val="000000"/>
          <w:sz w:val="24"/>
          <w:szCs w:val="24"/>
          <w:u w:val="single"/>
        </w:rPr>
      </w:pPr>
    </w:p>
    <w:p w:rsidR="00CF3DEB" w:rsidRPr="0015770F" w:rsidRDefault="00CF3DEB" w:rsidP="00CF3DEB">
      <w:pPr>
        <w:tabs>
          <w:tab w:val="left" w:pos="1418"/>
        </w:tabs>
        <w:spacing w:after="0" w:line="240" w:lineRule="auto"/>
        <w:ind w:left="1418"/>
        <w:jc w:val="both"/>
        <w:rPr>
          <w:rFonts w:ascii="Tahoma" w:hAnsi="Tahoma" w:cs="Tahoma"/>
          <w:b/>
          <w:sz w:val="24"/>
          <w:szCs w:val="24"/>
        </w:rPr>
      </w:pPr>
      <w:r w:rsidRPr="0015770F">
        <w:rPr>
          <w:rFonts w:ascii="Tahoma" w:hAnsi="Tahoma" w:cs="Tahoma"/>
          <w:b/>
          <w:bCs/>
          <w:color w:val="000000"/>
          <w:sz w:val="24"/>
          <w:szCs w:val="24"/>
          <w:u w:val="single"/>
        </w:rPr>
        <w:t>Произведено</w:t>
      </w:r>
      <w:r w:rsidRPr="0015770F">
        <w:rPr>
          <w:rFonts w:ascii="Tahoma" w:hAnsi="Tahoma" w:cs="Tahoma"/>
          <w:bCs/>
          <w:color w:val="000000"/>
          <w:sz w:val="24"/>
          <w:szCs w:val="24"/>
        </w:rPr>
        <w:t>: по</w:t>
      </w:r>
      <w:r w:rsidR="004A390A" w:rsidRPr="0015770F">
        <w:rPr>
          <w:rFonts w:ascii="Tahoma" w:hAnsi="Tahoma" w:cs="Tahoma"/>
          <w:sz w:val="24"/>
          <w:szCs w:val="24"/>
        </w:rPr>
        <w:t>ТУ 2313-001-03856078-2016.</w:t>
      </w:r>
    </w:p>
    <w:p w:rsidR="00655484" w:rsidRPr="00AE39A8" w:rsidRDefault="00655484" w:rsidP="00AE39A8">
      <w:pPr>
        <w:tabs>
          <w:tab w:val="left" w:pos="4920"/>
        </w:tabs>
      </w:pPr>
    </w:p>
    <w:sectPr w:rsidR="00655484" w:rsidRPr="00AE39A8" w:rsidSect="008649E9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294" w:footer="17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F8D" w:rsidRDefault="00F42F8D" w:rsidP="00EA155B">
      <w:pPr>
        <w:spacing w:after="0" w:line="240" w:lineRule="auto"/>
      </w:pPr>
      <w:r>
        <w:separator/>
      </w:r>
    </w:p>
  </w:endnote>
  <w:endnote w:type="continuationSeparator" w:id="1">
    <w:p w:rsidR="00F42F8D" w:rsidRDefault="00F42F8D" w:rsidP="00EA1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C07" w:rsidRPr="004032CE" w:rsidRDefault="004D7FDD" w:rsidP="00BB7EFE">
    <w:pPr>
      <w:pStyle w:val="a5"/>
      <w:spacing w:after="0" w:line="240" w:lineRule="atLeast"/>
      <w:rPr>
        <w:rFonts w:ascii="Tahoma" w:hAnsi="Tahoma" w:cs="Tahoma"/>
        <w:sz w:val="18"/>
        <w:szCs w:val="18"/>
        <w:lang w:val="en-US"/>
      </w:rPr>
    </w:pPr>
    <w:r w:rsidRPr="004D7FDD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8195" type="#_x0000_t32" style="position:absolute;margin-left:-2.4pt;margin-top:-3.5pt;width:496.9pt;height:0;z-index:25165772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e35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"/>
      </w:pict>
    </w:r>
    <w:hyperlink r:id="rId1" w:history="1">
      <w:r w:rsidR="00FE3C07" w:rsidRPr="004032CE">
        <w:rPr>
          <w:rStyle w:val="ab"/>
          <w:rFonts w:ascii="Tahoma" w:hAnsi="Tahoma" w:cs="Tahoma"/>
          <w:color w:val="auto"/>
          <w:u w:val="none"/>
          <w:lang w:val="en-US"/>
        </w:rPr>
        <w:t>www.goodhim.com</w:t>
      </w:r>
    </w:hyperlink>
  </w:p>
  <w:p w:rsidR="00FE3C07" w:rsidRPr="004032CE" w:rsidRDefault="00FE3C07" w:rsidP="00BB7EFE">
    <w:pPr>
      <w:pStyle w:val="a5"/>
      <w:spacing w:after="0" w:line="240" w:lineRule="atLeast"/>
      <w:rPr>
        <w:rFonts w:ascii="Tahoma" w:hAnsi="Tahoma" w:cs="Tahoma"/>
        <w:sz w:val="18"/>
        <w:szCs w:val="18"/>
        <w:lang w:val="en-US"/>
      </w:rPr>
    </w:pPr>
    <w:r w:rsidRPr="00A23AE7">
      <w:rPr>
        <w:rFonts w:ascii="Tahoma" w:hAnsi="Tahoma" w:cs="Tahoma"/>
        <w:sz w:val="18"/>
        <w:szCs w:val="18"/>
      </w:rPr>
      <w:t>Тел</w:t>
    </w:r>
    <w:r w:rsidRPr="004032CE">
      <w:rPr>
        <w:rFonts w:ascii="Tahoma" w:hAnsi="Tahoma" w:cs="Tahoma"/>
        <w:sz w:val="18"/>
        <w:szCs w:val="18"/>
        <w:lang w:val="en-US"/>
      </w:rPr>
      <w:t>./</w:t>
    </w:r>
    <w:r w:rsidRPr="00A23AE7">
      <w:rPr>
        <w:rFonts w:ascii="Tahoma" w:hAnsi="Tahoma" w:cs="Tahoma"/>
        <w:sz w:val="18"/>
        <w:szCs w:val="18"/>
      </w:rPr>
      <w:t>факс</w:t>
    </w:r>
    <w:r w:rsidRPr="004032CE">
      <w:rPr>
        <w:rFonts w:ascii="Tahoma" w:hAnsi="Tahoma" w:cs="Tahoma"/>
        <w:sz w:val="18"/>
        <w:szCs w:val="18"/>
        <w:lang w:val="en-US"/>
      </w:rPr>
      <w:t xml:space="preserve">:+7 (495) 215-13-29, E-mail: </w:t>
    </w:r>
    <w:r>
      <w:rPr>
        <w:rFonts w:ascii="Tahoma" w:hAnsi="Tahoma" w:cs="Tahoma"/>
        <w:color w:val="0F2837"/>
        <w:sz w:val="18"/>
        <w:szCs w:val="18"/>
        <w:lang w:val="en-US"/>
      </w:rPr>
      <w:t>prom@goodhim.com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C07" w:rsidRPr="004032CE" w:rsidRDefault="004D7FDD" w:rsidP="00AE39A8">
    <w:pPr>
      <w:pStyle w:val="a5"/>
      <w:spacing w:after="0" w:line="240" w:lineRule="atLeast"/>
      <w:rPr>
        <w:rFonts w:ascii="Tahoma" w:hAnsi="Tahoma" w:cs="Tahoma"/>
        <w:sz w:val="18"/>
        <w:szCs w:val="18"/>
        <w:lang w:val="en-US"/>
      </w:rPr>
    </w:pPr>
    <w:r w:rsidRPr="004D7FDD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8193" type="#_x0000_t32" style="position:absolute;margin-left:-2.4pt;margin-top:-3.5pt;width:496.9pt;height:0;z-index:25166182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"/>
      </w:pict>
    </w:r>
    <w:hyperlink r:id="rId1" w:history="1">
      <w:r w:rsidR="00FE3C07" w:rsidRPr="004032CE">
        <w:rPr>
          <w:rStyle w:val="ab"/>
          <w:rFonts w:ascii="Tahoma" w:hAnsi="Tahoma" w:cs="Tahoma"/>
          <w:color w:val="auto"/>
          <w:u w:val="none"/>
          <w:lang w:val="en-US"/>
        </w:rPr>
        <w:t>www.goodhim.com</w:t>
      </w:r>
    </w:hyperlink>
  </w:p>
  <w:p w:rsidR="00FE3C07" w:rsidRPr="004032CE" w:rsidRDefault="00FE3C07" w:rsidP="00AE39A8">
    <w:pPr>
      <w:pStyle w:val="a5"/>
      <w:spacing w:after="0" w:line="240" w:lineRule="atLeast"/>
      <w:rPr>
        <w:rFonts w:ascii="Tahoma" w:hAnsi="Tahoma" w:cs="Tahoma"/>
        <w:sz w:val="18"/>
        <w:szCs w:val="18"/>
        <w:lang w:val="en-US"/>
      </w:rPr>
    </w:pPr>
    <w:r w:rsidRPr="00A23AE7">
      <w:rPr>
        <w:rFonts w:ascii="Tahoma" w:hAnsi="Tahoma" w:cs="Tahoma"/>
        <w:sz w:val="18"/>
        <w:szCs w:val="18"/>
      </w:rPr>
      <w:t>Тел</w:t>
    </w:r>
    <w:r w:rsidRPr="004032CE">
      <w:rPr>
        <w:rFonts w:ascii="Tahoma" w:hAnsi="Tahoma" w:cs="Tahoma"/>
        <w:sz w:val="18"/>
        <w:szCs w:val="18"/>
        <w:lang w:val="en-US"/>
      </w:rPr>
      <w:t>./</w:t>
    </w:r>
    <w:r w:rsidRPr="00A23AE7">
      <w:rPr>
        <w:rFonts w:ascii="Tahoma" w:hAnsi="Tahoma" w:cs="Tahoma"/>
        <w:sz w:val="18"/>
        <w:szCs w:val="18"/>
      </w:rPr>
      <w:t>факс</w:t>
    </w:r>
    <w:r w:rsidRPr="004032CE">
      <w:rPr>
        <w:rFonts w:ascii="Tahoma" w:hAnsi="Tahoma" w:cs="Tahoma"/>
        <w:sz w:val="18"/>
        <w:szCs w:val="18"/>
        <w:lang w:val="en-US"/>
      </w:rPr>
      <w:t xml:space="preserve">:+7 (495) 215-13-29, E-mail: </w:t>
    </w:r>
    <w:r>
      <w:rPr>
        <w:rFonts w:ascii="Tahoma" w:hAnsi="Tahoma" w:cs="Tahoma"/>
        <w:color w:val="0F2837"/>
        <w:sz w:val="18"/>
        <w:szCs w:val="18"/>
        <w:lang w:val="en-US"/>
      </w:rPr>
      <w:t>prom@goodhim.com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F8D" w:rsidRDefault="00F42F8D" w:rsidP="00EA155B">
      <w:pPr>
        <w:spacing w:after="0" w:line="240" w:lineRule="auto"/>
      </w:pPr>
      <w:r>
        <w:separator/>
      </w:r>
    </w:p>
  </w:footnote>
  <w:footnote w:type="continuationSeparator" w:id="1">
    <w:p w:rsidR="00F42F8D" w:rsidRDefault="00F42F8D" w:rsidP="00EA1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C07" w:rsidRDefault="00FE3C07">
    <w:pPr>
      <w:pStyle w:val="a3"/>
    </w:pPr>
    <w:r>
      <w:rPr>
        <w:rFonts w:ascii="Tahoma" w:hAnsi="Tahoma" w:cs="Tahoma"/>
        <w:noProof/>
      </w:rPr>
      <w:drawing>
        <wp:inline distT="0" distB="0" distL="0" distR="0">
          <wp:extent cx="3343275" cy="533400"/>
          <wp:effectExtent l="0" t="0" r="0" b="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32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C07" w:rsidRDefault="00FE3C07">
    <w:pPr>
      <w:pStyle w:val="a3"/>
      <w:rPr>
        <w:rFonts w:ascii="Tahoma" w:hAnsi="Tahoma" w:cs="Tahoma"/>
        <w:noProof/>
      </w:rPr>
    </w:pPr>
  </w:p>
  <w:p w:rsidR="00FE3C07" w:rsidRDefault="00FE3C07">
    <w:pPr>
      <w:pStyle w:val="a3"/>
      <w:rPr>
        <w:rFonts w:ascii="Tahoma" w:hAnsi="Tahoma" w:cs="Tahoma"/>
        <w:noProof/>
      </w:rPr>
    </w:pPr>
    <w:r>
      <w:rPr>
        <w:rFonts w:ascii="Tahoma" w:hAnsi="Tahoma" w:cs="Tahoma"/>
        <w:noProof/>
      </w:rPr>
      <w:drawing>
        <wp:inline distT="0" distB="0" distL="0" distR="0">
          <wp:extent cx="6181725" cy="940902"/>
          <wp:effectExtent l="19050" t="0" r="9525" b="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725" cy="9409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E3C07" w:rsidRDefault="004D7FDD" w:rsidP="00BB2787">
    <w:pPr>
      <w:spacing w:after="0" w:line="240" w:lineRule="auto"/>
      <w:rPr>
        <w:rFonts w:ascii="Tahoma" w:hAnsi="Tahoma" w:cs="Tahoma"/>
        <w:color w:val="0F2837"/>
        <w:lang w:val="en-US"/>
      </w:rPr>
    </w:pPr>
    <w:hyperlink r:id="rId2" w:history="1">
      <w:r w:rsidR="00FE3C07" w:rsidRPr="00D15D73">
        <w:rPr>
          <w:rStyle w:val="ab"/>
          <w:rFonts w:ascii="Tahoma" w:hAnsi="Tahoma" w:cs="Tahoma"/>
          <w:color w:val="0F2837"/>
          <w:u w:val="none"/>
          <w:lang w:val="en-US"/>
        </w:rPr>
        <w:t>www.goodhim.com</w:t>
      </w:r>
    </w:hyperlink>
    <w:r w:rsidR="00FE3C07">
      <w:rPr>
        <w:rFonts w:ascii="Tahoma" w:hAnsi="Tahoma" w:cs="Tahoma"/>
        <w:color w:val="0F2837"/>
        <w:lang w:val="en-US"/>
      </w:rPr>
      <w:tab/>
    </w:r>
  </w:p>
  <w:p w:rsidR="00FE3C07" w:rsidRDefault="00FE3C07" w:rsidP="00BB2787">
    <w:pPr>
      <w:spacing w:after="0" w:line="240" w:lineRule="auto"/>
      <w:rPr>
        <w:rFonts w:ascii="Tahoma" w:hAnsi="Tahoma" w:cs="Tahoma"/>
        <w:color w:val="0F2837"/>
        <w:sz w:val="18"/>
        <w:szCs w:val="18"/>
        <w:lang w:val="en-US"/>
      </w:rPr>
    </w:pPr>
    <w:r w:rsidRPr="000F6502">
      <w:rPr>
        <w:rFonts w:ascii="Tahoma" w:hAnsi="Tahoma" w:cs="Tahoma"/>
        <w:color w:val="0F2837"/>
        <w:sz w:val="18"/>
        <w:szCs w:val="18"/>
      </w:rPr>
      <w:t>Тел</w:t>
    </w:r>
    <w:r w:rsidRPr="00D15D73">
      <w:rPr>
        <w:rFonts w:ascii="Tahoma" w:hAnsi="Tahoma" w:cs="Tahoma"/>
        <w:color w:val="0F2837"/>
        <w:sz w:val="18"/>
        <w:szCs w:val="18"/>
        <w:lang w:val="en-US"/>
      </w:rPr>
      <w:t>./</w:t>
    </w:r>
    <w:r w:rsidRPr="000F6502">
      <w:rPr>
        <w:rFonts w:ascii="Tahoma" w:hAnsi="Tahoma" w:cs="Tahoma"/>
        <w:color w:val="0F2837"/>
        <w:sz w:val="18"/>
        <w:szCs w:val="18"/>
      </w:rPr>
      <w:t>факс</w:t>
    </w:r>
    <w:r w:rsidRPr="00D15D73">
      <w:rPr>
        <w:rFonts w:ascii="Tahoma" w:hAnsi="Tahoma" w:cs="Tahoma"/>
        <w:color w:val="0F2837"/>
        <w:sz w:val="18"/>
        <w:szCs w:val="18"/>
        <w:lang w:val="en-US"/>
      </w:rPr>
      <w:t>: +7 (495) 215-13-29,</w:t>
    </w:r>
    <w:r>
      <w:rPr>
        <w:rFonts w:ascii="Tahoma" w:hAnsi="Tahoma" w:cs="Tahoma"/>
        <w:color w:val="0F2837"/>
        <w:sz w:val="18"/>
        <w:szCs w:val="18"/>
        <w:lang w:val="en-US"/>
      </w:rPr>
      <w:t xml:space="preserve"> E-mail: </w:t>
    </w:r>
    <w:r w:rsidRPr="00AD1416">
      <w:rPr>
        <w:rFonts w:ascii="Tahoma" w:hAnsi="Tahoma" w:cs="Tahoma"/>
        <w:sz w:val="18"/>
        <w:szCs w:val="18"/>
        <w:lang w:val="en-US"/>
      </w:rPr>
      <w:t>prom@goodhim.com</w:t>
    </w:r>
  </w:p>
  <w:p w:rsidR="00FE3C07" w:rsidRPr="00BB2787" w:rsidRDefault="004D7FDD" w:rsidP="00BB2787">
    <w:pPr>
      <w:spacing w:after="0" w:line="240" w:lineRule="auto"/>
      <w:rPr>
        <w:rFonts w:ascii="Tahoma" w:hAnsi="Tahoma" w:cs="Tahoma"/>
        <w:color w:val="0F2837"/>
        <w:sz w:val="18"/>
        <w:szCs w:val="18"/>
        <w:lang w:val="en-US"/>
      </w:rPr>
    </w:pPr>
    <w:r w:rsidRPr="004D7FDD">
      <w:rPr>
        <w:rFonts w:ascii="Tahoma" w:hAnsi="Tahoma" w:cs="Tahoma"/>
        <w:b/>
        <w:caps/>
        <w:noProof/>
        <w:color w:val="000000"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8194" type="#_x0000_t32" style="position:absolute;margin-left:0;margin-top:.75pt;width:537.75pt;height:0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2">
    <w:nsid w:val="000E3DBE"/>
    <w:multiLevelType w:val="hybridMultilevel"/>
    <w:tmpl w:val="C20851B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2DC2A7B"/>
    <w:multiLevelType w:val="hybridMultilevel"/>
    <w:tmpl w:val="E5603C8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198E1F71"/>
    <w:multiLevelType w:val="hybridMultilevel"/>
    <w:tmpl w:val="83328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942575"/>
    <w:multiLevelType w:val="hybridMultilevel"/>
    <w:tmpl w:val="60CE26F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0D12F71"/>
    <w:multiLevelType w:val="hybridMultilevel"/>
    <w:tmpl w:val="A2089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847FF6"/>
    <w:multiLevelType w:val="hybridMultilevel"/>
    <w:tmpl w:val="854A0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BB3536"/>
    <w:multiLevelType w:val="hybridMultilevel"/>
    <w:tmpl w:val="4D924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004531"/>
    <w:multiLevelType w:val="multilevel"/>
    <w:tmpl w:val="7910D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9B323A"/>
    <w:multiLevelType w:val="multilevel"/>
    <w:tmpl w:val="406E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F00EE7"/>
    <w:multiLevelType w:val="hybridMultilevel"/>
    <w:tmpl w:val="4C88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28231E"/>
    <w:multiLevelType w:val="multilevel"/>
    <w:tmpl w:val="B862F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3C3F3B"/>
    <w:multiLevelType w:val="hybridMultilevel"/>
    <w:tmpl w:val="795AD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5E4432"/>
    <w:multiLevelType w:val="hybridMultilevel"/>
    <w:tmpl w:val="E50CA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147B2F"/>
    <w:multiLevelType w:val="hybridMultilevel"/>
    <w:tmpl w:val="11728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9B1D4D"/>
    <w:multiLevelType w:val="hybridMultilevel"/>
    <w:tmpl w:val="BA446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B308AA"/>
    <w:multiLevelType w:val="hybridMultilevel"/>
    <w:tmpl w:val="D054A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C845DC"/>
    <w:multiLevelType w:val="hybridMultilevel"/>
    <w:tmpl w:val="94F29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2C5872"/>
    <w:multiLevelType w:val="multilevel"/>
    <w:tmpl w:val="9D6E3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5FC6573"/>
    <w:multiLevelType w:val="hybridMultilevel"/>
    <w:tmpl w:val="654EF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A7424C"/>
    <w:multiLevelType w:val="hybridMultilevel"/>
    <w:tmpl w:val="20805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444CAD"/>
    <w:multiLevelType w:val="hybridMultilevel"/>
    <w:tmpl w:val="739A5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E25954"/>
    <w:multiLevelType w:val="multilevel"/>
    <w:tmpl w:val="4D02C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F631A9E"/>
    <w:multiLevelType w:val="hybridMultilevel"/>
    <w:tmpl w:val="B3AE9014"/>
    <w:lvl w:ilvl="0" w:tplc="BF4428AC">
      <w:start w:val="1"/>
      <w:numFmt w:val="decimal"/>
      <w:lvlText w:val="%1."/>
      <w:lvlJc w:val="left"/>
      <w:pPr>
        <w:ind w:left="177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25">
    <w:nsid w:val="62245208"/>
    <w:multiLevelType w:val="hybridMultilevel"/>
    <w:tmpl w:val="671C0E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34A68EC"/>
    <w:multiLevelType w:val="hybridMultilevel"/>
    <w:tmpl w:val="F0302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8129AB"/>
    <w:multiLevelType w:val="multilevel"/>
    <w:tmpl w:val="65B0A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4C11261"/>
    <w:multiLevelType w:val="hybridMultilevel"/>
    <w:tmpl w:val="AF469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08403C"/>
    <w:multiLevelType w:val="hybridMultilevel"/>
    <w:tmpl w:val="09741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145E52"/>
    <w:multiLevelType w:val="hybridMultilevel"/>
    <w:tmpl w:val="B3AE9014"/>
    <w:lvl w:ilvl="0" w:tplc="BF4428AC">
      <w:start w:val="1"/>
      <w:numFmt w:val="decimal"/>
      <w:lvlText w:val="%1."/>
      <w:lvlJc w:val="left"/>
      <w:pPr>
        <w:ind w:left="177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31">
    <w:nsid w:val="6A88424C"/>
    <w:multiLevelType w:val="multilevel"/>
    <w:tmpl w:val="1A2C8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35D127D"/>
    <w:multiLevelType w:val="hybridMultilevel"/>
    <w:tmpl w:val="0B8C71FA"/>
    <w:lvl w:ilvl="0" w:tplc="041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3">
    <w:nsid w:val="77333FCA"/>
    <w:multiLevelType w:val="hybridMultilevel"/>
    <w:tmpl w:val="D8806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EC76A7"/>
    <w:multiLevelType w:val="hybridMultilevel"/>
    <w:tmpl w:val="67907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8"/>
  </w:num>
  <w:num w:numId="4">
    <w:abstractNumId w:val="10"/>
  </w:num>
  <w:num w:numId="5">
    <w:abstractNumId w:val="23"/>
  </w:num>
  <w:num w:numId="6">
    <w:abstractNumId w:val="32"/>
  </w:num>
  <w:num w:numId="7">
    <w:abstractNumId w:val="13"/>
  </w:num>
  <w:num w:numId="8">
    <w:abstractNumId w:val="15"/>
  </w:num>
  <w:num w:numId="9">
    <w:abstractNumId w:val="27"/>
  </w:num>
  <w:num w:numId="10">
    <w:abstractNumId w:val="20"/>
  </w:num>
  <w:num w:numId="11">
    <w:abstractNumId w:val="31"/>
  </w:num>
  <w:num w:numId="12">
    <w:abstractNumId w:val="19"/>
  </w:num>
  <w:num w:numId="13">
    <w:abstractNumId w:val="12"/>
  </w:num>
  <w:num w:numId="14">
    <w:abstractNumId w:val="15"/>
  </w:num>
  <w:num w:numId="15">
    <w:abstractNumId w:val="17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7"/>
  </w:num>
  <w:num w:numId="19">
    <w:abstractNumId w:val="11"/>
  </w:num>
  <w:num w:numId="20">
    <w:abstractNumId w:val="22"/>
  </w:num>
  <w:num w:numId="21">
    <w:abstractNumId w:val="5"/>
  </w:num>
  <w:num w:numId="22">
    <w:abstractNumId w:val="6"/>
  </w:num>
  <w:num w:numId="23">
    <w:abstractNumId w:val="2"/>
  </w:num>
  <w:num w:numId="24">
    <w:abstractNumId w:val="18"/>
  </w:num>
  <w:num w:numId="25">
    <w:abstractNumId w:val="4"/>
  </w:num>
  <w:num w:numId="2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33"/>
  </w:num>
  <w:num w:numId="30">
    <w:abstractNumId w:val="29"/>
  </w:num>
  <w:num w:numId="31">
    <w:abstractNumId w:val="26"/>
  </w:num>
  <w:num w:numId="32">
    <w:abstractNumId w:val="8"/>
  </w:num>
  <w:num w:numId="33">
    <w:abstractNumId w:val="16"/>
  </w:num>
  <w:num w:numId="34">
    <w:abstractNumId w:val="34"/>
  </w:num>
  <w:num w:numId="35">
    <w:abstractNumId w:val="21"/>
  </w:num>
  <w:num w:numId="36">
    <w:abstractNumId w:val="3"/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</w:num>
  <w:num w:numId="39">
    <w:abstractNumId w:val="24"/>
  </w:num>
  <w:num w:numId="40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9218"/>
    <o:shapelayout v:ext="edit">
      <o:idmap v:ext="edit" data="8"/>
      <o:rules v:ext="edit">
        <o:r id="V:Rule1" type="connector" idref="#AutoShape 1"/>
        <o:r id="V:Rule2" type="connector" idref="#AutoShape 2"/>
        <o:r id="V:Rule3" type="connector" idref="#_x0000_s8193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EA155B"/>
    <w:rsid w:val="000172DE"/>
    <w:rsid w:val="0002009B"/>
    <w:rsid w:val="000233B1"/>
    <w:rsid w:val="00063F70"/>
    <w:rsid w:val="00066627"/>
    <w:rsid w:val="0006726B"/>
    <w:rsid w:val="00073BD3"/>
    <w:rsid w:val="0007751D"/>
    <w:rsid w:val="000932EC"/>
    <w:rsid w:val="000A6168"/>
    <w:rsid w:val="000C1333"/>
    <w:rsid w:val="000E0319"/>
    <w:rsid w:val="000E13CF"/>
    <w:rsid w:val="000E6EB5"/>
    <w:rsid w:val="000F1E6D"/>
    <w:rsid w:val="000F4870"/>
    <w:rsid w:val="000F4918"/>
    <w:rsid w:val="000F6502"/>
    <w:rsid w:val="001043FB"/>
    <w:rsid w:val="001108C3"/>
    <w:rsid w:val="00111BD8"/>
    <w:rsid w:val="001172E5"/>
    <w:rsid w:val="00117C53"/>
    <w:rsid w:val="00120FE6"/>
    <w:rsid w:val="001226F4"/>
    <w:rsid w:val="001502F1"/>
    <w:rsid w:val="0015770F"/>
    <w:rsid w:val="00164245"/>
    <w:rsid w:val="00166360"/>
    <w:rsid w:val="00183A5E"/>
    <w:rsid w:val="001869F1"/>
    <w:rsid w:val="00193AA2"/>
    <w:rsid w:val="001951E5"/>
    <w:rsid w:val="001A2F38"/>
    <w:rsid w:val="001B586C"/>
    <w:rsid w:val="001C6FF3"/>
    <w:rsid w:val="001D6A44"/>
    <w:rsid w:val="00205B93"/>
    <w:rsid w:val="002128A0"/>
    <w:rsid w:val="00222273"/>
    <w:rsid w:val="00223667"/>
    <w:rsid w:val="0022490E"/>
    <w:rsid w:val="00233481"/>
    <w:rsid w:val="002355E0"/>
    <w:rsid w:val="00245C44"/>
    <w:rsid w:val="002464E7"/>
    <w:rsid w:val="00254B38"/>
    <w:rsid w:val="00255B4C"/>
    <w:rsid w:val="0025719B"/>
    <w:rsid w:val="00271757"/>
    <w:rsid w:val="00273627"/>
    <w:rsid w:val="002739E8"/>
    <w:rsid w:val="00281EB0"/>
    <w:rsid w:val="002848AF"/>
    <w:rsid w:val="002859F7"/>
    <w:rsid w:val="002860C2"/>
    <w:rsid w:val="00286FDF"/>
    <w:rsid w:val="00293329"/>
    <w:rsid w:val="002A2A7B"/>
    <w:rsid w:val="002A5E4B"/>
    <w:rsid w:val="002B3F1A"/>
    <w:rsid w:val="002B530C"/>
    <w:rsid w:val="002D7B80"/>
    <w:rsid w:val="00336EF0"/>
    <w:rsid w:val="00340DA9"/>
    <w:rsid w:val="003443FC"/>
    <w:rsid w:val="0037356D"/>
    <w:rsid w:val="00373CB0"/>
    <w:rsid w:val="0037558F"/>
    <w:rsid w:val="003845CF"/>
    <w:rsid w:val="00384CAF"/>
    <w:rsid w:val="003862BB"/>
    <w:rsid w:val="003A0DDB"/>
    <w:rsid w:val="003A63BC"/>
    <w:rsid w:val="003B0085"/>
    <w:rsid w:val="003C5579"/>
    <w:rsid w:val="003D6386"/>
    <w:rsid w:val="003E1ADD"/>
    <w:rsid w:val="003E752E"/>
    <w:rsid w:val="003F34FD"/>
    <w:rsid w:val="003F4FFE"/>
    <w:rsid w:val="004032CE"/>
    <w:rsid w:val="004034FF"/>
    <w:rsid w:val="0041531E"/>
    <w:rsid w:val="00417018"/>
    <w:rsid w:val="00460F44"/>
    <w:rsid w:val="00461512"/>
    <w:rsid w:val="0048167B"/>
    <w:rsid w:val="004968E7"/>
    <w:rsid w:val="004A390A"/>
    <w:rsid w:val="004B4693"/>
    <w:rsid w:val="004D1A7F"/>
    <w:rsid w:val="004D1B1A"/>
    <w:rsid w:val="004D6767"/>
    <w:rsid w:val="004D7FDD"/>
    <w:rsid w:val="004F4952"/>
    <w:rsid w:val="0050167F"/>
    <w:rsid w:val="00505E18"/>
    <w:rsid w:val="005A52A8"/>
    <w:rsid w:val="005B5E83"/>
    <w:rsid w:val="005C0BEF"/>
    <w:rsid w:val="005C5A79"/>
    <w:rsid w:val="005D1A48"/>
    <w:rsid w:val="005E2405"/>
    <w:rsid w:val="00623701"/>
    <w:rsid w:val="006238CA"/>
    <w:rsid w:val="006303F5"/>
    <w:rsid w:val="00655484"/>
    <w:rsid w:val="00666A6E"/>
    <w:rsid w:val="00672E3E"/>
    <w:rsid w:val="00674DE4"/>
    <w:rsid w:val="006B55D2"/>
    <w:rsid w:val="006D0ABA"/>
    <w:rsid w:val="006D3B83"/>
    <w:rsid w:val="006F48DD"/>
    <w:rsid w:val="00701148"/>
    <w:rsid w:val="00727B50"/>
    <w:rsid w:val="00743DBB"/>
    <w:rsid w:val="007605C6"/>
    <w:rsid w:val="00761A0D"/>
    <w:rsid w:val="0077675F"/>
    <w:rsid w:val="00793C9A"/>
    <w:rsid w:val="007B1E4D"/>
    <w:rsid w:val="007B5601"/>
    <w:rsid w:val="007C192C"/>
    <w:rsid w:val="007D115D"/>
    <w:rsid w:val="007D467C"/>
    <w:rsid w:val="007D6B2A"/>
    <w:rsid w:val="007E17AB"/>
    <w:rsid w:val="007F5F62"/>
    <w:rsid w:val="00810AFE"/>
    <w:rsid w:val="008210F3"/>
    <w:rsid w:val="008415C3"/>
    <w:rsid w:val="00847A07"/>
    <w:rsid w:val="00847BFE"/>
    <w:rsid w:val="008649E9"/>
    <w:rsid w:val="00873E62"/>
    <w:rsid w:val="00885C94"/>
    <w:rsid w:val="00886943"/>
    <w:rsid w:val="00897577"/>
    <w:rsid w:val="008B01E8"/>
    <w:rsid w:val="008C28C5"/>
    <w:rsid w:val="008D50D2"/>
    <w:rsid w:val="008F4671"/>
    <w:rsid w:val="00906C34"/>
    <w:rsid w:val="0091488C"/>
    <w:rsid w:val="009342C2"/>
    <w:rsid w:val="00944407"/>
    <w:rsid w:val="00956713"/>
    <w:rsid w:val="00965B43"/>
    <w:rsid w:val="00974675"/>
    <w:rsid w:val="009819A0"/>
    <w:rsid w:val="00983808"/>
    <w:rsid w:val="009B664D"/>
    <w:rsid w:val="009C1BF7"/>
    <w:rsid w:val="009C41CB"/>
    <w:rsid w:val="009E4B81"/>
    <w:rsid w:val="00A2103F"/>
    <w:rsid w:val="00A23AE7"/>
    <w:rsid w:val="00A24A4C"/>
    <w:rsid w:val="00A25000"/>
    <w:rsid w:val="00A32141"/>
    <w:rsid w:val="00A33D94"/>
    <w:rsid w:val="00A42C00"/>
    <w:rsid w:val="00A72FD7"/>
    <w:rsid w:val="00A813A2"/>
    <w:rsid w:val="00A81CEC"/>
    <w:rsid w:val="00A8570C"/>
    <w:rsid w:val="00A906E1"/>
    <w:rsid w:val="00AB1B79"/>
    <w:rsid w:val="00AB2502"/>
    <w:rsid w:val="00AC52CB"/>
    <w:rsid w:val="00AD1416"/>
    <w:rsid w:val="00AD6A48"/>
    <w:rsid w:val="00AE04B2"/>
    <w:rsid w:val="00AE39A8"/>
    <w:rsid w:val="00AF59A9"/>
    <w:rsid w:val="00B13F48"/>
    <w:rsid w:val="00B16D89"/>
    <w:rsid w:val="00B23D4F"/>
    <w:rsid w:val="00B41B55"/>
    <w:rsid w:val="00B44E91"/>
    <w:rsid w:val="00B62DCE"/>
    <w:rsid w:val="00B724F6"/>
    <w:rsid w:val="00B76C2D"/>
    <w:rsid w:val="00B77B04"/>
    <w:rsid w:val="00B9073A"/>
    <w:rsid w:val="00B960A8"/>
    <w:rsid w:val="00B96525"/>
    <w:rsid w:val="00BB0BA7"/>
    <w:rsid w:val="00BB2787"/>
    <w:rsid w:val="00BB2B67"/>
    <w:rsid w:val="00BB7EFE"/>
    <w:rsid w:val="00BD1A5F"/>
    <w:rsid w:val="00BD69A9"/>
    <w:rsid w:val="00BE01DE"/>
    <w:rsid w:val="00BE1706"/>
    <w:rsid w:val="00BE65CC"/>
    <w:rsid w:val="00BE7ED4"/>
    <w:rsid w:val="00BF438E"/>
    <w:rsid w:val="00BF4824"/>
    <w:rsid w:val="00BF50E4"/>
    <w:rsid w:val="00C01860"/>
    <w:rsid w:val="00C0293F"/>
    <w:rsid w:val="00C04A3E"/>
    <w:rsid w:val="00C1259B"/>
    <w:rsid w:val="00C12F74"/>
    <w:rsid w:val="00C439DE"/>
    <w:rsid w:val="00C83B18"/>
    <w:rsid w:val="00C91C1E"/>
    <w:rsid w:val="00CB4FFD"/>
    <w:rsid w:val="00CC2949"/>
    <w:rsid w:val="00CC3A8C"/>
    <w:rsid w:val="00CF0889"/>
    <w:rsid w:val="00CF3DEB"/>
    <w:rsid w:val="00CF51C5"/>
    <w:rsid w:val="00D12947"/>
    <w:rsid w:val="00D14B17"/>
    <w:rsid w:val="00D15D73"/>
    <w:rsid w:val="00D17850"/>
    <w:rsid w:val="00D270A2"/>
    <w:rsid w:val="00D341BD"/>
    <w:rsid w:val="00D428FB"/>
    <w:rsid w:val="00D71E11"/>
    <w:rsid w:val="00D7629E"/>
    <w:rsid w:val="00D80E1A"/>
    <w:rsid w:val="00D81836"/>
    <w:rsid w:val="00D8425E"/>
    <w:rsid w:val="00D87238"/>
    <w:rsid w:val="00D93671"/>
    <w:rsid w:val="00D94576"/>
    <w:rsid w:val="00DA2612"/>
    <w:rsid w:val="00DC1BE6"/>
    <w:rsid w:val="00DC1D1A"/>
    <w:rsid w:val="00DC7196"/>
    <w:rsid w:val="00DD5817"/>
    <w:rsid w:val="00DE7D48"/>
    <w:rsid w:val="00DF1D80"/>
    <w:rsid w:val="00E005B7"/>
    <w:rsid w:val="00E169A0"/>
    <w:rsid w:val="00E2327D"/>
    <w:rsid w:val="00E24DA5"/>
    <w:rsid w:val="00E42C29"/>
    <w:rsid w:val="00E4364B"/>
    <w:rsid w:val="00E45B3C"/>
    <w:rsid w:val="00E54DAF"/>
    <w:rsid w:val="00E57818"/>
    <w:rsid w:val="00E621F8"/>
    <w:rsid w:val="00E66810"/>
    <w:rsid w:val="00E66EA3"/>
    <w:rsid w:val="00E67E1D"/>
    <w:rsid w:val="00E75A7A"/>
    <w:rsid w:val="00E76BA7"/>
    <w:rsid w:val="00E80AB3"/>
    <w:rsid w:val="00E9784E"/>
    <w:rsid w:val="00E97ED6"/>
    <w:rsid w:val="00EA155B"/>
    <w:rsid w:val="00EA4EDA"/>
    <w:rsid w:val="00EA6C0F"/>
    <w:rsid w:val="00EB25CF"/>
    <w:rsid w:val="00EB2FE8"/>
    <w:rsid w:val="00EC6B80"/>
    <w:rsid w:val="00EC7D59"/>
    <w:rsid w:val="00ED3F7C"/>
    <w:rsid w:val="00ED611D"/>
    <w:rsid w:val="00EF6CC3"/>
    <w:rsid w:val="00EF7DB3"/>
    <w:rsid w:val="00F20263"/>
    <w:rsid w:val="00F2279C"/>
    <w:rsid w:val="00F2423C"/>
    <w:rsid w:val="00F36898"/>
    <w:rsid w:val="00F36A5C"/>
    <w:rsid w:val="00F42F8D"/>
    <w:rsid w:val="00F4547E"/>
    <w:rsid w:val="00F527A3"/>
    <w:rsid w:val="00F60EC3"/>
    <w:rsid w:val="00F622FB"/>
    <w:rsid w:val="00F76542"/>
    <w:rsid w:val="00F81793"/>
    <w:rsid w:val="00F8523D"/>
    <w:rsid w:val="00F9499D"/>
    <w:rsid w:val="00FA0020"/>
    <w:rsid w:val="00FB6400"/>
    <w:rsid w:val="00FB7EBA"/>
    <w:rsid w:val="00FE187D"/>
    <w:rsid w:val="00FE3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09B"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D1A4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5D1A4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EA155B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link w:val="a3"/>
    <w:uiPriority w:val="99"/>
    <w:locked/>
    <w:rsid w:val="00EA155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A155B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link w:val="a5"/>
    <w:uiPriority w:val="99"/>
    <w:locked/>
    <w:rsid w:val="00EA155B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A1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EA155B"/>
    <w:rPr>
      <w:rFonts w:ascii="Segoe UI" w:hAnsi="Segoe UI" w:cs="Times New Roman"/>
      <w:sz w:val="18"/>
    </w:rPr>
  </w:style>
  <w:style w:type="paragraph" w:styleId="a9">
    <w:name w:val="Body Text"/>
    <w:basedOn w:val="a"/>
    <w:link w:val="aa"/>
    <w:uiPriority w:val="99"/>
    <w:rsid w:val="00EA155B"/>
    <w:pPr>
      <w:widowControl w:val="0"/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a">
    <w:name w:val="Основной текст Знак"/>
    <w:link w:val="a9"/>
    <w:uiPriority w:val="99"/>
    <w:locked/>
    <w:rsid w:val="00EA155B"/>
    <w:rPr>
      <w:rFonts w:ascii="Times New Roman" w:hAnsi="Times New Roman" w:cs="Times New Roman"/>
      <w:kern w:val="1"/>
      <w:sz w:val="24"/>
      <w:lang w:eastAsia="ar-SA" w:bidi="ar-SA"/>
    </w:rPr>
  </w:style>
  <w:style w:type="character" w:styleId="ab">
    <w:name w:val="Hyperlink"/>
    <w:uiPriority w:val="99"/>
    <w:unhideWhenUsed/>
    <w:rsid w:val="00BB7EFE"/>
    <w:rPr>
      <w:rFonts w:cs="Times New Roman"/>
      <w:color w:val="0563C1"/>
      <w:u w:val="single"/>
    </w:rPr>
  </w:style>
  <w:style w:type="paragraph" w:customStyle="1" w:styleId="ac">
    <w:name w:val="Стиль"/>
    <w:basedOn w:val="a"/>
    <w:next w:val="a"/>
    <w:uiPriority w:val="10"/>
    <w:qFormat/>
    <w:rsid w:val="00CF0889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d">
    <w:name w:val="List Paragraph"/>
    <w:basedOn w:val="a"/>
    <w:uiPriority w:val="34"/>
    <w:qFormat/>
    <w:rsid w:val="00CF0889"/>
    <w:pPr>
      <w:spacing w:after="200" w:line="276" w:lineRule="auto"/>
      <w:ind w:left="720"/>
    </w:pPr>
    <w:rPr>
      <w:rFonts w:cs="Calibri"/>
    </w:rPr>
  </w:style>
  <w:style w:type="paragraph" w:styleId="ae">
    <w:name w:val="Title"/>
    <w:basedOn w:val="a"/>
    <w:next w:val="a"/>
    <w:link w:val="af"/>
    <w:uiPriority w:val="10"/>
    <w:qFormat/>
    <w:rsid w:val="00CF0889"/>
    <w:pPr>
      <w:spacing w:before="240" w:after="60"/>
      <w:jc w:val="center"/>
      <w:outlineLvl w:val="0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">
    <w:name w:val="Название Знак"/>
    <w:link w:val="ae"/>
    <w:uiPriority w:val="10"/>
    <w:locked/>
    <w:rsid w:val="00CF0889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0">
    <w:name w:val="Normal (Web)"/>
    <w:basedOn w:val="a"/>
    <w:uiPriority w:val="99"/>
    <w:unhideWhenUsed/>
    <w:rsid w:val="002128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irst">
    <w:name w:val="first"/>
    <w:basedOn w:val="a"/>
    <w:rsid w:val="002128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No Spacing"/>
    <w:uiPriority w:val="1"/>
    <w:qFormat/>
    <w:rsid w:val="005D1A48"/>
    <w:rPr>
      <w:rFonts w:cs="Times New Roman"/>
      <w:sz w:val="22"/>
      <w:szCs w:val="22"/>
    </w:rPr>
  </w:style>
  <w:style w:type="character" w:customStyle="1" w:styleId="apple-converted-space">
    <w:name w:val="apple-converted-space"/>
    <w:rsid w:val="002D7B80"/>
  </w:style>
  <w:style w:type="character" w:styleId="af2">
    <w:name w:val="Strong"/>
    <w:basedOn w:val="a0"/>
    <w:uiPriority w:val="22"/>
    <w:qFormat/>
    <w:rsid w:val="007D115D"/>
    <w:rPr>
      <w:b/>
      <w:bCs/>
    </w:rPr>
  </w:style>
  <w:style w:type="paragraph" w:customStyle="1" w:styleId="Standard">
    <w:name w:val="Standard"/>
    <w:rsid w:val="00623701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WW8Num2z1">
    <w:name w:val="WW8Num2z1"/>
    <w:rsid w:val="00D14B17"/>
    <w:rPr>
      <w:rFonts w:ascii="Courier New" w:hAnsi="Courier New" w:cs="Courier New"/>
    </w:rPr>
  </w:style>
  <w:style w:type="paragraph" w:customStyle="1" w:styleId="Bodytext2">
    <w:name w:val="Body text (2)"/>
    <w:basedOn w:val="a"/>
    <w:rsid w:val="00D14B17"/>
    <w:pPr>
      <w:shd w:val="clear" w:color="auto" w:fill="FFFFFF"/>
      <w:suppressAutoHyphens/>
      <w:spacing w:before="480" w:after="240" w:line="322" w:lineRule="exact"/>
      <w:jc w:val="center"/>
    </w:pPr>
    <w:rPr>
      <w:rFonts w:ascii="Times New Roman" w:eastAsia="SimSun" w:hAnsi="Times New Roman"/>
      <w:b/>
      <w:bCs/>
      <w:kern w:val="1"/>
      <w:sz w:val="30"/>
      <w:szCs w:val="30"/>
      <w:lang w:eastAsia="hi-IN" w:bidi="hi-IN"/>
    </w:rPr>
  </w:style>
  <w:style w:type="character" w:customStyle="1" w:styleId="j-consist">
    <w:name w:val="j-consist"/>
    <w:basedOn w:val="a0"/>
    <w:rsid w:val="00847A07"/>
  </w:style>
  <w:style w:type="character" w:styleId="af3">
    <w:name w:val="Emphasis"/>
    <w:basedOn w:val="a0"/>
    <w:uiPriority w:val="20"/>
    <w:qFormat/>
    <w:rsid w:val="004D6767"/>
    <w:rPr>
      <w:i/>
      <w:iCs/>
    </w:rPr>
  </w:style>
  <w:style w:type="paragraph" w:customStyle="1" w:styleId="Default">
    <w:name w:val="Default"/>
    <w:rsid w:val="00897577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0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548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odhim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odhim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odhim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C8EBD-29C4-4F61-BD59-9B57948D9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Админ</cp:lastModifiedBy>
  <cp:revision>3</cp:revision>
  <cp:lastPrinted>2021-03-30T07:31:00Z</cp:lastPrinted>
  <dcterms:created xsi:type="dcterms:W3CDTF">2021-08-05T08:46:00Z</dcterms:created>
  <dcterms:modified xsi:type="dcterms:W3CDTF">2021-08-06T05:45:00Z</dcterms:modified>
</cp:coreProperties>
</file>