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CD6E1B" w:rsidRDefault="00CD6E1B" w:rsidP="00CD6E1B">
      <w:pPr>
        <w:pStyle w:val="a7"/>
        <w:spacing w:line="360" w:lineRule="auto"/>
        <w:ind w:firstLine="708"/>
        <w:jc w:val="both"/>
      </w:pPr>
      <w:r>
        <w:t xml:space="preserve">Традиционным периодом для посадки </w:t>
      </w:r>
      <w:proofErr w:type="gramStart"/>
      <w:r>
        <w:t>хвойных</w:t>
      </w:r>
      <w:proofErr w:type="gramEnd"/>
      <w:r>
        <w:t xml:space="preserve"> является весеннее время (с апреля по май), а также ранняя осень (с августа по сентябрь).</w:t>
      </w:r>
    </w:p>
    <w:p w:rsidR="00CD6E1B" w:rsidRDefault="00CD6E1B" w:rsidP="00CD6E1B">
      <w:pPr>
        <w:pStyle w:val="a7"/>
        <w:spacing w:line="360" w:lineRule="auto"/>
        <w:ind w:firstLine="708"/>
        <w:jc w:val="both"/>
      </w:pPr>
      <w:r>
        <w:t xml:space="preserve">Для посадки, пересадки хвойных растений необходимо подготовить посадочную яму. Она должна быть в 1,5 – 2 раза больше размеров пересаживаемого корневого кома. На дно ямы можно уложить дренаж.  Перед посадкой увлажните корневой ком и установите его на дно посадочной ямы. Заполните пустое пространство грунтом, периодически уплотняя его. После посадки рекомендуется подсыпать грунт и сформировать приствольный круг. Замульчировать его сосновым </w:t>
      </w:r>
      <w:proofErr w:type="spellStart"/>
      <w:r>
        <w:t>опадом</w:t>
      </w:r>
      <w:proofErr w:type="spellEnd"/>
      <w:r>
        <w:t>, керамзитом, корой, шишками, или другими материалами.</w:t>
      </w:r>
    </w:p>
    <w:p w:rsidR="00AA1DD4" w:rsidRPr="00FF1F6A" w:rsidRDefault="00CD6E1B" w:rsidP="00CD6E1B">
      <w:pPr>
        <w:pStyle w:val="a7"/>
        <w:spacing w:line="360" w:lineRule="auto"/>
        <w:ind w:left="708"/>
        <w:jc w:val="both"/>
      </w:pPr>
      <w:r>
        <w:rPr>
          <w:rStyle w:val="a9"/>
        </w:rPr>
        <w:t>Состав</w:t>
      </w:r>
      <w:r>
        <w:t>: торф, известняковые материалы, комплексное удобрение.</w:t>
      </w:r>
      <w:bookmarkStart w:id="0" w:name="_GoBack"/>
      <w:bookmarkEnd w:id="0"/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25C4E"/>
    <w:rsid w:val="000F0A19"/>
    <w:rsid w:val="0012489B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5C62F2"/>
    <w:rsid w:val="006F684A"/>
    <w:rsid w:val="00747BDE"/>
    <w:rsid w:val="00792251"/>
    <w:rsid w:val="007A37D3"/>
    <w:rsid w:val="007B76B4"/>
    <w:rsid w:val="007C72EC"/>
    <w:rsid w:val="00800BEA"/>
    <w:rsid w:val="0087717B"/>
    <w:rsid w:val="008E5280"/>
    <w:rsid w:val="008E6535"/>
    <w:rsid w:val="009278EF"/>
    <w:rsid w:val="009F16AD"/>
    <w:rsid w:val="00AA1DD4"/>
    <w:rsid w:val="00AC6329"/>
    <w:rsid w:val="00AD6BCF"/>
    <w:rsid w:val="00B67EB1"/>
    <w:rsid w:val="00B859D3"/>
    <w:rsid w:val="00B929CF"/>
    <w:rsid w:val="00BD07FD"/>
    <w:rsid w:val="00C166A9"/>
    <w:rsid w:val="00CD6E1B"/>
    <w:rsid w:val="00D242AA"/>
    <w:rsid w:val="00D322F8"/>
    <w:rsid w:val="00D65E42"/>
    <w:rsid w:val="00DC2B9A"/>
    <w:rsid w:val="00DE218D"/>
    <w:rsid w:val="00E10731"/>
    <w:rsid w:val="00E43679"/>
    <w:rsid w:val="00E527EC"/>
    <w:rsid w:val="00E74D25"/>
    <w:rsid w:val="00E96E12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71</cp:revision>
  <dcterms:created xsi:type="dcterms:W3CDTF">2021-03-25T18:05:00Z</dcterms:created>
  <dcterms:modified xsi:type="dcterms:W3CDTF">2021-07-08T17:10:00Z</dcterms:modified>
</cp:coreProperties>
</file>