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40744" w14:textId="4C095AB8" w:rsidR="00E55910" w:rsidRPr="002324CD" w:rsidRDefault="00E55910" w:rsidP="00E55910">
      <w:pPr>
        <w:spacing w:line="240" w:lineRule="auto"/>
        <w:jc w:val="center"/>
        <w:rPr>
          <w:rFonts w:ascii="Times New Roman" w:hAnsi="Times New Roman" w:cs="Times New Roman"/>
          <w:b/>
          <w:sz w:val="28"/>
          <w:szCs w:val="28"/>
          <w:lang w:val="en-US"/>
        </w:rPr>
      </w:pPr>
      <w:r w:rsidRPr="00E55910">
        <w:rPr>
          <w:rFonts w:ascii="Times New Roman" w:hAnsi="Times New Roman" w:cs="Times New Roman"/>
          <w:b/>
          <w:sz w:val="28"/>
          <w:szCs w:val="28"/>
          <w:lang w:val="en-US"/>
        </w:rPr>
        <w:t>HUMMER</w:t>
      </w:r>
      <w:r w:rsidRPr="00E55910">
        <w:rPr>
          <w:rFonts w:ascii="Times New Roman" w:hAnsi="Times New Roman" w:cs="Times New Roman"/>
          <w:b/>
          <w:sz w:val="28"/>
          <w:szCs w:val="28"/>
        </w:rPr>
        <w:t>-</w:t>
      </w:r>
      <w:r w:rsidRPr="00E55910">
        <w:rPr>
          <w:rFonts w:ascii="Times New Roman" w:hAnsi="Times New Roman" w:cs="Times New Roman"/>
          <w:b/>
          <w:sz w:val="28"/>
          <w:szCs w:val="28"/>
          <w:lang w:val="en-US"/>
        </w:rPr>
        <w:t>H</w:t>
      </w:r>
      <w:r w:rsidR="002324CD">
        <w:rPr>
          <w:rFonts w:ascii="Times New Roman" w:hAnsi="Times New Roman" w:cs="Times New Roman"/>
          <w:b/>
          <w:sz w:val="28"/>
          <w:szCs w:val="28"/>
          <w:lang w:val="en-US"/>
        </w:rPr>
        <w:t>3T</w:t>
      </w:r>
      <w:bookmarkStart w:id="0" w:name="_GoBack"/>
      <w:bookmarkEnd w:id="0"/>
    </w:p>
    <w:p w14:paraId="5AF779E4" w14:textId="77777777" w:rsidR="00E55910" w:rsidRPr="00E55910" w:rsidRDefault="00E55910" w:rsidP="00E55910">
      <w:pPr>
        <w:spacing w:line="240" w:lineRule="auto"/>
        <w:jc w:val="center"/>
        <w:rPr>
          <w:rFonts w:ascii="Times New Roman" w:hAnsi="Times New Roman" w:cs="Times New Roman"/>
          <w:b/>
          <w:sz w:val="28"/>
          <w:szCs w:val="28"/>
        </w:rPr>
      </w:pPr>
      <w:r w:rsidRPr="00E55910">
        <w:rPr>
          <w:rFonts w:ascii="Times New Roman" w:hAnsi="Times New Roman" w:cs="Times New Roman"/>
          <w:b/>
          <w:sz w:val="28"/>
          <w:szCs w:val="28"/>
        </w:rPr>
        <w:t>Многофункциональное портативное зарядное устройство</w:t>
      </w:r>
    </w:p>
    <w:p w14:paraId="630C16E3" w14:textId="77777777" w:rsidR="00E55910" w:rsidRPr="00E55910" w:rsidRDefault="00E55910" w:rsidP="00E55910">
      <w:pPr>
        <w:spacing w:line="240" w:lineRule="auto"/>
        <w:jc w:val="center"/>
        <w:rPr>
          <w:rFonts w:ascii="Times New Roman" w:hAnsi="Times New Roman" w:cs="Times New Roman"/>
          <w:b/>
          <w:sz w:val="28"/>
          <w:szCs w:val="28"/>
        </w:rPr>
      </w:pPr>
      <w:r w:rsidRPr="00E55910">
        <w:rPr>
          <w:rFonts w:ascii="Times New Roman" w:hAnsi="Times New Roman" w:cs="Times New Roman"/>
          <w:b/>
          <w:sz w:val="28"/>
          <w:szCs w:val="28"/>
        </w:rPr>
        <w:t>ИНСТРУКЦИЯ ПО ЭКСПЛУАТАЦИИ:</w:t>
      </w:r>
    </w:p>
    <w:p w14:paraId="72F1AFBA" w14:textId="1FA49A0B" w:rsidR="00B26236"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Благодарим вас за покупку многофункционального портативного зарядного устройства Hummer. Перед использованием продукта внимательно прочтите и изучите Руководство пользователя, чтобы узнать о технических характеристиках Hummer, процедурах надлежащей эксплуатации, предупреждениях по технике безопасности и другой полезной информации. Сохраняйте это Руководство пользователя для вашей информации.</w:t>
      </w:r>
    </w:p>
    <w:p w14:paraId="41FD3236" w14:textId="4F9F5795"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noProof/>
          <w:sz w:val="28"/>
          <w:szCs w:val="28"/>
        </w:rPr>
        <w:drawing>
          <wp:inline distT="0" distB="0" distL="0" distR="0" wp14:anchorId="723F6AC0" wp14:editId="3C23FC18">
            <wp:extent cx="5633585" cy="3243532"/>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1364" cy="3288313"/>
                    </a:xfrm>
                    <a:prstGeom prst="rect">
                      <a:avLst/>
                    </a:prstGeom>
                    <a:noFill/>
                    <a:ln>
                      <a:noFill/>
                    </a:ln>
                  </pic:spPr>
                </pic:pic>
              </a:graphicData>
            </a:graphic>
          </wp:inline>
        </w:drawing>
      </w:r>
    </w:p>
    <w:tbl>
      <w:tblPr>
        <w:tblW w:w="9087" w:type="dxa"/>
        <w:tblCellMar>
          <w:left w:w="10" w:type="dxa"/>
          <w:right w:w="10" w:type="dxa"/>
        </w:tblCellMar>
        <w:tblLook w:val="04A0" w:firstRow="1" w:lastRow="0" w:firstColumn="1" w:lastColumn="0" w:noHBand="0" w:noVBand="1"/>
      </w:tblPr>
      <w:tblGrid>
        <w:gridCol w:w="160"/>
        <w:gridCol w:w="5286"/>
        <w:gridCol w:w="503"/>
        <w:gridCol w:w="3138"/>
      </w:tblGrid>
      <w:tr w:rsidR="00A54481" w:rsidRPr="00A54481" w14:paraId="3F58CEE4" w14:textId="77777777" w:rsidTr="00A54481">
        <w:trPr>
          <w:trHeight w:hRule="exact" w:val="1040"/>
        </w:trPr>
        <w:tc>
          <w:tcPr>
            <w:tcW w:w="0" w:type="auto"/>
            <w:tcBorders>
              <w:top w:val="single" w:sz="4" w:space="0" w:color="auto"/>
              <w:left w:val="single" w:sz="4" w:space="0" w:color="auto"/>
              <w:right w:val="single" w:sz="4" w:space="0" w:color="auto"/>
            </w:tcBorders>
            <w:shd w:val="clear" w:color="auto" w:fill="FFFFFF"/>
            <w:vAlign w:val="center"/>
          </w:tcPr>
          <w:p w14:paraId="051B8AE2"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ABAE30" w14:textId="77777777" w:rsidR="00A54481" w:rsidRPr="00A54481" w:rsidRDefault="00A54481" w:rsidP="00A54481">
            <w:pPr>
              <w:pStyle w:val="21"/>
              <w:shd w:val="clear" w:color="auto" w:fill="auto"/>
              <w:spacing w:before="0" w:line="240" w:lineRule="auto"/>
              <w:ind w:left="180" w:firstLine="0"/>
              <w:jc w:val="left"/>
              <w:rPr>
                <w:rFonts w:ascii="Times New Roman" w:hAnsi="Times New Roman" w:cs="Times New Roman"/>
                <w:sz w:val="28"/>
                <w:szCs w:val="28"/>
              </w:rPr>
            </w:pPr>
            <w:r w:rsidRPr="00A54481">
              <w:rPr>
                <w:rFonts w:ascii="Times New Roman" w:hAnsi="Times New Roman" w:cs="Times New Roman"/>
                <w:sz w:val="28"/>
                <w:szCs w:val="28"/>
                <w:shd w:val="clear" w:color="auto" w:fill="FFFFFF"/>
              </w:rPr>
              <w:t>Светодиодный индикатор включения / выключения</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14:paraId="31460FC0" w14:textId="77777777" w:rsidR="00A54481" w:rsidRPr="00A54481" w:rsidRDefault="00A54481" w:rsidP="00A54481">
            <w:pPr>
              <w:pStyle w:val="21"/>
              <w:shd w:val="clear" w:color="auto" w:fill="auto"/>
              <w:spacing w:before="0" w:line="240" w:lineRule="auto"/>
              <w:ind w:left="160" w:firstLine="0"/>
              <w:jc w:val="left"/>
              <w:rPr>
                <w:rFonts w:ascii="Times New Roman" w:hAnsi="Times New Roman" w:cs="Times New Roman"/>
                <w:sz w:val="28"/>
                <w:szCs w:val="28"/>
              </w:rPr>
            </w:pPr>
            <w:r w:rsidRPr="00A54481">
              <w:rPr>
                <w:rStyle w:val="27pt0pt"/>
                <w:rFonts w:ascii="Times New Roman" w:hAnsi="Times New Roman" w:cs="Times New Roman"/>
                <w:sz w:val="28"/>
                <w:szCs w:val="28"/>
              </w:rPr>
              <w:t>5</w:t>
            </w:r>
          </w:p>
        </w:tc>
        <w:tc>
          <w:tcPr>
            <w:tcW w:w="3138" w:type="dxa"/>
            <w:tcBorders>
              <w:top w:val="single" w:sz="4" w:space="0" w:color="auto"/>
              <w:left w:val="single" w:sz="4" w:space="0" w:color="auto"/>
              <w:bottom w:val="single" w:sz="4" w:space="0" w:color="auto"/>
              <w:right w:val="single" w:sz="4" w:space="0" w:color="auto"/>
            </w:tcBorders>
            <w:shd w:val="clear" w:color="auto" w:fill="FFFFFF"/>
            <w:vAlign w:val="center"/>
          </w:tcPr>
          <w:p w14:paraId="67D707F2" w14:textId="7723B46F" w:rsidR="00A54481" w:rsidRPr="00A54481" w:rsidRDefault="00A54481" w:rsidP="00A54481">
            <w:pPr>
              <w:pStyle w:val="21"/>
              <w:shd w:val="clear" w:color="auto" w:fill="auto"/>
              <w:spacing w:before="0" w:line="240" w:lineRule="auto"/>
              <w:ind w:left="220" w:firstLine="0"/>
              <w:jc w:val="left"/>
              <w:rPr>
                <w:rFonts w:ascii="Times New Roman" w:hAnsi="Times New Roman" w:cs="Times New Roman"/>
                <w:sz w:val="28"/>
                <w:szCs w:val="28"/>
              </w:rPr>
            </w:pPr>
            <w:r w:rsidRPr="00A54481">
              <w:rPr>
                <w:rStyle w:val="245pt"/>
                <w:rFonts w:ascii="Times New Roman" w:hAnsi="Times New Roman" w:cs="Times New Roman"/>
                <w:sz w:val="28"/>
                <w:szCs w:val="28"/>
              </w:rPr>
              <w:t>Вход USB-C</w:t>
            </w:r>
          </w:p>
        </w:tc>
      </w:tr>
      <w:tr w:rsidR="00A54481" w:rsidRPr="00A54481" w14:paraId="45E1D2EE" w14:textId="77777777" w:rsidTr="00A54481">
        <w:trPr>
          <w:trHeight w:hRule="exact" w:val="629"/>
        </w:trPr>
        <w:tc>
          <w:tcPr>
            <w:tcW w:w="0" w:type="auto"/>
            <w:tcBorders>
              <w:top w:val="single" w:sz="4" w:space="0" w:color="auto"/>
              <w:left w:val="single" w:sz="4" w:space="0" w:color="auto"/>
              <w:right w:val="single" w:sz="4" w:space="0" w:color="auto"/>
            </w:tcBorders>
            <w:shd w:val="clear" w:color="auto" w:fill="FFFFFF"/>
            <w:vAlign w:val="center"/>
          </w:tcPr>
          <w:p w14:paraId="4D05E3F5"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0713C1" w14:textId="77777777" w:rsidR="00A54481" w:rsidRPr="00A54481" w:rsidRDefault="00A54481" w:rsidP="00A54481">
            <w:pPr>
              <w:pStyle w:val="21"/>
              <w:shd w:val="clear" w:color="auto" w:fill="auto"/>
              <w:spacing w:before="0" w:line="240" w:lineRule="auto"/>
              <w:ind w:left="180" w:firstLine="0"/>
              <w:jc w:val="left"/>
              <w:rPr>
                <w:rFonts w:ascii="Times New Roman" w:hAnsi="Times New Roman" w:cs="Times New Roman"/>
                <w:sz w:val="28"/>
                <w:szCs w:val="28"/>
              </w:rPr>
            </w:pPr>
            <w:r w:rsidRPr="00A54481">
              <w:rPr>
                <w:rFonts w:ascii="Times New Roman" w:hAnsi="Times New Roman" w:cs="Times New Roman"/>
                <w:sz w:val="28"/>
                <w:szCs w:val="28"/>
                <w:shd w:val="clear" w:color="auto" w:fill="FFFFFF"/>
              </w:rPr>
              <w:t>Кнопка питания</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14:paraId="088DC695" w14:textId="77777777" w:rsidR="00A54481" w:rsidRPr="00A54481" w:rsidRDefault="00A54481" w:rsidP="00A54481">
            <w:pPr>
              <w:pStyle w:val="21"/>
              <w:shd w:val="clear" w:color="auto" w:fill="auto"/>
              <w:spacing w:before="0" w:line="240" w:lineRule="auto"/>
              <w:ind w:left="160" w:firstLine="0"/>
              <w:jc w:val="left"/>
              <w:rPr>
                <w:rFonts w:ascii="Times New Roman" w:hAnsi="Times New Roman" w:cs="Times New Roman"/>
                <w:sz w:val="28"/>
                <w:szCs w:val="28"/>
              </w:rPr>
            </w:pPr>
            <w:r w:rsidRPr="00A54481">
              <w:rPr>
                <w:rStyle w:val="245pt"/>
                <w:rFonts w:ascii="Times New Roman" w:hAnsi="Times New Roman" w:cs="Times New Roman"/>
                <w:sz w:val="28"/>
                <w:szCs w:val="28"/>
              </w:rPr>
              <w:t>6</w:t>
            </w:r>
          </w:p>
        </w:tc>
        <w:tc>
          <w:tcPr>
            <w:tcW w:w="3138" w:type="dxa"/>
            <w:tcBorders>
              <w:top w:val="single" w:sz="4" w:space="0" w:color="auto"/>
              <w:left w:val="single" w:sz="4" w:space="0" w:color="auto"/>
              <w:bottom w:val="single" w:sz="4" w:space="0" w:color="auto"/>
              <w:right w:val="single" w:sz="4" w:space="0" w:color="auto"/>
            </w:tcBorders>
            <w:shd w:val="clear" w:color="auto" w:fill="FFFFFF"/>
            <w:vAlign w:val="center"/>
          </w:tcPr>
          <w:p w14:paraId="4207F228" w14:textId="77777777" w:rsidR="00A54481" w:rsidRPr="00A54481" w:rsidRDefault="00A54481" w:rsidP="00A54481">
            <w:pPr>
              <w:pStyle w:val="21"/>
              <w:shd w:val="clear" w:color="auto" w:fill="auto"/>
              <w:spacing w:before="0" w:line="240" w:lineRule="auto"/>
              <w:ind w:left="220" w:firstLine="0"/>
              <w:jc w:val="left"/>
              <w:rPr>
                <w:rFonts w:ascii="Times New Roman" w:hAnsi="Times New Roman" w:cs="Times New Roman"/>
                <w:sz w:val="28"/>
                <w:szCs w:val="28"/>
              </w:rPr>
            </w:pPr>
            <w:r w:rsidRPr="00A54481">
              <w:rPr>
                <w:rFonts w:ascii="Times New Roman" w:hAnsi="Times New Roman" w:cs="Times New Roman"/>
                <w:sz w:val="28"/>
                <w:szCs w:val="28"/>
                <w:shd w:val="clear" w:color="auto" w:fill="FFFFFF"/>
              </w:rPr>
              <w:t>Выход постоянного тока 12 В</w:t>
            </w:r>
          </w:p>
        </w:tc>
      </w:tr>
      <w:tr w:rsidR="00A54481" w:rsidRPr="00A54481" w14:paraId="15F74D27" w14:textId="77777777" w:rsidTr="00A54481">
        <w:trPr>
          <w:trHeight w:hRule="exact" w:val="629"/>
        </w:trPr>
        <w:tc>
          <w:tcPr>
            <w:tcW w:w="0" w:type="auto"/>
            <w:tcBorders>
              <w:top w:val="single" w:sz="4" w:space="0" w:color="auto"/>
              <w:left w:val="single" w:sz="4" w:space="0" w:color="auto"/>
              <w:right w:val="single" w:sz="4" w:space="0" w:color="auto"/>
            </w:tcBorders>
            <w:shd w:val="clear" w:color="auto" w:fill="FFFFFF"/>
            <w:vAlign w:val="center"/>
          </w:tcPr>
          <w:p w14:paraId="0365CB9B"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40B64C" w14:textId="77777777" w:rsidR="00A54481" w:rsidRPr="00A54481" w:rsidRDefault="00A54481" w:rsidP="00A54481">
            <w:pPr>
              <w:pStyle w:val="21"/>
              <w:shd w:val="clear" w:color="auto" w:fill="auto"/>
              <w:spacing w:before="0" w:line="240" w:lineRule="auto"/>
              <w:ind w:left="180" w:firstLine="0"/>
              <w:jc w:val="left"/>
              <w:rPr>
                <w:rFonts w:ascii="Times New Roman" w:hAnsi="Times New Roman" w:cs="Times New Roman"/>
                <w:sz w:val="28"/>
                <w:szCs w:val="28"/>
              </w:rPr>
            </w:pPr>
            <w:r w:rsidRPr="00A54481">
              <w:rPr>
                <w:rFonts w:ascii="Times New Roman" w:hAnsi="Times New Roman" w:cs="Times New Roman"/>
                <w:sz w:val="28"/>
                <w:szCs w:val="28"/>
                <w:shd w:val="clear" w:color="auto" w:fill="FFFFFF"/>
              </w:rPr>
              <w:t>Индикатор заряда батареи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14:paraId="149E7C45" w14:textId="77777777" w:rsidR="00A54481" w:rsidRPr="00A54481" w:rsidRDefault="00A54481" w:rsidP="00A54481">
            <w:pPr>
              <w:pStyle w:val="21"/>
              <w:shd w:val="clear" w:color="auto" w:fill="auto"/>
              <w:spacing w:before="0" w:line="240" w:lineRule="auto"/>
              <w:ind w:left="160" w:firstLine="0"/>
              <w:jc w:val="left"/>
              <w:rPr>
                <w:rFonts w:ascii="Times New Roman" w:hAnsi="Times New Roman" w:cs="Times New Roman"/>
                <w:sz w:val="28"/>
                <w:szCs w:val="28"/>
              </w:rPr>
            </w:pPr>
            <w:r w:rsidRPr="00A54481">
              <w:rPr>
                <w:rStyle w:val="27pt0pt"/>
                <w:rFonts w:ascii="Times New Roman" w:hAnsi="Times New Roman" w:cs="Times New Roman"/>
                <w:sz w:val="28"/>
                <w:szCs w:val="28"/>
              </w:rPr>
              <w:t>7</w:t>
            </w:r>
          </w:p>
        </w:tc>
        <w:tc>
          <w:tcPr>
            <w:tcW w:w="3138" w:type="dxa"/>
            <w:tcBorders>
              <w:top w:val="single" w:sz="4" w:space="0" w:color="auto"/>
              <w:left w:val="single" w:sz="4" w:space="0" w:color="auto"/>
              <w:bottom w:val="single" w:sz="4" w:space="0" w:color="auto"/>
              <w:right w:val="single" w:sz="4" w:space="0" w:color="auto"/>
            </w:tcBorders>
            <w:shd w:val="clear" w:color="auto" w:fill="FFFFFF"/>
            <w:vAlign w:val="center"/>
          </w:tcPr>
          <w:p w14:paraId="1F1223E2" w14:textId="77777777" w:rsidR="00A54481" w:rsidRPr="00A54481" w:rsidRDefault="00A54481" w:rsidP="00A54481">
            <w:pPr>
              <w:pStyle w:val="21"/>
              <w:shd w:val="clear" w:color="auto" w:fill="auto"/>
              <w:spacing w:before="0" w:line="240" w:lineRule="auto"/>
              <w:ind w:left="220" w:firstLine="0"/>
              <w:jc w:val="left"/>
              <w:rPr>
                <w:rFonts w:ascii="Times New Roman" w:hAnsi="Times New Roman" w:cs="Times New Roman"/>
                <w:sz w:val="28"/>
                <w:szCs w:val="28"/>
              </w:rPr>
            </w:pPr>
            <w:r w:rsidRPr="00A54481">
              <w:rPr>
                <w:rStyle w:val="245pt"/>
                <w:rFonts w:ascii="Times New Roman" w:hAnsi="Times New Roman" w:cs="Times New Roman"/>
                <w:sz w:val="28"/>
                <w:szCs w:val="28"/>
              </w:rPr>
              <w:t>Выходы 1 и 2 USB-A</w:t>
            </w:r>
          </w:p>
        </w:tc>
      </w:tr>
      <w:tr w:rsidR="00A54481" w:rsidRPr="00A54481" w14:paraId="758FA741" w14:textId="77777777" w:rsidTr="00A54481">
        <w:trPr>
          <w:trHeight w:hRule="exact" w:val="6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577F8C" w14:textId="77777777" w:rsidR="00A54481" w:rsidRPr="00A54481" w:rsidRDefault="00A54481" w:rsidP="00A54481">
            <w:pPr>
              <w:pStyle w:val="21"/>
              <w:shd w:val="clear" w:color="auto" w:fill="auto"/>
              <w:spacing w:before="0" w:line="240" w:lineRule="auto"/>
              <w:ind w:firstLine="0"/>
              <w:jc w:val="left"/>
              <w:rPr>
                <w:rFonts w:ascii="Times New Roman" w:hAnsi="Times New Roman" w:cs="Times New Roman"/>
                <w:sz w:val="28"/>
                <w:szCs w:val="28"/>
              </w:rPr>
            </w:pPr>
            <w:r w:rsidRPr="00A54481">
              <w:rPr>
                <w:rStyle w:val="245pt"/>
                <w:rFonts w:ascii="Times New Roman" w:hAnsi="Times New Roman" w:cs="Times New Roman"/>
                <w:sz w:val="28"/>
                <w:szCs w:val="28"/>
                <w:lang w:eastAsia="ru-RU" w:bidi="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C50868" w14:textId="2FCDFB97" w:rsidR="00A54481" w:rsidRPr="00A54481" w:rsidRDefault="00A54481" w:rsidP="00A54481">
            <w:pPr>
              <w:pStyle w:val="21"/>
              <w:shd w:val="clear" w:color="auto" w:fill="auto"/>
              <w:spacing w:before="0" w:line="240" w:lineRule="auto"/>
              <w:ind w:left="180" w:firstLine="0"/>
              <w:jc w:val="left"/>
              <w:rPr>
                <w:rFonts w:ascii="Times New Roman" w:hAnsi="Times New Roman" w:cs="Times New Roman"/>
                <w:sz w:val="28"/>
                <w:szCs w:val="28"/>
              </w:rPr>
            </w:pPr>
            <w:r w:rsidRPr="00A54481">
              <w:rPr>
                <w:rFonts w:ascii="Times New Roman" w:hAnsi="Times New Roman" w:cs="Times New Roman"/>
                <w:sz w:val="28"/>
                <w:szCs w:val="28"/>
                <w:shd w:val="clear" w:color="auto" w:fill="FFFFFF"/>
              </w:rPr>
              <w:t>Выход 12 В для запуска двигателя</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14:paraId="7FE062DB" w14:textId="77777777" w:rsidR="00A54481" w:rsidRPr="00A54481" w:rsidRDefault="00A54481" w:rsidP="00A54481">
            <w:pPr>
              <w:pStyle w:val="21"/>
              <w:shd w:val="clear" w:color="auto" w:fill="auto"/>
              <w:spacing w:before="0" w:line="240" w:lineRule="auto"/>
              <w:ind w:left="160" w:firstLine="0"/>
              <w:jc w:val="left"/>
              <w:rPr>
                <w:rFonts w:ascii="Times New Roman" w:hAnsi="Times New Roman" w:cs="Times New Roman"/>
                <w:sz w:val="28"/>
                <w:szCs w:val="28"/>
              </w:rPr>
            </w:pPr>
            <w:r w:rsidRPr="00A54481">
              <w:rPr>
                <w:rStyle w:val="245pt"/>
                <w:rFonts w:ascii="Times New Roman" w:hAnsi="Times New Roman" w:cs="Times New Roman"/>
                <w:sz w:val="28"/>
                <w:szCs w:val="28"/>
              </w:rPr>
              <w:t>8</w:t>
            </w:r>
          </w:p>
        </w:tc>
        <w:tc>
          <w:tcPr>
            <w:tcW w:w="3138" w:type="dxa"/>
            <w:tcBorders>
              <w:top w:val="single" w:sz="4" w:space="0" w:color="auto"/>
              <w:left w:val="single" w:sz="4" w:space="0" w:color="auto"/>
              <w:bottom w:val="single" w:sz="4" w:space="0" w:color="auto"/>
              <w:right w:val="single" w:sz="4" w:space="0" w:color="auto"/>
            </w:tcBorders>
            <w:shd w:val="clear" w:color="auto" w:fill="FFFFFF"/>
            <w:vAlign w:val="center"/>
          </w:tcPr>
          <w:p w14:paraId="5E3D6D1C" w14:textId="77777777" w:rsidR="00A54481" w:rsidRPr="00A54481" w:rsidRDefault="00A54481" w:rsidP="00A54481">
            <w:pPr>
              <w:pStyle w:val="21"/>
              <w:shd w:val="clear" w:color="auto" w:fill="auto"/>
              <w:spacing w:before="0" w:line="240" w:lineRule="auto"/>
              <w:ind w:left="220" w:firstLine="0"/>
              <w:jc w:val="left"/>
              <w:rPr>
                <w:rFonts w:ascii="Times New Roman" w:hAnsi="Times New Roman" w:cs="Times New Roman"/>
                <w:sz w:val="28"/>
                <w:szCs w:val="28"/>
              </w:rPr>
            </w:pPr>
            <w:r w:rsidRPr="00A54481">
              <w:rPr>
                <w:rStyle w:val="245pt"/>
                <w:rFonts w:ascii="Times New Roman" w:hAnsi="Times New Roman" w:cs="Times New Roman"/>
                <w:sz w:val="28"/>
                <w:szCs w:val="28"/>
              </w:rPr>
              <w:t>Светодиод</w:t>
            </w:r>
          </w:p>
        </w:tc>
      </w:tr>
    </w:tbl>
    <w:p w14:paraId="6E72AC98" w14:textId="50576723" w:rsidR="00A54481" w:rsidRDefault="00A54481" w:rsidP="00A54481">
      <w:pPr>
        <w:pStyle w:val="7"/>
        <w:shd w:val="clear" w:color="auto" w:fill="auto"/>
        <w:spacing w:line="240" w:lineRule="auto"/>
        <w:jc w:val="center"/>
        <w:rPr>
          <w:rFonts w:ascii="Times New Roman" w:hAnsi="Times New Roman" w:cs="Times New Roman"/>
          <w:sz w:val="28"/>
          <w:szCs w:val="28"/>
        </w:rPr>
      </w:pPr>
    </w:p>
    <w:p w14:paraId="441C7E9C" w14:textId="1431F8CC" w:rsidR="00E55910" w:rsidRDefault="00E55910" w:rsidP="00A54481">
      <w:pPr>
        <w:pStyle w:val="7"/>
        <w:shd w:val="clear" w:color="auto" w:fill="auto"/>
        <w:spacing w:line="240" w:lineRule="auto"/>
        <w:jc w:val="center"/>
        <w:rPr>
          <w:rFonts w:ascii="Times New Roman" w:hAnsi="Times New Roman" w:cs="Times New Roman"/>
          <w:sz w:val="28"/>
          <w:szCs w:val="28"/>
        </w:rPr>
      </w:pPr>
    </w:p>
    <w:p w14:paraId="5C226095" w14:textId="2DE00FFE" w:rsidR="00E55910" w:rsidRDefault="00E55910" w:rsidP="00A54481">
      <w:pPr>
        <w:pStyle w:val="7"/>
        <w:shd w:val="clear" w:color="auto" w:fill="auto"/>
        <w:spacing w:line="240" w:lineRule="auto"/>
        <w:jc w:val="center"/>
        <w:rPr>
          <w:rFonts w:ascii="Times New Roman" w:hAnsi="Times New Roman" w:cs="Times New Roman"/>
          <w:sz w:val="28"/>
          <w:szCs w:val="28"/>
        </w:rPr>
      </w:pPr>
    </w:p>
    <w:p w14:paraId="07D25147" w14:textId="2A84C7A4" w:rsidR="00E55910" w:rsidRDefault="00E55910" w:rsidP="00A54481">
      <w:pPr>
        <w:pStyle w:val="7"/>
        <w:shd w:val="clear" w:color="auto" w:fill="auto"/>
        <w:spacing w:line="240" w:lineRule="auto"/>
        <w:jc w:val="center"/>
        <w:rPr>
          <w:rFonts w:ascii="Times New Roman" w:hAnsi="Times New Roman" w:cs="Times New Roman"/>
          <w:sz w:val="28"/>
          <w:szCs w:val="28"/>
        </w:rPr>
      </w:pPr>
    </w:p>
    <w:p w14:paraId="42EBB6EB" w14:textId="67D53521" w:rsidR="00E55910" w:rsidRDefault="00E55910" w:rsidP="00A54481">
      <w:pPr>
        <w:pStyle w:val="7"/>
        <w:shd w:val="clear" w:color="auto" w:fill="auto"/>
        <w:spacing w:line="240" w:lineRule="auto"/>
        <w:jc w:val="center"/>
        <w:rPr>
          <w:rFonts w:ascii="Times New Roman" w:hAnsi="Times New Roman" w:cs="Times New Roman"/>
          <w:sz w:val="28"/>
          <w:szCs w:val="28"/>
        </w:rPr>
      </w:pPr>
    </w:p>
    <w:p w14:paraId="79641212" w14:textId="0F1629A3" w:rsidR="00E55910" w:rsidRDefault="00E55910" w:rsidP="00A54481">
      <w:pPr>
        <w:pStyle w:val="7"/>
        <w:shd w:val="clear" w:color="auto" w:fill="auto"/>
        <w:spacing w:line="240" w:lineRule="auto"/>
        <w:jc w:val="center"/>
        <w:rPr>
          <w:rFonts w:ascii="Times New Roman" w:hAnsi="Times New Roman" w:cs="Times New Roman"/>
          <w:sz w:val="28"/>
          <w:szCs w:val="28"/>
        </w:rPr>
      </w:pPr>
    </w:p>
    <w:p w14:paraId="604817AC" w14:textId="48C109EF" w:rsidR="00E55910" w:rsidRDefault="00E55910" w:rsidP="00A54481">
      <w:pPr>
        <w:pStyle w:val="7"/>
        <w:shd w:val="clear" w:color="auto" w:fill="auto"/>
        <w:spacing w:line="240" w:lineRule="auto"/>
        <w:jc w:val="center"/>
        <w:rPr>
          <w:rFonts w:ascii="Times New Roman" w:hAnsi="Times New Roman" w:cs="Times New Roman"/>
          <w:sz w:val="28"/>
          <w:szCs w:val="28"/>
        </w:rPr>
      </w:pPr>
    </w:p>
    <w:p w14:paraId="30A6F79B" w14:textId="77777777" w:rsidR="00E55910" w:rsidRPr="00A54481" w:rsidRDefault="00E55910" w:rsidP="00A54481">
      <w:pPr>
        <w:pStyle w:val="7"/>
        <w:shd w:val="clear" w:color="auto" w:fill="auto"/>
        <w:spacing w:line="240" w:lineRule="auto"/>
        <w:jc w:val="center"/>
        <w:rPr>
          <w:rFonts w:ascii="Times New Roman" w:hAnsi="Times New Roman" w:cs="Times New Roman"/>
          <w:sz w:val="28"/>
          <w:szCs w:val="28"/>
        </w:rPr>
      </w:pPr>
    </w:p>
    <w:p w14:paraId="4053451C" w14:textId="558F1DAF" w:rsidR="00A54481" w:rsidRPr="00A54481" w:rsidRDefault="00A54481" w:rsidP="00A54481">
      <w:pPr>
        <w:pStyle w:val="7"/>
        <w:shd w:val="clear" w:color="auto" w:fill="auto"/>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lastRenderedPageBreak/>
        <w:t>Спецификация деталей и частей:</w:t>
      </w:r>
    </w:p>
    <w:tbl>
      <w:tblPr>
        <w:tblOverlap w:val="neve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9"/>
        <w:gridCol w:w="3751"/>
        <w:gridCol w:w="877"/>
        <w:gridCol w:w="45"/>
        <w:gridCol w:w="288"/>
        <w:gridCol w:w="3544"/>
        <w:gridCol w:w="906"/>
      </w:tblGrid>
      <w:tr w:rsidR="00A54481" w:rsidRPr="00A54481" w14:paraId="6D7484EE" w14:textId="77777777" w:rsidTr="00E55910">
        <w:trPr>
          <w:trHeight w:hRule="exact" w:val="724"/>
        </w:trPr>
        <w:tc>
          <w:tcPr>
            <w:tcW w:w="279" w:type="dxa"/>
            <w:shd w:val="clear" w:color="auto" w:fill="FFFFFF"/>
            <w:vAlign w:val="center"/>
          </w:tcPr>
          <w:p w14:paraId="7364309A"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w:t>
            </w:r>
          </w:p>
        </w:tc>
        <w:tc>
          <w:tcPr>
            <w:tcW w:w="3751" w:type="dxa"/>
            <w:shd w:val="clear" w:color="auto" w:fill="FFFFFF"/>
            <w:vAlign w:val="center"/>
          </w:tcPr>
          <w:p w14:paraId="65A97BFA"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Название детали</w:t>
            </w:r>
          </w:p>
        </w:tc>
        <w:tc>
          <w:tcPr>
            <w:tcW w:w="877" w:type="dxa"/>
            <w:shd w:val="clear" w:color="auto" w:fill="FFFFFF"/>
            <w:vAlign w:val="center"/>
          </w:tcPr>
          <w:p w14:paraId="320625B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Кол-во</w:t>
            </w:r>
          </w:p>
        </w:tc>
        <w:tc>
          <w:tcPr>
            <w:tcW w:w="45" w:type="dxa"/>
            <w:shd w:val="clear" w:color="auto" w:fill="FFFFFF"/>
          </w:tcPr>
          <w:p w14:paraId="30E2065F" w14:textId="77777777" w:rsidR="00A54481" w:rsidRPr="00A54481" w:rsidRDefault="00A54481" w:rsidP="00A54481">
            <w:pPr>
              <w:spacing w:line="240" w:lineRule="auto"/>
              <w:rPr>
                <w:rFonts w:ascii="Times New Roman" w:hAnsi="Times New Roman" w:cs="Times New Roman"/>
                <w:sz w:val="28"/>
                <w:szCs w:val="28"/>
                <w:lang w:bidi="en-US"/>
              </w:rPr>
            </w:pPr>
          </w:p>
        </w:tc>
        <w:tc>
          <w:tcPr>
            <w:tcW w:w="288" w:type="dxa"/>
            <w:shd w:val="clear" w:color="auto" w:fill="FFFFFF"/>
            <w:vAlign w:val="center"/>
          </w:tcPr>
          <w:p w14:paraId="6A1B2E05"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w:t>
            </w:r>
          </w:p>
        </w:tc>
        <w:tc>
          <w:tcPr>
            <w:tcW w:w="3544" w:type="dxa"/>
            <w:shd w:val="clear" w:color="auto" w:fill="FFFFFF"/>
            <w:vAlign w:val="center"/>
          </w:tcPr>
          <w:p w14:paraId="2FC168E8"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rPr>
              <w:t>Название детали</w:t>
            </w:r>
          </w:p>
        </w:tc>
        <w:tc>
          <w:tcPr>
            <w:tcW w:w="906" w:type="dxa"/>
            <w:shd w:val="clear" w:color="auto" w:fill="FFFFFF"/>
            <w:vAlign w:val="center"/>
          </w:tcPr>
          <w:p w14:paraId="29E2661F"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rPr>
              <w:t>Кол-во</w:t>
            </w:r>
          </w:p>
        </w:tc>
      </w:tr>
      <w:tr w:rsidR="00A54481" w:rsidRPr="00A54481" w14:paraId="6AF939D6" w14:textId="77777777" w:rsidTr="00E55910">
        <w:trPr>
          <w:trHeight w:hRule="exact" w:val="973"/>
        </w:trPr>
        <w:tc>
          <w:tcPr>
            <w:tcW w:w="279" w:type="dxa"/>
            <w:shd w:val="clear" w:color="auto" w:fill="FFFFFF"/>
            <w:vAlign w:val="bottom"/>
          </w:tcPr>
          <w:p w14:paraId="2A1C9E37"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1</w:t>
            </w:r>
          </w:p>
        </w:tc>
        <w:tc>
          <w:tcPr>
            <w:tcW w:w="3751" w:type="dxa"/>
            <w:shd w:val="clear" w:color="auto" w:fill="FFFFFF"/>
            <w:vAlign w:val="center"/>
          </w:tcPr>
          <w:p w14:paraId="26EE7248"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rPr>
              <w:t>Портативное</w:t>
            </w:r>
            <w:r w:rsidRPr="00A54481">
              <w:rPr>
                <w:rFonts w:ascii="Times New Roman" w:hAnsi="Times New Roman" w:cs="Times New Roman"/>
                <w:sz w:val="28"/>
                <w:szCs w:val="28"/>
                <w:lang w:bidi="en-US"/>
              </w:rPr>
              <w:t xml:space="preserve"> </w:t>
            </w:r>
            <w:r w:rsidRPr="00A54481">
              <w:rPr>
                <w:rFonts w:ascii="Times New Roman" w:hAnsi="Times New Roman" w:cs="Times New Roman"/>
                <w:sz w:val="28"/>
                <w:szCs w:val="28"/>
              </w:rPr>
              <w:t>ЗУ</w:t>
            </w:r>
            <w:r w:rsidRPr="00A54481">
              <w:rPr>
                <w:rFonts w:ascii="Times New Roman" w:hAnsi="Times New Roman" w:cs="Times New Roman"/>
                <w:sz w:val="28"/>
                <w:szCs w:val="28"/>
                <w:lang w:bidi="en-US"/>
              </w:rPr>
              <w:t xml:space="preserve"> Hummer</w:t>
            </w:r>
          </w:p>
        </w:tc>
        <w:tc>
          <w:tcPr>
            <w:tcW w:w="877" w:type="dxa"/>
            <w:shd w:val="clear" w:color="auto" w:fill="FFFFFF"/>
            <w:vAlign w:val="bottom"/>
          </w:tcPr>
          <w:p w14:paraId="24A306E1"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1</w:t>
            </w:r>
          </w:p>
        </w:tc>
        <w:tc>
          <w:tcPr>
            <w:tcW w:w="45" w:type="dxa"/>
            <w:shd w:val="clear" w:color="auto" w:fill="FFFFFF"/>
          </w:tcPr>
          <w:p w14:paraId="1D4BAD99" w14:textId="77777777" w:rsidR="00A54481" w:rsidRPr="00A54481" w:rsidRDefault="00A54481" w:rsidP="00A54481">
            <w:pPr>
              <w:spacing w:line="240" w:lineRule="auto"/>
              <w:rPr>
                <w:rFonts w:ascii="Times New Roman" w:hAnsi="Times New Roman" w:cs="Times New Roman"/>
                <w:sz w:val="28"/>
                <w:szCs w:val="28"/>
                <w:lang w:bidi="en-US"/>
              </w:rPr>
            </w:pPr>
          </w:p>
        </w:tc>
        <w:tc>
          <w:tcPr>
            <w:tcW w:w="288" w:type="dxa"/>
            <w:shd w:val="clear" w:color="auto" w:fill="FFFFFF"/>
            <w:vAlign w:val="center"/>
          </w:tcPr>
          <w:p w14:paraId="7B4F8179"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4</w:t>
            </w:r>
          </w:p>
        </w:tc>
        <w:tc>
          <w:tcPr>
            <w:tcW w:w="3544" w:type="dxa"/>
            <w:shd w:val="clear" w:color="auto" w:fill="FFFFFF"/>
            <w:vAlign w:val="center"/>
          </w:tcPr>
          <w:p w14:paraId="3426F652"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Кабель для запуска двигателя</w:t>
            </w:r>
          </w:p>
        </w:tc>
        <w:tc>
          <w:tcPr>
            <w:tcW w:w="906" w:type="dxa"/>
            <w:shd w:val="clear" w:color="auto" w:fill="FFFFFF"/>
            <w:vAlign w:val="bottom"/>
          </w:tcPr>
          <w:p w14:paraId="55C468E7"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1</w:t>
            </w:r>
          </w:p>
        </w:tc>
      </w:tr>
      <w:tr w:rsidR="00A54481" w:rsidRPr="00A54481" w14:paraId="69D9A676" w14:textId="77777777" w:rsidTr="00E55910">
        <w:trPr>
          <w:trHeight w:hRule="exact" w:val="689"/>
        </w:trPr>
        <w:tc>
          <w:tcPr>
            <w:tcW w:w="279" w:type="dxa"/>
            <w:shd w:val="clear" w:color="auto" w:fill="FFFFFF"/>
            <w:vAlign w:val="bottom"/>
          </w:tcPr>
          <w:p w14:paraId="762CB15D"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2</w:t>
            </w:r>
          </w:p>
        </w:tc>
        <w:tc>
          <w:tcPr>
            <w:tcW w:w="3751" w:type="dxa"/>
            <w:shd w:val="clear" w:color="auto" w:fill="FFFFFF"/>
            <w:vAlign w:val="center"/>
          </w:tcPr>
          <w:p w14:paraId="2B9D28E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Кабель </w:t>
            </w:r>
            <w:r w:rsidRPr="00A54481">
              <w:rPr>
                <w:rFonts w:ascii="Times New Roman" w:hAnsi="Times New Roman" w:cs="Times New Roman"/>
                <w:sz w:val="28"/>
                <w:szCs w:val="28"/>
                <w:lang w:bidi="en-US"/>
              </w:rPr>
              <w:t>USB</w:t>
            </w:r>
            <w:r w:rsidRPr="00A54481">
              <w:rPr>
                <w:rFonts w:ascii="Times New Roman" w:hAnsi="Times New Roman" w:cs="Times New Roman"/>
                <w:sz w:val="28"/>
                <w:szCs w:val="28"/>
              </w:rPr>
              <w:t>-</w:t>
            </w:r>
            <w:r w:rsidRPr="00A54481">
              <w:rPr>
                <w:rFonts w:ascii="Times New Roman" w:hAnsi="Times New Roman" w:cs="Times New Roman"/>
                <w:sz w:val="28"/>
                <w:szCs w:val="28"/>
                <w:lang w:bidi="en-US"/>
              </w:rPr>
              <w:t>A</w:t>
            </w:r>
            <w:r w:rsidRPr="00A54481">
              <w:rPr>
                <w:rFonts w:ascii="Times New Roman" w:hAnsi="Times New Roman" w:cs="Times New Roman"/>
                <w:sz w:val="28"/>
                <w:szCs w:val="28"/>
              </w:rPr>
              <w:t xml:space="preserve"> на </w:t>
            </w:r>
            <w:r w:rsidRPr="00A54481">
              <w:rPr>
                <w:rFonts w:ascii="Times New Roman" w:hAnsi="Times New Roman" w:cs="Times New Roman"/>
                <w:sz w:val="28"/>
                <w:szCs w:val="28"/>
                <w:lang w:bidi="en-US"/>
              </w:rPr>
              <w:t>USB</w:t>
            </w:r>
            <w:r w:rsidRPr="00A54481">
              <w:rPr>
                <w:rFonts w:ascii="Times New Roman" w:hAnsi="Times New Roman" w:cs="Times New Roman"/>
                <w:sz w:val="28"/>
                <w:szCs w:val="28"/>
              </w:rPr>
              <w:t>-</w:t>
            </w:r>
            <w:r w:rsidRPr="00A54481">
              <w:rPr>
                <w:rFonts w:ascii="Times New Roman" w:hAnsi="Times New Roman" w:cs="Times New Roman"/>
                <w:sz w:val="28"/>
                <w:szCs w:val="28"/>
                <w:lang w:bidi="en-US"/>
              </w:rPr>
              <w:t>C</w:t>
            </w:r>
            <w:r w:rsidRPr="00A54481">
              <w:rPr>
                <w:rFonts w:ascii="Times New Roman" w:hAnsi="Times New Roman" w:cs="Times New Roman"/>
                <w:sz w:val="28"/>
                <w:szCs w:val="28"/>
              </w:rPr>
              <w:t xml:space="preserve"> </w:t>
            </w:r>
          </w:p>
        </w:tc>
        <w:tc>
          <w:tcPr>
            <w:tcW w:w="877" w:type="dxa"/>
            <w:shd w:val="clear" w:color="auto" w:fill="FFFFFF"/>
            <w:vAlign w:val="bottom"/>
          </w:tcPr>
          <w:p w14:paraId="47372A51"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1</w:t>
            </w:r>
          </w:p>
        </w:tc>
        <w:tc>
          <w:tcPr>
            <w:tcW w:w="45" w:type="dxa"/>
            <w:shd w:val="clear" w:color="auto" w:fill="FFFFFF"/>
          </w:tcPr>
          <w:p w14:paraId="2A5F3DB1" w14:textId="77777777" w:rsidR="00A54481" w:rsidRPr="00A54481" w:rsidRDefault="00A54481" w:rsidP="00A54481">
            <w:pPr>
              <w:spacing w:line="240" w:lineRule="auto"/>
              <w:rPr>
                <w:rFonts w:ascii="Times New Roman" w:hAnsi="Times New Roman" w:cs="Times New Roman"/>
                <w:sz w:val="28"/>
                <w:szCs w:val="28"/>
                <w:lang w:bidi="en-US"/>
              </w:rPr>
            </w:pPr>
          </w:p>
        </w:tc>
        <w:tc>
          <w:tcPr>
            <w:tcW w:w="288" w:type="dxa"/>
            <w:shd w:val="clear" w:color="auto" w:fill="FFFFFF"/>
            <w:vAlign w:val="center"/>
          </w:tcPr>
          <w:p w14:paraId="22CE8818"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5</w:t>
            </w:r>
          </w:p>
        </w:tc>
        <w:tc>
          <w:tcPr>
            <w:tcW w:w="3544" w:type="dxa"/>
            <w:shd w:val="clear" w:color="auto" w:fill="FFFFFF"/>
            <w:vAlign w:val="center"/>
          </w:tcPr>
          <w:p w14:paraId="6847BD8F"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Руководство пользователя</w:t>
            </w:r>
          </w:p>
        </w:tc>
        <w:tc>
          <w:tcPr>
            <w:tcW w:w="906" w:type="dxa"/>
            <w:shd w:val="clear" w:color="auto" w:fill="FFFFFF"/>
            <w:vAlign w:val="bottom"/>
          </w:tcPr>
          <w:p w14:paraId="234003AC"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1</w:t>
            </w:r>
          </w:p>
        </w:tc>
      </w:tr>
      <w:tr w:rsidR="00A54481" w:rsidRPr="00A54481" w14:paraId="11DA1F1D" w14:textId="77777777" w:rsidTr="00E55910">
        <w:trPr>
          <w:trHeight w:hRule="exact" w:val="765"/>
        </w:trPr>
        <w:tc>
          <w:tcPr>
            <w:tcW w:w="279" w:type="dxa"/>
            <w:shd w:val="clear" w:color="auto" w:fill="FFFFFF"/>
            <w:vAlign w:val="center"/>
          </w:tcPr>
          <w:p w14:paraId="5DD3F9EC"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3</w:t>
            </w:r>
          </w:p>
        </w:tc>
        <w:tc>
          <w:tcPr>
            <w:tcW w:w="3751" w:type="dxa"/>
            <w:shd w:val="clear" w:color="auto" w:fill="FFFFFF"/>
            <w:vAlign w:val="center"/>
          </w:tcPr>
          <w:p w14:paraId="2827B2A5"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Адаптер для прикуривателя</w:t>
            </w:r>
          </w:p>
        </w:tc>
        <w:tc>
          <w:tcPr>
            <w:tcW w:w="877" w:type="dxa"/>
            <w:shd w:val="clear" w:color="auto" w:fill="FFFFFF"/>
            <w:vAlign w:val="bottom"/>
          </w:tcPr>
          <w:p w14:paraId="15FD2A9A"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1</w:t>
            </w:r>
          </w:p>
        </w:tc>
        <w:tc>
          <w:tcPr>
            <w:tcW w:w="45" w:type="dxa"/>
            <w:shd w:val="clear" w:color="auto" w:fill="FFFFFF"/>
          </w:tcPr>
          <w:p w14:paraId="2C581470" w14:textId="77777777" w:rsidR="00A54481" w:rsidRPr="00A54481" w:rsidRDefault="00A54481" w:rsidP="00A54481">
            <w:pPr>
              <w:spacing w:line="240" w:lineRule="auto"/>
              <w:rPr>
                <w:rFonts w:ascii="Times New Roman" w:hAnsi="Times New Roman" w:cs="Times New Roman"/>
                <w:sz w:val="28"/>
                <w:szCs w:val="28"/>
                <w:lang w:bidi="en-US"/>
              </w:rPr>
            </w:pPr>
          </w:p>
        </w:tc>
        <w:tc>
          <w:tcPr>
            <w:tcW w:w="288" w:type="dxa"/>
            <w:shd w:val="clear" w:color="auto" w:fill="FFFFFF"/>
            <w:vAlign w:val="bottom"/>
          </w:tcPr>
          <w:p w14:paraId="4A14D2E5"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6</w:t>
            </w:r>
          </w:p>
        </w:tc>
        <w:tc>
          <w:tcPr>
            <w:tcW w:w="3544" w:type="dxa"/>
            <w:shd w:val="clear" w:color="auto" w:fill="FFFFFF"/>
            <w:vAlign w:val="center"/>
          </w:tcPr>
          <w:p w14:paraId="1BEB7C9A"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Сумка-чехол</w:t>
            </w:r>
          </w:p>
        </w:tc>
        <w:tc>
          <w:tcPr>
            <w:tcW w:w="906" w:type="dxa"/>
            <w:shd w:val="clear" w:color="auto" w:fill="FFFFFF"/>
            <w:vAlign w:val="bottom"/>
          </w:tcPr>
          <w:p w14:paraId="3417D884" w14:textId="77777777" w:rsidR="00A54481" w:rsidRPr="00A54481" w:rsidRDefault="00A54481" w:rsidP="00A54481">
            <w:pPr>
              <w:spacing w:line="240" w:lineRule="auto"/>
              <w:rPr>
                <w:rFonts w:ascii="Times New Roman" w:hAnsi="Times New Roman" w:cs="Times New Roman"/>
                <w:sz w:val="28"/>
                <w:szCs w:val="28"/>
                <w:lang w:bidi="en-US"/>
              </w:rPr>
            </w:pPr>
            <w:r w:rsidRPr="00A54481">
              <w:rPr>
                <w:rFonts w:ascii="Times New Roman" w:hAnsi="Times New Roman" w:cs="Times New Roman"/>
                <w:sz w:val="28"/>
                <w:szCs w:val="28"/>
                <w:lang w:bidi="en-US"/>
              </w:rPr>
              <w:t>1</w:t>
            </w:r>
          </w:p>
        </w:tc>
      </w:tr>
    </w:tbl>
    <w:p w14:paraId="4B6CBF0C" w14:textId="6B39A5FB" w:rsidR="00A54481" w:rsidRPr="00A54481" w:rsidRDefault="00A54481" w:rsidP="00A54481">
      <w:pPr>
        <w:spacing w:line="240" w:lineRule="auto"/>
        <w:rPr>
          <w:rFonts w:ascii="Times New Roman" w:hAnsi="Times New Roman" w:cs="Times New Roman"/>
          <w:sz w:val="28"/>
          <w:szCs w:val="28"/>
        </w:rPr>
      </w:pPr>
    </w:p>
    <w:p w14:paraId="1B4BD936"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Характеристики:</w:t>
      </w:r>
    </w:p>
    <w:p w14:paraId="47D89A77"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Емкость аккумулятора: 29600 мВт / 29,6 Вт / 8000 мАч </w:t>
      </w:r>
    </w:p>
    <w:p w14:paraId="5BAA981D"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Тип аккумулятора: литий-ионный, </w:t>
      </w:r>
    </w:p>
    <w:p w14:paraId="3A9A80A1"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Пиковый ток: 12 В / 1500 А *</w:t>
      </w:r>
    </w:p>
    <w:p w14:paraId="54457023"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Мощность на зажиме: 12 В / 750 А </w:t>
      </w:r>
    </w:p>
    <w:p w14:paraId="06EBCBC8"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Вход USB-C: 10 Вт Макс. (5 В / 2 А)</w:t>
      </w:r>
    </w:p>
    <w:p w14:paraId="1EF55BB3"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USB-A Выходы 1 и 2: всего 16 Вт макс. (5 В / 3,2 А)</w:t>
      </w:r>
    </w:p>
    <w:p w14:paraId="45CBA3AA"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Выход постоянного тока: 96 Вт Макс. (12 В / 8 А)</w:t>
      </w:r>
    </w:p>
    <w:p w14:paraId="30528F18"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Вес: 0,8 фунта (365 г)</w:t>
      </w:r>
    </w:p>
    <w:p w14:paraId="6A48597E"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Размер: 6,4 х 3,3 х 1,1 дюйма (162 х 85 х 29 мм)</w:t>
      </w:r>
    </w:p>
    <w:p w14:paraId="749E2571"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Рабочая температура: от -20 ° C до 60 ° C </w:t>
      </w:r>
    </w:p>
    <w:p w14:paraId="720F44C0"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Температура во время зарядки: от 0 ° C до 40 ° C</w:t>
      </w:r>
    </w:p>
    <w:p w14:paraId="4ECD7EBF"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Режим ожидания: до 9-12 месяцев</w:t>
      </w:r>
    </w:p>
    <w:p w14:paraId="3C844F1C" w14:textId="777B06FA"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Рекомендуемый рабочий объем двигателя транспортного средства </w:t>
      </w:r>
      <w:r w:rsidR="0018663A" w:rsidRPr="00A54481">
        <w:rPr>
          <w:rFonts w:ascii="Times New Roman" w:hAnsi="Times New Roman" w:cs="Times New Roman"/>
          <w:sz w:val="28"/>
          <w:szCs w:val="28"/>
        </w:rPr>
        <w:t>для запуска</w:t>
      </w:r>
      <w:r w:rsidRPr="00A54481">
        <w:rPr>
          <w:rFonts w:ascii="Times New Roman" w:hAnsi="Times New Roman" w:cs="Times New Roman"/>
          <w:sz w:val="28"/>
          <w:szCs w:val="28"/>
        </w:rPr>
        <w:t xml:space="preserve"> от внешнего источника: для бензиновых двигателей - объем до 7,0 л, для дизельных двигателей 5,5 л. </w:t>
      </w:r>
    </w:p>
    <w:p w14:paraId="3ADBCA53"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теоретический ток короткого замыкания</w:t>
      </w:r>
    </w:p>
    <w:p w14:paraId="1CEDB43C"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Световые индикаторы батареи:</w:t>
      </w:r>
    </w:p>
    <w:p w14:paraId="1DA190B6" w14:textId="304776DD"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Слегка нажмите кнопку питания, чтобы проверить оставшийся уровень заряда батареи.</w:t>
      </w:r>
    </w:p>
    <w:p w14:paraId="40A7C50A" w14:textId="408C2426"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noProof/>
          <w:color w:val="000000"/>
          <w:sz w:val="28"/>
          <w:szCs w:val="28"/>
        </w:rPr>
        <w:drawing>
          <wp:inline distT="0" distB="0" distL="0" distR="0" wp14:anchorId="2DDAFCEE" wp14:editId="4894C7BA">
            <wp:extent cx="4185429" cy="785004"/>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7902" cy="821104"/>
                    </a:xfrm>
                    <a:prstGeom prst="rect">
                      <a:avLst/>
                    </a:prstGeom>
                    <a:noFill/>
                    <a:ln>
                      <a:noFill/>
                    </a:ln>
                  </pic:spPr>
                </pic:pic>
              </a:graphicData>
            </a:graphic>
          </wp:inline>
        </w:drawing>
      </w:r>
    </w:p>
    <w:p w14:paraId="1D63848D" w14:textId="77777777" w:rsidR="00A54481" w:rsidRPr="00A54481" w:rsidRDefault="00A54481" w:rsidP="00A54481">
      <w:pPr>
        <w:pStyle w:val="50"/>
        <w:keepNext/>
        <w:keepLines/>
        <w:shd w:val="clear" w:color="auto" w:fill="auto"/>
        <w:spacing w:line="240" w:lineRule="auto"/>
        <w:rPr>
          <w:rFonts w:ascii="Times New Roman" w:hAnsi="Times New Roman" w:cs="Times New Roman"/>
          <w:sz w:val="28"/>
          <w:szCs w:val="28"/>
        </w:rPr>
      </w:pPr>
      <w:r w:rsidRPr="00A54481">
        <w:rPr>
          <w:rFonts w:ascii="Times New Roman" w:hAnsi="Times New Roman" w:cs="Times New Roman"/>
          <w:sz w:val="28"/>
          <w:szCs w:val="28"/>
        </w:rPr>
        <w:lastRenderedPageBreak/>
        <w:t>Зарядка устройства Hummer:</w:t>
      </w:r>
    </w:p>
    <w:p w14:paraId="5B538FD5" w14:textId="154359F0"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noProof/>
          <w:sz w:val="28"/>
          <w:szCs w:val="28"/>
        </w:rPr>
        <w:drawing>
          <wp:inline distT="0" distB="0" distL="0" distR="0" wp14:anchorId="336ACEED" wp14:editId="23912481">
            <wp:extent cx="2339975" cy="787400"/>
            <wp:effectExtent l="0" t="0" r="317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9975" cy="787400"/>
                    </a:xfrm>
                    <a:prstGeom prst="rect">
                      <a:avLst/>
                    </a:prstGeom>
                    <a:noFill/>
                    <a:ln>
                      <a:noFill/>
                    </a:ln>
                  </pic:spPr>
                </pic:pic>
              </a:graphicData>
            </a:graphic>
          </wp:inline>
        </w:drawing>
      </w:r>
    </w:p>
    <w:p w14:paraId="252039E4" w14:textId="77777777" w:rsidR="00A54481" w:rsidRPr="00A54481" w:rsidRDefault="00A54481" w:rsidP="00A54481">
      <w:pPr>
        <w:pStyle w:val="a3"/>
        <w:spacing w:before="0" w:beforeAutospacing="0" w:after="0" w:afterAutospacing="0"/>
        <w:ind w:left="140"/>
        <w:jc w:val="both"/>
        <w:rPr>
          <w:color w:val="000000"/>
          <w:sz w:val="28"/>
          <w:szCs w:val="28"/>
        </w:rPr>
      </w:pPr>
      <w:r w:rsidRPr="00A54481">
        <w:rPr>
          <w:color w:val="000000"/>
          <w:sz w:val="28"/>
          <w:szCs w:val="28"/>
        </w:rPr>
        <w:t>Примечания: сетевое зарядное устройство USB и автомобильное зарядное устройство НЕ включены в комплект. Для зарядки устройства используйте только качественное зарядное USB -устройство.</w:t>
      </w:r>
    </w:p>
    <w:p w14:paraId="6059A5F6" w14:textId="77777777" w:rsidR="00A54481" w:rsidRPr="00A54481" w:rsidRDefault="00A54481" w:rsidP="00A54481">
      <w:pPr>
        <w:pStyle w:val="a3"/>
        <w:spacing w:before="0" w:beforeAutospacing="0" w:after="0" w:afterAutospacing="0"/>
        <w:ind w:left="140"/>
        <w:jc w:val="both"/>
        <w:rPr>
          <w:color w:val="000000"/>
          <w:sz w:val="28"/>
          <w:szCs w:val="28"/>
        </w:rPr>
      </w:pPr>
      <w:r w:rsidRPr="00A54481">
        <w:rPr>
          <w:color w:val="000000"/>
          <w:sz w:val="28"/>
          <w:szCs w:val="28"/>
        </w:rPr>
        <w:t>Для зарядки используйте минимум 5 В / 2 А (10 Вт).</w:t>
      </w:r>
    </w:p>
    <w:p w14:paraId="53DE0402" w14:textId="3EECDCD3"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b/>
          <w:bCs/>
          <w:noProof/>
          <w:color w:val="FFFFFF" w:themeColor="background1"/>
          <w:sz w:val="28"/>
          <w:szCs w:val="28"/>
        </w:rPr>
        <w:drawing>
          <wp:anchor distT="0" distB="0" distL="114300" distR="114300" simplePos="0" relativeHeight="251659264" behindDoc="0" locked="0" layoutInCell="1" allowOverlap="1" wp14:anchorId="1B50C233" wp14:editId="3F2E05B2">
            <wp:simplePos x="0" y="0"/>
            <wp:positionH relativeFrom="column">
              <wp:posOffset>-225557</wp:posOffset>
            </wp:positionH>
            <wp:positionV relativeFrom="paragraph">
              <wp:posOffset>280670</wp:posOffset>
            </wp:positionV>
            <wp:extent cx="3485072" cy="3122155"/>
            <wp:effectExtent l="0" t="0" r="1270" b="254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5072" cy="312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481">
        <w:rPr>
          <w:rFonts w:ascii="Times New Roman" w:hAnsi="Times New Roman" w:cs="Times New Roman"/>
          <w:sz w:val="28"/>
          <w:szCs w:val="28"/>
        </w:rPr>
        <w:t>Как запустить транспортное средство:</w:t>
      </w:r>
    </w:p>
    <w:p w14:paraId="4175526F" w14:textId="7BE5EE1E" w:rsidR="00A54481" w:rsidRPr="00A54481" w:rsidRDefault="00A54481" w:rsidP="00A54481">
      <w:pPr>
        <w:spacing w:line="240" w:lineRule="auto"/>
        <w:rPr>
          <w:rFonts w:ascii="Times New Roman" w:hAnsi="Times New Roman" w:cs="Times New Roman"/>
          <w:sz w:val="28"/>
          <w:szCs w:val="28"/>
        </w:rPr>
      </w:pPr>
    </w:p>
    <w:p w14:paraId="43B6CAFD" w14:textId="639D51A8" w:rsidR="00A54481" w:rsidRPr="00A54481" w:rsidRDefault="00A54481" w:rsidP="00A54481">
      <w:pPr>
        <w:spacing w:line="240" w:lineRule="auto"/>
        <w:rPr>
          <w:rFonts w:ascii="Times New Roman" w:hAnsi="Times New Roman" w:cs="Times New Roman"/>
          <w:sz w:val="28"/>
          <w:szCs w:val="28"/>
        </w:rPr>
      </w:pPr>
    </w:p>
    <w:p w14:paraId="25528BA0" w14:textId="6AC33AAF" w:rsidR="00A54481" w:rsidRPr="00A54481" w:rsidRDefault="00A54481" w:rsidP="00A54481">
      <w:pPr>
        <w:spacing w:line="240" w:lineRule="auto"/>
        <w:rPr>
          <w:rFonts w:ascii="Times New Roman" w:hAnsi="Times New Roman" w:cs="Times New Roman"/>
          <w:sz w:val="28"/>
          <w:szCs w:val="28"/>
        </w:rPr>
      </w:pPr>
    </w:p>
    <w:p w14:paraId="5EAF494D" w14:textId="059C073D" w:rsidR="00A54481" w:rsidRPr="00A54481" w:rsidRDefault="00A54481" w:rsidP="00A54481">
      <w:pPr>
        <w:spacing w:line="240" w:lineRule="auto"/>
        <w:rPr>
          <w:rFonts w:ascii="Times New Roman" w:hAnsi="Times New Roman" w:cs="Times New Roman"/>
          <w:sz w:val="28"/>
          <w:szCs w:val="28"/>
        </w:rPr>
      </w:pPr>
    </w:p>
    <w:p w14:paraId="4DCE50BA" w14:textId="7EFBD7CB" w:rsidR="00A54481" w:rsidRPr="00A54481" w:rsidRDefault="00A54481" w:rsidP="00A54481">
      <w:pPr>
        <w:spacing w:line="240" w:lineRule="auto"/>
        <w:rPr>
          <w:rFonts w:ascii="Times New Roman" w:hAnsi="Times New Roman" w:cs="Times New Roman"/>
          <w:sz w:val="28"/>
          <w:szCs w:val="28"/>
        </w:rPr>
      </w:pPr>
    </w:p>
    <w:p w14:paraId="1E9279FD" w14:textId="745EA078" w:rsidR="00A54481" w:rsidRPr="00A54481" w:rsidRDefault="00A54481" w:rsidP="00A54481">
      <w:pPr>
        <w:spacing w:line="240" w:lineRule="auto"/>
        <w:rPr>
          <w:rFonts w:ascii="Times New Roman" w:hAnsi="Times New Roman" w:cs="Times New Roman"/>
          <w:sz w:val="28"/>
          <w:szCs w:val="28"/>
        </w:rPr>
      </w:pPr>
    </w:p>
    <w:p w14:paraId="6D3F1952" w14:textId="28BB5733" w:rsidR="00A54481" w:rsidRPr="00A54481" w:rsidRDefault="00A54481" w:rsidP="00A54481">
      <w:pPr>
        <w:spacing w:line="240" w:lineRule="auto"/>
        <w:rPr>
          <w:rFonts w:ascii="Times New Roman" w:hAnsi="Times New Roman" w:cs="Times New Roman"/>
          <w:sz w:val="28"/>
          <w:szCs w:val="28"/>
        </w:rPr>
      </w:pPr>
    </w:p>
    <w:p w14:paraId="360D1579" w14:textId="2EFD838C" w:rsidR="00A54481" w:rsidRPr="00A54481" w:rsidRDefault="00A54481" w:rsidP="00A54481">
      <w:pPr>
        <w:spacing w:line="240" w:lineRule="auto"/>
        <w:rPr>
          <w:rFonts w:ascii="Times New Roman" w:hAnsi="Times New Roman" w:cs="Times New Roman"/>
          <w:sz w:val="28"/>
          <w:szCs w:val="28"/>
        </w:rPr>
      </w:pPr>
    </w:p>
    <w:p w14:paraId="4EAC5B5D" w14:textId="4539DFE4" w:rsidR="00A54481" w:rsidRPr="00A54481" w:rsidRDefault="00A54481" w:rsidP="00A54481">
      <w:pPr>
        <w:spacing w:line="240" w:lineRule="auto"/>
        <w:rPr>
          <w:rFonts w:ascii="Times New Roman" w:hAnsi="Times New Roman" w:cs="Times New Roman"/>
          <w:sz w:val="28"/>
          <w:szCs w:val="28"/>
        </w:rPr>
      </w:pPr>
    </w:p>
    <w:p w14:paraId="584F1740" w14:textId="6D3BE1E4" w:rsidR="00A54481" w:rsidRPr="00A54481" w:rsidRDefault="00A54481" w:rsidP="00A54481">
      <w:pPr>
        <w:spacing w:line="240" w:lineRule="auto"/>
        <w:rPr>
          <w:rFonts w:ascii="Times New Roman" w:hAnsi="Times New Roman" w:cs="Times New Roman"/>
          <w:sz w:val="28"/>
          <w:szCs w:val="28"/>
        </w:rPr>
      </w:pPr>
    </w:p>
    <w:p w14:paraId="2D55DA65" w14:textId="51A82431" w:rsidR="00A54481" w:rsidRPr="00A54481" w:rsidRDefault="00A54481" w:rsidP="00A54481">
      <w:pPr>
        <w:spacing w:line="240" w:lineRule="auto"/>
        <w:rPr>
          <w:rFonts w:ascii="Times New Roman" w:hAnsi="Times New Roman" w:cs="Times New Roman"/>
          <w:sz w:val="28"/>
          <w:szCs w:val="28"/>
        </w:rPr>
      </w:pPr>
    </w:p>
    <w:tbl>
      <w:tblPr>
        <w:tblW w:w="9252" w:type="dxa"/>
        <w:tblLayout w:type="fixed"/>
        <w:tblCellMar>
          <w:left w:w="10" w:type="dxa"/>
          <w:right w:w="10" w:type="dxa"/>
        </w:tblCellMar>
        <w:tblLook w:val="04A0" w:firstRow="1" w:lastRow="0" w:firstColumn="1" w:lastColumn="0" w:noHBand="0" w:noVBand="1"/>
      </w:tblPr>
      <w:tblGrid>
        <w:gridCol w:w="2521"/>
        <w:gridCol w:w="2873"/>
        <w:gridCol w:w="3858"/>
      </w:tblGrid>
      <w:tr w:rsidR="00A54481" w:rsidRPr="00A54481" w14:paraId="49A8D5A1" w14:textId="77777777" w:rsidTr="00A54481">
        <w:trPr>
          <w:trHeight w:hRule="exact" w:val="988"/>
        </w:trPr>
        <w:tc>
          <w:tcPr>
            <w:tcW w:w="2521" w:type="dxa"/>
            <w:tcBorders>
              <w:top w:val="single" w:sz="4" w:space="0" w:color="auto"/>
              <w:left w:val="single" w:sz="4" w:space="0" w:color="auto"/>
            </w:tcBorders>
            <w:shd w:val="clear" w:color="auto" w:fill="FFFFFF"/>
            <w:vAlign w:val="bottom"/>
          </w:tcPr>
          <w:p w14:paraId="6C1739C4"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Статус ошибки</w:t>
            </w:r>
          </w:p>
        </w:tc>
        <w:tc>
          <w:tcPr>
            <w:tcW w:w="2873" w:type="dxa"/>
            <w:tcBorders>
              <w:top w:val="single" w:sz="4" w:space="0" w:color="auto"/>
              <w:left w:val="single" w:sz="4" w:space="0" w:color="auto"/>
            </w:tcBorders>
            <w:shd w:val="clear" w:color="auto" w:fill="FFFFFF"/>
            <w:vAlign w:val="bottom"/>
          </w:tcPr>
          <w:p w14:paraId="521010BC"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Световой и звуковой сигнал</w:t>
            </w:r>
          </w:p>
        </w:tc>
        <w:tc>
          <w:tcPr>
            <w:tcW w:w="3858" w:type="dxa"/>
            <w:tcBorders>
              <w:top w:val="single" w:sz="4" w:space="0" w:color="auto"/>
              <w:left w:val="single" w:sz="4" w:space="0" w:color="auto"/>
              <w:right w:val="single" w:sz="4" w:space="0" w:color="auto"/>
            </w:tcBorders>
            <w:shd w:val="clear" w:color="auto" w:fill="FFFFFF"/>
            <w:vAlign w:val="bottom"/>
          </w:tcPr>
          <w:p w14:paraId="4D5ED1F0"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Действие</w:t>
            </w:r>
          </w:p>
        </w:tc>
      </w:tr>
      <w:tr w:rsidR="00A54481" w:rsidRPr="00A54481" w14:paraId="3BD544A6" w14:textId="77777777" w:rsidTr="00A54481">
        <w:trPr>
          <w:trHeight w:hRule="exact" w:val="677"/>
        </w:trPr>
        <w:tc>
          <w:tcPr>
            <w:tcW w:w="2521" w:type="dxa"/>
            <w:tcBorders>
              <w:top w:val="single" w:sz="4" w:space="0" w:color="auto"/>
              <w:left w:val="single" w:sz="4" w:space="0" w:color="auto"/>
            </w:tcBorders>
            <w:shd w:val="clear" w:color="auto" w:fill="FFFFFF"/>
            <w:vAlign w:val="center"/>
          </w:tcPr>
          <w:p w14:paraId="6D185B7A"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Обратная полярность</w:t>
            </w:r>
          </w:p>
        </w:tc>
        <w:tc>
          <w:tcPr>
            <w:tcW w:w="2873" w:type="dxa"/>
            <w:tcBorders>
              <w:top w:val="single" w:sz="4" w:space="0" w:color="auto"/>
              <w:left w:val="single" w:sz="4" w:space="0" w:color="auto"/>
            </w:tcBorders>
            <w:shd w:val="clear" w:color="auto" w:fill="FFFFFF"/>
            <w:vAlign w:val="center"/>
          </w:tcPr>
          <w:p w14:paraId="5A7A36ED" w14:textId="77777777" w:rsidR="00A54481" w:rsidRPr="00A54481" w:rsidRDefault="00A54481" w:rsidP="00A54481">
            <w:pPr>
              <w:spacing w:line="240" w:lineRule="auto"/>
              <w:jc w:val="center"/>
              <w:rPr>
                <w:rFonts w:ascii="Times New Roman" w:hAnsi="Times New Roman" w:cs="Times New Roman"/>
                <w:sz w:val="28"/>
                <w:szCs w:val="28"/>
              </w:rPr>
            </w:pPr>
          </w:p>
        </w:tc>
        <w:tc>
          <w:tcPr>
            <w:tcW w:w="3858" w:type="dxa"/>
            <w:tcBorders>
              <w:top w:val="single" w:sz="4" w:space="0" w:color="auto"/>
              <w:left w:val="single" w:sz="4" w:space="0" w:color="auto"/>
              <w:right w:val="single" w:sz="4" w:space="0" w:color="auto"/>
            </w:tcBorders>
            <w:shd w:val="clear" w:color="auto" w:fill="FFFFFF"/>
            <w:vAlign w:val="center"/>
          </w:tcPr>
          <w:p w14:paraId="1D9A199C"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Проверьте соединение</w:t>
            </w:r>
          </w:p>
        </w:tc>
      </w:tr>
      <w:tr w:rsidR="00A54481" w:rsidRPr="00A54481" w14:paraId="053DF126" w14:textId="77777777" w:rsidTr="00A54481">
        <w:trPr>
          <w:trHeight w:hRule="exact" w:val="659"/>
        </w:trPr>
        <w:tc>
          <w:tcPr>
            <w:tcW w:w="2521" w:type="dxa"/>
            <w:tcBorders>
              <w:top w:val="single" w:sz="4" w:space="0" w:color="auto"/>
              <w:left w:val="single" w:sz="4" w:space="0" w:color="auto"/>
            </w:tcBorders>
            <w:shd w:val="clear" w:color="auto" w:fill="FFFFFF"/>
            <w:vAlign w:val="bottom"/>
          </w:tcPr>
          <w:p w14:paraId="7FB75903"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Низкий заряд батареи</w:t>
            </w:r>
          </w:p>
        </w:tc>
        <w:tc>
          <w:tcPr>
            <w:tcW w:w="2873" w:type="dxa"/>
            <w:tcBorders>
              <w:top w:val="single" w:sz="4" w:space="0" w:color="auto"/>
              <w:left w:val="single" w:sz="4" w:space="0" w:color="auto"/>
            </w:tcBorders>
            <w:shd w:val="clear" w:color="auto" w:fill="FFFFFF"/>
          </w:tcPr>
          <w:p w14:paraId="37DEB795" w14:textId="2AA87D94" w:rsidR="00A54481" w:rsidRPr="00A54481" w:rsidRDefault="00A54481" w:rsidP="00A54481">
            <w:pPr>
              <w:spacing w:line="240" w:lineRule="auto"/>
              <w:jc w:val="center"/>
              <w:rPr>
                <w:rFonts w:ascii="Times New Roman" w:hAnsi="Times New Roman" w:cs="Times New Roman"/>
                <w:sz w:val="28"/>
                <w:szCs w:val="28"/>
              </w:rPr>
            </w:pPr>
          </w:p>
        </w:tc>
        <w:tc>
          <w:tcPr>
            <w:tcW w:w="3858" w:type="dxa"/>
            <w:tcBorders>
              <w:top w:val="single" w:sz="4" w:space="0" w:color="auto"/>
              <w:left w:val="single" w:sz="4" w:space="0" w:color="auto"/>
              <w:right w:val="single" w:sz="4" w:space="0" w:color="auto"/>
            </w:tcBorders>
            <w:shd w:val="clear" w:color="auto" w:fill="FFFFFF"/>
            <w:vAlign w:val="bottom"/>
          </w:tcPr>
          <w:p w14:paraId="7635B3C1"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Зарядите устройство Hummer</w:t>
            </w:r>
          </w:p>
        </w:tc>
      </w:tr>
      <w:tr w:rsidR="00A54481" w:rsidRPr="00A54481" w14:paraId="45CDC588" w14:textId="77777777" w:rsidTr="00A54481">
        <w:trPr>
          <w:trHeight w:hRule="exact" w:val="1022"/>
        </w:trPr>
        <w:tc>
          <w:tcPr>
            <w:tcW w:w="2521" w:type="dxa"/>
            <w:tcBorders>
              <w:top w:val="single" w:sz="4" w:space="0" w:color="auto"/>
              <w:left w:val="single" w:sz="4" w:space="0" w:color="auto"/>
            </w:tcBorders>
            <w:shd w:val="clear" w:color="auto" w:fill="FFFFFF"/>
            <w:vAlign w:val="center"/>
          </w:tcPr>
          <w:p w14:paraId="3458E000" w14:textId="77777777" w:rsidR="00A54481" w:rsidRPr="00A54481" w:rsidRDefault="00A54481" w:rsidP="00A54481">
            <w:pPr>
              <w:spacing w:line="240" w:lineRule="auto"/>
              <w:jc w:val="center"/>
              <w:rPr>
                <w:rFonts w:ascii="Times New Roman" w:hAnsi="Times New Roman" w:cs="Times New Roman"/>
                <w:sz w:val="28"/>
                <w:szCs w:val="28"/>
                <w:lang w:val="en-US"/>
              </w:rPr>
            </w:pPr>
            <w:r w:rsidRPr="00A54481">
              <w:rPr>
                <w:rFonts w:ascii="Times New Roman" w:hAnsi="Times New Roman" w:cs="Times New Roman"/>
                <w:sz w:val="28"/>
                <w:szCs w:val="28"/>
              </w:rPr>
              <w:t>Переработка</w:t>
            </w:r>
          </w:p>
        </w:tc>
        <w:tc>
          <w:tcPr>
            <w:tcW w:w="2873" w:type="dxa"/>
            <w:tcBorders>
              <w:top w:val="single" w:sz="4" w:space="0" w:color="auto"/>
              <w:left w:val="single" w:sz="4" w:space="0" w:color="auto"/>
            </w:tcBorders>
            <w:shd w:val="clear" w:color="auto" w:fill="FFFFFF"/>
          </w:tcPr>
          <w:p w14:paraId="50962562" w14:textId="1CE650C3" w:rsidR="00A54481" w:rsidRPr="00A54481" w:rsidRDefault="00A54481" w:rsidP="00A54481">
            <w:pPr>
              <w:spacing w:line="240" w:lineRule="auto"/>
              <w:jc w:val="center"/>
              <w:rPr>
                <w:rFonts w:ascii="Times New Roman" w:hAnsi="Times New Roman" w:cs="Times New Roman"/>
                <w:sz w:val="28"/>
                <w:szCs w:val="28"/>
              </w:rPr>
            </w:pPr>
          </w:p>
        </w:tc>
        <w:tc>
          <w:tcPr>
            <w:tcW w:w="3858" w:type="dxa"/>
            <w:tcBorders>
              <w:top w:val="single" w:sz="4" w:space="0" w:color="auto"/>
              <w:left w:val="single" w:sz="4" w:space="0" w:color="auto"/>
              <w:right w:val="single" w:sz="4" w:space="0" w:color="auto"/>
            </w:tcBorders>
            <w:shd w:val="clear" w:color="auto" w:fill="FFFFFF"/>
            <w:vAlign w:val="center"/>
          </w:tcPr>
          <w:p w14:paraId="2B250216"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Отсоедините кабель для запуска транспортного средства</w:t>
            </w:r>
          </w:p>
        </w:tc>
      </w:tr>
      <w:tr w:rsidR="00A54481" w:rsidRPr="00A54481" w14:paraId="390F8B14" w14:textId="77777777" w:rsidTr="00A54481">
        <w:trPr>
          <w:trHeight w:hRule="exact" w:val="1415"/>
        </w:trPr>
        <w:tc>
          <w:tcPr>
            <w:tcW w:w="2521" w:type="dxa"/>
            <w:tcBorders>
              <w:top w:val="single" w:sz="4" w:space="0" w:color="auto"/>
              <w:left w:val="single" w:sz="4" w:space="0" w:color="auto"/>
            </w:tcBorders>
            <w:shd w:val="clear" w:color="auto" w:fill="FFFFFF"/>
            <w:vAlign w:val="bottom"/>
          </w:tcPr>
          <w:p w14:paraId="021FCD73"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Обратный заряд / Перенапряжение</w:t>
            </w:r>
          </w:p>
        </w:tc>
        <w:tc>
          <w:tcPr>
            <w:tcW w:w="2873" w:type="dxa"/>
            <w:tcBorders>
              <w:top w:val="single" w:sz="4" w:space="0" w:color="auto"/>
              <w:left w:val="single" w:sz="4" w:space="0" w:color="auto"/>
            </w:tcBorders>
            <w:shd w:val="clear" w:color="auto" w:fill="FFFFFF"/>
          </w:tcPr>
          <w:p w14:paraId="19195C7E" w14:textId="4AB512F2" w:rsidR="00A54481" w:rsidRPr="00A54481" w:rsidRDefault="00A54481" w:rsidP="00A54481">
            <w:pPr>
              <w:spacing w:line="240" w:lineRule="auto"/>
              <w:jc w:val="center"/>
              <w:rPr>
                <w:rFonts w:ascii="Times New Roman" w:hAnsi="Times New Roman" w:cs="Times New Roman"/>
                <w:sz w:val="28"/>
                <w:szCs w:val="28"/>
              </w:rPr>
            </w:pPr>
          </w:p>
        </w:tc>
        <w:tc>
          <w:tcPr>
            <w:tcW w:w="3858" w:type="dxa"/>
            <w:tcBorders>
              <w:top w:val="single" w:sz="4" w:space="0" w:color="auto"/>
              <w:left w:val="single" w:sz="4" w:space="0" w:color="auto"/>
              <w:right w:val="single" w:sz="4" w:space="0" w:color="auto"/>
            </w:tcBorders>
            <w:shd w:val="clear" w:color="auto" w:fill="FFFFFF"/>
            <w:vAlign w:val="center"/>
          </w:tcPr>
          <w:p w14:paraId="7CFE0B97"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 xml:space="preserve">Отсоедините кабель для </w:t>
            </w:r>
            <w:proofErr w:type="gramStart"/>
            <w:r w:rsidRPr="00A54481">
              <w:rPr>
                <w:rFonts w:ascii="Times New Roman" w:hAnsi="Times New Roman" w:cs="Times New Roman"/>
                <w:sz w:val="28"/>
                <w:szCs w:val="28"/>
              </w:rPr>
              <w:t>запуска  транспортного</w:t>
            </w:r>
            <w:proofErr w:type="gramEnd"/>
            <w:r w:rsidRPr="00A54481">
              <w:rPr>
                <w:rFonts w:ascii="Times New Roman" w:hAnsi="Times New Roman" w:cs="Times New Roman"/>
                <w:sz w:val="28"/>
                <w:szCs w:val="28"/>
              </w:rPr>
              <w:t xml:space="preserve"> средства</w:t>
            </w:r>
          </w:p>
        </w:tc>
      </w:tr>
      <w:tr w:rsidR="00A54481" w:rsidRPr="00A54481" w14:paraId="343CC4D4" w14:textId="77777777" w:rsidTr="00A54481">
        <w:trPr>
          <w:trHeight w:hRule="exact" w:val="689"/>
        </w:trPr>
        <w:tc>
          <w:tcPr>
            <w:tcW w:w="2521" w:type="dxa"/>
            <w:tcBorders>
              <w:top w:val="single" w:sz="4" w:space="0" w:color="auto"/>
              <w:left w:val="single" w:sz="4" w:space="0" w:color="auto"/>
              <w:bottom w:val="single" w:sz="4" w:space="0" w:color="auto"/>
            </w:tcBorders>
            <w:shd w:val="clear" w:color="auto" w:fill="FFFFFF"/>
            <w:vAlign w:val="bottom"/>
          </w:tcPr>
          <w:p w14:paraId="24575569"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Перегрев</w:t>
            </w:r>
          </w:p>
        </w:tc>
        <w:tc>
          <w:tcPr>
            <w:tcW w:w="2873" w:type="dxa"/>
            <w:tcBorders>
              <w:top w:val="single" w:sz="4" w:space="0" w:color="auto"/>
              <w:left w:val="single" w:sz="4" w:space="0" w:color="auto"/>
              <w:bottom w:val="single" w:sz="4" w:space="0" w:color="auto"/>
            </w:tcBorders>
            <w:shd w:val="clear" w:color="auto" w:fill="FFFFFF"/>
            <w:vAlign w:val="bottom"/>
          </w:tcPr>
          <w:p w14:paraId="45745A23" w14:textId="77777777" w:rsidR="00A54481" w:rsidRPr="00A54481" w:rsidRDefault="00A54481" w:rsidP="00A54481">
            <w:pPr>
              <w:spacing w:line="240" w:lineRule="auto"/>
              <w:jc w:val="center"/>
              <w:rPr>
                <w:rFonts w:ascii="Times New Roman" w:hAnsi="Times New Roman" w:cs="Times New Roman"/>
                <w:sz w:val="28"/>
                <w:szCs w:val="28"/>
              </w:rPr>
            </w:pPr>
          </w:p>
        </w:tc>
        <w:tc>
          <w:tcPr>
            <w:tcW w:w="3858" w:type="dxa"/>
            <w:tcBorders>
              <w:top w:val="single" w:sz="4" w:space="0" w:color="auto"/>
              <w:left w:val="single" w:sz="4" w:space="0" w:color="auto"/>
              <w:bottom w:val="single" w:sz="4" w:space="0" w:color="auto"/>
              <w:right w:val="single" w:sz="4" w:space="0" w:color="auto"/>
            </w:tcBorders>
            <w:shd w:val="clear" w:color="auto" w:fill="FFFFFF"/>
            <w:vAlign w:val="bottom"/>
          </w:tcPr>
          <w:p w14:paraId="1BB2C503" w14:textId="77777777" w:rsidR="00A54481" w:rsidRPr="00A54481" w:rsidRDefault="00A54481" w:rsidP="00A54481">
            <w:pPr>
              <w:spacing w:line="240" w:lineRule="auto"/>
              <w:jc w:val="center"/>
              <w:rPr>
                <w:rFonts w:ascii="Times New Roman" w:hAnsi="Times New Roman" w:cs="Times New Roman"/>
                <w:sz w:val="28"/>
                <w:szCs w:val="28"/>
              </w:rPr>
            </w:pPr>
            <w:r w:rsidRPr="00A54481">
              <w:rPr>
                <w:rFonts w:ascii="Times New Roman" w:hAnsi="Times New Roman" w:cs="Times New Roman"/>
                <w:sz w:val="28"/>
                <w:szCs w:val="28"/>
              </w:rPr>
              <w:t>Дать прибору остыть 10 минут</w:t>
            </w:r>
          </w:p>
        </w:tc>
      </w:tr>
    </w:tbl>
    <w:p w14:paraId="3E7ABA81" w14:textId="55D81F80" w:rsidR="00A54481" w:rsidRPr="00A54481" w:rsidRDefault="00A54481" w:rsidP="00A54481">
      <w:pPr>
        <w:pStyle w:val="a3"/>
        <w:spacing w:before="0" w:beforeAutospacing="0" w:after="0" w:afterAutospacing="0"/>
        <w:rPr>
          <w:color w:val="000000"/>
          <w:sz w:val="28"/>
          <w:szCs w:val="28"/>
        </w:rPr>
      </w:pPr>
      <w:r w:rsidRPr="00A54481">
        <w:rPr>
          <w:color w:val="000000"/>
          <w:sz w:val="28"/>
          <w:szCs w:val="28"/>
        </w:rPr>
        <w:lastRenderedPageBreak/>
        <w:t>Не горит зеленый свет: убедитесь в правильности подключения, затем нажмите кнопку BOOST на 3 секунды, пока зеленый свет не загорится. Это означает готовность к запуску.</w:t>
      </w:r>
    </w:p>
    <w:p w14:paraId="0551C068" w14:textId="77777777" w:rsidR="00A54481" w:rsidRPr="00A54481" w:rsidRDefault="00A54481" w:rsidP="00A54481">
      <w:pPr>
        <w:pStyle w:val="a3"/>
        <w:spacing w:before="0" w:beforeAutospacing="0" w:after="0" w:afterAutospacing="0"/>
        <w:jc w:val="both"/>
        <w:rPr>
          <w:color w:val="000000"/>
          <w:sz w:val="28"/>
          <w:szCs w:val="28"/>
        </w:rPr>
      </w:pPr>
      <w:r w:rsidRPr="00A54481">
        <w:rPr>
          <w:color w:val="000000"/>
          <w:sz w:val="28"/>
          <w:szCs w:val="28"/>
        </w:rPr>
        <w:t>* Допустимые временные рамки для запуска транспортного средства от устройства после его подключения:  </w:t>
      </w:r>
    </w:p>
    <w:p w14:paraId="2C4F0B95" w14:textId="43EF9BB7" w:rsidR="00A54481" w:rsidRPr="00A54481" w:rsidRDefault="00A54481" w:rsidP="00A54481">
      <w:pPr>
        <w:pStyle w:val="a3"/>
        <w:spacing w:before="0" w:beforeAutospacing="0" w:after="0" w:afterAutospacing="0"/>
        <w:rPr>
          <w:color w:val="000000"/>
          <w:sz w:val="28"/>
          <w:szCs w:val="28"/>
        </w:rPr>
      </w:pPr>
      <w:r w:rsidRPr="00A54481">
        <w:rPr>
          <w:color w:val="000000"/>
          <w:sz w:val="28"/>
          <w:szCs w:val="28"/>
        </w:rPr>
        <w:t>Режим Boost - Макс. 10 секунд; Стандартный режим - Макс. 50 секунд</w:t>
      </w:r>
    </w:p>
    <w:p w14:paraId="6F7C16A3" w14:textId="6919145B" w:rsidR="00A54481" w:rsidRPr="00A54481" w:rsidRDefault="00A54481" w:rsidP="00A54481">
      <w:pPr>
        <w:pStyle w:val="a3"/>
        <w:spacing w:before="0" w:beforeAutospacing="0" w:after="0" w:afterAutospacing="0"/>
        <w:jc w:val="both"/>
        <w:rPr>
          <w:color w:val="000000"/>
          <w:sz w:val="28"/>
          <w:szCs w:val="28"/>
        </w:rPr>
      </w:pPr>
      <w:r w:rsidRPr="00A54481">
        <w:rPr>
          <w:color w:val="000000"/>
          <w:sz w:val="28"/>
          <w:szCs w:val="28"/>
        </w:rPr>
        <w:t>* Не проворачивайте двигатель более 3 секунд.  </w:t>
      </w:r>
    </w:p>
    <w:p w14:paraId="067D5E4F" w14:textId="179D9B7A" w:rsidR="00A54481" w:rsidRPr="00A54481" w:rsidRDefault="00A54481" w:rsidP="00A54481">
      <w:pPr>
        <w:pStyle w:val="a3"/>
        <w:spacing w:before="0" w:beforeAutospacing="0" w:after="0" w:afterAutospacing="0"/>
        <w:jc w:val="both"/>
        <w:rPr>
          <w:color w:val="000000"/>
          <w:sz w:val="28"/>
          <w:szCs w:val="28"/>
        </w:rPr>
      </w:pPr>
      <w:r w:rsidRPr="00A54481">
        <w:rPr>
          <w:color w:val="000000"/>
          <w:sz w:val="28"/>
          <w:szCs w:val="28"/>
        </w:rPr>
        <w:t>* Если запуск от внешнего источника завершился неудачно, отсоедините пусковой кабель и подключите заново.  </w:t>
      </w:r>
    </w:p>
    <w:p w14:paraId="2EF28701" w14:textId="630F8ACE" w:rsidR="00A54481" w:rsidRPr="00A54481" w:rsidRDefault="00A54481" w:rsidP="00A54481">
      <w:pPr>
        <w:spacing w:line="240" w:lineRule="auto"/>
        <w:rPr>
          <w:rFonts w:ascii="Times New Roman" w:hAnsi="Times New Roman" w:cs="Times New Roman"/>
          <w:sz w:val="28"/>
          <w:szCs w:val="28"/>
        </w:rPr>
      </w:pPr>
    </w:p>
    <w:p w14:paraId="06842054" w14:textId="0D851440"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noProof/>
          <w:sz w:val="28"/>
          <w:szCs w:val="28"/>
        </w:rPr>
        <w:drawing>
          <wp:anchor distT="0" distB="0" distL="114300" distR="114300" simplePos="0" relativeHeight="251661312" behindDoc="0" locked="0" layoutInCell="1" allowOverlap="1" wp14:anchorId="2A2D3E70" wp14:editId="1EA1B2DC">
            <wp:simplePos x="0" y="0"/>
            <wp:positionH relativeFrom="column">
              <wp:posOffset>-190093</wp:posOffset>
            </wp:positionH>
            <wp:positionV relativeFrom="paragraph">
              <wp:posOffset>-185156</wp:posOffset>
            </wp:positionV>
            <wp:extent cx="3260593" cy="3057603"/>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0593" cy="30576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CC1FA" w14:textId="503F7EA9" w:rsidR="00A54481" w:rsidRPr="00A54481" w:rsidRDefault="00A54481" w:rsidP="00A54481">
      <w:pPr>
        <w:spacing w:line="240" w:lineRule="auto"/>
        <w:rPr>
          <w:rFonts w:ascii="Times New Roman" w:hAnsi="Times New Roman" w:cs="Times New Roman"/>
          <w:sz w:val="28"/>
          <w:szCs w:val="28"/>
        </w:rPr>
      </w:pPr>
    </w:p>
    <w:p w14:paraId="4D44C32F" w14:textId="6200B4F1" w:rsidR="00A54481" w:rsidRPr="00A54481" w:rsidRDefault="00A54481" w:rsidP="00A54481">
      <w:pPr>
        <w:spacing w:line="240" w:lineRule="auto"/>
        <w:rPr>
          <w:rFonts w:ascii="Times New Roman" w:hAnsi="Times New Roman" w:cs="Times New Roman"/>
          <w:sz w:val="28"/>
          <w:szCs w:val="28"/>
        </w:rPr>
      </w:pPr>
    </w:p>
    <w:p w14:paraId="502A7DB5" w14:textId="092561C6" w:rsidR="00A54481" w:rsidRPr="00A54481" w:rsidRDefault="00A54481" w:rsidP="00A54481">
      <w:pPr>
        <w:spacing w:line="240" w:lineRule="auto"/>
        <w:rPr>
          <w:rFonts w:ascii="Times New Roman" w:hAnsi="Times New Roman" w:cs="Times New Roman"/>
          <w:sz w:val="28"/>
          <w:szCs w:val="28"/>
        </w:rPr>
      </w:pPr>
    </w:p>
    <w:p w14:paraId="7A24944F" w14:textId="4566A3B5" w:rsidR="00A54481" w:rsidRDefault="00A54481" w:rsidP="00A54481">
      <w:pPr>
        <w:spacing w:line="240" w:lineRule="auto"/>
        <w:rPr>
          <w:rFonts w:ascii="Times New Roman" w:hAnsi="Times New Roman" w:cs="Times New Roman"/>
          <w:sz w:val="28"/>
          <w:szCs w:val="28"/>
        </w:rPr>
      </w:pPr>
    </w:p>
    <w:p w14:paraId="0DA32309" w14:textId="5A63DD01" w:rsidR="00A54481" w:rsidRDefault="00A54481" w:rsidP="00A54481">
      <w:pPr>
        <w:spacing w:line="240" w:lineRule="auto"/>
        <w:rPr>
          <w:rFonts w:ascii="Times New Roman" w:hAnsi="Times New Roman" w:cs="Times New Roman"/>
          <w:sz w:val="28"/>
          <w:szCs w:val="28"/>
        </w:rPr>
      </w:pPr>
    </w:p>
    <w:p w14:paraId="442243CF" w14:textId="71902ADF" w:rsidR="00A54481" w:rsidRDefault="00A54481" w:rsidP="00A54481">
      <w:pPr>
        <w:spacing w:line="240" w:lineRule="auto"/>
        <w:rPr>
          <w:rFonts w:ascii="Times New Roman" w:hAnsi="Times New Roman" w:cs="Times New Roman"/>
          <w:sz w:val="28"/>
          <w:szCs w:val="28"/>
        </w:rPr>
      </w:pPr>
    </w:p>
    <w:p w14:paraId="42C9A293" w14:textId="4C6EBB17" w:rsidR="00A54481" w:rsidRDefault="00A54481" w:rsidP="00A54481">
      <w:pPr>
        <w:spacing w:line="240" w:lineRule="auto"/>
        <w:rPr>
          <w:rFonts w:ascii="Times New Roman" w:hAnsi="Times New Roman" w:cs="Times New Roman"/>
          <w:sz w:val="28"/>
          <w:szCs w:val="28"/>
        </w:rPr>
      </w:pPr>
    </w:p>
    <w:p w14:paraId="4F0C4B74" w14:textId="77777777" w:rsidR="00A54481" w:rsidRPr="00A54481" w:rsidRDefault="00A54481" w:rsidP="00A54481">
      <w:pPr>
        <w:spacing w:line="240" w:lineRule="auto"/>
        <w:rPr>
          <w:rFonts w:ascii="Times New Roman" w:hAnsi="Times New Roman" w:cs="Times New Roman"/>
          <w:sz w:val="28"/>
          <w:szCs w:val="28"/>
        </w:rPr>
      </w:pPr>
    </w:p>
    <w:p w14:paraId="77EF767C" w14:textId="539EC8AA" w:rsidR="00A54481" w:rsidRPr="00A54481" w:rsidRDefault="00A54481" w:rsidP="00A54481">
      <w:pPr>
        <w:spacing w:line="240" w:lineRule="auto"/>
        <w:rPr>
          <w:rFonts w:ascii="Times New Roman" w:hAnsi="Times New Roman" w:cs="Times New Roman"/>
          <w:sz w:val="28"/>
          <w:szCs w:val="28"/>
        </w:rPr>
      </w:pPr>
    </w:p>
    <w:p w14:paraId="59ADFE87" w14:textId="4858880C" w:rsidR="00A54481" w:rsidRPr="00A54481" w:rsidRDefault="00A54481" w:rsidP="00A54481">
      <w:pPr>
        <w:spacing w:line="240" w:lineRule="auto"/>
        <w:rPr>
          <w:rFonts w:ascii="Times New Roman" w:hAnsi="Times New Roman" w:cs="Times New Roman"/>
          <w:bCs/>
          <w:sz w:val="28"/>
          <w:szCs w:val="28"/>
        </w:rPr>
      </w:pPr>
      <w:r w:rsidRPr="00A54481">
        <w:rPr>
          <w:rFonts w:ascii="Times New Roman" w:hAnsi="Times New Roman" w:cs="Times New Roman"/>
          <w:b/>
          <w:bCs/>
          <w:sz w:val="28"/>
          <w:szCs w:val="28"/>
        </w:rPr>
        <w:t xml:space="preserve">Предупреждение: </w:t>
      </w:r>
      <w:r w:rsidRPr="00A54481">
        <w:rPr>
          <w:rFonts w:ascii="Times New Roman" w:hAnsi="Times New Roman" w:cs="Times New Roman"/>
          <w:bCs/>
          <w:sz w:val="28"/>
          <w:szCs w:val="28"/>
        </w:rPr>
        <w:t>для зарядки</w:t>
      </w:r>
      <w:r w:rsidRPr="00A54481">
        <w:rPr>
          <w:rFonts w:ascii="Times New Roman" w:hAnsi="Times New Roman" w:cs="Times New Roman"/>
          <w:b/>
          <w:bCs/>
          <w:sz w:val="28"/>
          <w:szCs w:val="28"/>
        </w:rPr>
        <w:t xml:space="preserve"> </w:t>
      </w:r>
      <w:r w:rsidRPr="00A54481">
        <w:rPr>
          <w:rFonts w:ascii="Times New Roman" w:hAnsi="Times New Roman" w:cs="Times New Roman"/>
          <w:bCs/>
          <w:sz w:val="28"/>
          <w:szCs w:val="28"/>
        </w:rPr>
        <w:t xml:space="preserve">используйте только качественные </w:t>
      </w:r>
      <w:r w:rsidRPr="00A54481">
        <w:rPr>
          <w:rFonts w:ascii="Times New Roman" w:hAnsi="Times New Roman" w:cs="Times New Roman"/>
          <w:bCs/>
          <w:sz w:val="28"/>
          <w:szCs w:val="28"/>
          <w:lang w:bidi="en-US"/>
        </w:rPr>
        <w:t>USB</w:t>
      </w:r>
      <w:r w:rsidRPr="00A54481">
        <w:rPr>
          <w:rFonts w:ascii="Times New Roman" w:hAnsi="Times New Roman" w:cs="Times New Roman"/>
          <w:bCs/>
          <w:sz w:val="28"/>
          <w:szCs w:val="28"/>
        </w:rPr>
        <w:t xml:space="preserve">-кабели </w:t>
      </w:r>
    </w:p>
    <w:p w14:paraId="23DDE1AA" w14:textId="4319DAC9" w:rsidR="00A54481" w:rsidRPr="00A54481" w:rsidRDefault="00A54481" w:rsidP="00A54481">
      <w:pPr>
        <w:spacing w:line="240" w:lineRule="auto"/>
        <w:rPr>
          <w:rFonts w:ascii="Times New Roman" w:hAnsi="Times New Roman" w:cs="Times New Roman"/>
          <w:b/>
          <w:sz w:val="28"/>
          <w:szCs w:val="28"/>
        </w:rPr>
      </w:pPr>
      <w:bookmarkStart w:id="1" w:name="bookmark7"/>
      <w:r w:rsidRPr="00A54481">
        <w:rPr>
          <w:rFonts w:ascii="Times New Roman" w:hAnsi="Times New Roman" w:cs="Times New Roman"/>
          <w:b/>
          <w:sz w:val="28"/>
          <w:szCs w:val="28"/>
        </w:rPr>
        <w:t>Использование выходного порта 12В постоянного тока:</w:t>
      </w:r>
      <w:bookmarkEnd w:id="1"/>
    </w:p>
    <w:p w14:paraId="7C369779" w14:textId="65761914"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Для зарядки других устройств посредством кабеля постоянного тока используйте только прилагаемый в комплекте адаптер для прикуривателя.</w:t>
      </w:r>
    </w:p>
    <w:p w14:paraId="555DE601" w14:textId="37D0AF70"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Примечание. Полностью разряжайте Hummer через выходной порт USB и заряжайте устройство до полной зарядки каждые 3 месяца, чтобы продлить срок службы батареи.</w:t>
      </w:r>
    </w:p>
    <w:p w14:paraId="03803068" w14:textId="77777777" w:rsidR="00A54481" w:rsidRPr="00A54481" w:rsidRDefault="00A54481" w:rsidP="00A54481">
      <w:pPr>
        <w:pStyle w:val="a3"/>
        <w:spacing w:before="0" w:beforeAutospacing="0" w:after="15" w:afterAutospacing="0"/>
        <w:jc w:val="both"/>
        <w:rPr>
          <w:color w:val="000000"/>
          <w:sz w:val="28"/>
          <w:szCs w:val="28"/>
        </w:rPr>
      </w:pPr>
      <w:r w:rsidRPr="00A54481">
        <w:rPr>
          <w:bCs/>
          <w:color w:val="000000"/>
          <w:sz w:val="28"/>
          <w:szCs w:val="28"/>
        </w:rPr>
        <w:t>В</w:t>
      </w:r>
      <w:r w:rsidRPr="00A54481">
        <w:rPr>
          <w:color w:val="000000"/>
          <w:sz w:val="28"/>
          <w:szCs w:val="28"/>
        </w:rPr>
        <w:t xml:space="preserve">ыключение </w:t>
      </w:r>
      <w:r w:rsidRPr="00A54481">
        <w:rPr>
          <w:color w:val="000000"/>
          <w:sz w:val="28"/>
          <w:szCs w:val="28"/>
          <w:lang w:val="en-US"/>
        </w:rPr>
        <w:t>Hummer</w:t>
      </w:r>
      <w:r w:rsidRPr="00A54481">
        <w:rPr>
          <w:color w:val="000000"/>
          <w:sz w:val="28"/>
          <w:szCs w:val="28"/>
        </w:rPr>
        <w:t>:</w:t>
      </w:r>
    </w:p>
    <w:p w14:paraId="67CDBC7A" w14:textId="4630E59D" w:rsidR="00A54481" w:rsidRDefault="00A54481" w:rsidP="00A54481">
      <w:pPr>
        <w:pStyle w:val="a3"/>
        <w:spacing w:before="0" w:beforeAutospacing="0" w:after="71" w:afterAutospacing="0"/>
        <w:ind w:right="160"/>
        <w:jc w:val="both"/>
        <w:rPr>
          <w:color w:val="000000"/>
          <w:sz w:val="28"/>
          <w:szCs w:val="28"/>
        </w:rPr>
      </w:pPr>
      <w:r w:rsidRPr="00A54481">
        <w:rPr>
          <w:color w:val="000000"/>
          <w:sz w:val="28"/>
          <w:szCs w:val="28"/>
        </w:rPr>
        <w:t>При отсутствии НАГРУЗКИ в течение 30 секунд устройство выключится само. Убедитесь, что соединительный кабель НЕ подключен к устройству во время хранения.</w:t>
      </w:r>
    </w:p>
    <w:p w14:paraId="5CE59FF6" w14:textId="0EBF18F1" w:rsidR="00A54481" w:rsidRDefault="00A54481" w:rsidP="00A54481">
      <w:pPr>
        <w:pStyle w:val="a3"/>
        <w:spacing w:before="0" w:beforeAutospacing="0" w:after="71" w:afterAutospacing="0"/>
        <w:ind w:right="160"/>
        <w:jc w:val="both"/>
        <w:rPr>
          <w:color w:val="000000"/>
          <w:sz w:val="28"/>
          <w:szCs w:val="28"/>
        </w:rPr>
      </w:pPr>
    </w:p>
    <w:p w14:paraId="542C9E61" w14:textId="4EC4DE5B" w:rsidR="00E55910" w:rsidRDefault="00E55910" w:rsidP="00A54481">
      <w:pPr>
        <w:pStyle w:val="a3"/>
        <w:spacing w:before="0" w:beforeAutospacing="0" w:after="71" w:afterAutospacing="0"/>
        <w:ind w:right="160"/>
        <w:jc w:val="both"/>
        <w:rPr>
          <w:color w:val="000000"/>
          <w:sz w:val="28"/>
          <w:szCs w:val="28"/>
        </w:rPr>
      </w:pPr>
    </w:p>
    <w:p w14:paraId="71933135" w14:textId="36D3AA87" w:rsidR="00E55910" w:rsidRDefault="00E55910" w:rsidP="00A54481">
      <w:pPr>
        <w:pStyle w:val="a3"/>
        <w:spacing w:before="0" w:beforeAutospacing="0" w:after="71" w:afterAutospacing="0"/>
        <w:ind w:right="160"/>
        <w:jc w:val="both"/>
        <w:rPr>
          <w:color w:val="000000"/>
          <w:sz w:val="28"/>
          <w:szCs w:val="28"/>
        </w:rPr>
      </w:pPr>
    </w:p>
    <w:p w14:paraId="7141C2A6" w14:textId="77777777" w:rsidR="00E55910" w:rsidRDefault="00E55910" w:rsidP="00A54481">
      <w:pPr>
        <w:pStyle w:val="a3"/>
        <w:spacing w:before="0" w:beforeAutospacing="0" w:after="71" w:afterAutospacing="0"/>
        <w:ind w:right="160"/>
        <w:jc w:val="both"/>
        <w:rPr>
          <w:color w:val="000000"/>
          <w:sz w:val="28"/>
          <w:szCs w:val="28"/>
        </w:rPr>
      </w:pPr>
    </w:p>
    <w:p w14:paraId="5AC48516" w14:textId="02FEA53D" w:rsidR="00A54481" w:rsidRPr="00A54481" w:rsidRDefault="00A54481" w:rsidP="00A54481">
      <w:pPr>
        <w:pStyle w:val="a3"/>
        <w:spacing w:before="0" w:beforeAutospacing="0" w:after="0" w:afterAutospacing="0"/>
        <w:jc w:val="both"/>
        <w:rPr>
          <w:color w:val="000000"/>
          <w:sz w:val="28"/>
          <w:szCs w:val="28"/>
        </w:rPr>
      </w:pPr>
      <w:r w:rsidRPr="00A54481">
        <w:rPr>
          <w:b/>
          <w:bCs/>
          <w:color w:val="000000"/>
          <w:sz w:val="28"/>
          <w:szCs w:val="28"/>
        </w:rPr>
        <w:lastRenderedPageBreak/>
        <w:t>Токсичные и вредные вещества:</w:t>
      </w:r>
    </w:p>
    <w:tbl>
      <w:tblPr>
        <w:tblW w:w="0" w:type="auto"/>
        <w:tblLayout w:type="fixed"/>
        <w:tblCellMar>
          <w:left w:w="10" w:type="dxa"/>
          <w:right w:w="10" w:type="dxa"/>
        </w:tblCellMar>
        <w:tblLook w:val="04A0" w:firstRow="1" w:lastRow="0" w:firstColumn="1" w:lastColumn="0" w:noHBand="0" w:noVBand="1"/>
      </w:tblPr>
      <w:tblGrid>
        <w:gridCol w:w="1512"/>
        <w:gridCol w:w="1549"/>
        <w:gridCol w:w="1558"/>
        <w:gridCol w:w="1549"/>
        <w:gridCol w:w="1549"/>
        <w:gridCol w:w="1529"/>
      </w:tblGrid>
      <w:tr w:rsidR="00A54481" w:rsidRPr="00A54481" w14:paraId="04063124" w14:textId="77777777" w:rsidTr="00A54481">
        <w:trPr>
          <w:trHeight w:hRule="exact" w:val="478"/>
        </w:trPr>
        <w:tc>
          <w:tcPr>
            <w:tcW w:w="9246" w:type="dxa"/>
            <w:gridSpan w:val="6"/>
            <w:tcBorders>
              <w:top w:val="single" w:sz="4" w:space="0" w:color="auto"/>
            </w:tcBorders>
            <w:shd w:val="clear" w:color="auto" w:fill="FFFFFF"/>
            <w:vAlign w:val="bottom"/>
          </w:tcPr>
          <w:p w14:paraId="3A91BCD6"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Fonts w:ascii="Times New Roman" w:hAnsi="Times New Roman" w:cs="Times New Roman"/>
                <w:sz w:val="28"/>
                <w:szCs w:val="28"/>
                <w:shd w:val="clear" w:color="auto" w:fill="FFFFFF"/>
              </w:rPr>
              <w:t>Состав и количество токсичных и вредных веществ в пусковом устройстве:</w:t>
            </w:r>
          </w:p>
        </w:tc>
      </w:tr>
      <w:tr w:rsidR="00A54481" w:rsidRPr="00A54481" w14:paraId="020931B5" w14:textId="77777777" w:rsidTr="00A54481">
        <w:trPr>
          <w:trHeight w:hRule="exact" w:val="516"/>
        </w:trPr>
        <w:tc>
          <w:tcPr>
            <w:tcW w:w="1512" w:type="dxa"/>
            <w:tcBorders>
              <w:top w:val="single" w:sz="4" w:space="0" w:color="auto"/>
            </w:tcBorders>
            <w:shd w:val="clear" w:color="auto" w:fill="FFFFFF"/>
            <w:vAlign w:val="bottom"/>
          </w:tcPr>
          <w:p w14:paraId="7C97EBEB"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Pb</w:t>
            </w:r>
          </w:p>
        </w:tc>
        <w:tc>
          <w:tcPr>
            <w:tcW w:w="1549" w:type="dxa"/>
            <w:tcBorders>
              <w:top w:val="single" w:sz="4" w:space="0" w:color="auto"/>
            </w:tcBorders>
            <w:shd w:val="clear" w:color="auto" w:fill="FFFFFF"/>
            <w:vAlign w:val="bottom"/>
          </w:tcPr>
          <w:p w14:paraId="6B429F43"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Hg</w:t>
            </w:r>
          </w:p>
        </w:tc>
        <w:tc>
          <w:tcPr>
            <w:tcW w:w="1558" w:type="dxa"/>
            <w:tcBorders>
              <w:top w:val="single" w:sz="4" w:space="0" w:color="auto"/>
            </w:tcBorders>
            <w:shd w:val="clear" w:color="auto" w:fill="FFFFFF"/>
            <w:vAlign w:val="bottom"/>
          </w:tcPr>
          <w:p w14:paraId="75E4C825"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Cd</w:t>
            </w:r>
          </w:p>
        </w:tc>
        <w:tc>
          <w:tcPr>
            <w:tcW w:w="1549" w:type="dxa"/>
            <w:tcBorders>
              <w:top w:val="single" w:sz="4" w:space="0" w:color="auto"/>
            </w:tcBorders>
            <w:shd w:val="clear" w:color="auto" w:fill="FFFFFF"/>
          </w:tcPr>
          <w:p w14:paraId="64DF288D" w14:textId="77777777" w:rsidR="00A54481" w:rsidRPr="00A54481" w:rsidRDefault="00A54481" w:rsidP="00A54481">
            <w:pPr>
              <w:pStyle w:val="21"/>
              <w:shd w:val="clear" w:color="auto" w:fill="auto"/>
              <w:spacing w:before="0" w:line="240" w:lineRule="auto"/>
              <w:ind w:firstLine="0"/>
              <w:jc w:val="left"/>
              <w:rPr>
                <w:rFonts w:ascii="Times New Roman" w:hAnsi="Times New Roman" w:cs="Times New Roman"/>
                <w:sz w:val="28"/>
                <w:szCs w:val="28"/>
              </w:rPr>
            </w:pPr>
            <w:r w:rsidRPr="00A54481">
              <w:rPr>
                <w:rStyle w:val="24pt"/>
                <w:rFonts w:ascii="Times New Roman" w:hAnsi="Times New Roman" w:cs="Times New Roman"/>
                <w:sz w:val="28"/>
                <w:szCs w:val="28"/>
              </w:rPr>
              <w:t xml:space="preserve"> </w:t>
            </w:r>
            <w:proofErr w:type="gramStart"/>
            <w:r w:rsidRPr="00A54481">
              <w:rPr>
                <w:rStyle w:val="24pt"/>
                <w:rFonts w:ascii="Times New Roman" w:hAnsi="Times New Roman" w:cs="Times New Roman"/>
                <w:sz w:val="28"/>
                <w:szCs w:val="28"/>
              </w:rPr>
              <w:t>Cr(</w:t>
            </w:r>
            <w:proofErr w:type="gramEnd"/>
            <w:r w:rsidRPr="00A54481">
              <w:rPr>
                <w:rStyle w:val="24pt"/>
                <w:rFonts w:ascii="Times New Roman" w:hAnsi="Times New Roman" w:cs="Times New Roman"/>
                <w:sz w:val="28"/>
                <w:szCs w:val="28"/>
              </w:rPr>
              <w:t xml:space="preserve">Vi) </w:t>
            </w:r>
          </w:p>
        </w:tc>
        <w:tc>
          <w:tcPr>
            <w:tcW w:w="1549" w:type="dxa"/>
            <w:tcBorders>
              <w:top w:val="single" w:sz="4" w:space="0" w:color="auto"/>
            </w:tcBorders>
            <w:shd w:val="clear" w:color="auto" w:fill="FFFFFF"/>
            <w:vAlign w:val="bottom"/>
          </w:tcPr>
          <w:p w14:paraId="6023A5D4"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PBB</w:t>
            </w:r>
          </w:p>
        </w:tc>
        <w:tc>
          <w:tcPr>
            <w:tcW w:w="1527" w:type="dxa"/>
            <w:tcBorders>
              <w:top w:val="single" w:sz="4" w:space="0" w:color="auto"/>
            </w:tcBorders>
            <w:shd w:val="clear" w:color="auto" w:fill="FFFFFF"/>
            <w:vAlign w:val="bottom"/>
          </w:tcPr>
          <w:p w14:paraId="529D927A"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PBDE</w:t>
            </w:r>
          </w:p>
        </w:tc>
      </w:tr>
      <w:tr w:rsidR="00A54481" w:rsidRPr="00A54481" w14:paraId="243BB65D" w14:textId="77777777" w:rsidTr="00A54481">
        <w:trPr>
          <w:trHeight w:hRule="exact" w:val="516"/>
        </w:trPr>
        <w:tc>
          <w:tcPr>
            <w:tcW w:w="1512" w:type="dxa"/>
            <w:tcBorders>
              <w:top w:val="single" w:sz="4" w:space="0" w:color="auto"/>
            </w:tcBorders>
            <w:shd w:val="clear" w:color="auto" w:fill="FFFFFF"/>
            <w:vAlign w:val="bottom"/>
          </w:tcPr>
          <w:p w14:paraId="35C4A8FF"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0</w:t>
            </w:r>
          </w:p>
        </w:tc>
        <w:tc>
          <w:tcPr>
            <w:tcW w:w="1549" w:type="dxa"/>
            <w:tcBorders>
              <w:top w:val="single" w:sz="4" w:space="0" w:color="auto"/>
            </w:tcBorders>
            <w:shd w:val="clear" w:color="auto" w:fill="FFFFFF"/>
            <w:vAlign w:val="bottom"/>
          </w:tcPr>
          <w:p w14:paraId="549419FA"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0</w:t>
            </w:r>
          </w:p>
        </w:tc>
        <w:tc>
          <w:tcPr>
            <w:tcW w:w="1558" w:type="dxa"/>
            <w:tcBorders>
              <w:top w:val="single" w:sz="4" w:space="0" w:color="auto"/>
            </w:tcBorders>
            <w:shd w:val="clear" w:color="auto" w:fill="FFFFFF"/>
            <w:vAlign w:val="bottom"/>
          </w:tcPr>
          <w:p w14:paraId="50B56668"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0</w:t>
            </w:r>
          </w:p>
        </w:tc>
        <w:tc>
          <w:tcPr>
            <w:tcW w:w="1549" w:type="dxa"/>
            <w:tcBorders>
              <w:top w:val="single" w:sz="4" w:space="0" w:color="auto"/>
            </w:tcBorders>
            <w:shd w:val="clear" w:color="auto" w:fill="FFFFFF"/>
            <w:vAlign w:val="bottom"/>
          </w:tcPr>
          <w:p w14:paraId="5A2694C6"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0</w:t>
            </w:r>
          </w:p>
        </w:tc>
        <w:tc>
          <w:tcPr>
            <w:tcW w:w="1549" w:type="dxa"/>
            <w:tcBorders>
              <w:top w:val="single" w:sz="4" w:space="0" w:color="auto"/>
            </w:tcBorders>
            <w:shd w:val="clear" w:color="auto" w:fill="FFFFFF"/>
            <w:vAlign w:val="center"/>
          </w:tcPr>
          <w:p w14:paraId="1526467A"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0"/>
                <w:rFonts w:ascii="Times New Roman" w:hAnsi="Times New Roman" w:cs="Times New Roman"/>
                <w:sz w:val="28"/>
                <w:szCs w:val="28"/>
                <w:lang w:eastAsia="ru-RU" w:bidi="ru-RU"/>
              </w:rPr>
              <w:t>о</w:t>
            </w:r>
          </w:p>
        </w:tc>
        <w:tc>
          <w:tcPr>
            <w:tcW w:w="1527" w:type="dxa"/>
            <w:tcBorders>
              <w:top w:val="single" w:sz="4" w:space="0" w:color="auto"/>
            </w:tcBorders>
            <w:shd w:val="clear" w:color="auto" w:fill="FFFFFF"/>
            <w:vAlign w:val="bottom"/>
          </w:tcPr>
          <w:p w14:paraId="786A61ED" w14:textId="77777777" w:rsidR="00A54481" w:rsidRPr="00A54481" w:rsidRDefault="00A54481" w:rsidP="00A54481">
            <w:pPr>
              <w:pStyle w:val="21"/>
              <w:shd w:val="clear" w:color="auto" w:fill="auto"/>
              <w:spacing w:before="0" w:line="240" w:lineRule="auto"/>
              <w:ind w:firstLine="0"/>
              <w:jc w:val="center"/>
              <w:rPr>
                <w:rFonts w:ascii="Times New Roman" w:hAnsi="Times New Roman" w:cs="Times New Roman"/>
                <w:sz w:val="28"/>
                <w:szCs w:val="28"/>
              </w:rPr>
            </w:pPr>
            <w:r w:rsidRPr="00A54481">
              <w:rPr>
                <w:rStyle w:val="24pt"/>
                <w:rFonts w:ascii="Times New Roman" w:hAnsi="Times New Roman" w:cs="Times New Roman"/>
                <w:sz w:val="28"/>
                <w:szCs w:val="28"/>
              </w:rPr>
              <w:t>0</w:t>
            </w:r>
          </w:p>
        </w:tc>
      </w:tr>
      <w:tr w:rsidR="00A54481" w:rsidRPr="00A54481" w14:paraId="3BC2A72A" w14:textId="77777777" w:rsidTr="00A54481">
        <w:trPr>
          <w:trHeight w:hRule="exact" w:val="783"/>
        </w:trPr>
        <w:tc>
          <w:tcPr>
            <w:tcW w:w="924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21CFCB9A" w14:textId="77777777" w:rsidR="00A54481" w:rsidRPr="00A54481" w:rsidRDefault="00A54481" w:rsidP="00A54481">
            <w:pPr>
              <w:pStyle w:val="21"/>
              <w:shd w:val="clear" w:color="auto" w:fill="auto"/>
              <w:spacing w:before="0" w:line="240" w:lineRule="auto"/>
              <w:ind w:left="300" w:hanging="140"/>
              <w:jc w:val="left"/>
              <w:rPr>
                <w:rFonts w:ascii="Times New Roman" w:hAnsi="Times New Roman" w:cs="Times New Roman"/>
                <w:sz w:val="28"/>
                <w:szCs w:val="28"/>
                <w:highlight w:val="yellow"/>
              </w:rPr>
            </w:pPr>
            <w:proofErr w:type="gramStart"/>
            <w:r w:rsidRPr="00A54481">
              <w:rPr>
                <w:rStyle w:val="24pt"/>
                <w:rFonts w:ascii="Times New Roman" w:hAnsi="Times New Roman" w:cs="Times New Roman"/>
                <w:sz w:val="28"/>
                <w:szCs w:val="28"/>
                <w:highlight w:val="lightGray"/>
                <w:lang w:val="ru-RU"/>
              </w:rPr>
              <w:t>0 :</w:t>
            </w:r>
            <w:proofErr w:type="gramEnd"/>
            <w:r w:rsidRPr="00A54481">
              <w:rPr>
                <w:rStyle w:val="24pt"/>
                <w:rFonts w:ascii="Times New Roman" w:hAnsi="Times New Roman" w:cs="Times New Roman"/>
                <w:sz w:val="28"/>
                <w:szCs w:val="28"/>
                <w:highlight w:val="lightGray"/>
                <w:lang w:val="ru-RU"/>
              </w:rPr>
              <w:t xml:space="preserve"> </w:t>
            </w:r>
            <w:r w:rsidRPr="00A54481">
              <w:rPr>
                <w:rFonts w:ascii="Times New Roman" w:hAnsi="Times New Roman" w:cs="Times New Roman"/>
                <w:sz w:val="28"/>
                <w:szCs w:val="28"/>
                <w:highlight w:val="lightGray"/>
                <w:shd w:val="clear" w:color="auto" w:fill="C9D7F1"/>
              </w:rPr>
              <w:t xml:space="preserve"> указывает, что во всех однородных материалах содержание опасных веществ ниже предела MCV, указанного в Стандарте 2002/95 / EC (RoHs).</w:t>
            </w:r>
          </w:p>
        </w:tc>
      </w:tr>
    </w:tbl>
    <w:p w14:paraId="1FFA9910" w14:textId="6958016E" w:rsidR="00A54481" w:rsidRDefault="00A54481" w:rsidP="00A54481">
      <w:pPr>
        <w:spacing w:line="240" w:lineRule="auto"/>
        <w:rPr>
          <w:rFonts w:ascii="Times New Roman" w:hAnsi="Times New Roman" w:cs="Times New Roman"/>
          <w:b/>
          <w:bCs/>
          <w:sz w:val="28"/>
          <w:szCs w:val="28"/>
        </w:rPr>
      </w:pPr>
      <w:bookmarkStart w:id="2" w:name="bookmark10"/>
      <w:bookmarkStart w:id="3" w:name="bookmark12"/>
      <w:r w:rsidRPr="00A54481">
        <w:rPr>
          <w:rFonts w:ascii="Times New Roman" w:hAnsi="Times New Roman" w:cs="Times New Roman"/>
          <w:b/>
          <w:bCs/>
          <w:sz w:val="28"/>
          <w:szCs w:val="28"/>
        </w:rPr>
        <w:t>Инструкции, касающиеся риска пожара, поражения электрическим током или травм людей.</w:t>
      </w:r>
      <w:bookmarkEnd w:id="2"/>
    </w:p>
    <w:p w14:paraId="6BCEB10F" w14:textId="77777777" w:rsidR="00A54481" w:rsidRPr="00A54481" w:rsidRDefault="00A54481" w:rsidP="00A54481">
      <w:pPr>
        <w:spacing w:line="240" w:lineRule="auto"/>
        <w:rPr>
          <w:rFonts w:ascii="Times New Roman" w:hAnsi="Times New Roman" w:cs="Times New Roman"/>
          <w:sz w:val="28"/>
          <w:szCs w:val="28"/>
        </w:rPr>
      </w:pPr>
      <w:bookmarkStart w:id="4" w:name="bookmark11"/>
      <w:r w:rsidRPr="00A54481">
        <w:rPr>
          <w:rFonts w:ascii="Times New Roman" w:hAnsi="Times New Roman" w:cs="Times New Roman"/>
          <w:b/>
          <w:bCs/>
          <w:sz w:val="28"/>
          <w:szCs w:val="28"/>
        </w:rPr>
        <w:t>Предупреждение:</w:t>
      </w:r>
      <w:bookmarkEnd w:id="4"/>
    </w:p>
    <w:p w14:paraId="736B79C4"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Всегда надевайте защитные очки при запуске аккумулятора от внешнего источника (для защиты глаз) и перчатки при обращении с аккумулятором (для защиты рук).    </w:t>
      </w:r>
    </w:p>
    <w:p w14:paraId="7D2B5500"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При запуске двигателя от внешнего источника убедитесь, что синий штекер надежно вставлен в гнездо на пусковом устройстве для запуска аккумулятора от внешнего источника.    </w:t>
      </w:r>
    </w:p>
    <w:p w14:paraId="0268EA7F"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Убедитесь, что клеммы аккумулятора подключены правильно, а на разъемах нет ржавчины и грязи.    </w:t>
      </w:r>
    </w:p>
    <w:p w14:paraId="0DF8C99B"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Не допускайте намокания устройства. Воздействие чрезмерной влажности приведет к его повреждению.    </w:t>
      </w:r>
    </w:p>
    <w:p w14:paraId="1C5AED05"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Не погружайте устройство в воду.    </w:t>
      </w:r>
    </w:p>
    <w:p w14:paraId="67439BA6"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Не используйте устройство во взрывоопасной атмосфере, например, в присутствии легковоспламеняющейся жидкости, газа или пыли.    </w:t>
      </w:r>
    </w:p>
    <w:p w14:paraId="27B73068"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Не модифицируйте и не разбирайте устройство.    </w:t>
      </w:r>
    </w:p>
    <w:p w14:paraId="39C8DE5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Не храните устройство в местах, где температура может превышать 40 ° C (104 ° F).    </w:t>
      </w:r>
    </w:p>
    <w:p w14:paraId="6A06CAA1"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Заряжайте только в пределах номинальных характеристик.    </w:t>
      </w:r>
    </w:p>
    <w:p w14:paraId="21987B93"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В условиях сильной жары может произойти утечка батареи. Избегайте контакта жидкости с кожей. В случае попадания на кожу или в глаза немедленно промойте чистой водой и обратитесь за медицинской помощью.    </w:t>
      </w:r>
    </w:p>
    <w:p w14:paraId="71C97E42"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В случае утечки в батарее отнесите ее в местный центр по переработке батарей для утилизации. Не пытайтесь использовать её повторно.    </w:t>
      </w:r>
    </w:p>
    <w:p w14:paraId="59FD8B3B"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Не кладите пусковое аккумуляторное устройство на пол или на высоту менее 457 мм (18 дюймов) над полом во время использования в ремонтной мастерской.    </w:t>
      </w:r>
    </w:p>
    <w:p w14:paraId="6ED34DF1"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lastRenderedPageBreak/>
        <w:t>• Это пусковое устройство предназначено для использования только с транспортными средствами 12 В. Использование на транспортных средствах, где нет напряжения 12 В может привести к серьезным повреждениям транспортного средства, самого устройства или травмам пользователя. Обратитесь к руководству по эксплуатации транспортного средства, если вы не уверены, от какого напряжения оно работает.    </w:t>
      </w:r>
    </w:p>
    <w:bookmarkEnd w:id="3"/>
    <w:p w14:paraId="13110472" w14:textId="77777777" w:rsidR="00A54481" w:rsidRPr="00A54481" w:rsidRDefault="00A54481" w:rsidP="00A54481">
      <w:pPr>
        <w:spacing w:line="240" w:lineRule="auto"/>
        <w:rPr>
          <w:rFonts w:ascii="Times New Roman" w:hAnsi="Times New Roman" w:cs="Times New Roman"/>
          <w:b/>
          <w:bCs/>
          <w:sz w:val="28"/>
          <w:szCs w:val="28"/>
        </w:rPr>
      </w:pPr>
    </w:p>
    <w:p w14:paraId="29C7AD01" w14:textId="1093D9A3"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b/>
          <w:bCs/>
          <w:sz w:val="28"/>
          <w:szCs w:val="28"/>
        </w:rPr>
        <w:t>Важные инструкции по безопасности:</w:t>
      </w:r>
    </w:p>
    <w:p w14:paraId="6C44DBBF"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ВНИМАНИЕ - При использовании данного устройства следует соблюдать основные меры предосторожности, в том числе следующие:</w:t>
      </w:r>
    </w:p>
    <w:p w14:paraId="63648AFC"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а) Прочтите все инструкции перед использованием продукта.    </w:t>
      </w:r>
    </w:p>
    <w:p w14:paraId="2334C083"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б) Чтобы снизить риск получения травм, необходим тщательный контроль при использовании устройства рядом с детьми. Дети не должны использовать это устройство, если они не находятся под строгим контролем лица, ответственного за их безопасность.    </w:t>
      </w:r>
    </w:p>
    <w:p w14:paraId="39CA28B3"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в) Не засовывайте пальцы или руки в изделие.    </w:t>
      </w:r>
    </w:p>
    <w:p w14:paraId="1B881CF7"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г) Не используйте какие-либо приспособления и комплектующие, не поставляемые изготовителем пускового устройства, так как это может привести к риску возгорания, поражению электрическим током или травмам.    </w:t>
      </w:r>
    </w:p>
    <w:p w14:paraId="4FCC0393"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д) Чтобы снизить риск повреждения электрической вилки и шнура, тяните за вилку, а не за шнур, при отключении пускового устройства.    </w:t>
      </w:r>
    </w:p>
    <w:p w14:paraId="60B2020E"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е) Не используйте аккумулятор или устройство, которые повреждены или модифицированы. Поврежденные или модифицированные батареи могут вести себя непредсказуемо, что может привести к возгоранию, взрыву или риску получения травмы.     </w:t>
      </w:r>
    </w:p>
    <w:p w14:paraId="2805C341"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ж) Не используйте пусковое устройство с поврежденным шнуром или вилкой, а также с поврежденным выходным кабелем.    </w:t>
      </w:r>
    </w:p>
    <w:p w14:paraId="00206B3C"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з) Не разбирайте пусковое зарядное устройство самостоятельно; отнесите его к квалифицированному специалисту по обслуживанию, если потребуется обслуживание или ремонт. Неправильная сборка может привести к возгоранию или поражению электрическим током.    </w:t>
      </w:r>
    </w:p>
    <w:p w14:paraId="76BE8F5F"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и) Чтобы снизить риск поражения электрическим током, отключите пусковое устройство от розетки, прежде чем пытаться выполнить какое-либо обслуживание в соответствии с инструкциями.   </w:t>
      </w:r>
    </w:p>
    <w:p w14:paraId="078F20A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к) Риск взрывоопасных газов.             </w:t>
      </w:r>
    </w:p>
    <w:p w14:paraId="18E4998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 Работать рядом с свинцово-кислотными аккумуляторами опасно. При нормальной работе такие батареи выделяют взрывоопасные газы. По этой </w:t>
      </w:r>
      <w:r w:rsidRPr="00A54481">
        <w:rPr>
          <w:rFonts w:ascii="Times New Roman" w:hAnsi="Times New Roman" w:cs="Times New Roman"/>
          <w:sz w:val="28"/>
          <w:szCs w:val="28"/>
        </w:rPr>
        <w:lastRenderedPageBreak/>
        <w:t>причине крайне важно следовать инструкциям при каждом использовании пускового устройства.    </w:t>
      </w:r>
    </w:p>
    <w:p w14:paraId="14E2E1B5"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Чтобы снизить риск взрыва батареи, следуйте этим инструкциям, а также инструкциям, опубликованным производителем батареи и изготовителем любого оборудования, которое вы собираетесь использовать рядом с батареей. Ознакомьтесь с предупредительной маркировкой на этих продуктах и ​​на двигателе.    </w:t>
      </w:r>
    </w:p>
    <w:p w14:paraId="5EF9946D"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л) Меры личной безопасности.             </w:t>
      </w:r>
    </w:p>
    <w:p w14:paraId="27BFF1DD"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Подумайте о том, чтобы кто-нибудь мог прийти к вам на помощь в случае необходимости, когда вы работаете со свинцово-кислотным аккумулятором.    </w:t>
      </w:r>
    </w:p>
    <w:p w14:paraId="09AE8414"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Имейте поблизости много пресной воды и мыла на случай, если кислота из аккумулятора попадет на кожу, одежду или в глаза.    </w:t>
      </w:r>
    </w:p>
    <w:p w14:paraId="070DB01C"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Используйте полную защиту для глаз и защитную одежду. Не прикасайтесь к глазам при работе с аккумулятором.    </w:t>
      </w:r>
    </w:p>
    <w:p w14:paraId="3329E888"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Если кислота из аккумулятора попала на кожу или одежду, немедленно промойте водой с мылом. Если кислота попала в глаза, немедленно промойте глаз проточной холодной водой в течение не менее 10 минут и сразу обратитесь за медицинской помощью.    </w:t>
      </w:r>
    </w:p>
    <w:p w14:paraId="795C9A84"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 • НИКОГДА не курите и не допускайте появления искр или пламени вблизи аккумулятора или двигателя.</w:t>
      </w:r>
    </w:p>
    <w:p w14:paraId="70A0AB18"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Будьте особенно осторожны, чтобы не уронить металлический инструмент на аккумулятор. Это может вызвать искру или короткое замыкание аккумулятора или другого электрического компонента, что может привести к взрыву. </w:t>
      </w:r>
    </w:p>
    <w:p w14:paraId="5ED09C5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w:t>
      </w:r>
      <w:r w:rsidRPr="00A54481">
        <w:rPr>
          <w:rFonts w:ascii="Times New Roman" w:hAnsi="Times New Roman" w:cs="Times New Roman"/>
          <w:sz w:val="28"/>
          <w:szCs w:val="28"/>
          <w:vertAlign w:val="superscript"/>
        </w:rPr>
        <w:t> </w:t>
      </w:r>
      <w:r w:rsidRPr="00A54481">
        <w:rPr>
          <w:rFonts w:ascii="Times New Roman" w:hAnsi="Times New Roman" w:cs="Times New Roman"/>
          <w:sz w:val="28"/>
          <w:szCs w:val="28"/>
        </w:rPr>
        <w:t>Снимайте металлические предметы, такие как кольца, браслеты, ожерелья и часы, при работе со свинцово-кислотными аккумуляторами. Свинцово-кислотный аккумулятор может вызвать ток короткого замыкания, достаточный для приваривания кольца и т.п. к металлу, вызывая тяжелые ожоги.</w:t>
      </w:r>
    </w:p>
    <w:p w14:paraId="040ADA14"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м) Заряжая внутреннюю батарею, работайте в хорошо вентилируемом   помещении и не ограничивайте вентиляцию каким-либо образом.   </w:t>
      </w:r>
    </w:p>
    <w:p w14:paraId="2F5CD947"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н) При неправильных рабочих условиях из аккумулятора может вытечь жидкость: избегайте контакта. При случайном контакте промойте водой. Если жидкость попала в глаза, дополнительно обратитесь за медицинской помощью. Вытекающая из аккумулятора жидкость может вызвать раздражение или ожоги.             </w:t>
      </w:r>
    </w:p>
    <w:p w14:paraId="1808527C"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lastRenderedPageBreak/>
        <w:t>о) Не подвергайте пусковое устройство воздействию огня или чрезмерных температур. Воздействие огня или температуры выше 130 °C (266 °F) может вызвать взрыв.             </w:t>
      </w:r>
    </w:p>
    <w:p w14:paraId="125122C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п) Поручайте обслуживание устройства квалифицированному специалисту по ремонту и используйте только идентичные запасных частей. Это обеспечит безопасность устройства.             </w:t>
      </w:r>
    </w:p>
    <w:p w14:paraId="4DB0344A"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р) Подключите выходные кабели к батарее и шасси, как показано ниже. Никогда не позволяйте выходным клеммам касаться друг друга.             </w:t>
      </w:r>
    </w:p>
    <w:p w14:paraId="7BD2C85B"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с) Падение, удар или применение иной чрезмерной силы к устройству может повредить его (как снаружи, так и внутри), что может привести к поломкам, возгоранию или другим серьезным повреждениям.</w:t>
      </w:r>
    </w:p>
    <w:p w14:paraId="605D4437"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т) Перед использованием проведите визуальный осмотр данного устройства с целью обнаружения каких-либо возможных дефектов (таких как вздутие основного блока, трещины, любые поврежденные детали и т. д.). НЕ используйте этот продукт, если вы заметили дефекты.</w:t>
      </w:r>
    </w:p>
    <w:p w14:paraId="750EE73E" w14:textId="77777777" w:rsidR="00A54481" w:rsidRPr="00A54481" w:rsidRDefault="00A54481" w:rsidP="00A54481">
      <w:pPr>
        <w:spacing w:line="240" w:lineRule="auto"/>
        <w:rPr>
          <w:rFonts w:ascii="Times New Roman" w:hAnsi="Times New Roman" w:cs="Times New Roman"/>
          <w:sz w:val="28"/>
          <w:szCs w:val="28"/>
        </w:rPr>
      </w:pPr>
      <w:bookmarkStart w:id="5" w:name="bookmark13"/>
      <w:r w:rsidRPr="00A54481">
        <w:rPr>
          <w:rFonts w:ascii="Times New Roman" w:hAnsi="Times New Roman" w:cs="Times New Roman"/>
          <w:b/>
          <w:bCs/>
          <w:sz w:val="28"/>
          <w:szCs w:val="28"/>
        </w:rPr>
        <w:t>Сохраните эту инструкцию:</w:t>
      </w:r>
    </w:p>
    <w:p w14:paraId="57CA19A0"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ВНИМАНИЕ! Данное зарядно-пусковое устройство Hummer предназначено только для запуска 12В двигателей бензиновых / дизельных легковых автомобилей, грузовиков, лодок или мотоциклов с двигателем внутреннего сгорания и системами с одиночными свинцово-кислотными аккумуляторами. Не используйте это устройство для запуска аккумуляторных батарей других транспортных средств, которые не принадлежат к четырем типам, описанным выше; это может привести к пожару или другим серьезным травмам. Обратитесь к руководству пользователя за дополнительной информацией по безопасности.</w:t>
      </w:r>
      <w:bookmarkEnd w:id="5"/>
    </w:p>
    <w:p w14:paraId="30311C11"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b/>
          <w:bCs/>
          <w:sz w:val="28"/>
          <w:szCs w:val="28"/>
        </w:rPr>
        <w:t>Информация о гарантии:</w:t>
      </w:r>
    </w:p>
    <w:p w14:paraId="670E8DF7"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Мы предлагаем ограниченную гарантию на данное устройство от любых дефектов материалов и изготовления в течение 1 года с даты покупки конечным пользователем/потребителем. </w:t>
      </w:r>
      <w:proofErr w:type="gramStart"/>
      <w:r w:rsidRPr="00A54481">
        <w:rPr>
          <w:rFonts w:ascii="Times New Roman" w:hAnsi="Times New Roman" w:cs="Times New Roman"/>
          <w:sz w:val="28"/>
          <w:szCs w:val="28"/>
        </w:rPr>
        <w:t>Условия гарантии</w:t>
      </w:r>
      <w:proofErr w:type="gramEnd"/>
      <w:r w:rsidRPr="00A54481">
        <w:rPr>
          <w:rFonts w:ascii="Times New Roman" w:hAnsi="Times New Roman" w:cs="Times New Roman"/>
          <w:sz w:val="28"/>
          <w:szCs w:val="28"/>
        </w:rPr>
        <w:t xml:space="preserve"> следующие:</w:t>
      </w:r>
    </w:p>
    <w:p w14:paraId="34693C1C"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1) Гарантия действительна только при предъявлении оригинала чека (от дилера/розничного продавца) первоначальным покупателем с устройством, подлежащим ремонту или замене.    </w:t>
      </w:r>
    </w:p>
    <w:p w14:paraId="4433CFEB"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2) Гарантия аннулируется, если серийный номер, дата покупки и этикетка удалены с устройства.    </w:t>
      </w:r>
    </w:p>
    <w:p w14:paraId="12BC4ABB"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3) Гарантия не распространяется на повреждения или отказ продукта в результате естественного износа, ненадлежащей эксплуатации, неправильной установки, неправильного использования, модификации или ремонта третьими лицами, неавторизованными компанией.    </w:t>
      </w:r>
    </w:p>
    <w:p w14:paraId="5C8BB20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lastRenderedPageBreak/>
        <w:t>4) Мы не несем ответственности за любые убытки или ущерб, понесенные во время транспортировки или в результате форс-мажорных обстоятельств.    </w:t>
      </w:r>
    </w:p>
    <w:p w14:paraId="7639F5C2"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5) Мы не несем ответственности за любые побочные или косвенные убытки, возникшие в результате надлежащего или ненадлежащего использования данного продукта.    </w:t>
      </w:r>
    </w:p>
    <w:p w14:paraId="2896024C"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6) Все претензии по гарантии ограничиваются ремонтом или заменой дефектного устройства и по нашему собственному усмотрению.    </w:t>
      </w:r>
    </w:p>
    <w:p w14:paraId="1DE2E9F7"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7) Если мы отремонтируем или заменим продукт, на продукт будет распространяться оставшееся время первоначального гарантийного срока. Ремонт или замена могут включать использование отремонтированных блоков, которые имеют эквивалентные функции. Заменённая деталь или устройство становится нашей собственностью.    </w:t>
      </w:r>
    </w:p>
    <w:p w14:paraId="25365FBB"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8) Гарантия не распространяется на расходные материалы, такие как батареи.    </w:t>
      </w:r>
    </w:p>
    <w:p w14:paraId="320348D9" w14:textId="77777777"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 xml:space="preserve">9) Наши товары поставляются с гарантиями, которые не могут быть исключены в соответствии с Законом Австралии о защите прав потребителей. Вы имеете право на замену или возмещение полной стоимости в случае серьезной неисправности, а также на компенсацию любых других обоснованно предсказуемых убытков или повреждений. Вы также вправе требовать ремонта или замены товара, если он не будет приемлемого качества, и дефект не влечёт за собой более серьёзную неисправность (применительно только к рынку Австралии). </w:t>
      </w:r>
    </w:p>
    <w:p w14:paraId="0875C843" w14:textId="09704B37" w:rsidR="00A54481" w:rsidRPr="00A54481" w:rsidRDefault="00A54481" w:rsidP="00A54481">
      <w:pPr>
        <w:spacing w:line="240" w:lineRule="auto"/>
        <w:rPr>
          <w:rFonts w:ascii="Times New Roman" w:hAnsi="Times New Roman" w:cs="Times New Roman"/>
          <w:sz w:val="28"/>
          <w:szCs w:val="28"/>
        </w:rPr>
      </w:pPr>
    </w:p>
    <w:p w14:paraId="340245F6" w14:textId="5642C50F" w:rsidR="00A54481" w:rsidRPr="00A54481" w:rsidRDefault="00A54481" w:rsidP="00A54481">
      <w:pPr>
        <w:spacing w:line="240" w:lineRule="auto"/>
        <w:rPr>
          <w:rFonts w:ascii="Times New Roman" w:hAnsi="Times New Roman" w:cs="Times New Roman"/>
          <w:sz w:val="28"/>
          <w:szCs w:val="28"/>
        </w:rPr>
      </w:pPr>
    </w:p>
    <w:p w14:paraId="2F108015" w14:textId="02D550B2" w:rsidR="00A54481" w:rsidRDefault="00A54481" w:rsidP="00A54481">
      <w:pPr>
        <w:spacing w:line="240" w:lineRule="auto"/>
        <w:rPr>
          <w:rFonts w:ascii="Times New Roman" w:hAnsi="Times New Roman" w:cs="Times New Roman"/>
          <w:sz w:val="28"/>
          <w:szCs w:val="28"/>
        </w:rPr>
      </w:pPr>
    </w:p>
    <w:p w14:paraId="63D0F70B" w14:textId="62A258F4" w:rsidR="00E55910" w:rsidRDefault="00E55910" w:rsidP="00A54481">
      <w:pPr>
        <w:spacing w:line="240" w:lineRule="auto"/>
        <w:rPr>
          <w:rFonts w:ascii="Times New Roman" w:hAnsi="Times New Roman" w:cs="Times New Roman"/>
          <w:sz w:val="28"/>
          <w:szCs w:val="28"/>
        </w:rPr>
      </w:pPr>
    </w:p>
    <w:p w14:paraId="3587834B" w14:textId="77777777" w:rsidR="00E55910" w:rsidRPr="00A54481" w:rsidRDefault="00E55910" w:rsidP="00A54481">
      <w:pPr>
        <w:spacing w:line="240" w:lineRule="auto"/>
        <w:rPr>
          <w:rFonts w:ascii="Times New Roman" w:hAnsi="Times New Roman" w:cs="Times New Roman"/>
          <w:sz w:val="28"/>
          <w:szCs w:val="28"/>
        </w:rPr>
      </w:pPr>
    </w:p>
    <w:p w14:paraId="6C754000" w14:textId="69251EEF" w:rsidR="00A54481" w:rsidRPr="00A54481" w:rsidRDefault="00A54481" w:rsidP="00A54481">
      <w:pPr>
        <w:spacing w:line="240" w:lineRule="auto"/>
        <w:rPr>
          <w:rFonts w:ascii="Times New Roman" w:hAnsi="Times New Roman" w:cs="Times New Roman"/>
          <w:sz w:val="28"/>
          <w:szCs w:val="28"/>
        </w:rPr>
      </w:pPr>
    </w:p>
    <w:p w14:paraId="5020960F" w14:textId="0D29921F" w:rsidR="00A54481" w:rsidRPr="00A54481" w:rsidRDefault="00A54481" w:rsidP="00A54481">
      <w:pPr>
        <w:spacing w:line="240" w:lineRule="auto"/>
        <w:rPr>
          <w:rFonts w:ascii="Times New Roman" w:hAnsi="Times New Roman" w:cs="Times New Roman"/>
          <w:sz w:val="28"/>
          <w:szCs w:val="28"/>
        </w:rPr>
      </w:pPr>
    </w:p>
    <w:p w14:paraId="5C9B620E" w14:textId="77777777" w:rsidR="00A54481" w:rsidRPr="00A54481" w:rsidRDefault="00A54481" w:rsidP="00A54481">
      <w:pPr>
        <w:spacing w:line="240" w:lineRule="auto"/>
        <w:rPr>
          <w:rFonts w:ascii="Times New Roman" w:hAnsi="Times New Roman" w:cs="Times New Roman"/>
          <w:sz w:val="28"/>
          <w:szCs w:val="28"/>
        </w:rPr>
      </w:pPr>
    </w:p>
    <w:p w14:paraId="5A8EB05B" w14:textId="2AC4A3BF" w:rsidR="00A54481" w:rsidRPr="00A54481" w:rsidRDefault="00A54481" w:rsidP="00A54481">
      <w:pPr>
        <w:spacing w:line="240" w:lineRule="auto"/>
        <w:rPr>
          <w:rFonts w:ascii="Times New Roman" w:hAnsi="Times New Roman" w:cs="Times New Roman"/>
          <w:sz w:val="28"/>
          <w:szCs w:val="28"/>
        </w:rPr>
      </w:pPr>
      <w:r w:rsidRPr="00A54481">
        <w:rPr>
          <w:rFonts w:ascii="Times New Roman" w:hAnsi="Times New Roman" w:cs="Times New Roman"/>
          <w:sz w:val="28"/>
          <w:szCs w:val="28"/>
        </w:rPr>
        <w:t>Все права принадлежат их владельцам.</w:t>
      </w:r>
      <w:r w:rsidRPr="00A54481">
        <w:rPr>
          <w:rFonts w:ascii="Times New Roman" w:hAnsi="Times New Roman" w:cs="Times New Roman"/>
          <w:sz w:val="28"/>
          <w:szCs w:val="28"/>
          <w:lang w:bidi="en-US"/>
        </w:rPr>
        <w:t> </w:t>
      </w:r>
      <w:r w:rsidRPr="00A54481">
        <w:rPr>
          <w:rFonts w:ascii="Times New Roman" w:hAnsi="Times New Roman" w:cs="Times New Roman"/>
          <w:sz w:val="28"/>
          <w:szCs w:val="28"/>
        </w:rPr>
        <w:t xml:space="preserve">© 2021 </w:t>
      </w:r>
      <w:r w:rsidRPr="00A54481">
        <w:rPr>
          <w:rFonts w:ascii="Times New Roman" w:hAnsi="Times New Roman" w:cs="Times New Roman"/>
          <w:sz w:val="28"/>
          <w:szCs w:val="28"/>
          <w:lang w:bidi="en-US"/>
        </w:rPr>
        <w:t>World</w:t>
      </w:r>
      <w:r w:rsidRPr="00A54481">
        <w:rPr>
          <w:rFonts w:ascii="Times New Roman" w:hAnsi="Times New Roman" w:cs="Times New Roman"/>
          <w:sz w:val="28"/>
          <w:szCs w:val="28"/>
        </w:rPr>
        <w:t xml:space="preserve"> </w:t>
      </w:r>
      <w:r w:rsidRPr="00A54481">
        <w:rPr>
          <w:rFonts w:ascii="Times New Roman" w:hAnsi="Times New Roman" w:cs="Times New Roman"/>
          <w:sz w:val="28"/>
          <w:szCs w:val="28"/>
          <w:lang w:bidi="en-US"/>
        </w:rPr>
        <w:t>State</w:t>
      </w:r>
      <w:r w:rsidRPr="00A54481">
        <w:rPr>
          <w:rFonts w:ascii="Times New Roman" w:hAnsi="Times New Roman" w:cs="Times New Roman"/>
          <w:sz w:val="28"/>
          <w:szCs w:val="28"/>
        </w:rPr>
        <w:t xml:space="preserve"> </w:t>
      </w:r>
      <w:r w:rsidRPr="00A54481">
        <w:rPr>
          <w:rFonts w:ascii="Times New Roman" w:hAnsi="Times New Roman" w:cs="Times New Roman"/>
          <w:sz w:val="28"/>
          <w:szCs w:val="28"/>
          <w:lang w:bidi="en-US"/>
        </w:rPr>
        <w:t>Ltd</w:t>
      </w:r>
      <w:r w:rsidRPr="00A54481">
        <w:rPr>
          <w:rFonts w:ascii="Times New Roman" w:hAnsi="Times New Roman" w:cs="Times New Roman"/>
          <w:sz w:val="28"/>
          <w:szCs w:val="28"/>
        </w:rPr>
        <w:t xml:space="preserve">. </w:t>
      </w:r>
      <w:r w:rsidRPr="00A54481">
        <w:rPr>
          <w:rFonts w:ascii="Times New Roman" w:hAnsi="Times New Roman" w:cs="Times New Roman"/>
          <w:sz w:val="28"/>
          <w:szCs w:val="28"/>
          <w:lang w:bidi="en-US"/>
        </w:rPr>
        <w:t>HUMMER</w:t>
      </w:r>
      <w:r w:rsidRPr="00A54481">
        <w:rPr>
          <w:rFonts w:ascii="Times New Roman" w:hAnsi="Times New Roman" w:cs="Times New Roman"/>
          <w:sz w:val="28"/>
          <w:szCs w:val="28"/>
        </w:rPr>
        <w:t xml:space="preserve"> является товарным знаком </w:t>
      </w:r>
      <w:r w:rsidRPr="00A54481">
        <w:rPr>
          <w:rFonts w:ascii="Times New Roman" w:hAnsi="Times New Roman" w:cs="Times New Roman"/>
          <w:sz w:val="28"/>
          <w:szCs w:val="28"/>
          <w:lang w:bidi="en-US"/>
        </w:rPr>
        <w:t>General</w:t>
      </w:r>
      <w:r w:rsidRPr="00A54481">
        <w:rPr>
          <w:rFonts w:ascii="Times New Roman" w:hAnsi="Times New Roman" w:cs="Times New Roman"/>
          <w:sz w:val="28"/>
          <w:szCs w:val="28"/>
        </w:rPr>
        <w:t xml:space="preserve"> </w:t>
      </w:r>
      <w:r w:rsidRPr="00A54481">
        <w:rPr>
          <w:rFonts w:ascii="Times New Roman" w:hAnsi="Times New Roman" w:cs="Times New Roman"/>
          <w:sz w:val="28"/>
          <w:szCs w:val="28"/>
          <w:lang w:bidi="en-US"/>
        </w:rPr>
        <w:t>Motors</w:t>
      </w:r>
      <w:r w:rsidRPr="00A54481">
        <w:rPr>
          <w:rFonts w:ascii="Times New Roman" w:hAnsi="Times New Roman" w:cs="Times New Roman"/>
          <w:sz w:val="28"/>
          <w:szCs w:val="28"/>
        </w:rPr>
        <w:t xml:space="preserve"> </w:t>
      </w:r>
      <w:r w:rsidRPr="00A54481">
        <w:rPr>
          <w:rFonts w:ascii="Times New Roman" w:hAnsi="Times New Roman" w:cs="Times New Roman"/>
          <w:sz w:val="28"/>
          <w:szCs w:val="28"/>
          <w:lang w:bidi="en-US"/>
        </w:rPr>
        <w:t>LLC</w:t>
      </w:r>
      <w:r w:rsidRPr="00A54481">
        <w:rPr>
          <w:rFonts w:ascii="Times New Roman" w:hAnsi="Times New Roman" w:cs="Times New Roman"/>
          <w:sz w:val="28"/>
          <w:szCs w:val="28"/>
        </w:rPr>
        <w:t>., Зарегистрированным в США и других странах.</w:t>
      </w:r>
      <w:r w:rsidRPr="00A54481">
        <w:rPr>
          <w:rFonts w:ascii="Times New Roman" w:hAnsi="Times New Roman" w:cs="Times New Roman"/>
          <w:sz w:val="28"/>
          <w:szCs w:val="28"/>
          <w:lang w:bidi="en-US"/>
        </w:rPr>
        <w:t> Товарные</w:t>
      </w:r>
      <w:r w:rsidRPr="00A54481">
        <w:rPr>
          <w:rFonts w:ascii="Times New Roman" w:hAnsi="Times New Roman" w:cs="Times New Roman"/>
          <w:sz w:val="28"/>
          <w:szCs w:val="28"/>
          <w:lang w:val="en-US" w:bidi="en-US"/>
        </w:rPr>
        <w:t xml:space="preserve"> </w:t>
      </w:r>
      <w:r w:rsidRPr="00A54481">
        <w:rPr>
          <w:rFonts w:ascii="Times New Roman" w:hAnsi="Times New Roman" w:cs="Times New Roman"/>
          <w:sz w:val="28"/>
          <w:szCs w:val="28"/>
          <w:lang w:bidi="en-US"/>
        </w:rPr>
        <w:t>знаки</w:t>
      </w:r>
      <w:r w:rsidRPr="00A54481">
        <w:rPr>
          <w:rFonts w:ascii="Times New Roman" w:hAnsi="Times New Roman" w:cs="Times New Roman"/>
          <w:sz w:val="28"/>
          <w:szCs w:val="28"/>
          <w:lang w:val="en-US" w:bidi="en-US"/>
        </w:rPr>
        <w:t xml:space="preserve"> General Motors </w:t>
      </w:r>
      <w:r w:rsidRPr="00A54481">
        <w:rPr>
          <w:rFonts w:ascii="Times New Roman" w:hAnsi="Times New Roman" w:cs="Times New Roman"/>
          <w:sz w:val="28"/>
          <w:szCs w:val="28"/>
          <w:lang w:bidi="en-US"/>
        </w:rPr>
        <w:t>используются</w:t>
      </w:r>
      <w:r w:rsidRPr="00A54481">
        <w:rPr>
          <w:rFonts w:ascii="Times New Roman" w:hAnsi="Times New Roman" w:cs="Times New Roman"/>
          <w:sz w:val="28"/>
          <w:szCs w:val="28"/>
          <w:lang w:val="en-US" w:bidi="en-US"/>
        </w:rPr>
        <w:t xml:space="preserve"> </w:t>
      </w:r>
      <w:r w:rsidRPr="00A54481">
        <w:rPr>
          <w:rFonts w:ascii="Times New Roman" w:hAnsi="Times New Roman" w:cs="Times New Roman"/>
          <w:sz w:val="28"/>
          <w:szCs w:val="28"/>
          <w:lang w:bidi="en-US"/>
        </w:rPr>
        <w:t>по</w:t>
      </w:r>
      <w:r w:rsidRPr="00A54481">
        <w:rPr>
          <w:rFonts w:ascii="Times New Roman" w:hAnsi="Times New Roman" w:cs="Times New Roman"/>
          <w:sz w:val="28"/>
          <w:szCs w:val="28"/>
          <w:lang w:val="en-US" w:bidi="en-US"/>
        </w:rPr>
        <w:t xml:space="preserve"> </w:t>
      </w:r>
      <w:r w:rsidRPr="00A54481">
        <w:rPr>
          <w:rFonts w:ascii="Times New Roman" w:hAnsi="Times New Roman" w:cs="Times New Roman"/>
          <w:sz w:val="28"/>
          <w:szCs w:val="28"/>
          <w:lang w:bidi="en-US"/>
        </w:rPr>
        <w:t>лицензии</w:t>
      </w:r>
      <w:r w:rsidRPr="00A54481">
        <w:rPr>
          <w:rFonts w:ascii="Times New Roman" w:hAnsi="Times New Roman" w:cs="Times New Roman"/>
          <w:sz w:val="28"/>
          <w:szCs w:val="28"/>
          <w:lang w:val="en-US" w:bidi="en-US"/>
        </w:rPr>
        <w:t xml:space="preserve"> Top Alliance Skytech Limited. </w:t>
      </w:r>
      <w:r w:rsidRPr="00A54481">
        <w:rPr>
          <w:rFonts w:ascii="Times New Roman" w:hAnsi="Times New Roman" w:cs="Times New Roman"/>
          <w:sz w:val="28"/>
          <w:szCs w:val="28"/>
        </w:rPr>
        <w:t xml:space="preserve">Это изделие распространяется исключительно </w:t>
      </w:r>
      <w:r w:rsidRPr="00A54481">
        <w:rPr>
          <w:rFonts w:ascii="Times New Roman" w:hAnsi="Times New Roman" w:cs="Times New Roman"/>
          <w:sz w:val="28"/>
          <w:szCs w:val="28"/>
          <w:lang w:bidi="en-US"/>
        </w:rPr>
        <w:t>World</w:t>
      </w:r>
      <w:r w:rsidRPr="00A54481">
        <w:rPr>
          <w:rFonts w:ascii="Times New Roman" w:hAnsi="Times New Roman" w:cs="Times New Roman"/>
          <w:sz w:val="28"/>
          <w:szCs w:val="28"/>
        </w:rPr>
        <w:t xml:space="preserve"> </w:t>
      </w:r>
      <w:r w:rsidRPr="00A54481">
        <w:rPr>
          <w:rFonts w:ascii="Times New Roman" w:hAnsi="Times New Roman" w:cs="Times New Roman"/>
          <w:sz w:val="28"/>
          <w:szCs w:val="28"/>
          <w:lang w:bidi="en-US"/>
        </w:rPr>
        <w:t>State</w:t>
      </w:r>
      <w:r w:rsidRPr="00A54481">
        <w:rPr>
          <w:rFonts w:ascii="Times New Roman" w:hAnsi="Times New Roman" w:cs="Times New Roman"/>
          <w:sz w:val="28"/>
          <w:szCs w:val="28"/>
        </w:rPr>
        <w:t xml:space="preserve"> </w:t>
      </w:r>
      <w:r w:rsidRPr="00A54481">
        <w:rPr>
          <w:rFonts w:ascii="Times New Roman" w:hAnsi="Times New Roman" w:cs="Times New Roman"/>
          <w:sz w:val="28"/>
          <w:szCs w:val="28"/>
          <w:lang w:bidi="en-US"/>
        </w:rPr>
        <w:t>Ltd</w:t>
      </w:r>
      <w:r w:rsidRPr="00A54481">
        <w:rPr>
          <w:rFonts w:ascii="Times New Roman" w:hAnsi="Times New Roman" w:cs="Times New Roman"/>
          <w:sz w:val="28"/>
          <w:szCs w:val="28"/>
        </w:rPr>
        <w:t xml:space="preserve">. </w:t>
      </w:r>
      <w:proofErr w:type="gramStart"/>
      <w:r w:rsidRPr="00A54481">
        <w:rPr>
          <w:rFonts w:ascii="Times New Roman" w:hAnsi="Times New Roman" w:cs="Times New Roman"/>
          <w:sz w:val="28"/>
          <w:szCs w:val="28"/>
        </w:rPr>
        <w:t>Тел .</w:t>
      </w:r>
      <w:proofErr w:type="gramEnd"/>
      <w:r w:rsidRPr="00A54481">
        <w:rPr>
          <w:rFonts w:ascii="Times New Roman" w:hAnsi="Times New Roman" w:cs="Times New Roman"/>
          <w:sz w:val="28"/>
          <w:szCs w:val="28"/>
        </w:rPr>
        <w:t>: (852) 2983 8255 Электронная почта:</w:t>
      </w:r>
      <w:r w:rsidRPr="00A54481">
        <w:rPr>
          <w:rFonts w:ascii="Times New Roman" w:hAnsi="Times New Roman" w:cs="Times New Roman"/>
          <w:sz w:val="28"/>
          <w:szCs w:val="28"/>
          <w:lang w:bidi="en-US"/>
        </w:rPr>
        <w:t> </w:t>
      </w:r>
      <w:hyperlink r:id="rId9" w:history="1">
        <w:r w:rsidRPr="00A54481">
          <w:rPr>
            <w:rStyle w:val="a4"/>
            <w:rFonts w:ascii="Times New Roman" w:hAnsi="Times New Roman" w:cs="Times New Roman"/>
            <w:sz w:val="28"/>
            <w:szCs w:val="28"/>
            <w:lang w:bidi="en-US"/>
          </w:rPr>
          <w:t>hummer</w:t>
        </w:r>
        <w:r w:rsidRPr="00A54481">
          <w:rPr>
            <w:rStyle w:val="a4"/>
            <w:rFonts w:ascii="Times New Roman" w:hAnsi="Times New Roman" w:cs="Times New Roman"/>
            <w:sz w:val="28"/>
            <w:szCs w:val="28"/>
          </w:rPr>
          <w:t>@</w:t>
        </w:r>
        <w:r w:rsidRPr="00A54481">
          <w:rPr>
            <w:rStyle w:val="a4"/>
            <w:rFonts w:ascii="Times New Roman" w:hAnsi="Times New Roman" w:cs="Times New Roman"/>
            <w:sz w:val="28"/>
            <w:szCs w:val="28"/>
            <w:lang w:bidi="en-US"/>
          </w:rPr>
          <w:t>powerbankjumpstarter</w:t>
        </w:r>
        <w:r w:rsidRPr="00A54481">
          <w:rPr>
            <w:rStyle w:val="a4"/>
            <w:rFonts w:ascii="Times New Roman" w:hAnsi="Times New Roman" w:cs="Times New Roman"/>
            <w:sz w:val="28"/>
            <w:szCs w:val="28"/>
          </w:rPr>
          <w:t>.</w:t>
        </w:r>
        <w:r w:rsidRPr="00A54481">
          <w:rPr>
            <w:rStyle w:val="a4"/>
            <w:rFonts w:ascii="Times New Roman" w:hAnsi="Times New Roman" w:cs="Times New Roman"/>
            <w:sz w:val="28"/>
            <w:szCs w:val="28"/>
            <w:lang w:bidi="en-US"/>
          </w:rPr>
          <w:t>com</w:t>
        </w:r>
      </w:hyperlink>
    </w:p>
    <w:sectPr w:rsidR="00A54481" w:rsidRPr="00A54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35"/>
    <w:rsid w:val="0018663A"/>
    <w:rsid w:val="002324CD"/>
    <w:rsid w:val="00A54481"/>
    <w:rsid w:val="00B26236"/>
    <w:rsid w:val="00E55910"/>
    <w:rsid w:val="00EE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5E29"/>
  <w15:chartTrackingRefBased/>
  <w15:docId w15:val="{7691AFA2-9D3E-4F54-B777-9D586B17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A54481"/>
    <w:rPr>
      <w:rFonts w:ascii="Arial" w:eastAsia="Arial" w:hAnsi="Arial" w:cs="Arial"/>
      <w:sz w:val="12"/>
      <w:szCs w:val="12"/>
      <w:shd w:val="clear" w:color="auto" w:fill="FFFFFF"/>
    </w:rPr>
  </w:style>
  <w:style w:type="character" w:customStyle="1" w:styleId="245pt">
    <w:name w:val="Основной текст (2) + 4;5 pt"/>
    <w:basedOn w:val="2"/>
    <w:rsid w:val="00A54481"/>
    <w:rPr>
      <w:rFonts w:ascii="Arial" w:eastAsia="Arial" w:hAnsi="Arial" w:cs="Arial"/>
      <w:color w:val="000000"/>
      <w:spacing w:val="0"/>
      <w:w w:val="100"/>
      <w:position w:val="0"/>
      <w:sz w:val="9"/>
      <w:szCs w:val="9"/>
      <w:shd w:val="clear" w:color="auto" w:fill="FFFFFF"/>
      <w:lang w:val="en-US" w:eastAsia="en-US" w:bidi="en-US"/>
    </w:rPr>
  </w:style>
  <w:style w:type="character" w:customStyle="1" w:styleId="27pt0pt">
    <w:name w:val="Основной текст (2) + 7 pt;Интервал 0 pt"/>
    <w:basedOn w:val="2"/>
    <w:rsid w:val="00A54481"/>
    <w:rPr>
      <w:rFonts w:ascii="Arial" w:eastAsia="Arial" w:hAnsi="Arial" w:cs="Arial"/>
      <w:color w:val="000000"/>
      <w:spacing w:val="-10"/>
      <w:w w:val="100"/>
      <w:position w:val="0"/>
      <w:sz w:val="14"/>
      <w:szCs w:val="14"/>
      <w:shd w:val="clear" w:color="auto" w:fill="FFFFFF"/>
      <w:lang w:val="en-US" w:eastAsia="en-US" w:bidi="en-US"/>
    </w:rPr>
  </w:style>
  <w:style w:type="paragraph" w:customStyle="1" w:styleId="21">
    <w:name w:val="Основной текст (2)1"/>
    <w:basedOn w:val="a"/>
    <w:link w:val="2"/>
    <w:rsid w:val="00A54481"/>
    <w:pPr>
      <w:widowControl w:val="0"/>
      <w:shd w:val="clear" w:color="auto" w:fill="FFFFFF"/>
      <w:spacing w:before="360" w:after="0" w:line="134" w:lineRule="exact"/>
      <w:ind w:hanging="300"/>
      <w:jc w:val="both"/>
    </w:pPr>
    <w:rPr>
      <w:rFonts w:ascii="Arial" w:eastAsia="Arial" w:hAnsi="Arial" w:cs="Arial"/>
      <w:sz w:val="12"/>
      <w:szCs w:val="12"/>
    </w:rPr>
  </w:style>
  <w:style w:type="character" w:customStyle="1" w:styleId="7Exact">
    <w:name w:val="Основной текст (7) Exact"/>
    <w:basedOn w:val="a0"/>
    <w:link w:val="7"/>
    <w:rsid w:val="00A54481"/>
    <w:rPr>
      <w:rFonts w:ascii="Arial" w:eastAsia="Arial" w:hAnsi="Arial" w:cs="Arial"/>
      <w:b/>
      <w:bCs/>
      <w:sz w:val="13"/>
      <w:szCs w:val="13"/>
      <w:shd w:val="clear" w:color="auto" w:fill="FFFFFF"/>
    </w:rPr>
  </w:style>
  <w:style w:type="paragraph" w:customStyle="1" w:styleId="7">
    <w:name w:val="Основной текст (7)"/>
    <w:basedOn w:val="a"/>
    <w:link w:val="7Exact"/>
    <w:rsid w:val="00A54481"/>
    <w:pPr>
      <w:widowControl w:val="0"/>
      <w:shd w:val="clear" w:color="auto" w:fill="FFFFFF"/>
      <w:spacing w:after="0" w:line="0" w:lineRule="atLeast"/>
    </w:pPr>
    <w:rPr>
      <w:rFonts w:ascii="Arial" w:eastAsia="Arial" w:hAnsi="Arial" w:cs="Arial"/>
      <w:b/>
      <w:bCs/>
      <w:sz w:val="13"/>
      <w:szCs w:val="13"/>
    </w:rPr>
  </w:style>
  <w:style w:type="character" w:customStyle="1" w:styleId="5">
    <w:name w:val="Заголовок №5_"/>
    <w:basedOn w:val="a0"/>
    <w:link w:val="50"/>
    <w:rsid w:val="00A54481"/>
    <w:rPr>
      <w:rFonts w:ascii="Arial" w:eastAsia="Arial" w:hAnsi="Arial" w:cs="Arial"/>
      <w:b/>
      <w:bCs/>
      <w:sz w:val="13"/>
      <w:szCs w:val="13"/>
      <w:shd w:val="clear" w:color="auto" w:fill="FFFFFF"/>
    </w:rPr>
  </w:style>
  <w:style w:type="paragraph" w:customStyle="1" w:styleId="50">
    <w:name w:val="Заголовок №5"/>
    <w:basedOn w:val="a"/>
    <w:link w:val="5"/>
    <w:rsid w:val="00A54481"/>
    <w:pPr>
      <w:widowControl w:val="0"/>
      <w:shd w:val="clear" w:color="auto" w:fill="FFFFFF"/>
      <w:spacing w:after="0" w:line="134" w:lineRule="exact"/>
      <w:outlineLvl w:val="4"/>
    </w:pPr>
    <w:rPr>
      <w:rFonts w:ascii="Arial" w:eastAsia="Arial" w:hAnsi="Arial" w:cs="Arial"/>
      <w:b/>
      <w:bCs/>
      <w:sz w:val="13"/>
      <w:szCs w:val="13"/>
    </w:rPr>
  </w:style>
  <w:style w:type="paragraph" w:styleId="a3">
    <w:name w:val="Normal (Web)"/>
    <w:basedOn w:val="a"/>
    <w:uiPriority w:val="99"/>
    <w:unhideWhenUsed/>
    <w:rsid w:val="00A54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w:basedOn w:val="2"/>
    <w:rsid w:val="00A54481"/>
    <w:rPr>
      <w:rFonts w:ascii="Arial" w:eastAsia="Arial" w:hAnsi="Arial" w:cs="Arial"/>
      <w:color w:val="000000"/>
      <w:spacing w:val="0"/>
      <w:w w:val="100"/>
      <w:position w:val="0"/>
      <w:sz w:val="12"/>
      <w:szCs w:val="12"/>
      <w:shd w:val="clear" w:color="auto" w:fill="FFFFFF"/>
      <w:lang w:val="en-US" w:eastAsia="en-US" w:bidi="en-US"/>
    </w:rPr>
  </w:style>
  <w:style w:type="character" w:customStyle="1" w:styleId="24pt">
    <w:name w:val="Основной текст (2) + 4 pt"/>
    <w:basedOn w:val="2"/>
    <w:rsid w:val="00A54481"/>
    <w:rPr>
      <w:rFonts w:ascii="Arial" w:eastAsia="Arial" w:hAnsi="Arial" w:cs="Arial"/>
      <w:color w:val="000000"/>
      <w:spacing w:val="0"/>
      <w:w w:val="100"/>
      <w:position w:val="0"/>
      <w:sz w:val="8"/>
      <w:szCs w:val="8"/>
      <w:shd w:val="clear" w:color="auto" w:fill="FFFFFF"/>
      <w:lang w:val="en-US" w:eastAsia="en-US" w:bidi="en-US"/>
    </w:rPr>
  </w:style>
  <w:style w:type="character" w:styleId="a4">
    <w:name w:val="Hyperlink"/>
    <w:basedOn w:val="a0"/>
    <w:uiPriority w:val="99"/>
    <w:unhideWhenUsed/>
    <w:rsid w:val="00A54481"/>
    <w:rPr>
      <w:color w:val="0563C1" w:themeColor="hyperlink"/>
      <w:u w:val="single"/>
    </w:rPr>
  </w:style>
  <w:style w:type="character" w:styleId="a5">
    <w:name w:val="Unresolved Mention"/>
    <w:basedOn w:val="a0"/>
    <w:uiPriority w:val="99"/>
    <w:semiHidden/>
    <w:unhideWhenUsed/>
    <w:rsid w:val="00A54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hummer@powerbankjumpstart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John Smith</cp:lastModifiedBy>
  <cp:revision>5</cp:revision>
  <dcterms:created xsi:type="dcterms:W3CDTF">2021-05-17T09:47:00Z</dcterms:created>
  <dcterms:modified xsi:type="dcterms:W3CDTF">2021-05-17T10:11:00Z</dcterms:modified>
</cp:coreProperties>
</file>