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8"/>
      </w:tblGrid>
      <w:tr w:rsidR="00B8050F" w14:paraId="64841599" w14:textId="5305273D" w:rsidTr="008E225A">
        <w:tc>
          <w:tcPr>
            <w:tcW w:w="4975" w:type="dxa"/>
            <w:vAlign w:val="center"/>
          </w:tcPr>
          <w:p w14:paraId="1694C631" w14:textId="463817A0" w:rsidR="00B8050F" w:rsidRPr="00B8050F" w:rsidRDefault="00B8050F" w:rsidP="00B94B11">
            <w:pPr>
              <w:tabs>
                <w:tab w:val="left" w:pos="1455"/>
                <w:tab w:val="right" w:pos="9707"/>
              </w:tabs>
              <w:rPr>
                <w:rFonts w:ascii="Open Sans Semibold" w:hAnsi="Open Sans Semibold" w:cs="Open Sans Semibold"/>
                <w:lang w:val="en-US"/>
              </w:rPr>
            </w:pPr>
          </w:p>
        </w:tc>
        <w:tc>
          <w:tcPr>
            <w:tcW w:w="4948" w:type="dxa"/>
            <w:vAlign w:val="center"/>
          </w:tcPr>
          <w:p w14:paraId="07BF3345" w14:textId="32D56383" w:rsidR="00B8050F" w:rsidRDefault="00B8050F" w:rsidP="00B8050F">
            <w:pPr>
              <w:tabs>
                <w:tab w:val="left" w:pos="1455"/>
                <w:tab w:val="right" w:pos="9707"/>
              </w:tabs>
              <w:jc w:val="right"/>
            </w:pPr>
          </w:p>
        </w:tc>
      </w:tr>
    </w:tbl>
    <w:p w14:paraId="3A3D7995" w14:textId="53E61992" w:rsidR="00AA7DAD" w:rsidRPr="00943444" w:rsidRDefault="00AA7DAD">
      <w:pPr>
        <w:rPr>
          <w:sz w:val="2"/>
        </w:rPr>
      </w:pPr>
    </w:p>
    <w:tbl>
      <w:tblPr>
        <w:tblStyle w:val="a5"/>
        <w:tblW w:w="9968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9"/>
        <w:gridCol w:w="2693"/>
        <w:gridCol w:w="2166"/>
      </w:tblGrid>
      <w:tr w:rsidR="00AA7DAD" w:rsidRPr="00B92E11" w14:paraId="0FB3FEA3" w14:textId="77777777" w:rsidTr="0069204F">
        <w:trPr>
          <w:trHeight w:val="302"/>
        </w:trPr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  <w:vAlign w:val="center"/>
          </w:tcPr>
          <w:p w14:paraId="1904552E" w14:textId="77777777" w:rsidR="001255F4" w:rsidRDefault="001255F4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</w:p>
          <w:p w14:paraId="42C98C09" w14:textId="3F5773DA" w:rsidR="00AA7DAD" w:rsidRDefault="006B68B6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Щеточный уплотнитель </w:t>
            </w:r>
            <w:r w:rsidR="000D724B" w:rsidRPr="000D724B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4</w:t>
            </w:r>
            <w:r w:rsidR="000D724B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val="en-US" w:eastAsia="ru-RU"/>
              </w:rPr>
              <w:t>P</w:t>
            </w:r>
            <w:r w:rsidR="000D724B" w:rsidRPr="000D724B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 </w:t>
            </w:r>
            <w:r w:rsidR="00627EB7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в мини-упаковке</w:t>
            </w:r>
          </w:p>
          <w:p w14:paraId="636E0B4A" w14:textId="2DA8E0EC" w:rsidR="000D724B" w:rsidRPr="003159A6" w:rsidRDefault="000D724B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09D7" w14:paraId="015C5A49" w14:textId="77777777" w:rsidTr="001255F4">
        <w:trPr>
          <w:trHeight w:val="668"/>
        </w:trPr>
        <w:tc>
          <w:tcPr>
            <w:tcW w:w="5109" w:type="dxa"/>
            <w:vMerge w:val="restart"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073C6426" w14:textId="1B9C5B9B" w:rsidR="0044165E" w:rsidRPr="00DB43A5" w:rsidRDefault="001255F4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872F883" wp14:editId="078DF7E0">
                  <wp:extent cx="2728331" cy="1819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60" cy="183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FFC000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32DAAA5F" w14:textId="030EC9B6" w:rsidR="0044165E" w:rsidRPr="00DB43A5" w:rsidRDefault="00586363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Высота</w:t>
            </w:r>
            <w:r w:rsidR="00A60F8D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 xml:space="preserve"> ворса:</w:t>
            </w:r>
          </w:p>
        </w:tc>
        <w:tc>
          <w:tcPr>
            <w:tcW w:w="2166" w:type="dxa"/>
            <w:tcBorders>
              <w:top w:val="single" w:sz="4" w:space="0" w:color="FFC000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</w:tcPr>
          <w:p w14:paraId="0B6A200D" w14:textId="3A0B3F1A" w:rsidR="0044165E" w:rsidRPr="00DB43A5" w:rsidRDefault="003159A6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9204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FF09D7" w14:paraId="5CF19E4C" w14:textId="77777777" w:rsidTr="001255F4">
        <w:trPr>
          <w:trHeight w:val="668"/>
        </w:trPr>
        <w:tc>
          <w:tcPr>
            <w:tcW w:w="5109" w:type="dxa"/>
            <w:vMerge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5D4424CA" w14:textId="77777777" w:rsidR="003A6F0D" w:rsidRPr="00DB43A5" w:rsidRDefault="003A6F0D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42EA7" w14:textId="296ED66C" w:rsidR="003A6F0D" w:rsidRPr="00DB43A5" w:rsidRDefault="003A6F0D" w:rsidP="00B92E11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Ширина основания:</w:t>
            </w:r>
          </w:p>
        </w:tc>
        <w:tc>
          <w:tcPr>
            <w:tcW w:w="216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BE8B45" w14:textId="4F2C0D30" w:rsidR="003A6F0D" w:rsidRDefault="003159A6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7 мм</w:t>
            </w:r>
          </w:p>
        </w:tc>
      </w:tr>
      <w:tr w:rsidR="00FF09D7" w14:paraId="35E3B921" w14:textId="77777777" w:rsidTr="001255F4">
        <w:trPr>
          <w:trHeight w:val="628"/>
        </w:trPr>
        <w:tc>
          <w:tcPr>
            <w:tcW w:w="510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57B728A6" w14:textId="77777777" w:rsidR="0083022E" w:rsidRPr="00DB43A5" w:rsidRDefault="0083022E" w:rsidP="00BB6CF7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F461E" w14:textId="28BE34CE" w:rsidR="0083022E" w:rsidRPr="00DB43A5" w:rsidRDefault="00627EB7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Длина:</w:t>
            </w:r>
          </w:p>
        </w:tc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151B043" w14:textId="7539B6CC" w:rsidR="00627EB7" w:rsidRDefault="00627EB7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6 м</w:t>
            </w:r>
          </w:p>
        </w:tc>
      </w:tr>
      <w:tr w:rsidR="00FF09D7" w14:paraId="3B13A457" w14:textId="77777777" w:rsidTr="001255F4">
        <w:trPr>
          <w:trHeight w:val="628"/>
        </w:trPr>
        <w:tc>
          <w:tcPr>
            <w:tcW w:w="510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6DD5CEA" w14:textId="77777777" w:rsidR="0083022E" w:rsidRPr="00DB43A5" w:rsidRDefault="0083022E" w:rsidP="00BB6CF7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2650C" w14:textId="3945D11A" w:rsidR="0083022E" w:rsidRPr="00DB43A5" w:rsidRDefault="0083022E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Производство:</w:t>
            </w:r>
          </w:p>
        </w:tc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2B4C1B" w14:textId="10E5FD50" w:rsidR="0083022E" w:rsidRPr="00DB43A5" w:rsidRDefault="000D724B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Мебакс</w:t>
            </w:r>
          </w:p>
        </w:tc>
      </w:tr>
    </w:tbl>
    <w:p w14:paraId="530A321B" w14:textId="793B88DF" w:rsidR="00CF21FC" w:rsidRDefault="00CF21FC" w:rsidP="006D55AA">
      <w:pPr>
        <w:ind w:left="-709"/>
        <w:jc w:val="both"/>
        <w:rPr>
          <w:rFonts w:ascii="Open Sans" w:hAnsi="Open Sans" w:cs="Open Sans"/>
        </w:rPr>
      </w:pPr>
    </w:p>
    <w:p w14:paraId="72847E8F" w14:textId="77777777" w:rsidR="000D724B" w:rsidRDefault="000D724B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bookmarkStart w:id="0" w:name="_Hlk37797100"/>
      <w:r>
        <w:rPr>
          <w:rFonts w:ascii="Open Sans" w:hAnsi="Open Sans" w:cs="Open Sans"/>
        </w:rPr>
        <w:t xml:space="preserve">Щеточный уплотнитель крепится к профилю дверцы шкафа и служит заполнителем зазоров между дверью и стенкой шкафа-купе. Также щетка защищает от попадания пыли внутрь шкафа и является отбойником, минимизируя стук при закрывании. </w:t>
      </w:r>
      <w:bookmarkStart w:id="1" w:name="_Hlk37845655"/>
      <w:r>
        <w:rPr>
          <w:rFonts w:ascii="Open Sans" w:hAnsi="Open Sans" w:cs="Open Sans"/>
        </w:rPr>
        <w:t xml:space="preserve">Особенность конструкции щеточного уплотнителя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 xml:space="preserve"> – структура клена, т.е. особое расположение щетинок, которое позволяет </w:t>
      </w:r>
      <w:proofErr w:type="spellStart"/>
      <w:r>
        <w:rPr>
          <w:rFonts w:ascii="Open Sans" w:hAnsi="Open Sans" w:cs="Open Sans"/>
        </w:rPr>
        <w:t>шлегелю</w:t>
      </w:r>
      <w:proofErr w:type="spellEnd"/>
      <w:r>
        <w:rPr>
          <w:rFonts w:ascii="Open Sans" w:hAnsi="Open Sans" w:cs="Open Sans"/>
        </w:rPr>
        <w:t xml:space="preserve"> восстанавливать свою форму после многократного воздействия на него.</w:t>
      </w:r>
      <w:r w:rsidRPr="00745D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Щетка производится из полипропиленовых нитей с разной плотностью прошивки рядов ворса. В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 xml:space="preserve"> представлен щеточный уплотнитель </w:t>
      </w:r>
      <w:proofErr w:type="gramStart"/>
      <w:r>
        <w:rPr>
          <w:rFonts w:ascii="Open Sans" w:hAnsi="Open Sans" w:cs="Open Sans"/>
        </w:rPr>
        <w:t>от эконом</w:t>
      </w:r>
      <w:proofErr w:type="gramEnd"/>
      <w:r>
        <w:rPr>
          <w:rFonts w:ascii="Open Sans" w:hAnsi="Open Sans" w:cs="Open Sans"/>
        </w:rPr>
        <w:t xml:space="preserve"> до премиум класса, с нанесенным клеевым слоем и без него.  </w:t>
      </w:r>
    </w:p>
    <w:bookmarkEnd w:id="0"/>
    <w:bookmarkEnd w:id="1"/>
    <w:p w14:paraId="03C0B56B" w14:textId="296D570D" w:rsidR="00A168BB" w:rsidRDefault="003159A6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Щетка 4Р обладает высокой плотностью</w:t>
      </w:r>
      <w:r w:rsidR="00627EB7">
        <w:rPr>
          <w:rFonts w:ascii="Open Sans" w:hAnsi="Open Sans" w:cs="Open Sans"/>
        </w:rPr>
        <w:t xml:space="preserve"> и</w:t>
      </w:r>
      <w:r>
        <w:rPr>
          <w:rFonts w:ascii="Open Sans" w:hAnsi="Open Sans" w:cs="Open Sans"/>
        </w:rPr>
        <w:t xml:space="preserve"> имеет четырехрядную прошивку ворса.</w:t>
      </w:r>
      <w:r w:rsidR="0021578B">
        <w:rPr>
          <w:rFonts w:ascii="Open Sans" w:hAnsi="Open Sans" w:cs="Open Sans"/>
        </w:rPr>
        <w:t xml:space="preserve"> Шлегель 4Р производится в </w:t>
      </w:r>
      <w:proofErr w:type="spellStart"/>
      <w:r w:rsidR="0021578B">
        <w:rPr>
          <w:rFonts w:ascii="Open Sans" w:hAnsi="Open Sans" w:cs="Open Sans"/>
        </w:rPr>
        <w:t>моноколоре</w:t>
      </w:r>
      <w:proofErr w:type="spellEnd"/>
      <w:r w:rsidR="0021578B">
        <w:rPr>
          <w:rFonts w:ascii="Open Sans" w:hAnsi="Open Sans" w:cs="Open Sans"/>
        </w:rPr>
        <w:t xml:space="preserve"> – цвет основы совпадает с цветом ворса. Это делает уплотнитель практически незаметным на профиле.</w:t>
      </w:r>
      <w:r>
        <w:rPr>
          <w:rFonts w:ascii="Open Sans" w:hAnsi="Open Sans" w:cs="Open Sans"/>
        </w:rPr>
        <w:t xml:space="preserve"> По запросу клиента предоставляем бесплатные образцы щеточного уплотнителя, которые помогут </w:t>
      </w:r>
      <w:r w:rsidR="000D724B">
        <w:rPr>
          <w:rFonts w:ascii="Open Sans" w:hAnsi="Open Sans" w:cs="Open Sans"/>
        </w:rPr>
        <w:t xml:space="preserve">идеально </w:t>
      </w:r>
      <w:r>
        <w:rPr>
          <w:rFonts w:ascii="Open Sans" w:hAnsi="Open Sans" w:cs="Open Sans"/>
        </w:rPr>
        <w:t xml:space="preserve">подобрать </w:t>
      </w:r>
      <w:proofErr w:type="spellStart"/>
      <w:r>
        <w:rPr>
          <w:rFonts w:ascii="Open Sans" w:hAnsi="Open Sans" w:cs="Open Sans"/>
        </w:rPr>
        <w:t>шлегель</w:t>
      </w:r>
      <w:proofErr w:type="spellEnd"/>
      <w:r>
        <w:rPr>
          <w:rFonts w:ascii="Open Sans" w:hAnsi="Open Sans" w:cs="Open Sans"/>
        </w:rPr>
        <w:t xml:space="preserve"> к цвету профиля.</w:t>
      </w:r>
      <w:r w:rsidR="000D724B">
        <w:rPr>
          <w:rFonts w:ascii="Open Sans" w:hAnsi="Open Sans" w:cs="Open Sans"/>
        </w:rPr>
        <w:t xml:space="preserve"> </w:t>
      </w:r>
    </w:p>
    <w:p w14:paraId="62B1665C" w14:textId="062942D5" w:rsidR="000D724B" w:rsidRDefault="000D724B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Мини-упаковка содержит 6 метров щеточного уплотнителя для приклеивания на одну дверь шкафа-купе. Щетка производится с защитным слоем с опцией «Мера», т.е. отметки на защитном слое каждые 50 см для удобного использования. </w:t>
      </w:r>
    </w:p>
    <w:p w14:paraId="2289F16A" w14:textId="69824B86" w:rsidR="004516EC" w:rsidRPr="0083022E" w:rsidRDefault="0083022E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</w:t>
      </w:r>
      <w:r w:rsidR="004516EC">
        <w:rPr>
          <w:rFonts w:ascii="Open Sans" w:hAnsi="Open Sans" w:cs="Open Sans"/>
        </w:rPr>
        <w:t xml:space="preserve"> ассортименте </w:t>
      </w:r>
      <w:proofErr w:type="spellStart"/>
      <w:r w:rsidR="004516EC">
        <w:rPr>
          <w:rFonts w:ascii="Open Sans" w:hAnsi="Open Sans" w:cs="Open Sans"/>
          <w:lang w:val="en-US"/>
        </w:rPr>
        <w:t>Mebax</w:t>
      </w:r>
      <w:proofErr w:type="spellEnd"/>
      <w:r w:rsidR="004516EC">
        <w:rPr>
          <w:rFonts w:ascii="Open Sans" w:hAnsi="Open Sans" w:cs="Open Sans"/>
        </w:rPr>
        <w:t xml:space="preserve"> присутствуют и другие варианты щеточного уплотнителя: 3Р, </w:t>
      </w:r>
      <w:r w:rsidR="00627EB7">
        <w:rPr>
          <w:rFonts w:ascii="Open Sans" w:hAnsi="Open Sans" w:cs="Open Sans"/>
        </w:rPr>
        <w:t xml:space="preserve">4Р </w:t>
      </w:r>
      <w:r w:rsidR="000D724B">
        <w:rPr>
          <w:rFonts w:ascii="Open Sans" w:hAnsi="Open Sans" w:cs="Open Sans"/>
        </w:rPr>
        <w:t xml:space="preserve">на бухте </w:t>
      </w:r>
      <w:r w:rsidR="00627EB7">
        <w:rPr>
          <w:rFonts w:ascii="Open Sans" w:hAnsi="Open Sans" w:cs="Open Sans"/>
        </w:rPr>
        <w:t xml:space="preserve">и </w:t>
      </w:r>
      <w:proofErr w:type="spellStart"/>
      <w:r w:rsidR="000D724B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>ежторцев</w:t>
      </w:r>
      <w:r w:rsidR="000D724B">
        <w:rPr>
          <w:rFonts w:ascii="Open Sans" w:hAnsi="Open Sans" w:cs="Open Sans"/>
        </w:rPr>
        <w:t>ой</w:t>
      </w:r>
      <w:proofErr w:type="spellEnd"/>
      <w:r w:rsidR="004516EC">
        <w:rPr>
          <w:rFonts w:ascii="Open Sans" w:hAnsi="Open Sans" w:cs="Open Sans"/>
        </w:rPr>
        <w:t xml:space="preserve">. </w:t>
      </w:r>
      <w:r w:rsidR="003A6F0D">
        <w:rPr>
          <w:rFonts w:ascii="Open Sans" w:hAnsi="Open Sans" w:cs="Open Sans"/>
        </w:rPr>
        <w:t xml:space="preserve">Для уплотнителя плотностью 4Р есть опция «Мера», т.е. отметки на защитном слое каждые 50 см для удобного использования. </w:t>
      </w:r>
    </w:p>
    <w:p w14:paraId="5476F0BD" w14:textId="28A1DF51" w:rsidR="00530ED2" w:rsidRDefault="009152FF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Щеточный уплотнитель </w:t>
      </w:r>
      <w:r w:rsidR="00A60F8D">
        <w:rPr>
          <w:rFonts w:ascii="Open Sans" w:hAnsi="Open Sans" w:cs="Open Sans"/>
        </w:rPr>
        <w:t xml:space="preserve">рекомендуется хранить в теплых складских помещениях и обязательно на бухте. Если </w:t>
      </w:r>
      <w:proofErr w:type="spellStart"/>
      <w:r w:rsidR="00A60F8D">
        <w:rPr>
          <w:rFonts w:ascii="Open Sans" w:hAnsi="Open Sans" w:cs="Open Sans"/>
        </w:rPr>
        <w:t>шлегель</w:t>
      </w:r>
      <w:proofErr w:type="spellEnd"/>
      <w:r w:rsidR="00A60F8D">
        <w:rPr>
          <w:rFonts w:ascii="Open Sans" w:hAnsi="Open Sans" w:cs="Open Sans"/>
        </w:rPr>
        <w:t xml:space="preserve"> подвергся низким температурам, то ему нужно дать отлежаться перед применением в течение 48 часов при комнатной температуре. После того, как свойства клеевого слоя будут восстановлены, нанесите щетку на профиль, предварительно обезжирив его.</w:t>
      </w:r>
    </w:p>
    <w:p w14:paraId="0A76BCEB" w14:textId="55A7C3C1" w:rsidR="00800D7D" w:rsidRPr="0024738F" w:rsidRDefault="003A6F0D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Более 10 лет м</w:t>
      </w:r>
      <w:r w:rsidR="0083022E">
        <w:rPr>
          <w:rFonts w:ascii="Open Sans" w:hAnsi="Open Sans" w:cs="Open Sans"/>
        </w:rPr>
        <w:t>ы</w:t>
      </w:r>
      <w:r w:rsidR="003C69D3">
        <w:rPr>
          <w:rFonts w:ascii="Open Sans" w:hAnsi="Open Sans" w:cs="Open Sans"/>
        </w:rPr>
        <w:t xml:space="preserve"> являемся производителем щеточного уплотнителя и гарантируем высокое качество своей продукции. </w:t>
      </w:r>
      <w:r w:rsidR="0083022E">
        <w:rPr>
          <w:rFonts w:ascii="Open Sans" w:hAnsi="Open Sans" w:cs="Open Sans"/>
        </w:rPr>
        <w:t>Нанесение клеевого слоя перед о</w:t>
      </w:r>
      <w:r w:rsidR="003C69D3">
        <w:rPr>
          <w:rFonts w:ascii="Open Sans" w:hAnsi="Open Sans" w:cs="Open Sans"/>
        </w:rPr>
        <w:t>тгрузкой, длина намотки автоматически проверяется два раза</w:t>
      </w:r>
      <w:r w:rsidR="00A168BB">
        <w:rPr>
          <w:rFonts w:ascii="Open Sans" w:hAnsi="Open Sans" w:cs="Open Sans"/>
        </w:rPr>
        <w:t xml:space="preserve">. Покупая щеточный уплотнитель </w:t>
      </w:r>
      <w:r w:rsidR="0083022E">
        <w:rPr>
          <w:rFonts w:ascii="Open Sans" w:hAnsi="Open Sans" w:cs="Open Sans"/>
        </w:rPr>
        <w:t xml:space="preserve">в </w:t>
      </w:r>
      <w:proofErr w:type="spellStart"/>
      <w:r w:rsidR="0083022E">
        <w:rPr>
          <w:rFonts w:ascii="Open Sans" w:hAnsi="Open Sans" w:cs="Open Sans"/>
          <w:lang w:val="en-US"/>
        </w:rPr>
        <w:t>Mebax</w:t>
      </w:r>
      <w:proofErr w:type="spellEnd"/>
      <w:r w:rsidR="00A168BB">
        <w:rPr>
          <w:rFonts w:ascii="Open Sans" w:hAnsi="Open Sans" w:cs="Open Sans"/>
        </w:rPr>
        <w:t>, Вы надежно защищены от возможных проблем.</w:t>
      </w:r>
    </w:p>
    <w:sectPr w:rsidR="00800D7D" w:rsidRPr="0024738F" w:rsidSect="001255F4">
      <w:pgSz w:w="11906" w:h="16838"/>
      <w:pgMar w:top="284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7037" w14:textId="77777777" w:rsidR="00DD5DA8" w:rsidRDefault="00DD5DA8" w:rsidP="00AA7DAD">
      <w:pPr>
        <w:spacing w:after="0" w:line="240" w:lineRule="auto"/>
      </w:pPr>
      <w:r>
        <w:separator/>
      </w:r>
    </w:p>
  </w:endnote>
  <w:endnote w:type="continuationSeparator" w:id="0">
    <w:p w14:paraId="6AEBF856" w14:textId="77777777" w:rsidR="00DD5DA8" w:rsidRDefault="00DD5DA8" w:rsidP="00A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 Semibold">
    <w:altName w:val="Calibri"/>
    <w:charset w:val="CC"/>
    <w:family w:val="swiss"/>
    <w:pitch w:val="variable"/>
    <w:sig w:usb0="E00002EF" w:usb1="4000205B" w:usb2="00000028" w:usb3="00000000" w:csb0="0000019F" w:csb1="00000000"/>
  </w:font>
  <w:font w:name="Open Sans">
    <w:altName w:val="Verdan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E019" w14:textId="77777777" w:rsidR="00DD5DA8" w:rsidRDefault="00DD5DA8" w:rsidP="00AA7DAD">
      <w:pPr>
        <w:spacing w:after="0" w:line="240" w:lineRule="auto"/>
      </w:pPr>
      <w:r>
        <w:separator/>
      </w:r>
    </w:p>
  </w:footnote>
  <w:footnote w:type="continuationSeparator" w:id="0">
    <w:p w14:paraId="6AC87825" w14:textId="77777777" w:rsidR="00DD5DA8" w:rsidRDefault="00DD5DA8" w:rsidP="00AA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5pt;height:37.5pt" o:bullet="t">
        <v:imagedata r:id="rId1" o:title="bul"/>
      </v:shape>
    </w:pict>
  </w:numPicBullet>
  <w:abstractNum w:abstractNumId="0" w15:restartNumberingAfterBreak="0">
    <w:nsid w:val="1535591E"/>
    <w:multiLevelType w:val="hybridMultilevel"/>
    <w:tmpl w:val="5B90317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D403C8"/>
    <w:multiLevelType w:val="hybridMultilevel"/>
    <w:tmpl w:val="A28E8E9A"/>
    <w:lvl w:ilvl="0" w:tplc="4E966A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07F4"/>
    <w:multiLevelType w:val="hybridMultilevel"/>
    <w:tmpl w:val="FBDEF6AC"/>
    <w:lvl w:ilvl="0" w:tplc="D7849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0273"/>
    <w:multiLevelType w:val="multilevel"/>
    <w:tmpl w:val="28B2AE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AD"/>
    <w:rsid w:val="000162D9"/>
    <w:rsid w:val="00066402"/>
    <w:rsid w:val="000D724B"/>
    <w:rsid w:val="000F40A1"/>
    <w:rsid w:val="001255F4"/>
    <w:rsid w:val="00145AE7"/>
    <w:rsid w:val="00145E4C"/>
    <w:rsid w:val="0015684B"/>
    <w:rsid w:val="00160A20"/>
    <w:rsid w:val="001C2C70"/>
    <w:rsid w:val="001C3F06"/>
    <w:rsid w:val="001F24A0"/>
    <w:rsid w:val="001F6775"/>
    <w:rsid w:val="00201584"/>
    <w:rsid w:val="0021578B"/>
    <w:rsid w:val="00236752"/>
    <w:rsid w:val="0024738F"/>
    <w:rsid w:val="00262A31"/>
    <w:rsid w:val="003159A6"/>
    <w:rsid w:val="003327F3"/>
    <w:rsid w:val="003555AD"/>
    <w:rsid w:val="0036092F"/>
    <w:rsid w:val="003757FC"/>
    <w:rsid w:val="00376DF5"/>
    <w:rsid w:val="003851DF"/>
    <w:rsid w:val="003A6F0D"/>
    <w:rsid w:val="003A7222"/>
    <w:rsid w:val="003B09B4"/>
    <w:rsid w:val="003C69D3"/>
    <w:rsid w:val="0044165E"/>
    <w:rsid w:val="004516EC"/>
    <w:rsid w:val="0049740A"/>
    <w:rsid w:val="004B0994"/>
    <w:rsid w:val="004B15A0"/>
    <w:rsid w:val="004F382F"/>
    <w:rsid w:val="0050581C"/>
    <w:rsid w:val="00530ED2"/>
    <w:rsid w:val="00536090"/>
    <w:rsid w:val="00536704"/>
    <w:rsid w:val="00586363"/>
    <w:rsid w:val="005C135F"/>
    <w:rsid w:val="00627EB7"/>
    <w:rsid w:val="0069204F"/>
    <w:rsid w:val="006B68B6"/>
    <w:rsid w:val="006D4D4B"/>
    <w:rsid w:val="006D55AA"/>
    <w:rsid w:val="007A29D3"/>
    <w:rsid w:val="007A44E0"/>
    <w:rsid w:val="007C79C2"/>
    <w:rsid w:val="00800D7D"/>
    <w:rsid w:val="0083022E"/>
    <w:rsid w:val="008B6640"/>
    <w:rsid w:val="008E225A"/>
    <w:rsid w:val="009046FC"/>
    <w:rsid w:val="0091106C"/>
    <w:rsid w:val="009152FF"/>
    <w:rsid w:val="00943444"/>
    <w:rsid w:val="00944FB7"/>
    <w:rsid w:val="00973183"/>
    <w:rsid w:val="0098086D"/>
    <w:rsid w:val="00980A3D"/>
    <w:rsid w:val="009B711F"/>
    <w:rsid w:val="00A168BB"/>
    <w:rsid w:val="00A60F8D"/>
    <w:rsid w:val="00A8606A"/>
    <w:rsid w:val="00AA7DAD"/>
    <w:rsid w:val="00AB6E0F"/>
    <w:rsid w:val="00AC7B86"/>
    <w:rsid w:val="00AD2FFB"/>
    <w:rsid w:val="00AF36EE"/>
    <w:rsid w:val="00B35FDA"/>
    <w:rsid w:val="00B36F1B"/>
    <w:rsid w:val="00B40408"/>
    <w:rsid w:val="00B8050F"/>
    <w:rsid w:val="00B92E11"/>
    <w:rsid w:val="00B94B11"/>
    <w:rsid w:val="00B95551"/>
    <w:rsid w:val="00BB6CF7"/>
    <w:rsid w:val="00BF7E27"/>
    <w:rsid w:val="00C37B68"/>
    <w:rsid w:val="00C824D7"/>
    <w:rsid w:val="00C93EDD"/>
    <w:rsid w:val="00CF21FC"/>
    <w:rsid w:val="00D600BC"/>
    <w:rsid w:val="00DB2057"/>
    <w:rsid w:val="00DB43A5"/>
    <w:rsid w:val="00DD5DA8"/>
    <w:rsid w:val="00EA304A"/>
    <w:rsid w:val="00F132E0"/>
    <w:rsid w:val="00F56499"/>
    <w:rsid w:val="00F64581"/>
    <w:rsid w:val="00F7300B"/>
    <w:rsid w:val="00FD1A7C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86D38"/>
  <w15:chartTrackingRefBased/>
  <w15:docId w15:val="{C15F5944-6F59-409C-9E9E-3CEE43F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A7DA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документов"/>
    <w:basedOn w:val="a0"/>
    <w:link w:val="a4"/>
    <w:qFormat/>
    <w:rsid w:val="00FD1A7C"/>
    <w:pPr>
      <w:numPr>
        <w:numId w:val="2"/>
      </w:numPr>
      <w:spacing w:after="240" w:line="240" w:lineRule="auto"/>
      <w:ind w:left="426" w:hanging="36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Для документов Знак"/>
    <w:basedOn w:val="a1"/>
    <w:link w:val="a"/>
    <w:rsid w:val="00FD1A7C"/>
    <w:rPr>
      <w:rFonts w:ascii="Times New Roman" w:hAnsi="Times New Roman"/>
      <w:sz w:val="28"/>
      <w:szCs w:val="28"/>
    </w:rPr>
  </w:style>
  <w:style w:type="table" w:styleId="a5">
    <w:name w:val="Table Grid"/>
    <w:basedOn w:val="a2"/>
    <w:uiPriority w:val="39"/>
    <w:rsid w:val="00AA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A7DAD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A7D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paragraph" w:styleId="a7">
    <w:name w:val="header"/>
    <w:basedOn w:val="a0"/>
    <w:link w:val="a8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DAD"/>
  </w:style>
  <w:style w:type="paragraph" w:styleId="a9">
    <w:name w:val="footer"/>
    <w:basedOn w:val="a0"/>
    <w:link w:val="aa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49</cp:revision>
  <cp:lastPrinted>2020-03-04T13:27:00Z</cp:lastPrinted>
  <dcterms:created xsi:type="dcterms:W3CDTF">2019-11-12T10:13:00Z</dcterms:created>
  <dcterms:modified xsi:type="dcterms:W3CDTF">2021-05-27T07:27:00Z</dcterms:modified>
</cp:coreProperties>
</file>