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клеммы для проводов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 xml:space="preserve">294-4002,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 xml:space="preserve">294-4003,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294-400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4,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294-4005,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294-5103,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294-5104,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>294-5105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Клеммы </w:t>
      </w:r>
      <w:r w:rsidR="000006E0">
        <w:rPr>
          <w:rFonts w:ascii="Arial" w:hAnsi="Arial" w:cs="Arial"/>
          <w:sz w:val="16"/>
          <w:szCs w:val="16"/>
        </w:rPr>
        <w:t xml:space="preserve">для осветительного оборудования </w:t>
      </w:r>
      <w:r>
        <w:rPr>
          <w:rFonts w:ascii="Arial" w:hAnsi="Arial" w:cs="Arial"/>
          <w:sz w:val="16"/>
          <w:szCs w:val="16"/>
        </w:rPr>
        <w:t>серии LD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 (далее – клеммы) предназначены для соединения одножильных и многожильных медных проводников без использования инструмента в электрических сетях переменного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450В/50Гц</w:t>
      </w:r>
      <w:r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допускают многократное (не менее 5 раз) присоединение и отсоединение проводников.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соответствуют требованиям ГОСТ IEC 60947-7-1-2016 и сертифицированы согласно действующим на территории Таможенного Союза техническим регламентам.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предназначены для использования только внутри помещений, либо в герметичных соединительных коробках со степенью защиты не менее IP65 вне помещений.</w:t>
      </w:r>
      <w:bookmarkStart w:id="1" w:name="_Hlk519858413"/>
      <w:r>
        <w:rPr>
          <w:rFonts w:ascii="Arial" w:hAnsi="Arial" w:cs="Arial"/>
          <w:sz w:val="16"/>
          <w:szCs w:val="16"/>
        </w:rPr>
        <w:t xml:space="preserve"> </w:t>
      </w:r>
    </w:p>
    <w:p w:rsidR="00634389" w:rsidRDefault="006343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Наличие отверстий в верхней части корпуса клеммы для измерения электрических параметров цепи без отсоединения.</w:t>
      </w:r>
    </w:p>
    <w:bookmarkEnd w:id="1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28"/>
        <w:gridCol w:w="1276"/>
        <w:gridCol w:w="1276"/>
        <w:gridCol w:w="1276"/>
        <w:gridCol w:w="1276"/>
        <w:gridCol w:w="1276"/>
        <w:gridCol w:w="1276"/>
        <w:gridCol w:w="1277"/>
      </w:tblGrid>
      <w:tr w:rsidR="006C7856" w:rsidTr="006C7856">
        <w:tc>
          <w:tcPr>
            <w:tcW w:w="1528" w:type="dxa"/>
            <w:vAlign w:val="center"/>
          </w:tcPr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002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003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004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005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5103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5104</w:t>
            </w:r>
          </w:p>
        </w:tc>
        <w:tc>
          <w:tcPr>
            <w:tcW w:w="1277" w:type="dxa"/>
            <w:vAlign w:val="center"/>
          </w:tcPr>
          <w:p w:rsidR="006C7856" w:rsidRDefault="006C7856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228">
              <w:rPr>
                <w:rFonts w:ascii="Arial" w:hAnsi="Arial" w:cs="Arial"/>
                <w:sz w:val="16"/>
                <w:szCs w:val="16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5105</w:t>
            </w:r>
          </w:p>
        </w:tc>
      </w:tr>
      <w:tr w:rsidR="009A6D0F" w:rsidTr="009A6D0F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933" w:type="dxa"/>
            <w:gridSpan w:val="7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Латунь</w:t>
            </w:r>
          </w:p>
        </w:tc>
      </w:tr>
      <w:tr w:rsidR="009A6D0F" w:rsidTr="006F4840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933" w:type="dxa"/>
            <w:gridSpan w:val="7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6C7856" w:rsidTr="00E3184F">
        <w:tc>
          <w:tcPr>
            <w:tcW w:w="1528" w:type="dxa"/>
            <w:vAlign w:val="center"/>
          </w:tcPr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8933" w:type="dxa"/>
            <w:gridSpan w:val="7"/>
            <w:vAlign w:val="center"/>
          </w:tcPr>
          <w:p w:rsidR="006C7856" w:rsidRDefault="006C7856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9C5228" w:rsidTr="00686352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8933" w:type="dxa"/>
            <w:gridSpan w:val="7"/>
            <w:vAlign w:val="center"/>
          </w:tcPr>
          <w:p w:rsidR="009C5228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16А / ~450В</w:t>
            </w:r>
          </w:p>
        </w:tc>
      </w:tr>
      <w:tr w:rsidR="006C7856" w:rsidTr="006C7856">
        <w:tc>
          <w:tcPr>
            <w:tcW w:w="1528" w:type="dxa"/>
            <w:vAlign w:val="center"/>
          </w:tcPr>
          <w:p w:rsidR="006C7856" w:rsidRPr="009C5228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r w:rsidR="009C5228">
              <w:rPr>
                <w:rFonts w:ascii="Arial" w:hAnsi="Arial" w:cs="Arial"/>
                <w:sz w:val="16"/>
                <w:szCs w:val="16"/>
              </w:rPr>
              <w:t>контактных групп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6C7856" w:rsidRDefault="009C5228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37D4" w:rsidTr="0000418B">
        <w:tc>
          <w:tcPr>
            <w:tcW w:w="1528" w:type="dxa"/>
            <w:vAlign w:val="center"/>
          </w:tcPr>
          <w:p w:rsidR="005E37D4" w:rsidRDefault="005E3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 на одну контактную группу</w:t>
            </w:r>
          </w:p>
        </w:tc>
        <w:tc>
          <w:tcPr>
            <w:tcW w:w="8933" w:type="dxa"/>
            <w:gridSpan w:val="7"/>
            <w:vAlign w:val="center"/>
          </w:tcPr>
          <w:p w:rsidR="005E37D4" w:rsidRDefault="005E37D4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87922" w:rsidTr="004273A7">
        <w:tc>
          <w:tcPr>
            <w:tcW w:w="1528" w:type="dxa"/>
            <w:vAlign w:val="center"/>
          </w:tcPr>
          <w:p w:rsidR="00787922" w:rsidRDefault="007879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контакта заземления</w:t>
            </w:r>
          </w:p>
        </w:tc>
        <w:tc>
          <w:tcPr>
            <w:tcW w:w="5104" w:type="dxa"/>
            <w:gridSpan w:val="4"/>
            <w:vAlign w:val="center"/>
          </w:tcPr>
          <w:p w:rsidR="00787922" w:rsidRDefault="004273A7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829" w:type="dxa"/>
            <w:gridSpan w:val="3"/>
            <w:vAlign w:val="center"/>
          </w:tcPr>
          <w:p w:rsidR="00787922" w:rsidRDefault="004273A7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8439F" w:rsidTr="00724F39">
        <w:tc>
          <w:tcPr>
            <w:tcW w:w="1528" w:type="dxa"/>
            <w:vAlign w:val="center"/>
          </w:tcPr>
          <w:p w:rsidR="00E8439F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</w:t>
            </w:r>
            <w:r w:rsidR="00E843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439F" w:rsidTr="00960395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</w:t>
            </w:r>
            <w:r w:rsidR="009C522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 до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9C5228" w:rsidTr="00960395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933" w:type="dxa"/>
            <w:gridSpan w:val="7"/>
            <w:vAlign w:val="center"/>
          </w:tcPr>
          <w:p w:rsidR="009C5228" w:rsidRPr="009C5228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E8439F" w:rsidTr="0062274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90% при температуре 20°С;</w:t>
            </w:r>
          </w:p>
        </w:tc>
      </w:tr>
      <w:tr w:rsidR="00E8439F" w:rsidTr="003B79A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9C522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 соединений с помощью клемм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клемм вне помещений запрещено использовать клеммы без монтажных коробок со степенью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65 или выше. Все монтажные соединения проводников должны быть надежно изолированы и защищены от попадания влаги, пыли, посторонних предметов и механического воздействия.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Запрещается использовать клеммы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72401B" w:rsidRPr="0072401B" w:rsidRDefault="0072401B" w:rsidP="0072401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Каждая контактная группа клеммы оснащена двумя</w:t>
      </w:r>
      <w:r w:rsidR="00C26AE5">
        <w:rPr>
          <w:rFonts w:ascii="Arial" w:hAnsi="Arial" w:cs="Arial"/>
          <w:b/>
          <w:sz w:val="16"/>
          <w:szCs w:val="16"/>
        </w:rPr>
        <w:t xml:space="preserve"> универсальными вводами для одножильных и многожильных проводов, и четырьмя вводами для одножильных проводов.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соединения. 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Концы проводников, подлежащие соединению с помощью клеммы, освобождают от изоляции.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</w:t>
      </w:r>
      <w:r w:rsidR="00C26AE5">
        <w:rPr>
          <w:rFonts w:ascii="Arial" w:hAnsi="Arial" w:cs="Arial"/>
          <w:sz w:val="16"/>
          <w:szCs w:val="16"/>
        </w:rPr>
        <w:t>Нажать на</w:t>
      </w:r>
      <w:r>
        <w:rPr>
          <w:rFonts w:ascii="Arial" w:hAnsi="Arial" w:cs="Arial"/>
          <w:sz w:val="16"/>
          <w:szCs w:val="16"/>
        </w:rPr>
        <w:t xml:space="preserve"> рычаг клеммы</w:t>
      </w:r>
      <w:r w:rsidR="00C26AE5">
        <w:rPr>
          <w:rFonts w:ascii="Arial" w:hAnsi="Arial" w:cs="Arial"/>
          <w:sz w:val="16"/>
          <w:szCs w:val="16"/>
        </w:rPr>
        <w:t xml:space="preserve"> (для универсального ввода)</w:t>
      </w:r>
      <w:r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Вставить проводник до упора в соответствующ</w:t>
      </w:r>
      <w:r w:rsidR="00C26AE5">
        <w:rPr>
          <w:rFonts w:ascii="Arial" w:hAnsi="Arial" w:cs="Arial"/>
          <w:sz w:val="16"/>
          <w:szCs w:val="16"/>
        </w:rPr>
        <w:t>ий</w:t>
      </w:r>
      <w:r>
        <w:rPr>
          <w:rFonts w:ascii="Arial" w:hAnsi="Arial" w:cs="Arial"/>
          <w:sz w:val="16"/>
          <w:szCs w:val="16"/>
        </w:rPr>
        <w:t xml:space="preserve"> </w:t>
      </w:r>
      <w:r w:rsidR="00C26AE5">
        <w:rPr>
          <w:rFonts w:ascii="Arial" w:hAnsi="Arial" w:cs="Arial"/>
          <w:sz w:val="16"/>
          <w:szCs w:val="16"/>
        </w:rPr>
        <w:t>ввод</w:t>
      </w:r>
      <w:r>
        <w:rPr>
          <w:rFonts w:ascii="Arial" w:hAnsi="Arial" w:cs="Arial"/>
          <w:sz w:val="16"/>
          <w:szCs w:val="16"/>
        </w:rPr>
        <w:t xml:space="preserve"> клеммы. </w:t>
      </w:r>
      <w:r w:rsidR="00C26AE5">
        <w:rPr>
          <w:rFonts w:ascii="Arial" w:hAnsi="Arial" w:cs="Arial"/>
          <w:sz w:val="16"/>
          <w:szCs w:val="16"/>
        </w:rPr>
        <w:t>Отпустить рычаг (для универсального ввода)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Демонтаж соединения.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Нажать на рычаг клеммы (для универсального ввода).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Вынуть проводник из соответствующего гнезда клеммы.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Отпустить рычаг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26AE5" w:rsidRDefault="00C26AE5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Провода из вводов для одножильных проводов не подлежат демонтажу.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Измерение напряжения на клемме.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измерения напряжения (потенциала), присутствующего на клемме, используется гнездо, расположенное на верхней части корпуса.</w:t>
      </w: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lastRenderedPageBreak/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693"/>
      </w:tblGrid>
      <w:tr w:rsidR="00371ED6" w:rsidRPr="00371ED6" w:rsidTr="00371ED6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Вероятная причина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Метод устранения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 xml:space="preserve">Подключенное устройство не </w:t>
            </w:r>
            <w:r w:rsidRPr="00371ED6">
              <w:rPr>
                <w:rFonts w:ascii="Arial" w:hAnsi="Arial" w:cs="Arial"/>
                <w:sz w:val="16"/>
                <w:szCs w:val="14"/>
              </w:rPr>
              <w:t>работает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Отсутствует напряжение в питающей сети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Проверьте наличие напряжения питающей сети</w:t>
            </w:r>
            <w:r w:rsidRPr="00371ED6">
              <w:rPr>
                <w:rFonts w:ascii="Arial" w:hAnsi="Arial" w:cs="Arial"/>
                <w:sz w:val="16"/>
                <w:szCs w:val="14"/>
              </w:rPr>
              <w:t xml:space="preserve"> и, при необходимости, устраните неисправность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Плохой контакт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Поврежден питающий кабель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целостность цепей и целостность изоляции</w:t>
            </w:r>
          </w:p>
        </w:tc>
      </w:tr>
    </w:tbl>
    <w:p w:rsidR="00371ED6" w:rsidRPr="00371ED6" w:rsidRDefault="00371ED6" w:rsidP="00371ED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Yusing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Electronics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Co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F926C4">
        <w:rPr>
          <w:rFonts w:ascii="Arial" w:hAnsi="Arial" w:cs="Arial"/>
          <w:sz w:val="16"/>
          <w:szCs w:val="16"/>
        </w:rPr>
        <w:t>Civil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Industrial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Zone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Pugen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Village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Qiu’ai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China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Юсинг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F926C4">
        <w:rPr>
          <w:rFonts w:ascii="Arial" w:hAnsi="Arial" w:cs="Arial"/>
          <w:sz w:val="16"/>
          <w:szCs w:val="16"/>
        </w:rPr>
        <w:t>Цивил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Индастриал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F926C4">
        <w:rPr>
          <w:rFonts w:ascii="Arial" w:hAnsi="Arial" w:cs="Arial"/>
          <w:sz w:val="16"/>
          <w:szCs w:val="16"/>
        </w:rPr>
        <w:t>Пуген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Цюай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Китай. 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F926C4">
        <w:rPr>
          <w:rFonts w:ascii="Arial" w:hAnsi="Arial" w:cs="Arial"/>
          <w:sz w:val="16"/>
          <w:szCs w:val="16"/>
        </w:rPr>
        <w:t>Свисс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F926C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  <w:r>
        <w:rPr>
          <w:rFonts w:ascii="Arial" w:hAnsi="Arial" w:cs="Arial"/>
          <w:sz w:val="16"/>
          <w:szCs w:val="16"/>
        </w:rPr>
        <w:t xml:space="preserve"> </w:t>
      </w:r>
      <w:r w:rsidRPr="00F926C4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</w:p>
    <w:p w:rsidR="004902B4" w:rsidRDefault="00894EC8" w:rsidP="00894E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60F1C"/>
    <w:rsid w:val="00161255"/>
    <w:rsid w:val="0017781E"/>
    <w:rsid w:val="001A4D61"/>
    <w:rsid w:val="001B40CA"/>
    <w:rsid w:val="001D5DF6"/>
    <w:rsid w:val="001E598B"/>
    <w:rsid w:val="001E681F"/>
    <w:rsid w:val="002754FE"/>
    <w:rsid w:val="00292A17"/>
    <w:rsid w:val="002E7A5A"/>
    <w:rsid w:val="003106CF"/>
    <w:rsid w:val="00371ED6"/>
    <w:rsid w:val="00395E8B"/>
    <w:rsid w:val="003B0607"/>
    <w:rsid w:val="003B39D4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82E6F"/>
    <w:rsid w:val="00583F20"/>
    <w:rsid w:val="00587180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B0E6D"/>
    <w:rsid w:val="007C13FD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7636C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C46B9"/>
    <w:rsid w:val="00BF7A8C"/>
    <w:rsid w:val="00C26AE5"/>
    <w:rsid w:val="00C3125C"/>
    <w:rsid w:val="00C41E17"/>
    <w:rsid w:val="00C50300"/>
    <w:rsid w:val="00C94691"/>
    <w:rsid w:val="00D27471"/>
    <w:rsid w:val="00D55A69"/>
    <w:rsid w:val="00D57FFE"/>
    <w:rsid w:val="00D719A5"/>
    <w:rsid w:val="00DA7775"/>
    <w:rsid w:val="00E019D7"/>
    <w:rsid w:val="00E8439F"/>
    <w:rsid w:val="00E918F6"/>
    <w:rsid w:val="00EC2CF5"/>
    <w:rsid w:val="00ED2562"/>
    <w:rsid w:val="00ED7D60"/>
    <w:rsid w:val="00EE5F5F"/>
    <w:rsid w:val="00F17881"/>
    <w:rsid w:val="00F47BC7"/>
    <w:rsid w:val="00F66141"/>
    <w:rsid w:val="00F73696"/>
    <w:rsid w:val="00F93590"/>
    <w:rsid w:val="00FA32A6"/>
    <w:rsid w:val="00FD6A18"/>
    <w:rsid w:val="00FE7E4D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Светлана Фомина</cp:lastModifiedBy>
  <cp:revision>2</cp:revision>
  <dcterms:created xsi:type="dcterms:W3CDTF">2021-04-07T05:52:00Z</dcterms:created>
  <dcterms:modified xsi:type="dcterms:W3CDTF">2021-04-07T05:52:00Z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