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2239" w:rsidRDefault="005F2239">
      <w:pPr>
        <w:ind w:left="-1701"/>
        <w:jc w:val="center"/>
      </w:pPr>
    </w:p>
    <w:p w:rsidR="005F2239" w:rsidRDefault="005F2239">
      <w:pPr>
        <w:jc w:val="center"/>
        <w:rPr>
          <w:b/>
          <w:sz w:val="40"/>
          <w:szCs w:val="40"/>
        </w:rPr>
      </w:pPr>
    </w:p>
    <w:p w:rsidR="005F2239" w:rsidRPr="000E2896" w:rsidRDefault="004D5D6F" w:rsidP="000E2896">
      <w:pPr>
        <w:suppressAutoHyphens w:val="0"/>
        <w:spacing w:line="360" w:lineRule="auto"/>
        <w:jc w:val="center"/>
        <w:rPr>
          <w:rFonts w:ascii="Times New Roman" w:eastAsiaTheme="minorEastAsia" w:hAnsi="Times New Roman" w:cs="Times New Roman"/>
          <w:b/>
          <w:sz w:val="48"/>
          <w:szCs w:val="28"/>
          <w:lang w:eastAsia="ru-RU"/>
        </w:rPr>
      </w:pPr>
      <w:bookmarkStart w:id="0" w:name="_Toc392512203"/>
      <w:bookmarkEnd w:id="0"/>
      <w:r w:rsidRPr="000E2896">
        <w:rPr>
          <w:rFonts w:ascii="Times New Roman" w:eastAsiaTheme="minorEastAsia" w:hAnsi="Times New Roman" w:cs="Times New Roman"/>
          <w:b/>
          <w:sz w:val="48"/>
          <w:szCs w:val="28"/>
          <w:lang w:eastAsia="ru-RU"/>
        </w:rPr>
        <w:t xml:space="preserve">Двухстоечный </w:t>
      </w:r>
      <w:r w:rsidR="000E2896">
        <w:rPr>
          <w:rFonts w:ascii="Times New Roman" w:eastAsiaTheme="minorEastAsia" w:hAnsi="Times New Roman" w:cs="Times New Roman"/>
          <w:b/>
          <w:sz w:val="48"/>
          <w:szCs w:val="28"/>
          <w:lang w:eastAsia="ru-RU"/>
        </w:rPr>
        <w:t>электро</w:t>
      </w:r>
      <w:r w:rsidRPr="000E2896">
        <w:rPr>
          <w:rFonts w:ascii="Times New Roman" w:eastAsiaTheme="minorEastAsia" w:hAnsi="Times New Roman" w:cs="Times New Roman"/>
          <w:b/>
          <w:sz w:val="48"/>
          <w:szCs w:val="28"/>
          <w:lang w:eastAsia="ru-RU"/>
        </w:rPr>
        <w:t>гидравлический подъемник</w:t>
      </w:r>
    </w:p>
    <w:p w:rsidR="005F2239" w:rsidRPr="000E2896" w:rsidRDefault="000E2896" w:rsidP="000E2896">
      <w:pPr>
        <w:suppressAutoHyphens w:val="0"/>
        <w:spacing w:line="360" w:lineRule="auto"/>
        <w:jc w:val="center"/>
        <w:rPr>
          <w:rFonts w:ascii="Times New Roman" w:eastAsiaTheme="minorEastAsia" w:hAnsi="Times New Roman" w:cs="Times New Roman"/>
          <w:b/>
          <w:sz w:val="48"/>
          <w:szCs w:val="28"/>
          <w:lang w:eastAsia="ru-RU"/>
        </w:rPr>
      </w:pPr>
      <w:bookmarkStart w:id="1" w:name="_Toc392512369"/>
      <w:bookmarkStart w:id="2" w:name="_Toc392512342"/>
      <w:bookmarkStart w:id="3" w:name="_Toc392512204"/>
      <w:bookmarkEnd w:id="1"/>
      <w:bookmarkEnd w:id="2"/>
      <w:bookmarkEnd w:id="3"/>
      <w:r w:rsidRPr="000E2896">
        <w:rPr>
          <w:rFonts w:ascii="Times New Roman" w:eastAsiaTheme="minorEastAsia" w:hAnsi="Times New Roman" w:cs="Times New Roman"/>
          <w:b/>
          <w:sz w:val="48"/>
          <w:szCs w:val="28"/>
          <w:lang w:eastAsia="ru-RU"/>
        </w:rPr>
        <w:t xml:space="preserve">Модель </w:t>
      </w:r>
      <w:r w:rsidR="004D5D6F" w:rsidRPr="000E2896">
        <w:rPr>
          <w:rFonts w:ascii="Times New Roman" w:eastAsiaTheme="minorEastAsia" w:hAnsi="Times New Roman" w:cs="Times New Roman"/>
          <w:b/>
          <w:sz w:val="48"/>
          <w:szCs w:val="28"/>
          <w:lang w:eastAsia="ru-RU"/>
        </w:rPr>
        <w:t>ПГН2-4.0</w:t>
      </w:r>
    </w:p>
    <w:p w:rsidR="005F2239" w:rsidRDefault="004D5D6F">
      <w:pPr>
        <w:jc w:val="center"/>
      </w:pPr>
      <w:bookmarkStart w:id="4" w:name="_Toc392512343"/>
      <w:bookmarkStart w:id="5" w:name="_Toc392512205"/>
      <w:bookmarkEnd w:id="4"/>
      <w:bookmarkEnd w:id="5"/>
      <w:r>
        <w:rPr>
          <w:noProof/>
          <w:lang w:eastAsia="ru-RU"/>
        </w:rPr>
        <w:drawing>
          <wp:inline distT="0" distB="0" distL="0" distR="0" wp14:anchorId="01A5E22A" wp14:editId="53E221F3">
            <wp:extent cx="5076825" cy="3857625"/>
            <wp:effectExtent l="0" t="0" r="0" b="0"/>
            <wp:docPr id="2" name="Picture" descr="ПГН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ПГН2-4"/>
                    <pic:cNvPicPr>
                      <a:picLocks noChangeAspect="1" noChangeArrowheads="1"/>
                    </pic:cNvPicPr>
                  </pic:nvPicPr>
                  <pic:blipFill>
                    <a:blip r:embed="rId8"/>
                    <a:srcRect t="6720" b="4733"/>
                    <a:stretch>
                      <a:fillRect/>
                    </a:stretch>
                  </pic:blipFill>
                  <pic:spPr bwMode="auto">
                    <a:xfrm>
                      <a:off x="0" y="0"/>
                      <a:ext cx="5076825" cy="3857625"/>
                    </a:xfrm>
                    <a:prstGeom prst="rect">
                      <a:avLst/>
                    </a:prstGeom>
                    <a:noFill/>
                    <a:ln w="9525">
                      <a:noFill/>
                      <a:miter lim="800000"/>
                      <a:headEnd/>
                      <a:tailEnd/>
                    </a:ln>
                  </pic:spPr>
                </pic:pic>
              </a:graphicData>
            </a:graphic>
          </wp:inline>
        </w:drawing>
      </w:r>
    </w:p>
    <w:p w:rsidR="005F2239" w:rsidRDefault="005F2239">
      <w:pPr>
        <w:jc w:val="center"/>
        <w:rPr>
          <w:b/>
          <w:sz w:val="56"/>
          <w:szCs w:val="56"/>
        </w:rPr>
      </w:pPr>
    </w:p>
    <w:p w:rsidR="005F2239" w:rsidRPr="000E2896" w:rsidRDefault="004D5D6F" w:rsidP="000E2896">
      <w:pPr>
        <w:suppressAutoHyphens w:val="0"/>
        <w:spacing w:line="360" w:lineRule="auto"/>
        <w:jc w:val="center"/>
        <w:rPr>
          <w:rFonts w:ascii="Times New Roman" w:eastAsiaTheme="minorEastAsia" w:hAnsi="Times New Roman" w:cs="Times New Roman"/>
          <w:b/>
          <w:sz w:val="40"/>
          <w:szCs w:val="28"/>
          <w:lang w:eastAsia="ru-RU"/>
        </w:rPr>
      </w:pPr>
      <w:bookmarkStart w:id="6" w:name="_Toc392512206"/>
      <w:bookmarkEnd w:id="6"/>
      <w:r w:rsidRPr="000E2896">
        <w:rPr>
          <w:rFonts w:ascii="Times New Roman" w:eastAsiaTheme="minorEastAsia" w:hAnsi="Times New Roman" w:cs="Times New Roman"/>
          <w:b/>
          <w:sz w:val="40"/>
          <w:szCs w:val="28"/>
          <w:lang w:eastAsia="ru-RU"/>
        </w:rPr>
        <w:t>РУКОВОДСТВО ПОЛЬЗОВАТЕЛЯ</w:t>
      </w:r>
    </w:p>
    <w:p w:rsidR="005F2239" w:rsidRDefault="005F2239">
      <w:pPr>
        <w:jc w:val="center"/>
      </w:pPr>
    </w:p>
    <w:p w:rsidR="005F2239" w:rsidRDefault="005F2239"/>
    <w:p w:rsidR="005F2239" w:rsidRDefault="005F2239"/>
    <w:p w:rsidR="005F2239" w:rsidRDefault="005F2239"/>
    <w:p w:rsidR="005F2239" w:rsidRDefault="005F2239"/>
    <w:p w:rsidR="005F2239" w:rsidRDefault="005F2239"/>
    <w:p w:rsidR="005F2239" w:rsidRDefault="005F2239"/>
    <w:p w:rsidR="005F2239" w:rsidRDefault="005F2239"/>
    <w:p w:rsidR="005F2239" w:rsidRDefault="005F2239"/>
    <w:p w:rsidR="005F2239" w:rsidRDefault="005F2239"/>
    <w:tbl>
      <w:tblPr>
        <w:tblW w:w="0" w:type="auto"/>
        <w:tblBorders>
          <w:top w:val="nil"/>
          <w:left w:val="nil"/>
          <w:bottom w:val="nil"/>
          <w:right w:val="single" w:sz="4" w:space="0" w:color="00000A"/>
          <w:insideH w:val="nil"/>
          <w:insideV w:val="single" w:sz="4" w:space="0" w:color="00000A"/>
        </w:tblBorders>
        <w:tblLook w:val="04A0" w:firstRow="1" w:lastRow="0" w:firstColumn="1" w:lastColumn="0" w:noHBand="0" w:noVBand="1"/>
      </w:tblPr>
      <w:tblGrid>
        <w:gridCol w:w="2375"/>
        <w:gridCol w:w="6910"/>
      </w:tblGrid>
      <w:tr w:rsidR="005F2239">
        <w:tc>
          <w:tcPr>
            <w:tcW w:w="2375" w:type="dxa"/>
            <w:tcBorders>
              <w:top w:val="nil"/>
              <w:left w:val="nil"/>
              <w:bottom w:val="nil"/>
              <w:right w:val="single" w:sz="4" w:space="0" w:color="00000A"/>
            </w:tcBorders>
            <w:shd w:val="clear" w:color="auto" w:fill="FFFFFF"/>
          </w:tcPr>
          <w:p w:rsidR="005F2239" w:rsidRDefault="005F2239">
            <w:pPr>
              <w:spacing w:after="0" w:line="240" w:lineRule="auto"/>
              <w:rPr>
                <w:rFonts w:eastAsia="SimHei" w:cs="Times New Roman"/>
                <w:b/>
                <w:sz w:val="24"/>
                <w:szCs w:val="24"/>
                <w:lang w:val="en-US" w:eastAsia="ru-RU"/>
              </w:rPr>
            </w:pPr>
          </w:p>
          <w:p w:rsidR="005F2239" w:rsidRDefault="004D5D6F">
            <w:pPr>
              <w:spacing w:after="0" w:line="240" w:lineRule="auto"/>
              <w:rPr>
                <w:rFonts w:eastAsia="SimHei" w:cs="Times New Roman"/>
                <w:b/>
                <w:sz w:val="24"/>
                <w:szCs w:val="24"/>
                <w:lang w:eastAsia="ru-RU"/>
              </w:rPr>
            </w:pPr>
            <w:r>
              <w:rPr>
                <w:rFonts w:eastAsia="SimHei" w:cs="Times New Roman"/>
                <w:b/>
                <w:sz w:val="24"/>
                <w:szCs w:val="24"/>
                <w:lang w:eastAsia="ru-RU"/>
              </w:rPr>
              <w:t>Модель:</w:t>
            </w:r>
          </w:p>
        </w:tc>
        <w:tc>
          <w:tcPr>
            <w:tcW w:w="69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5F2239" w:rsidRDefault="005F2239">
            <w:pPr>
              <w:spacing w:after="0" w:line="240" w:lineRule="auto"/>
              <w:rPr>
                <w:rFonts w:eastAsia="STXinwei" w:cs="Times New Roman"/>
                <w:sz w:val="24"/>
                <w:szCs w:val="24"/>
                <w:lang w:val="en-US" w:eastAsia="ru-RU"/>
              </w:rPr>
            </w:pPr>
          </w:p>
          <w:p w:rsidR="005F2239" w:rsidRDefault="004D5D6F">
            <w:pPr>
              <w:spacing w:after="0" w:line="240" w:lineRule="auto"/>
              <w:rPr>
                <w:rFonts w:eastAsia="STXinwei" w:cs="Times New Roman"/>
                <w:b/>
                <w:sz w:val="24"/>
                <w:szCs w:val="24"/>
                <w:lang w:eastAsia="ru-RU"/>
              </w:rPr>
            </w:pPr>
            <w:r>
              <w:rPr>
                <w:rFonts w:eastAsia="STXinwei" w:cs="Times New Roman"/>
                <w:b/>
                <w:sz w:val="24"/>
                <w:szCs w:val="24"/>
                <w:lang w:eastAsia="ru-RU"/>
              </w:rPr>
              <w:t>ПГН2-4.0</w:t>
            </w:r>
          </w:p>
          <w:p w:rsidR="005F2239" w:rsidRDefault="005F2239">
            <w:pPr>
              <w:spacing w:after="0" w:line="240" w:lineRule="auto"/>
              <w:rPr>
                <w:rFonts w:eastAsia="STXinwei" w:cs="Times New Roman"/>
                <w:sz w:val="24"/>
                <w:szCs w:val="24"/>
                <w:lang w:val="en-US" w:eastAsia="ru-RU"/>
              </w:rPr>
            </w:pPr>
          </w:p>
        </w:tc>
      </w:tr>
      <w:tr w:rsidR="005F2239">
        <w:tc>
          <w:tcPr>
            <w:tcW w:w="2375" w:type="dxa"/>
            <w:tcBorders>
              <w:top w:val="nil"/>
              <w:left w:val="nil"/>
              <w:bottom w:val="nil"/>
              <w:right w:val="single" w:sz="4" w:space="0" w:color="00000A"/>
            </w:tcBorders>
            <w:shd w:val="clear" w:color="auto" w:fill="FFFFFF"/>
          </w:tcPr>
          <w:p w:rsidR="005F2239" w:rsidRDefault="005F2239">
            <w:pPr>
              <w:spacing w:after="0" w:line="240" w:lineRule="auto"/>
              <w:rPr>
                <w:rFonts w:eastAsia="SimHei" w:cs="Times New Roman"/>
                <w:b/>
                <w:sz w:val="24"/>
                <w:szCs w:val="24"/>
                <w:lang w:val="en-US" w:eastAsia="ru-RU"/>
              </w:rPr>
            </w:pPr>
          </w:p>
          <w:p w:rsidR="005F2239" w:rsidRDefault="004D5D6F">
            <w:pPr>
              <w:spacing w:after="0" w:line="240" w:lineRule="auto"/>
              <w:rPr>
                <w:rFonts w:eastAsia="SimHei" w:cs="Times New Roman"/>
                <w:b/>
                <w:sz w:val="24"/>
                <w:szCs w:val="24"/>
                <w:lang w:eastAsia="ru-RU"/>
              </w:rPr>
            </w:pPr>
            <w:r>
              <w:rPr>
                <w:rFonts w:eastAsia="SimHei" w:cs="Times New Roman"/>
                <w:b/>
                <w:sz w:val="24"/>
                <w:szCs w:val="24"/>
                <w:lang w:eastAsia="ru-RU"/>
              </w:rPr>
              <w:t xml:space="preserve">Серийный №: </w:t>
            </w:r>
          </w:p>
        </w:tc>
        <w:tc>
          <w:tcPr>
            <w:tcW w:w="69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5F2239" w:rsidRDefault="005F2239">
            <w:pPr>
              <w:spacing w:after="0" w:line="240" w:lineRule="auto"/>
              <w:rPr>
                <w:rFonts w:eastAsia="STXinwei" w:cs="Times New Roman"/>
                <w:sz w:val="24"/>
                <w:szCs w:val="24"/>
                <w:lang w:val="en-US" w:eastAsia="ru-RU"/>
              </w:rPr>
            </w:pPr>
          </w:p>
          <w:p w:rsidR="005F2239" w:rsidRPr="001D7468" w:rsidRDefault="005F2239">
            <w:pPr>
              <w:spacing w:after="0" w:line="240" w:lineRule="auto"/>
              <w:rPr>
                <w:rFonts w:eastAsia="STXinwei" w:cs="Times New Roman"/>
                <w:sz w:val="24"/>
                <w:szCs w:val="24"/>
                <w:lang w:val="en-US" w:eastAsia="ru-RU"/>
              </w:rPr>
            </w:pPr>
          </w:p>
          <w:p w:rsidR="005F2239" w:rsidRDefault="005F2239">
            <w:pPr>
              <w:spacing w:after="0" w:line="240" w:lineRule="auto"/>
              <w:rPr>
                <w:rFonts w:eastAsia="STXinwei" w:cs="Times New Roman"/>
                <w:sz w:val="24"/>
                <w:szCs w:val="24"/>
                <w:lang w:val="en-US" w:eastAsia="ru-RU"/>
              </w:rPr>
            </w:pPr>
          </w:p>
        </w:tc>
      </w:tr>
      <w:tr w:rsidR="005F2239">
        <w:tc>
          <w:tcPr>
            <w:tcW w:w="2375" w:type="dxa"/>
            <w:tcBorders>
              <w:top w:val="nil"/>
              <w:left w:val="nil"/>
              <w:bottom w:val="nil"/>
              <w:right w:val="single" w:sz="4" w:space="0" w:color="00000A"/>
            </w:tcBorders>
            <w:shd w:val="clear" w:color="auto" w:fill="FFFFFF"/>
          </w:tcPr>
          <w:p w:rsidR="005F2239" w:rsidRDefault="005F2239">
            <w:pPr>
              <w:spacing w:after="0" w:line="240" w:lineRule="auto"/>
              <w:rPr>
                <w:rFonts w:eastAsia="SimHei" w:cs="Times New Roman"/>
                <w:b/>
                <w:sz w:val="24"/>
                <w:szCs w:val="24"/>
                <w:lang w:val="en-US" w:eastAsia="ru-RU"/>
              </w:rPr>
            </w:pPr>
          </w:p>
          <w:p w:rsidR="005F2239" w:rsidRDefault="004D5D6F">
            <w:pPr>
              <w:spacing w:after="0" w:line="240" w:lineRule="auto"/>
              <w:rPr>
                <w:rFonts w:eastAsia="SimHei" w:cs="Times New Roman"/>
                <w:b/>
                <w:sz w:val="24"/>
                <w:szCs w:val="24"/>
                <w:lang w:eastAsia="ru-RU"/>
              </w:rPr>
            </w:pPr>
            <w:r>
              <w:rPr>
                <w:rFonts w:eastAsia="SimHei" w:cs="Times New Roman"/>
                <w:b/>
                <w:sz w:val="24"/>
                <w:szCs w:val="24"/>
                <w:lang w:eastAsia="ru-RU"/>
              </w:rPr>
              <w:t>Дата выпуска:</w:t>
            </w:r>
          </w:p>
        </w:tc>
        <w:tc>
          <w:tcPr>
            <w:tcW w:w="69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5F2239" w:rsidRDefault="005F2239">
            <w:pPr>
              <w:spacing w:after="0" w:line="240" w:lineRule="auto"/>
              <w:rPr>
                <w:rFonts w:eastAsia="STXinwei" w:cs="Times New Roman"/>
                <w:sz w:val="24"/>
                <w:szCs w:val="24"/>
                <w:lang w:val="en-US" w:eastAsia="ru-RU"/>
              </w:rPr>
            </w:pPr>
          </w:p>
          <w:p w:rsidR="005F2239" w:rsidRDefault="005F2239" w:rsidP="00E842EC">
            <w:pPr>
              <w:spacing w:after="0" w:line="240" w:lineRule="auto"/>
              <w:rPr>
                <w:rFonts w:eastAsia="STXinwei" w:cs="Times New Roman"/>
                <w:sz w:val="24"/>
                <w:szCs w:val="24"/>
                <w:lang w:val="en-US" w:eastAsia="ru-RU"/>
              </w:rPr>
            </w:pPr>
          </w:p>
        </w:tc>
      </w:tr>
    </w:tbl>
    <w:p w:rsidR="005F2239" w:rsidRDefault="005F2239"/>
    <w:p w:rsidR="005F2239" w:rsidRDefault="005F2239">
      <w:pPr>
        <w:spacing w:after="0" w:line="240" w:lineRule="auto"/>
        <w:rPr>
          <w:rFonts w:eastAsia="Times New Roman" w:cs="Times New Roman"/>
          <w:b/>
          <w:sz w:val="32"/>
          <w:szCs w:val="32"/>
          <w:lang w:eastAsia="ru-RU"/>
        </w:rPr>
      </w:pPr>
    </w:p>
    <w:p w:rsidR="005F2239" w:rsidRDefault="005F2239">
      <w:pPr>
        <w:spacing w:after="0" w:line="240" w:lineRule="auto"/>
        <w:rPr>
          <w:rFonts w:eastAsia="Times New Roman" w:cs="Times New Roman"/>
          <w:b/>
          <w:sz w:val="32"/>
          <w:szCs w:val="32"/>
          <w:lang w:eastAsia="ru-RU"/>
        </w:rPr>
      </w:pPr>
    </w:p>
    <w:p w:rsidR="005F2239" w:rsidRDefault="004D5D6F">
      <w:pPr>
        <w:spacing w:after="0" w:line="240" w:lineRule="auto"/>
        <w:rPr>
          <w:rFonts w:eastAsia="Times New Roman" w:cs="Times New Roman"/>
          <w:b/>
          <w:sz w:val="32"/>
          <w:szCs w:val="32"/>
          <w:lang w:eastAsia="ru-RU"/>
        </w:rPr>
      </w:pPr>
      <w:bookmarkStart w:id="7" w:name="_Toc392512207"/>
      <w:bookmarkEnd w:id="7"/>
      <w:r>
        <w:rPr>
          <w:rFonts w:eastAsia="Times New Roman" w:cs="Times New Roman"/>
          <w:b/>
          <w:sz w:val="32"/>
          <w:szCs w:val="32"/>
          <w:lang w:eastAsia="ru-RU"/>
        </w:rPr>
        <w:t>Авторизованный сервисный центр</w:t>
      </w:r>
    </w:p>
    <w:p w:rsidR="005F2239" w:rsidRDefault="004D5D6F">
      <w:pPr>
        <w:spacing w:after="0" w:line="240" w:lineRule="auto"/>
        <w:rPr>
          <w:rFonts w:eastAsia="Times New Roman" w:cs="Times New Roman"/>
          <w:sz w:val="24"/>
          <w:szCs w:val="24"/>
          <w:lang w:eastAsia="ru-RU"/>
        </w:rPr>
      </w:pPr>
      <w:r>
        <w:rPr>
          <w:rFonts w:eastAsia="Times New Roman" w:cs="Times New Roman"/>
          <w:sz w:val="24"/>
          <w:szCs w:val="24"/>
          <w:lang w:eastAsia="ru-RU"/>
        </w:rPr>
        <w:t>129327, г. Москва, ул. Шушенская, д. 2</w:t>
      </w:r>
    </w:p>
    <w:p w:rsidR="005F2239" w:rsidRPr="001D7468" w:rsidRDefault="001D7468">
      <w:pPr>
        <w:spacing w:after="0" w:line="240" w:lineRule="auto"/>
        <w:rPr>
          <w:rFonts w:eastAsia="Times New Roman" w:cs="Times New Roman"/>
          <w:sz w:val="24"/>
          <w:szCs w:val="24"/>
          <w:lang w:eastAsia="ru-RU"/>
        </w:rPr>
      </w:pPr>
      <w:r w:rsidRPr="001D7468">
        <w:rPr>
          <w:rFonts w:eastAsia="Times New Roman" w:cs="Times New Roman"/>
          <w:sz w:val="24"/>
          <w:szCs w:val="24"/>
          <w:lang w:eastAsia="ru-RU"/>
        </w:rPr>
        <w:t>8(</w:t>
      </w:r>
      <w:r>
        <w:rPr>
          <w:rFonts w:eastAsia="Times New Roman" w:cs="Times New Roman"/>
          <w:sz w:val="24"/>
          <w:szCs w:val="24"/>
          <w:lang w:val="en-US" w:eastAsia="ru-RU"/>
        </w:rPr>
        <w:t>495)127-9777 (</w:t>
      </w:r>
      <w:r>
        <w:rPr>
          <w:rFonts w:eastAsia="Times New Roman" w:cs="Times New Roman"/>
          <w:sz w:val="24"/>
          <w:szCs w:val="24"/>
          <w:lang w:eastAsia="ru-RU"/>
        </w:rPr>
        <w:t>*  120</w:t>
      </w:r>
      <w:r>
        <w:rPr>
          <w:rFonts w:eastAsia="Times New Roman" w:cs="Times New Roman"/>
          <w:sz w:val="24"/>
          <w:szCs w:val="24"/>
          <w:lang w:val="en-US" w:eastAsia="ru-RU"/>
        </w:rPr>
        <w:t>)</w:t>
      </w:r>
    </w:p>
    <w:p w:rsidR="005F2239" w:rsidRDefault="004D5D6F">
      <w:pPr>
        <w:spacing w:after="0" w:line="240" w:lineRule="auto"/>
        <w:rPr>
          <w:rFonts w:eastAsia="Times New Roman" w:cs="Times New Roman"/>
          <w:sz w:val="24"/>
          <w:szCs w:val="24"/>
          <w:lang w:eastAsia="ru-RU"/>
        </w:rPr>
      </w:pPr>
      <w:r>
        <w:rPr>
          <w:rFonts w:eastAsia="Times New Roman" w:cs="Times New Roman"/>
          <w:sz w:val="24"/>
          <w:szCs w:val="24"/>
          <w:lang w:eastAsia="ru-RU"/>
        </w:rPr>
        <w:t>www.</w:t>
      </w:r>
      <w:r>
        <w:rPr>
          <w:rFonts w:eastAsia="Times New Roman" w:cs="Times New Roman"/>
          <w:sz w:val="24"/>
          <w:szCs w:val="24"/>
          <w:lang w:val="en-US" w:eastAsia="ru-RU"/>
        </w:rPr>
        <w:t>si</w:t>
      </w:r>
      <w:r>
        <w:rPr>
          <w:rFonts w:eastAsia="Times New Roman" w:cs="Times New Roman"/>
          <w:sz w:val="24"/>
          <w:szCs w:val="24"/>
          <w:lang w:eastAsia="ru-RU"/>
        </w:rPr>
        <w:t>-</w:t>
      </w:r>
      <w:r>
        <w:rPr>
          <w:rFonts w:eastAsia="Times New Roman" w:cs="Times New Roman"/>
          <w:sz w:val="24"/>
          <w:szCs w:val="24"/>
          <w:lang w:val="en-US" w:eastAsia="ru-RU"/>
        </w:rPr>
        <w:t>tools</w:t>
      </w:r>
      <w:r>
        <w:rPr>
          <w:rFonts w:eastAsia="Times New Roman" w:cs="Times New Roman"/>
          <w:sz w:val="24"/>
          <w:szCs w:val="24"/>
          <w:lang w:eastAsia="ru-RU"/>
        </w:rPr>
        <w:t>.ru</w:t>
      </w:r>
    </w:p>
    <w:p w:rsidR="005F2239" w:rsidRDefault="005F2239">
      <w:pPr>
        <w:spacing w:after="0" w:line="240" w:lineRule="auto"/>
        <w:rPr>
          <w:rFonts w:eastAsia="Times New Roman" w:cs="Times New Roman"/>
          <w:color w:val="FF0000"/>
          <w:sz w:val="24"/>
          <w:szCs w:val="24"/>
          <w:lang w:eastAsia="ru-RU"/>
        </w:rPr>
      </w:pPr>
    </w:p>
    <w:p w:rsidR="005F2239" w:rsidRDefault="005F2239">
      <w:pPr>
        <w:spacing w:after="0" w:line="240" w:lineRule="auto"/>
        <w:rPr>
          <w:rFonts w:eastAsia="Times New Roman" w:cs="Times New Roman"/>
          <w:sz w:val="24"/>
          <w:szCs w:val="24"/>
          <w:lang w:eastAsia="ru-RU"/>
        </w:rPr>
      </w:pPr>
    </w:p>
    <w:p w:rsidR="005F2239" w:rsidRDefault="005F2239"/>
    <w:p w:rsidR="005F2239" w:rsidRDefault="005F2239"/>
    <w:p w:rsidR="005F2239" w:rsidRDefault="005F2239"/>
    <w:p w:rsidR="005F2239" w:rsidRDefault="005F2239"/>
    <w:p w:rsidR="005F2239" w:rsidRDefault="005F2239"/>
    <w:p w:rsidR="005F2239" w:rsidRDefault="005F2239"/>
    <w:p w:rsidR="009D5465" w:rsidRDefault="009D5465"/>
    <w:p w:rsidR="009D5465" w:rsidRDefault="009D5465"/>
    <w:p w:rsidR="005F2239" w:rsidRDefault="005F2239"/>
    <w:p w:rsidR="005F2239" w:rsidRDefault="005F2239"/>
    <w:p w:rsidR="005F2239" w:rsidRDefault="005F2239"/>
    <w:p w:rsidR="005F2239" w:rsidRDefault="004D5D6F">
      <w:pPr>
        <w:pStyle w:val="af1"/>
        <w:jc w:val="left"/>
      </w:pPr>
      <w:r>
        <w:lastRenderedPageBreak/>
        <w:t>Оглавление</w:t>
      </w:r>
    </w:p>
    <w:p w:rsidR="005F2239" w:rsidRDefault="004D5D6F">
      <w:pPr>
        <w:pStyle w:val="22"/>
        <w:tabs>
          <w:tab w:val="right" w:leader="dot" w:pos="9345"/>
        </w:tabs>
        <w:rPr>
          <w:rStyle w:val="a8"/>
        </w:rPr>
      </w:pPr>
      <w:r>
        <w:fldChar w:fldCharType="begin"/>
      </w:r>
      <w:r>
        <w:instrText>TOC</w:instrText>
      </w:r>
      <w:r>
        <w:fldChar w:fldCharType="separate"/>
      </w:r>
      <w:hyperlink w:anchor="_Toc393872699">
        <w:r>
          <w:rPr>
            <w:rStyle w:val="a8"/>
          </w:rPr>
          <w:t>Гарантия</w:t>
        </w:r>
        <w:r>
          <w:rPr>
            <w:rStyle w:val="a8"/>
          </w:rPr>
          <w:tab/>
          <w:t>4</w:t>
        </w:r>
      </w:hyperlink>
    </w:p>
    <w:p w:rsidR="005F2239" w:rsidRDefault="00E842EC">
      <w:pPr>
        <w:pStyle w:val="22"/>
        <w:tabs>
          <w:tab w:val="right" w:leader="dot" w:pos="9345"/>
        </w:tabs>
        <w:rPr>
          <w:rStyle w:val="a8"/>
        </w:rPr>
      </w:pPr>
      <w:hyperlink w:anchor="_Toc393872700">
        <w:r w:rsidR="004D5D6F">
          <w:rPr>
            <w:rStyle w:val="a8"/>
          </w:rPr>
          <w:t>Условные обозначения</w:t>
        </w:r>
        <w:r w:rsidR="004D5D6F">
          <w:rPr>
            <w:rStyle w:val="a8"/>
          </w:rPr>
          <w:tab/>
          <w:t>4</w:t>
        </w:r>
      </w:hyperlink>
    </w:p>
    <w:p w:rsidR="005F2239" w:rsidRDefault="00E842EC">
      <w:pPr>
        <w:pStyle w:val="22"/>
        <w:tabs>
          <w:tab w:val="right" w:leader="dot" w:pos="9345"/>
        </w:tabs>
        <w:rPr>
          <w:rStyle w:val="a8"/>
        </w:rPr>
      </w:pPr>
      <w:hyperlink w:anchor="_Toc393872701">
        <w:r w:rsidR="004D5D6F">
          <w:rPr>
            <w:rStyle w:val="a8"/>
          </w:rPr>
          <w:t>Упаковка, транспортировка и хранение</w:t>
        </w:r>
        <w:r w:rsidR="004D5D6F">
          <w:rPr>
            <w:rStyle w:val="a8"/>
          </w:rPr>
          <w:tab/>
          <w:t>4</w:t>
        </w:r>
      </w:hyperlink>
    </w:p>
    <w:p w:rsidR="005F2239" w:rsidRDefault="00E842EC">
      <w:pPr>
        <w:pStyle w:val="22"/>
        <w:tabs>
          <w:tab w:val="right" w:leader="dot" w:pos="9345"/>
        </w:tabs>
        <w:rPr>
          <w:rStyle w:val="a8"/>
        </w:rPr>
      </w:pPr>
      <w:hyperlink w:anchor="_Toc393872702">
        <w:r w:rsidR="004D5D6F">
          <w:rPr>
            <w:rStyle w:val="a8"/>
          </w:rPr>
          <w:t>Введение</w:t>
        </w:r>
        <w:r w:rsidR="004D5D6F">
          <w:rPr>
            <w:rStyle w:val="a8"/>
          </w:rPr>
          <w:tab/>
          <w:t>7</w:t>
        </w:r>
      </w:hyperlink>
    </w:p>
    <w:p w:rsidR="005F2239" w:rsidRDefault="00E842EC">
      <w:pPr>
        <w:pStyle w:val="32"/>
        <w:tabs>
          <w:tab w:val="right" w:leader="dot" w:pos="9345"/>
        </w:tabs>
        <w:rPr>
          <w:rStyle w:val="a8"/>
        </w:rPr>
      </w:pPr>
      <w:hyperlink w:anchor="_Toc393872703">
        <w:r w:rsidR="004D5D6F">
          <w:rPr>
            <w:rStyle w:val="a8"/>
          </w:rPr>
          <w:t>Сохранение руководства</w:t>
        </w:r>
        <w:r w:rsidR="004D5D6F">
          <w:rPr>
            <w:rStyle w:val="a8"/>
          </w:rPr>
          <w:tab/>
          <w:t>7</w:t>
        </w:r>
      </w:hyperlink>
    </w:p>
    <w:p w:rsidR="005F2239" w:rsidRDefault="00E842EC">
      <w:pPr>
        <w:pStyle w:val="22"/>
        <w:tabs>
          <w:tab w:val="right" w:leader="dot" w:pos="9345"/>
        </w:tabs>
        <w:rPr>
          <w:rStyle w:val="a8"/>
        </w:rPr>
      </w:pPr>
      <w:hyperlink w:anchor="_Toc393872704">
        <w:r w:rsidR="004D5D6F">
          <w:rPr>
            <w:rStyle w:val="a8"/>
          </w:rPr>
          <w:t>Безопасность</w:t>
        </w:r>
        <w:r w:rsidR="004D5D6F">
          <w:rPr>
            <w:rStyle w:val="a8"/>
          </w:rPr>
          <w:tab/>
          <w:t>7</w:t>
        </w:r>
      </w:hyperlink>
    </w:p>
    <w:p w:rsidR="005F2239" w:rsidRDefault="00E842EC">
      <w:pPr>
        <w:pStyle w:val="32"/>
        <w:tabs>
          <w:tab w:val="right" w:leader="dot" w:pos="9345"/>
        </w:tabs>
        <w:rPr>
          <w:rStyle w:val="a8"/>
        </w:rPr>
      </w:pPr>
      <w:hyperlink w:anchor="_Toc393872705">
        <w:r w:rsidR="004D5D6F">
          <w:rPr>
            <w:rStyle w:val="a8"/>
          </w:rPr>
          <w:t>Общие меры безопасности</w:t>
        </w:r>
        <w:r w:rsidR="004D5D6F">
          <w:rPr>
            <w:rStyle w:val="a8"/>
          </w:rPr>
          <w:tab/>
          <w:t>8</w:t>
        </w:r>
      </w:hyperlink>
    </w:p>
    <w:p w:rsidR="005F2239" w:rsidRDefault="00E842EC">
      <w:pPr>
        <w:pStyle w:val="22"/>
        <w:tabs>
          <w:tab w:val="right" w:leader="dot" w:pos="9345"/>
        </w:tabs>
        <w:rPr>
          <w:rStyle w:val="a8"/>
        </w:rPr>
      </w:pPr>
      <w:hyperlink w:anchor="_Toc393872706">
        <w:r w:rsidR="004D5D6F">
          <w:rPr>
            <w:rStyle w:val="a8"/>
          </w:rPr>
          <w:t>Описание оборудования</w:t>
        </w:r>
        <w:r w:rsidR="004D5D6F">
          <w:rPr>
            <w:rStyle w:val="a8"/>
          </w:rPr>
          <w:tab/>
          <w:t>10</w:t>
        </w:r>
      </w:hyperlink>
    </w:p>
    <w:p w:rsidR="005F2239" w:rsidRDefault="00E842EC">
      <w:pPr>
        <w:pStyle w:val="32"/>
        <w:tabs>
          <w:tab w:val="right" w:leader="dot" w:pos="9345"/>
        </w:tabs>
        <w:rPr>
          <w:rStyle w:val="a8"/>
        </w:rPr>
      </w:pPr>
      <w:hyperlink w:anchor="_Toc393872707">
        <w:r w:rsidR="004D5D6F">
          <w:rPr>
            <w:rStyle w:val="a8"/>
          </w:rPr>
          <w:t>Особенности конструкции:</w:t>
        </w:r>
        <w:r w:rsidR="004D5D6F">
          <w:rPr>
            <w:rStyle w:val="a8"/>
          </w:rPr>
          <w:tab/>
          <w:t>10</w:t>
        </w:r>
      </w:hyperlink>
    </w:p>
    <w:p w:rsidR="005F2239" w:rsidRDefault="00E842EC">
      <w:pPr>
        <w:pStyle w:val="22"/>
        <w:tabs>
          <w:tab w:val="right" w:leader="dot" w:pos="9345"/>
        </w:tabs>
        <w:rPr>
          <w:rStyle w:val="a8"/>
        </w:rPr>
      </w:pPr>
      <w:hyperlink w:anchor="_Toc393872708">
        <w:r w:rsidR="004D5D6F">
          <w:rPr>
            <w:rStyle w:val="a8"/>
          </w:rPr>
          <w:t>Установка</w:t>
        </w:r>
        <w:r w:rsidR="004D5D6F">
          <w:rPr>
            <w:rStyle w:val="a8"/>
          </w:rPr>
          <w:tab/>
          <w:t>11</w:t>
        </w:r>
      </w:hyperlink>
    </w:p>
    <w:p w:rsidR="005F2239" w:rsidRDefault="00E842EC">
      <w:pPr>
        <w:pStyle w:val="32"/>
        <w:tabs>
          <w:tab w:val="right" w:leader="dot" w:pos="9345"/>
        </w:tabs>
        <w:rPr>
          <w:rStyle w:val="a8"/>
        </w:rPr>
      </w:pPr>
      <w:hyperlink w:anchor="_Toc393872709">
        <w:r w:rsidR="004D5D6F">
          <w:rPr>
            <w:rStyle w:val="a8"/>
          </w:rPr>
          <w:t>Подготовка</w:t>
        </w:r>
        <w:r w:rsidR="004D5D6F">
          <w:rPr>
            <w:rStyle w:val="a8"/>
          </w:rPr>
          <w:tab/>
          <w:t>11</w:t>
        </w:r>
      </w:hyperlink>
    </w:p>
    <w:p w:rsidR="005F2239" w:rsidRDefault="00E842EC">
      <w:pPr>
        <w:pStyle w:val="32"/>
        <w:tabs>
          <w:tab w:val="right" w:leader="dot" w:pos="9345"/>
        </w:tabs>
        <w:rPr>
          <w:rStyle w:val="a8"/>
        </w:rPr>
      </w:pPr>
      <w:hyperlink w:anchor="_Toc393872710">
        <w:r w:rsidR="004D5D6F">
          <w:rPr>
            <w:rStyle w:val="a8"/>
          </w:rPr>
          <w:t>Общая информация</w:t>
        </w:r>
        <w:r w:rsidR="004D5D6F">
          <w:rPr>
            <w:rStyle w:val="a8"/>
          </w:rPr>
          <w:tab/>
          <w:t>11</w:t>
        </w:r>
      </w:hyperlink>
    </w:p>
    <w:p w:rsidR="005F2239" w:rsidRDefault="00E842EC">
      <w:pPr>
        <w:pStyle w:val="32"/>
        <w:tabs>
          <w:tab w:val="right" w:leader="dot" w:pos="9345"/>
        </w:tabs>
        <w:rPr>
          <w:rStyle w:val="a8"/>
        </w:rPr>
      </w:pPr>
      <w:hyperlink w:anchor="_Toc393872711">
        <w:r w:rsidR="004D5D6F">
          <w:rPr>
            <w:rStyle w:val="a8"/>
          </w:rPr>
          <w:t>Фундамент и анкерные крепления</w:t>
        </w:r>
        <w:r w:rsidR="004D5D6F">
          <w:rPr>
            <w:rStyle w:val="a8"/>
          </w:rPr>
          <w:tab/>
          <w:t>12</w:t>
        </w:r>
      </w:hyperlink>
    </w:p>
    <w:p w:rsidR="005F2239" w:rsidRDefault="00E842EC">
      <w:pPr>
        <w:pStyle w:val="32"/>
        <w:tabs>
          <w:tab w:val="right" w:leader="dot" w:pos="9345"/>
        </w:tabs>
        <w:rPr>
          <w:rStyle w:val="a8"/>
        </w:rPr>
      </w:pPr>
      <w:hyperlink w:anchor="_Toc393872712">
        <w:r w:rsidR="004D5D6F">
          <w:rPr>
            <w:rStyle w:val="a8"/>
          </w:rPr>
          <w:t>Установка анкерных болтов:</w:t>
        </w:r>
        <w:r w:rsidR="004D5D6F">
          <w:rPr>
            <w:rStyle w:val="a8"/>
          </w:rPr>
          <w:tab/>
          <w:t>12</w:t>
        </w:r>
      </w:hyperlink>
    </w:p>
    <w:p w:rsidR="005F2239" w:rsidRDefault="00E842EC">
      <w:pPr>
        <w:pStyle w:val="32"/>
        <w:tabs>
          <w:tab w:val="right" w:leader="dot" w:pos="9345"/>
        </w:tabs>
        <w:rPr>
          <w:rStyle w:val="a8"/>
        </w:rPr>
      </w:pPr>
      <w:hyperlink w:anchor="_Toc393872713">
        <w:r w:rsidR="004D5D6F">
          <w:rPr>
            <w:rStyle w:val="a8"/>
          </w:rPr>
          <w:t>Порядок сборки</w:t>
        </w:r>
        <w:r w:rsidR="004D5D6F">
          <w:rPr>
            <w:rStyle w:val="a8"/>
          </w:rPr>
          <w:tab/>
          <w:t>13</w:t>
        </w:r>
      </w:hyperlink>
    </w:p>
    <w:p w:rsidR="005F2239" w:rsidRDefault="00E842EC">
      <w:pPr>
        <w:pStyle w:val="22"/>
        <w:tabs>
          <w:tab w:val="right" w:leader="dot" w:pos="9345"/>
        </w:tabs>
        <w:rPr>
          <w:rStyle w:val="a8"/>
        </w:rPr>
      </w:pPr>
      <w:hyperlink w:anchor="_Toc393872714">
        <w:r w:rsidR="004D5D6F">
          <w:rPr>
            <w:rStyle w:val="a8"/>
          </w:rPr>
          <w:t>Подъем</w:t>
        </w:r>
        <w:r w:rsidR="004D5D6F">
          <w:rPr>
            <w:rStyle w:val="a8"/>
          </w:rPr>
          <w:tab/>
          <w:t>14</w:t>
        </w:r>
      </w:hyperlink>
    </w:p>
    <w:p w:rsidR="005F2239" w:rsidRDefault="00E842EC">
      <w:pPr>
        <w:pStyle w:val="22"/>
        <w:tabs>
          <w:tab w:val="right" w:leader="dot" w:pos="9345"/>
        </w:tabs>
        <w:rPr>
          <w:rStyle w:val="a8"/>
        </w:rPr>
      </w:pPr>
      <w:hyperlink w:anchor="_Toc393872715">
        <w:r w:rsidR="004D5D6F">
          <w:rPr>
            <w:rStyle w:val="a8"/>
          </w:rPr>
          <w:t>Опускание</w:t>
        </w:r>
        <w:r w:rsidR="004D5D6F">
          <w:rPr>
            <w:rStyle w:val="a8"/>
          </w:rPr>
          <w:tab/>
          <w:t>15</w:t>
        </w:r>
      </w:hyperlink>
    </w:p>
    <w:p w:rsidR="005F2239" w:rsidRDefault="00E842EC">
      <w:pPr>
        <w:pStyle w:val="22"/>
        <w:tabs>
          <w:tab w:val="right" w:leader="dot" w:pos="9345"/>
        </w:tabs>
        <w:rPr>
          <w:rStyle w:val="a8"/>
        </w:rPr>
      </w:pPr>
      <w:hyperlink w:anchor="_Toc393872716">
        <w:r w:rsidR="004D5D6F">
          <w:rPr>
            <w:rStyle w:val="a8"/>
          </w:rPr>
          <w:t>Техника безопасности</w:t>
        </w:r>
        <w:r w:rsidR="004D5D6F">
          <w:rPr>
            <w:rStyle w:val="a8"/>
          </w:rPr>
          <w:tab/>
          <w:t>15</w:t>
        </w:r>
      </w:hyperlink>
    </w:p>
    <w:p w:rsidR="005F2239" w:rsidRDefault="00E842EC">
      <w:pPr>
        <w:pStyle w:val="22"/>
        <w:tabs>
          <w:tab w:val="right" w:leader="dot" w:pos="9345"/>
        </w:tabs>
        <w:rPr>
          <w:rStyle w:val="a8"/>
        </w:rPr>
      </w:pPr>
      <w:hyperlink w:anchor="_Toc393872717">
        <w:r w:rsidR="004D5D6F">
          <w:rPr>
            <w:rStyle w:val="a8"/>
          </w:rPr>
          <w:t>Уход и обслуживание</w:t>
        </w:r>
        <w:r w:rsidR="004D5D6F">
          <w:rPr>
            <w:rStyle w:val="a8"/>
          </w:rPr>
          <w:tab/>
          <w:t>16</w:t>
        </w:r>
      </w:hyperlink>
    </w:p>
    <w:p w:rsidR="005F2239" w:rsidRDefault="00E842EC">
      <w:pPr>
        <w:pStyle w:val="22"/>
        <w:tabs>
          <w:tab w:val="right" w:leader="dot" w:pos="9345"/>
        </w:tabs>
        <w:rPr>
          <w:rStyle w:val="a8"/>
        </w:rPr>
      </w:pPr>
      <w:hyperlink w:anchor="_Toc393872718">
        <w:r w:rsidR="004D5D6F">
          <w:rPr>
            <w:rStyle w:val="a8"/>
          </w:rPr>
          <w:t>Устранение неисправностей</w:t>
        </w:r>
        <w:r w:rsidR="004D5D6F">
          <w:rPr>
            <w:rStyle w:val="a8"/>
          </w:rPr>
          <w:tab/>
          <w:t>18</w:t>
        </w:r>
      </w:hyperlink>
    </w:p>
    <w:p w:rsidR="005F2239" w:rsidRDefault="00E842EC">
      <w:pPr>
        <w:pStyle w:val="22"/>
        <w:tabs>
          <w:tab w:val="right" w:leader="dot" w:pos="9345"/>
        </w:tabs>
        <w:rPr>
          <w:rStyle w:val="a8"/>
        </w:rPr>
      </w:pPr>
      <w:hyperlink w:anchor="_Toc393872719">
        <w:r w:rsidR="004D5D6F">
          <w:rPr>
            <w:rStyle w:val="a8"/>
          </w:rPr>
          <w:t>Ответственность владельцев оборудования</w:t>
        </w:r>
        <w:r w:rsidR="004D5D6F">
          <w:rPr>
            <w:rStyle w:val="a8"/>
          </w:rPr>
          <w:tab/>
          <w:t>19</w:t>
        </w:r>
      </w:hyperlink>
    </w:p>
    <w:p w:rsidR="005F2239" w:rsidRDefault="00E842EC">
      <w:pPr>
        <w:pStyle w:val="22"/>
        <w:tabs>
          <w:tab w:val="right" w:leader="dot" w:pos="9345"/>
        </w:tabs>
        <w:rPr>
          <w:rStyle w:val="a8"/>
        </w:rPr>
      </w:pPr>
      <w:hyperlink w:anchor="_Toc393872720">
        <w:r w:rsidR="004D5D6F">
          <w:rPr>
            <w:rStyle w:val="a8"/>
          </w:rPr>
          <w:t>Подетальная схема и список запчастей</w:t>
        </w:r>
        <w:r w:rsidR="004D5D6F">
          <w:rPr>
            <w:rStyle w:val="a8"/>
          </w:rPr>
          <w:tab/>
          <w:t>22</w:t>
        </w:r>
      </w:hyperlink>
    </w:p>
    <w:p w:rsidR="005F2239" w:rsidRDefault="004D5D6F">
      <w:r>
        <w:fldChar w:fldCharType="end"/>
      </w:r>
    </w:p>
    <w:p w:rsidR="005F2239" w:rsidRDefault="005F2239"/>
    <w:p w:rsidR="005F2239" w:rsidRDefault="005F2239">
      <w:pPr>
        <w:pStyle w:val="2"/>
      </w:pPr>
    </w:p>
    <w:p w:rsidR="005F2239" w:rsidRDefault="005F2239">
      <w:pPr>
        <w:pStyle w:val="2"/>
      </w:pPr>
    </w:p>
    <w:p w:rsidR="005F2239" w:rsidRDefault="005F2239"/>
    <w:p w:rsidR="005F2239" w:rsidRDefault="005F2239">
      <w:pPr>
        <w:pStyle w:val="2"/>
      </w:pPr>
    </w:p>
    <w:p w:rsidR="005F2239" w:rsidRDefault="005F2239">
      <w:pPr>
        <w:pStyle w:val="2"/>
      </w:pPr>
    </w:p>
    <w:p w:rsidR="005F2239" w:rsidRDefault="004D5D6F">
      <w:pPr>
        <w:pStyle w:val="2"/>
      </w:pPr>
      <w:bookmarkStart w:id="8" w:name="_Toc393872699"/>
      <w:bookmarkEnd w:id="8"/>
      <w:r>
        <w:t>Гарантия</w:t>
      </w:r>
    </w:p>
    <w:p w:rsidR="005F2239" w:rsidRDefault="004D5D6F">
      <w:r>
        <w:t>Срок исправной  эксплуатации  металлоконструкций оборудования  составляет пять лет с момента продажи. На комплектующие элементы гарантия распространяется в течение одного года, на быстроизнашивающиеся /расходные/ материалы в течение одного месяца со дня продажи (гарантия касается дефектов материала и качества изготовления).</w:t>
      </w:r>
    </w:p>
    <w:p w:rsidR="005F2239" w:rsidRDefault="004D5D6F">
      <w:r>
        <w:t>Изготовитель обязан в течение гарантийного периода бесплатно восстановить или заменить дефектные части оборудования, подлежащие замене по гарантии (определяется экспертизой на основании акта рекламации).</w:t>
      </w:r>
    </w:p>
    <w:p w:rsidR="005F2239" w:rsidRDefault="004D5D6F">
      <w:r>
        <w:t>Гарантия относится только к первоначальному покупателю оборудования.</w:t>
      </w:r>
    </w:p>
    <w:p w:rsidR="005F2239" w:rsidRDefault="004D5D6F">
      <w:r>
        <w:t>Гарантия не распространяется на дефекты, вызванные естественным износом, нарушением режима эксплуатации, неправильным использованием оборудования или его ненадлежащим обслуживанием.</w:t>
      </w:r>
    </w:p>
    <w:p w:rsidR="005F2239" w:rsidRDefault="004D5D6F">
      <w:r>
        <w:t>Изготовитель несет только изложенные выше гарантийные обязательства.</w:t>
      </w:r>
    </w:p>
    <w:p w:rsidR="005F2239" w:rsidRDefault="004D5D6F">
      <w:r>
        <w:t>Ни в коем случае изготовитель не несет ответственности за сопутствующие убытки или упущенную выгоду по причине неисправности оборудования.</w:t>
      </w:r>
    </w:p>
    <w:p w:rsidR="005F2239" w:rsidRDefault="004D5D6F">
      <w:r>
        <w:t>Изготовитель оставляет за собой право вносить изменения в конструкцию оборудования в целях повышения его потребительских свойств, не неся обязательств по доработке ранее выпущенного оборудования.</w:t>
      </w:r>
    </w:p>
    <w:p w:rsidR="005F2239" w:rsidRDefault="004D5D6F">
      <w:pPr>
        <w:pStyle w:val="2"/>
      </w:pPr>
      <w:bookmarkStart w:id="9" w:name="_Toc393872700"/>
      <w:bookmarkEnd w:id="9"/>
      <w:r>
        <w:t>Условные обозначения</w:t>
      </w:r>
    </w:p>
    <w:tbl>
      <w:tblPr>
        <w:tblW w:w="0" w:type="auto"/>
        <w:tblBorders>
          <w:top w:val="nil"/>
          <w:left w:val="nil"/>
          <w:bottom w:val="nil"/>
          <w:right w:val="nil"/>
          <w:insideH w:val="nil"/>
          <w:insideV w:val="nil"/>
        </w:tblBorders>
        <w:tblLook w:val="04A0" w:firstRow="1" w:lastRow="0" w:firstColumn="1" w:lastColumn="0" w:noHBand="0" w:noVBand="1"/>
      </w:tblPr>
      <w:tblGrid>
        <w:gridCol w:w="696"/>
        <w:gridCol w:w="8875"/>
      </w:tblGrid>
      <w:tr w:rsidR="005F2239">
        <w:tc>
          <w:tcPr>
            <w:tcW w:w="695" w:type="dxa"/>
            <w:tcBorders>
              <w:top w:val="nil"/>
              <w:left w:val="nil"/>
              <w:bottom w:val="nil"/>
              <w:right w:val="nil"/>
            </w:tcBorders>
            <w:shd w:val="clear" w:color="auto" w:fill="auto"/>
          </w:tcPr>
          <w:p w:rsidR="005F2239" w:rsidRDefault="004D5D6F">
            <w:pPr>
              <w:spacing w:after="0"/>
            </w:pPr>
            <w:r>
              <w:rPr>
                <w:noProof/>
                <w:lang w:eastAsia="ru-RU"/>
              </w:rPr>
              <w:drawing>
                <wp:inline distT="0" distB="0" distL="0" distR="0">
                  <wp:extent cx="304800" cy="304800"/>
                  <wp:effectExtent l="0" t="0" r="0" b="0"/>
                  <wp:docPr id="3" name="Picture" descr="C:\Users\aandrosov\Desktop\Паспорт ПГН2-4.0\Треугольник с пустым поле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C:\Users\aandrosov\Desktop\Паспорт ПГН2-4.0\Треугольник с пустым полем.jpg"/>
                          <pic:cNvPicPr>
                            <a:picLocks noChangeAspect="1" noChangeArrowheads="1"/>
                          </pic:cNvPicPr>
                        </pic:nvPicPr>
                        <pic:blipFill>
                          <a:blip r:embed="rId9"/>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8875" w:type="dxa"/>
            <w:tcBorders>
              <w:top w:val="nil"/>
              <w:left w:val="nil"/>
              <w:bottom w:val="nil"/>
              <w:right w:val="nil"/>
            </w:tcBorders>
            <w:shd w:val="clear" w:color="auto" w:fill="auto"/>
          </w:tcPr>
          <w:p w:rsidR="005F2239" w:rsidRDefault="004D5D6F">
            <w:pPr>
              <w:spacing w:after="0"/>
            </w:pPr>
            <w:r>
              <w:t xml:space="preserve">«Примите к сведению». Информационный знак. </w:t>
            </w:r>
          </w:p>
          <w:p w:rsidR="005F2239" w:rsidRDefault="005F2239">
            <w:pPr>
              <w:spacing w:after="0"/>
              <w:rPr>
                <w:rFonts w:ascii="Times New Roman" w:hAnsi="Times New Roman"/>
              </w:rPr>
            </w:pPr>
          </w:p>
          <w:p w:rsidR="005F2239" w:rsidRDefault="005F2239">
            <w:pPr>
              <w:spacing w:after="0"/>
            </w:pPr>
          </w:p>
        </w:tc>
      </w:tr>
      <w:tr w:rsidR="005F2239">
        <w:tc>
          <w:tcPr>
            <w:tcW w:w="695" w:type="dxa"/>
            <w:tcBorders>
              <w:top w:val="nil"/>
              <w:left w:val="nil"/>
              <w:bottom w:val="nil"/>
              <w:right w:val="nil"/>
            </w:tcBorders>
            <w:shd w:val="clear" w:color="auto" w:fill="auto"/>
          </w:tcPr>
          <w:p w:rsidR="005F2239" w:rsidRDefault="004D5D6F">
            <w:pPr>
              <w:spacing w:after="0"/>
            </w:pPr>
            <w:r>
              <w:rPr>
                <w:noProof/>
                <w:lang w:eastAsia="ru-RU"/>
              </w:rPr>
              <w:drawing>
                <wp:inline distT="0" distB="0" distL="0" distR="0">
                  <wp:extent cx="304800" cy="304800"/>
                  <wp:effectExtent l="0" t="0" r="0" b="0"/>
                  <wp:docPr id="4" name="Picture" descr="C:\Users\aandrosov\Desktop\Паспорт ПГН2-4.0\Восклицательный зн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C:\Users\aandrosov\Desktop\Паспорт ПГН2-4.0\Восклицательный знак.jpg"/>
                          <pic:cNvPicPr>
                            <a:picLocks noChangeAspect="1" noChangeArrowheads="1"/>
                          </pic:cNvPicPr>
                        </pic:nvPicPr>
                        <pic:blipFill>
                          <a:blip r:embed="rId10"/>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8875" w:type="dxa"/>
            <w:tcBorders>
              <w:top w:val="nil"/>
              <w:left w:val="nil"/>
              <w:bottom w:val="nil"/>
              <w:right w:val="nil"/>
            </w:tcBorders>
            <w:shd w:val="clear" w:color="auto" w:fill="auto"/>
          </w:tcPr>
          <w:p w:rsidR="005F2239" w:rsidRDefault="004D5D6F">
            <w:pPr>
              <w:spacing w:after="0"/>
            </w:pPr>
            <w:r>
              <w:t>«Внимание!» Предупреждающий знак. Указывает на информацию, действия и операции, связанные с опасностью получения травм людьми, причинения ущерба оборудованию и другому имуществу.</w:t>
            </w:r>
          </w:p>
          <w:p w:rsidR="005F2239" w:rsidRDefault="005F2239">
            <w:pPr>
              <w:spacing w:after="0"/>
            </w:pPr>
          </w:p>
        </w:tc>
      </w:tr>
      <w:tr w:rsidR="005F2239">
        <w:tc>
          <w:tcPr>
            <w:tcW w:w="695" w:type="dxa"/>
            <w:tcBorders>
              <w:top w:val="nil"/>
              <w:left w:val="nil"/>
              <w:bottom w:val="nil"/>
              <w:right w:val="nil"/>
            </w:tcBorders>
            <w:shd w:val="clear" w:color="auto" w:fill="auto"/>
          </w:tcPr>
          <w:p w:rsidR="005F2239" w:rsidRDefault="004D5D6F">
            <w:pPr>
              <w:spacing w:after="0"/>
            </w:pPr>
            <w:r>
              <w:rPr>
                <w:noProof/>
                <w:lang w:eastAsia="ru-RU"/>
              </w:rPr>
              <w:drawing>
                <wp:inline distT="0" distB="0" distL="0" distR="0">
                  <wp:extent cx="304800" cy="304800"/>
                  <wp:effectExtent l="0" t="0" r="0" b="0"/>
                  <wp:docPr id="5" name="Picture" descr="C:\Users\aandrosov\Desktop\Паспорт ПГН2-4.0\Мол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C:\Users\aandrosov\Desktop\Паспорт ПГН2-4.0\Молния.jpg"/>
                          <pic:cNvPicPr>
                            <a:picLocks noChangeAspect="1" noChangeArrowheads="1"/>
                          </pic:cNvPicPr>
                        </pic:nvPicPr>
                        <pic:blipFill>
                          <a:blip r:embed="rId11"/>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8875" w:type="dxa"/>
            <w:tcBorders>
              <w:top w:val="nil"/>
              <w:left w:val="nil"/>
              <w:bottom w:val="nil"/>
              <w:right w:val="nil"/>
            </w:tcBorders>
            <w:shd w:val="clear" w:color="auto" w:fill="auto"/>
          </w:tcPr>
          <w:p w:rsidR="005F2239" w:rsidRDefault="004D5D6F">
            <w:pPr>
              <w:spacing w:after="0"/>
            </w:pPr>
            <w:r>
              <w:t>«Риск поражения электрическим током!» Предупреждающий знак. Указывает на существующий риск поражения электрическим током. Может использоваться как в настоящем руководстве, так и на оборудовании.</w:t>
            </w:r>
          </w:p>
        </w:tc>
      </w:tr>
    </w:tbl>
    <w:p w:rsidR="005F2239" w:rsidRDefault="005F2239">
      <w:pPr>
        <w:pStyle w:val="2"/>
        <w:rPr>
          <w:b w:val="0"/>
          <w:sz w:val="22"/>
          <w:szCs w:val="22"/>
        </w:rPr>
      </w:pPr>
    </w:p>
    <w:p w:rsidR="005F2239" w:rsidRDefault="005F2239">
      <w:pPr>
        <w:pStyle w:val="2"/>
      </w:pPr>
    </w:p>
    <w:p w:rsidR="005F2239" w:rsidRDefault="004D5D6F">
      <w:pPr>
        <w:pStyle w:val="2"/>
      </w:pPr>
      <w:bookmarkStart w:id="10" w:name="_Toc393872701"/>
      <w:bookmarkEnd w:id="10"/>
      <w:r>
        <w:t>Упаковка, транспортировка и хранение</w:t>
      </w:r>
    </w:p>
    <w:tbl>
      <w:tblPr>
        <w:tblW w:w="0" w:type="auto"/>
        <w:tblBorders>
          <w:top w:val="nil"/>
          <w:left w:val="nil"/>
          <w:bottom w:val="nil"/>
          <w:right w:val="nil"/>
          <w:insideH w:val="nil"/>
          <w:insideV w:val="nil"/>
        </w:tblBorders>
        <w:tblLook w:val="04A0" w:firstRow="1" w:lastRow="0" w:firstColumn="1" w:lastColumn="0" w:noHBand="0" w:noVBand="1"/>
      </w:tblPr>
      <w:tblGrid>
        <w:gridCol w:w="696"/>
        <w:gridCol w:w="8875"/>
      </w:tblGrid>
      <w:tr w:rsidR="005F2239">
        <w:tc>
          <w:tcPr>
            <w:tcW w:w="695" w:type="dxa"/>
            <w:tcBorders>
              <w:top w:val="nil"/>
              <w:left w:val="nil"/>
              <w:bottom w:val="nil"/>
              <w:right w:val="nil"/>
            </w:tcBorders>
            <w:shd w:val="clear" w:color="auto" w:fill="auto"/>
          </w:tcPr>
          <w:p w:rsidR="005F2239" w:rsidRDefault="004D5D6F">
            <w:pPr>
              <w:spacing w:after="0"/>
            </w:pPr>
            <w:r>
              <w:rPr>
                <w:noProof/>
                <w:lang w:eastAsia="ru-RU"/>
              </w:rPr>
              <w:lastRenderedPageBreak/>
              <w:drawing>
                <wp:inline distT="0" distB="0" distL="0" distR="0">
                  <wp:extent cx="304800" cy="304800"/>
                  <wp:effectExtent l="0" t="0" r="0" b="0"/>
                  <wp:docPr id="6" name="Picture" descr="C:\Users\aandrosov\Desktop\Паспорт ПГН2-4.0\Восклицательный зн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C:\Users\aandrosov\Desktop\Паспорт ПГН2-4.0\Восклицательный знак.jpg"/>
                          <pic:cNvPicPr>
                            <a:picLocks noChangeAspect="1" noChangeArrowheads="1"/>
                          </pic:cNvPicPr>
                        </pic:nvPicPr>
                        <pic:blipFill>
                          <a:blip r:embed="rId10"/>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8875" w:type="dxa"/>
            <w:tcBorders>
              <w:top w:val="nil"/>
              <w:left w:val="nil"/>
              <w:bottom w:val="nil"/>
              <w:right w:val="nil"/>
            </w:tcBorders>
            <w:shd w:val="clear" w:color="auto" w:fill="auto"/>
          </w:tcPr>
          <w:p w:rsidR="005F2239" w:rsidRDefault="004D5D6F">
            <w:pPr>
              <w:spacing w:after="0"/>
              <w:rPr>
                <w:rFonts w:ascii="Times New Roman" w:hAnsi="Times New Roman"/>
              </w:rPr>
            </w:pPr>
            <w:r>
              <w:t>Все работы по распаковке, транспортировке и  хранению должны выполняться исключительно обученным персоналом</w:t>
            </w:r>
            <w:r>
              <w:rPr>
                <w:rFonts w:ascii="Times New Roman" w:hAnsi="Times New Roman"/>
              </w:rPr>
              <w:t>.</w:t>
            </w:r>
          </w:p>
        </w:tc>
      </w:tr>
      <w:tr w:rsidR="005F2239">
        <w:tc>
          <w:tcPr>
            <w:tcW w:w="695" w:type="dxa"/>
            <w:tcBorders>
              <w:top w:val="nil"/>
              <w:left w:val="nil"/>
              <w:bottom w:val="nil"/>
              <w:right w:val="nil"/>
            </w:tcBorders>
            <w:shd w:val="clear" w:color="auto" w:fill="auto"/>
          </w:tcPr>
          <w:p w:rsidR="005F2239" w:rsidRDefault="004D5D6F">
            <w:pPr>
              <w:spacing w:after="0"/>
            </w:pPr>
            <w:r>
              <w:rPr>
                <w:noProof/>
                <w:lang w:eastAsia="ru-RU"/>
              </w:rPr>
              <w:drawing>
                <wp:inline distT="0" distB="0" distL="0" distR="0">
                  <wp:extent cx="304800" cy="304800"/>
                  <wp:effectExtent l="0" t="0" r="0" b="0"/>
                  <wp:docPr id="7" name="Picture" descr="C:\Users\aandrosov\Desktop\Паспорт ПГН2-4.0\Восклицательный зн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descr="C:\Users\aandrosov\Desktop\Паспорт ПГН2-4.0\Восклицательный знак.jpg"/>
                          <pic:cNvPicPr>
                            <a:picLocks noChangeAspect="1" noChangeArrowheads="1"/>
                          </pic:cNvPicPr>
                        </pic:nvPicPr>
                        <pic:blipFill>
                          <a:blip r:embed="rId10"/>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8875" w:type="dxa"/>
            <w:tcBorders>
              <w:top w:val="nil"/>
              <w:left w:val="nil"/>
              <w:bottom w:val="nil"/>
              <w:right w:val="nil"/>
            </w:tcBorders>
            <w:shd w:val="clear" w:color="auto" w:fill="auto"/>
          </w:tcPr>
          <w:p w:rsidR="005F2239" w:rsidRDefault="004D5D6F">
            <w:pPr>
              <w:spacing w:after="0"/>
            </w:pPr>
            <w:r>
              <w:t>Подъем или перемещение упакованного оборудования производить погрузчиками или подъемными кранами. При этом работу должны выполнять не менее двух рабочих, дабы избежать опасного раскачивания   груза.</w:t>
            </w:r>
          </w:p>
        </w:tc>
      </w:tr>
    </w:tbl>
    <w:p w:rsidR="005F2239" w:rsidRDefault="005F2239"/>
    <w:p w:rsidR="005F2239" w:rsidRDefault="004D5D6F">
      <w:r>
        <w:t xml:space="preserve">К потребителю оборудование доставляется транспортными средствами или судами. </w:t>
      </w:r>
    </w:p>
    <w:p w:rsidR="005F2239" w:rsidRDefault="004D5D6F">
      <w:r>
        <w:t xml:space="preserve">По прибытии товара необходимо проверить комплектность поставки по сопроводительным документам и целостность упаковки. </w:t>
      </w:r>
    </w:p>
    <w:p w:rsidR="005F2239" w:rsidRDefault="004D5D6F">
      <w:r>
        <w:t>При обнаружении отсутствующих частей, возможных дефектов или повреждений, нужно проверить поврежденные картонные коробки согласно «Упаковочному листу».  О поврежденных или отсутствующих частях немедленно информировать отправителя.</w:t>
      </w:r>
    </w:p>
    <w:p w:rsidR="005F2239" w:rsidRDefault="004D5D6F">
      <w:r>
        <w:t>Подъемник является тяжелым оборудованием. При погрузочно-разгрузочных работах и транспортировке соблюдайте необходимые меры безопасности..</w:t>
      </w:r>
    </w:p>
    <w:p w:rsidR="005F2239" w:rsidRDefault="004D5D6F">
      <w:r>
        <w:t>Строповка оборудования при подъеме и перемещении краном показана на Рис. 1.</w:t>
      </w:r>
    </w:p>
    <w:p w:rsidR="005F2239" w:rsidRDefault="004D5D6F">
      <w:r>
        <w:t>Способ погрузки вилочным погрузчиком показан на Рис.2.</w:t>
      </w:r>
    </w:p>
    <w:p w:rsidR="005F2239" w:rsidRDefault="004D5D6F">
      <w:pPr>
        <w:jc w:val="center"/>
        <w:rPr>
          <w:color w:val="000000"/>
        </w:rPr>
      </w:pPr>
      <w:r>
        <w:rPr>
          <w:color w:val="000000"/>
        </w:rPr>
        <w:t>Рис. 1. Строповка оборудования при перемещении краном.</w:t>
      </w:r>
      <w:r>
        <w:rPr>
          <w:noProof/>
          <w:color w:val="000000"/>
          <w:lang w:eastAsia="ru-RU"/>
        </w:rPr>
        <w:drawing>
          <wp:anchor distT="0" distB="0" distL="114300" distR="114300" simplePos="0" relativeHeight="251657728" behindDoc="1" locked="0" layoutInCell="1" allowOverlap="1">
            <wp:simplePos x="0" y="0"/>
            <wp:positionH relativeFrom="column">
              <wp:align>center</wp:align>
            </wp:positionH>
            <wp:positionV relativeFrom="paragraph">
              <wp:posOffset>65405</wp:posOffset>
            </wp:positionV>
            <wp:extent cx="5601335" cy="2717800"/>
            <wp:effectExtent l="0" t="0" r="0" b="0"/>
            <wp:wrapSquare wrapText="bothSides"/>
            <wp:docPr id="8" name="Picture" descr="吊装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descr="吊装图"/>
                    <pic:cNvPicPr>
                      <a:picLocks noChangeAspect="1" noChangeArrowheads="1"/>
                    </pic:cNvPicPr>
                  </pic:nvPicPr>
                  <pic:blipFill>
                    <a:blip r:embed="rId12"/>
                    <a:stretch>
                      <a:fillRect/>
                    </a:stretch>
                  </pic:blipFill>
                  <pic:spPr bwMode="auto">
                    <a:xfrm>
                      <a:off x="0" y="0"/>
                      <a:ext cx="5601335" cy="2717800"/>
                    </a:xfrm>
                    <a:prstGeom prst="rect">
                      <a:avLst/>
                    </a:prstGeom>
                    <a:noFill/>
                    <a:ln w="9525">
                      <a:noFill/>
                      <a:miter lim="800000"/>
                      <a:headEnd/>
                      <a:tailEnd/>
                    </a:ln>
                  </pic:spPr>
                </pic:pic>
              </a:graphicData>
            </a:graphic>
          </wp:anchor>
        </w:drawing>
      </w:r>
    </w:p>
    <w:p w:rsidR="005F2239" w:rsidRDefault="004D5D6F">
      <w:r>
        <w:rPr>
          <w:noProof/>
          <w:lang w:eastAsia="ru-RU"/>
        </w:rPr>
        <w:lastRenderedPageBreak/>
        <w:drawing>
          <wp:inline distT="0" distB="127000" distL="0" distR="0">
            <wp:extent cx="2611755" cy="1829435"/>
            <wp:effectExtent l="0" t="0" r="0" b="0"/>
            <wp:docPr id="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pic:cNvPicPr>
                      <a:picLocks noChangeAspect="1" noChangeArrowheads="1"/>
                    </pic:cNvPicPr>
                  </pic:nvPicPr>
                  <pic:blipFill>
                    <a:blip r:embed="rId13"/>
                    <a:stretch>
                      <a:fillRect/>
                    </a:stretch>
                  </pic:blipFill>
                  <pic:spPr bwMode="auto">
                    <a:xfrm>
                      <a:off x="0" y="0"/>
                      <a:ext cx="2611755" cy="1829435"/>
                    </a:xfrm>
                    <a:prstGeom prst="rect">
                      <a:avLst/>
                    </a:prstGeom>
                    <a:noFill/>
                    <a:ln w="9525">
                      <a:noFill/>
                      <a:miter lim="800000"/>
                      <a:headEnd/>
                      <a:tailEnd/>
                    </a:ln>
                  </pic:spPr>
                </pic:pic>
              </a:graphicData>
            </a:graphic>
          </wp:inline>
        </w:drawing>
      </w:r>
      <w:r>
        <w:rPr>
          <w:noProof/>
          <w:lang w:eastAsia="ru-RU"/>
        </w:rPr>
        <w:drawing>
          <wp:inline distT="0" distB="127000" distL="0" distR="0">
            <wp:extent cx="2509520" cy="1829435"/>
            <wp:effectExtent l="0" t="0" r="0" b="0"/>
            <wp:docPr id="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pic:cNvPicPr>
                      <a:picLocks noChangeAspect="1" noChangeArrowheads="1"/>
                    </pic:cNvPicPr>
                  </pic:nvPicPr>
                  <pic:blipFill>
                    <a:blip r:embed="rId14"/>
                    <a:stretch>
                      <a:fillRect/>
                    </a:stretch>
                  </pic:blipFill>
                  <pic:spPr bwMode="auto">
                    <a:xfrm>
                      <a:off x="0" y="0"/>
                      <a:ext cx="2509520" cy="1829435"/>
                    </a:xfrm>
                    <a:prstGeom prst="rect">
                      <a:avLst/>
                    </a:prstGeom>
                    <a:noFill/>
                    <a:ln w="9525">
                      <a:noFill/>
                      <a:miter lim="800000"/>
                      <a:headEnd/>
                      <a:tailEnd/>
                    </a:ln>
                  </pic:spPr>
                </pic:pic>
              </a:graphicData>
            </a:graphic>
          </wp:inline>
        </w:drawing>
      </w:r>
      <w:r>
        <w:rPr>
          <w:noProof/>
          <w:lang w:eastAsia="ru-RU"/>
        </w:rPr>
        <w:drawing>
          <wp:inline distT="0" distB="127000" distL="0" distR="0">
            <wp:extent cx="2611755" cy="1829435"/>
            <wp:effectExtent l="0" t="0" r="0" b="0"/>
            <wp:docPr id="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pic:cNvPicPr>
                      <a:picLocks noChangeAspect="1" noChangeArrowheads="1"/>
                    </pic:cNvPicPr>
                  </pic:nvPicPr>
                  <pic:blipFill>
                    <a:blip r:embed="rId13"/>
                    <a:stretch>
                      <a:fillRect/>
                    </a:stretch>
                  </pic:blipFill>
                  <pic:spPr bwMode="auto">
                    <a:xfrm>
                      <a:off x="0" y="0"/>
                      <a:ext cx="2611755" cy="1829435"/>
                    </a:xfrm>
                    <a:prstGeom prst="rect">
                      <a:avLst/>
                    </a:prstGeom>
                    <a:noFill/>
                    <a:ln w="9525">
                      <a:noFill/>
                      <a:miter lim="800000"/>
                      <a:headEnd/>
                      <a:tailEnd/>
                    </a:ln>
                  </pic:spPr>
                </pic:pic>
              </a:graphicData>
            </a:graphic>
          </wp:inline>
        </w:drawing>
      </w:r>
    </w:p>
    <w:p w:rsidR="005F2239" w:rsidRDefault="004D5D6F">
      <w:pPr>
        <w:jc w:val="center"/>
      </w:pPr>
      <w:r>
        <w:t>Рис.2.1. Погрузка одного подъемника.                           Рис.2.2. Погрузка двух подъемников.</w:t>
      </w:r>
    </w:p>
    <w:p w:rsidR="005F2239" w:rsidRDefault="005F2239">
      <w:pPr>
        <w:jc w:val="center"/>
      </w:pPr>
    </w:p>
    <w:p w:rsidR="005F2239" w:rsidRDefault="005F2239">
      <w:pPr>
        <w:jc w:val="center"/>
      </w:pPr>
    </w:p>
    <w:p w:rsidR="005F2239" w:rsidRDefault="004D5D6F">
      <w:pPr>
        <w:jc w:val="center"/>
      </w:pPr>
      <w:r>
        <w:rPr>
          <w:noProof/>
          <w:lang w:eastAsia="ru-RU"/>
        </w:rPr>
        <w:lastRenderedPageBreak/>
        <w:drawing>
          <wp:inline distT="0" distB="127000" distL="0" distR="0">
            <wp:extent cx="4928870" cy="2573020"/>
            <wp:effectExtent l="0" t="0" r="0" b="0"/>
            <wp:docPr id="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pic:cNvPicPr>
                      <a:picLocks noChangeAspect="1" noChangeArrowheads="1"/>
                    </pic:cNvPicPr>
                  </pic:nvPicPr>
                  <pic:blipFill>
                    <a:blip r:embed="rId15"/>
                    <a:stretch>
                      <a:fillRect/>
                    </a:stretch>
                  </pic:blipFill>
                  <pic:spPr bwMode="auto">
                    <a:xfrm>
                      <a:off x="0" y="0"/>
                      <a:ext cx="4928870" cy="2573020"/>
                    </a:xfrm>
                    <a:prstGeom prst="rect">
                      <a:avLst/>
                    </a:prstGeom>
                    <a:noFill/>
                    <a:ln w="9525">
                      <a:noFill/>
                      <a:miter lim="800000"/>
                      <a:headEnd/>
                      <a:tailEnd/>
                    </a:ln>
                  </pic:spPr>
                </pic:pic>
              </a:graphicData>
            </a:graphic>
          </wp:inline>
        </w:drawing>
      </w:r>
      <w:r>
        <w:rPr>
          <w:noProof/>
          <w:lang w:eastAsia="ru-RU"/>
        </w:rPr>
        <w:drawing>
          <wp:inline distT="0" distB="127000" distL="0" distR="0">
            <wp:extent cx="4928870" cy="2573020"/>
            <wp:effectExtent l="0" t="0" r="0" b="0"/>
            <wp:docPr id="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pic:cNvPicPr>
                      <a:picLocks noChangeAspect="1" noChangeArrowheads="1"/>
                    </pic:cNvPicPr>
                  </pic:nvPicPr>
                  <pic:blipFill>
                    <a:blip r:embed="rId15"/>
                    <a:stretch>
                      <a:fillRect/>
                    </a:stretch>
                  </pic:blipFill>
                  <pic:spPr bwMode="auto">
                    <a:xfrm>
                      <a:off x="0" y="0"/>
                      <a:ext cx="4928870" cy="2573020"/>
                    </a:xfrm>
                    <a:prstGeom prst="rect">
                      <a:avLst/>
                    </a:prstGeom>
                    <a:noFill/>
                    <a:ln w="9525">
                      <a:noFill/>
                      <a:miter lim="800000"/>
                      <a:headEnd/>
                      <a:tailEnd/>
                    </a:ln>
                  </pic:spPr>
                </pic:pic>
              </a:graphicData>
            </a:graphic>
          </wp:inline>
        </w:drawing>
      </w:r>
    </w:p>
    <w:p w:rsidR="005F2239" w:rsidRDefault="004D5D6F">
      <w:pPr>
        <w:jc w:val="center"/>
      </w:pPr>
      <w:r>
        <w:t>Рис.2.3. Погрузка трех подъемников.</w:t>
      </w:r>
    </w:p>
    <w:p w:rsidR="005F2239" w:rsidRDefault="004D5D6F">
      <w:pPr>
        <w:spacing w:line="400" w:lineRule="exact"/>
        <w:jc w:val="center"/>
        <w:rPr>
          <w:color w:val="000000"/>
        </w:rPr>
      </w:pPr>
      <w:r>
        <w:rPr>
          <w:color w:val="000000"/>
        </w:rPr>
        <w:t xml:space="preserve">Рис. 2 Погрузка оборудования вилочным погрузчиком. </w:t>
      </w:r>
    </w:p>
    <w:p w:rsidR="005F2239" w:rsidRDefault="005F2239">
      <w:pPr>
        <w:spacing w:line="400" w:lineRule="exact"/>
        <w:jc w:val="center"/>
      </w:pPr>
    </w:p>
    <w:tbl>
      <w:tblPr>
        <w:tblW w:w="0" w:type="auto"/>
        <w:tblBorders>
          <w:top w:val="nil"/>
          <w:left w:val="nil"/>
          <w:bottom w:val="nil"/>
          <w:right w:val="nil"/>
          <w:insideH w:val="nil"/>
          <w:insideV w:val="nil"/>
        </w:tblBorders>
        <w:tblLook w:val="04A0" w:firstRow="1" w:lastRow="0" w:firstColumn="1" w:lastColumn="0" w:noHBand="0" w:noVBand="1"/>
      </w:tblPr>
      <w:tblGrid>
        <w:gridCol w:w="696"/>
        <w:gridCol w:w="8875"/>
      </w:tblGrid>
      <w:tr w:rsidR="005F2239">
        <w:tc>
          <w:tcPr>
            <w:tcW w:w="695" w:type="dxa"/>
            <w:tcBorders>
              <w:top w:val="nil"/>
              <w:left w:val="nil"/>
              <w:bottom w:val="nil"/>
              <w:right w:val="nil"/>
            </w:tcBorders>
            <w:shd w:val="clear" w:color="auto" w:fill="auto"/>
          </w:tcPr>
          <w:p w:rsidR="005F2239" w:rsidRDefault="004D5D6F">
            <w:pPr>
              <w:spacing w:after="0"/>
            </w:pPr>
            <w:r>
              <w:rPr>
                <w:noProof/>
                <w:lang w:eastAsia="ru-RU"/>
              </w:rPr>
              <w:drawing>
                <wp:inline distT="0" distB="0" distL="0" distR="0">
                  <wp:extent cx="304800" cy="304800"/>
                  <wp:effectExtent l="0" t="0" r="0" b="0"/>
                  <wp:docPr id="14" name="Picture" descr="C:\Users\aandrosov\Desktop\Паспорт ПГН2-4.0\Восклицательный зн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descr="C:\Users\aandrosov\Desktop\Паспорт ПГН2-4.0\Восклицательный знак.jpg"/>
                          <pic:cNvPicPr>
                            <a:picLocks noChangeAspect="1" noChangeArrowheads="1"/>
                          </pic:cNvPicPr>
                        </pic:nvPicPr>
                        <pic:blipFill>
                          <a:blip r:embed="rId10"/>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8875" w:type="dxa"/>
            <w:tcBorders>
              <w:top w:val="nil"/>
              <w:left w:val="nil"/>
              <w:bottom w:val="nil"/>
              <w:right w:val="nil"/>
            </w:tcBorders>
            <w:shd w:val="clear" w:color="auto" w:fill="auto"/>
          </w:tcPr>
          <w:p w:rsidR="005F2239" w:rsidRDefault="004D5D6F">
            <w:pPr>
              <w:spacing w:after="0"/>
            </w:pPr>
            <w:r>
              <w:t>Обратите внимание, подхват упаковки с подъемниками выполняется за нижнюю стойку верхнего в упаковке подъемника во всех указанных на рисунках 2.1.-2.3. случаях! При нарушении данного порядка подхвата при погрузке возможно повреждение конструкции подъемника.</w:t>
            </w:r>
          </w:p>
        </w:tc>
      </w:tr>
    </w:tbl>
    <w:p w:rsidR="005F2239" w:rsidRDefault="005F2239">
      <w:pPr>
        <w:rPr>
          <w:b/>
          <w:bCs/>
          <w:color w:val="000000"/>
          <w:sz w:val="28"/>
          <w:szCs w:val="28"/>
        </w:rPr>
      </w:pPr>
    </w:p>
    <w:p w:rsidR="005F2239" w:rsidRDefault="005F2239"/>
    <w:p w:rsidR="005F2239" w:rsidRDefault="005F2239"/>
    <w:p w:rsidR="00C450C3" w:rsidRDefault="00C450C3"/>
    <w:p w:rsidR="00C450C3" w:rsidRDefault="00C450C3"/>
    <w:p w:rsidR="005F2239" w:rsidRDefault="005F2239"/>
    <w:p w:rsidR="005F2239" w:rsidRDefault="004D5D6F">
      <w:pPr>
        <w:rPr>
          <w:b/>
        </w:rPr>
      </w:pPr>
      <w:r>
        <w:rPr>
          <w:b/>
        </w:rPr>
        <w:lastRenderedPageBreak/>
        <w:t>Хранение:</w:t>
      </w:r>
    </w:p>
    <w:p w:rsidR="005F2239" w:rsidRDefault="004D5D6F">
      <w:pPr>
        <w:pStyle w:val="af2"/>
        <w:numPr>
          <w:ilvl w:val="0"/>
          <w:numId w:val="1"/>
        </w:numPr>
        <w:spacing w:line="300" w:lineRule="exact"/>
        <w:rPr>
          <w:color w:val="000000"/>
        </w:rPr>
      </w:pPr>
      <w:r>
        <w:rPr>
          <w:color w:val="000000"/>
        </w:rPr>
        <w:t>Оборудование должно храниться в складском помещении, если хранится на улице, должно быть защищено от влаги.</w:t>
      </w:r>
    </w:p>
    <w:p w:rsidR="005F2239" w:rsidRDefault="004D5D6F">
      <w:pPr>
        <w:pStyle w:val="af2"/>
        <w:numPr>
          <w:ilvl w:val="0"/>
          <w:numId w:val="1"/>
        </w:numPr>
        <w:spacing w:line="300" w:lineRule="exact"/>
        <w:rPr>
          <w:color w:val="000000"/>
        </w:rPr>
      </w:pPr>
      <w:r>
        <w:rPr>
          <w:color w:val="000000"/>
        </w:rPr>
        <w:t>Для транспортировки использовать крытые автомобили или контейнеры.</w:t>
      </w:r>
    </w:p>
    <w:p w:rsidR="005F2239" w:rsidRDefault="004D5D6F">
      <w:pPr>
        <w:pStyle w:val="af2"/>
        <w:numPr>
          <w:ilvl w:val="0"/>
          <w:numId w:val="1"/>
        </w:numPr>
        <w:spacing w:line="300" w:lineRule="exact"/>
        <w:rPr>
          <w:color w:val="000000"/>
        </w:rPr>
      </w:pPr>
      <w:r>
        <w:rPr>
          <w:color w:val="000000"/>
        </w:rPr>
        <w:t>При транспортировке комплект оборудования должен быть увязан (опалечен) во избежание разукомплектования.</w:t>
      </w:r>
    </w:p>
    <w:p w:rsidR="005F2239" w:rsidRDefault="004D5D6F">
      <w:pPr>
        <w:pStyle w:val="af2"/>
        <w:numPr>
          <w:ilvl w:val="0"/>
          <w:numId w:val="1"/>
        </w:numPr>
        <w:spacing w:line="300" w:lineRule="exact"/>
        <w:rPr>
          <w:color w:val="000000"/>
        </w:rPr>
      </w:pPr>
      <w:r>
        <w:rPr>
          <w:color w:val="000000"/>
        </w:rPr>
        <w:t>Температура хранения:  от -25</w:t>
      </w:r>
      <w:r>
        <w:rPr>
          <w:rFonts w:ascii="SimSun" w:hAnsi="SimSun"/>
          <w:color w:val="000000"/>
        </w:rPr>
        <w:t>º</w:t>
      </w:r>
      <w:r>
        <w:rPr>
          <w:color w:val="000000"/>
        </w:rPr>
        <w:t>C до +55</w:t>
      </w:r>
      <w:r>
        <w:rPr>
          <w:rFonts w:ascii="SimSun" w:hAnsi="SimSun"/>
          <w:color w:val="000000"/>
        </w:rPr>
        <w:t>º</w:t>
      </w:r>
      <w:r>
        <w:rPr>
          <w:color w:val="000000"/>
        </w:rPr>
        <w:t>C.</w:t>
      </w:r>
    </w:p>
    <w:p w:rsidR="005F2239" w:rsidRDefault="005F2239"/>
    <w:p w:rsidR="005F2239" w:rsidRDefault="004D5D6F">
      <w:pPr>
        <w:pStyle w:val="2"/>
      </w:pPr>
      <w:bookmarkStart w:id="11" w:name="_Toc393872702"/>
      <w:bookmarkEnd w:id="11"/>
      <w:r>
        <w:t>Введение</w:t>
      </w:r>
    </w:p>
    <w:p w:rsidR="005F2239" w:rsidRDefault="004D5D6F">
      <w:r>
        <w:t>Настоящее руководство предназначено для персонала, работающего на подъемнике и обслуживающего его.</w:t>
      </w:r>
    </w:p>
    <w:p w:rsidR="005F2239" w:rsidRDefault="004D5D6F">
      <w:r>
        <w:t>Работающие на подъемнике должны тщательно изучить данное руководство перед выполнением любой операции на оборудовании.  Руководство содержит важную информацию:</w:t>
      </w:r>
    </w:p>
    <w:p w:rsidR="005F2239" w:rsidRDefault="004D5D6F">
      <w:pPr>
        <w:pStyle w:val="af2"/>
        <w:numPr>
          <w:ilvl w:val="0"/>
          <w:numId w:val="2"/>
        </w:numPr>
      </w:pPr>
      <w:r>
        <w:t>личная безопасность операторов и обслуживающего персонала;</w:t>
      </w:r>
    </w:p>
    <w:p w:rsidR="005F2239" w:rsidRDefault="004D5D6F">
      <w:pPr>
        <w:pStyle w:val="af2"/>
        <w:numPr>
          <w:ilvl w:val="0"/>
          <w:numId w:val="2"/>
        </w:numPr>
      </w:pPr>
      <w:r>
        <w:t>сохранность оборудования;</w:t>
      </w:r>
    </w:p>
    <w:p w:rsidR="005F2239" w:rsidRDefault="004D5D6F">
      <w:pPr>
        <w:pStyle w:val="af2"/>
        <w:numPr>
          <w:ilvl w:val="0"/>
          <w:numId w:val="2"/>
        </w:numPr>
      </w:pPr>
      <w:r>
        <w:t>безопасность поднимаемых транспортных средств.</w:t>
      </w:r>
    </w:p>
    <w:p w:rsidR="005F2239" w:rsidRDefault="004D5D6F">
      <w:pPr>
        <w:pStyle w:val="3"/>
      </w:pPr>
      <w:bookmarkStart w:id="12" w:name="_Toc393872703"/>
      <w:bookmarkEnd w:id="12"/>
      <w:r>
        <w:t>Сохранение руководства</w:t>
      </w:r>
    </w:p>
    <w:tbl>
      <w:tblPr>
        <w:tblW w:w="0" w:type="auto"/>
        <w:tblBorders>
          <w:top w:val="nil"/>
          <w:left w:val="nil"/>
          <w:bottom w:val="nil"/>
          <w:right w:val="nil"/>
          <w:insideH w:val="nil"/>
          <w:insideV w:val="nil"/>
        </w:tblBorders>
        <w:tblLook w:val="04A0" w:firstRow="1" w:lastRow="0" w:firstColumn="1" w:lastColumn="0" w:noHBand="0" w:noVBand="1"/>
      </w:tblPr>
      <w:tblGrid>
        <w:gridCol w:w="696"/>
        <w:gridCol w:w="8875"/>
      </w:tblGrid>
      <w:tr w:rsidR="005F2239">
        <w:tc>
          <w:tcPr>
            <w:tcW w:w="695" w:type="dxa"/>
            <w:tcBorders>
              <w:top w:val="nil"/>
              <w:left w:val="nil"/>
              <w:bottom w:val="nil"/>
              <w:right w:val="nil"/>
            </w:tcBorders>
            <w:shd w:val="clear" w:color="auto" w:fill="auto"/>
          </w:tcPr>
          <w:p w:rsidR="005F2239" w:rsidRDefault="004D5D6F">
            <w:pPr>
              <w:spacing w:after="0"/>
            </w:pPr>
            <w:r>
              <w:rPr>
                <w:noProof/>
                <w:lang w:eastAsia="ru-RU"/>
              </w:rPr>
              <w:drawing>
                <wp:inline distT="0" distB="0" distL="0" distR="0">
                  <wp:extent cx="304800" cy="304800"/>
                  <wp:effectExtent l="0" t="0" r="0" b="0"/>
                  <wp:docPr id="15" name="Picture" descr="C:\Users\aandrosov\Desktop\Паспорт ПГН2-4.0\Треугольник с пустым поле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descr="C:\Users\aandrosov\Desktop\Паспорт ПГН2-4.0\Треугольник с пустым полем.jpg"/>
                          <pic:cNvPicPr>
                            <a:picLocks noChangeAspect="1" noChangeArrowheads="1"/>
                          </pic:cNvPicPr>
                        </pic:nvPicPr>
                        <pic:blipFill>
                          <a:blip r:embed="rId9"/>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8875" w:type="dxa"/>
            <w:tcBorders>
              <w:top w:val="nil"/>
              <w:left w:val="nil"/>
              <w:bottom w:val="nil"/>
              <w:right w:val="nil"/>
            </w:tcBorders>
            <w:shd w:val="clear" w:color="auto" w:fill="auto"/>
          </w:tcPr>
          <w:p w:rsidR="005F2239" w:rsidRDefault="004D5D6F">
            <w:pPr>
              <w:spacing w:after="0"/>
            </w:pPr>
            <w:r>
              <w:t>Это руководство является неотъемлемой частью подъемника..</w:t>
            </w:r>
          </w:p>
          <w:p w:rsidR="005F2239" w:rsidRDefault="004D5D6F">
            <w:pPr>
              <w:spacing w:after="0"/>
            </w:pPr>
            <w:r>
              <w:t>Оно должно храниться непосредственно возле рабочего места так, чтобы операторы или обслуживающий персонал мог быстро воспользоваться им  в любое время.</w:t>
            </w:r>
          </w:p>
          <w:p w:rsidR="005F2239" w:rsidRDefault="004D5D6F">
            <w:pPr>
              <w:spacing w:after="0"/>
            </w:pPr>
            <w:r>
              <w:t>Особенно рекомендуется внимательно изучить информацию и предупреждения по безопасности.</w:t>
            </w:r>
          </w:p>
        </w:tc>
      </w:tr>
      <w:tr w:rsidR="005F2239">
        <w:tc>
          <w:tcPr>
            <w:tcW w:w="695" w:type="dxa"/>
            <w:tcBorders>
              <w:top w:val="nil"/>
              <w:left w:val="nil"/>
              <w:bottom w:val="nil"/>
              <w:right w:val="nil"/>
            </w:tcBorders>
            <w:shd w:val="clear" w:color="auto" w:fill="auto"/>
          </w:tcPr>
          <w:p w:rsidR="005F2239" w:rsidRDefault="004D5D6F">
            <w:pPr>
              <w:spacing w:after="0"/>
            </w:pPr>
            <w:r>
              <w:rPr>
                <w:noProof/>
                <w:lang w:eastAsia="ru-RU"/>
              </w:rPr>
              <w:drawing>
                <wp:inline distT="0" distB="0" distL="0" distR="0">
                  <wp:extent cx="304800" cy="304800"/>
                  <wp:effectExtent l="0" t="0" r="0" b="0"/>
                  <wp:docPr id="16" name="Picture" descr="C:\Users\aandrosov\Desktop\Паспорт ПГН2-4.0\Восклицательный зн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descr="C:\Users\aandrosov\Desktop\Паспорт ПГН2-4.0\Восклицательный знак.jpg"/>
                          <pic:cNvPicPr>
                            <a:picLocks noChangeAspect="1" noChangeArrowheads="1"/>
                          </pic:cNvPicPr>
                        </pic:nvPicPr>
                        <pic:blipFill>
                          <a:blip r:embed="rId10"/>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8875" w:type="dxa"/>
            <w:tcBorders>
              <w:top w:val="nil"/>
              <w:left w:val="nil"/>
              <w:bottom w:val="nil"/>
              <w:right w:val="nil"/>
            </w:tcBorders>
            <w:shd w:val="clear" w:color="auto" w:fill="auto"/>
          </w:tcPr>
          <w:p w:rsidR="005F2239" w:rsidRDefault="004D5D6F">
            <w:pPr>
              <w:spacing w:after="0"/>
            </w:pPr>
            <w:r>
              <w:t>Установка, наладка, первичный запуск и испытание, техническое обслуживание, ремонт и демонтаж подъемника должны выполняться специально обученным персоналом.</w:t>
            </w:r>
          </w:p>
        </w:tc>
      </w:tr>
    </w:tbl>
    <w:p w:rsidR="005F2239" w:rsidRDefault="004D5D6F">
      <w:pPr>
        <w:pStyle w:val="af2"/>
        <w:numPr>
          <w:ilvl w:val="0"/>
          <w:numId w:val="3"/>
        </w:numPr>
      </w:pPr>
      <w:r>
        <w:t>Оператор:  человек, уполномоченный использовать подъемник.</w:t>
      </w:r>
    </w:p>
    <w:p w:rsidR="005F2239" w:rsidRDefault="004D5D6F">
      <w:pPr>
        <w:pStyle w:val="af2"/>
        <w:numPr>
          <w:ilvl w:val="0"/>
          <w:numId w:val="3"/>
        </w:numPr>
      </w:pPr>
      <w:r>
        <w:t>Обслуживающий персонал:  люди, уполномоченные проводить техническое обслуживание подъемника.</w:t>
      </w:r>
    </w:p>
    <w:p w:rsidR="005F2239" w:rsidRDefault="004D5D6F">
      <w:pPr>
        <w:pStyle w:val="2"/>
      </w:pPr>
      <w:bookmarkStart w:id="13" w:name="_Toc393872704"/>
      <w:bookmarkEnd w:id="13"/>
      <w:r>
        <w:t>Безопасность</w:t>
      </w:r>
    </w:p>
    <w:tbl>
      <w:tblPr>
        <w:tblW w:w="0" w:type="auto"/>
        <w:tblBorders>
          <w:top w:val="nil"/>
          <w:left w:val="nil"/>
          <w:bottom w:val="nil"/>
          <w:right w:val="nil"/>
          <w:insideH w:val="nil"/>
          <w:insideV w:val="nil"/>
        </w:tblBorders>
        <w:tblLook w:val="04A0" w:firstRow="1" w:lastRow="0" w:firstColumn="1" w:lastColumn="0" w:noHBand="0" w:noVBand="1"/>
      </w:tblPr>
      <w:tblGrid>
        <w:gridCol w:w="696"/>
        <w:gridCol w:w="8875"/>
      </w:tblGrid>
      <w:tr w:rsidR="005F2239">
        <w:tc>
          <w:tcPr>
            <w:tcW w:w="695" w:type="dxa"/>
            <w:tcBorders>
              <w:top w:val="nil"/>
              <w:left w:val="nil"/>
              <w:bottom w:val="nil"/>
              <w:right w:val="nil"/>
            </w:tcBorders>
            <w:shd w:val="clear" w:color="auto" w:fill="auto"/>
          </w:tcPr>
          <w:p w:rsidR="005F2239" w:rsidRDefault="004D5D6F">
            <w:pPr>
              <w:spacing w:after="0"/>
            </w:pPr>
            <w:r>
              <w:rPr>
                <w:noProof/>
                <w:lang w:eastAsia="ru-RU"/>
              </w:rPr>
              <w:drawing>
                <wp:inline distT="0" distB="0" distL="0" distR="0">
                  <wp:extent cx="304800" cy="304800"/>
                  <wp:effectExtent l="0" t="0" r="0" b="0"/>
                  <wp:docPr id="17" name="Picture" descr="C:\Users\aandrosov\Desktop\Паспорт ПГН2-4.0\Треугольник с пустым поле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descr="C:\Users\aandrosov\Desktop\Паспорт ПГН2-4.0\Треугольник с пустым полем.jpg"/>
                          <pic:cNvPicPr>
                            <a:picLocks noChangeAspect="1" noChangeArrowheads="1"/>
                          </pic:cNvPicPr>
                        </pic:nvPicPr>
                        <pic:blipFill>
                          <a:blip r:embed="rId9"/>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8875" w:type="dxa"/>
            <w:tcBorders>
              <w:top w:val="nil"/>
              <w:left w:val="nil"/>
              <w:bottom w:val="nil"/>
              <w:right w:val="nil"/>
            </w:tcBorders>
            <w:shd w:val="clear" w:color="auto" w:fill="auto"/>
          </w:tcPr>
          <w:p w:rsidR="005F2239" w:rsidRDefault="004D5D6F">
            <w:pPr>
              <w:spacing w:after="0"/>
            </w:pPr>
            <w:r>
              <w:t>Внимательно и полностью прочтите эту главу. Она содержит важную информацию, касающуюся личной безопасности оператора и окружающих.</w:t>
            </w:r>
          </w:p>
          <w:p w:rsidR="005F2239" w:rsidRDefault="004D5D6F">
            <w:pPr>
              <w:spacing w:after="0"/>
            </w:pPr>
            <w:r>
              <w:t>В тексте также содержатся пояснения, касающиеся ситуаций риска или опасностей, которые могут возникнуть при работе или обслуживании подъемника.</w:t>
            </w:r>
          </w:p>
        </w:tc>
      </w:tr>
      <w:tr w:rsidR="005F2239">
        <w:tc>
          <w:tcPr>
            <w:tcW w:w="695" w:type="dxa"/>
            <w:tcBorders>
              <w:top w:val="nil"/>
              <w:left w:val="nil"/>
              <w:bottom w:val="nil"/>
              <w:right w:val="nil"/>
            </w:tcBorders>
            <w:shd w:val="clear" w:color="auto" w:fill="auto"/>
          </w:tcPr>
          <w:p w:rsidR="005F2239" w:rsidRDefault="004D5D6F">
            <w:pPr>
              <w:spacing w:after="0"/>
            </w:pPr>
            <w:r>
              <w:rPr>
                <w:noProof/>
                <w:lang w:eastAsia="ru-RU"/>
              </w:rPr>
              <w:drawing>
                <wp:inline distT="0" distB="0" distL="0" distR="0">
                  <wp:extent cx="304800" cy="304800"/>
                  <wp:effectExtent l="0" t="0" r="0" b="0"/>
                  <wp:docPr id="18" name="Picture" descr="C:\Users\aandrosov\Desktop\Паспорт ПГН2-4.0\Восклицательный зн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descr="C:\Users\aandrosov\Desktop\Паспорт ПГН2-4.0\Восклицательный знак.jpg"/>
                          <pic:cNvPicPr>
                            <a:picLocks noChangeAspect="1" noChangeArrowheads="1"/>
                          </pic:cNvPicPr>
                        </pic:nvPicPr>
                        <pic:blipFill>
                          <a:blip r:embed="rId10"/>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8875" w:type="dxa"/>
            <w:tcBorders>
              <w:top w:val="nil"/>
              <w:left w:val="nil"/>
              <w:bottom w:val="nil"/>
              <w:right w:val="nil"/>
            </w:tcBorders>
            <w:shd w:val="clear" w:color="auto" w:fill="auto"/>
          </w:tcPr>
          <w:p w:rsidR="005F2239" w:rsidRDefault="004D5D6F">
            <w:pPr>
              <w:spacing w:after="0"/>
            </w:pPr>
            <w:r>
              <w:t>Подъемник разработан для подъема автомобилей и удержания их в поднятом положении при проведении процедур обслуживания. Любое другое использование подъемника является неправомочным. В частности, нельзя использовать подъемник для:</w:t>
            </w:r>
          </w:p>
          <w:p w:rsidR="005F2239" w:rsidRDefault="004D5D6F">
            <w:pPr>
              <w:pStyle w:val="af2"/>
              <w:numPr>
                <w:ilvl w:val="0"/>
                <w:numId w:val="4"/>
              </w:numPr>
              <w:spacing w:after="0"/>
            </w:pPr>
            <w:r>
              <w:t>моечных работ;</w:t>
            </w:r>
          </w:p>
          <w:p w:rsidR="005F2239" w:rsidRDefault="004D5D6F">
            <w:pPr>
              <w:pStyle w:val="af2"/>
              <w:numPr>
                <w:ilvl w:val="0"/>
                <w:numId w:val="4"/>
              </w:numPr>
              <w:spacing w:after="0"/>
            </w:pPr>
            <w:r>
              <w:t>устройства платформ для людей и подъем людей;</w:t>
            </w:r>
          </w:p>
          <w:p w:rsidR="005F2239" w:rsidRDefault="004D5D6F">
            <w:pPr>
              <w:pStyle w:val="af2"/>
              <w:numPr>
                <w:ilvl w:val="0"/>
                <w:numId w:val="4"/>
              </w:numPr>
              <w:spacing w:after="0"/>
            </w:pPr>
            <w:r>
              <w:lastRenderedPageBreak/>
              <w:t>создание разрушающих усилий на какие бы то ни было объекты;</w:t>
            </w:r>
          </w:p>
          <w:p w:rsidR="005F2239" w:rsidRDefault="004D5D6F">
            <w:pPr>
              <w:pStyle w:val="af2"/>
              <w:numPr>
                <w:ilvl w:val="0"/>
                <w:numId w:val="4"/>
              </w:numPr>
              <w:spacing w:after="0"/>
            </w:pPr>
            <w:r>
              <w:t>использование в качестве элеватора;</w:t>
            </w:r>
          </w:p>
          <w:p w:rsidR="005F2239" w:rsidRDefault="004D5D6F">
            <w:pPr>
              <w:pStyle w:val="af2"/>
              <w:numPr>
                <w:ilvl w:val="0"/>
                <w:numId w:val="4"/>
              </w:numPr>
              <w:spacing w:after="0"/>
            </w:pPr>
            <w:r>
              <w:t>использование в качестве домкрата.</w:t>
            </w:r>
          </w:p>
          <w:p w:rsidR="005F2239" w:rsidRDefault="005F2239">
            <w:pPr>
              <w:spacing w:after="0"/>
            </w:pPr>
          </w:p>
        </w:tc>
      </w:tr>
      <w:tr w:rsidR="005F2239">
        <w:tc>
          <w:tcPr>
            <w:tcW w:w="695" w:type="dxa"/>
            <w:tcBorders>
              <w:top w:val="nil"/>
              <w:left w:val="nil"/>
              <w:bottom w:val="nil"/>
              <w:right w:val="nil"/>
            </w:tcBorders>
            <w:shd w:val="clear" w:color="auto" w:fill="auto"/>
          </w:tcPr>
          <w:p w:rsidR="005F2239" w:rsidRDefault="004D5D6F">
            <w:pPr>
              <w:spacing w:after="0"/>
            </w:pPr>
            <w:r>
              <w:rPr>
                <w:noProof/>
                <w:lang w:eastAsia="ru-RU"/>
              </w:rPr>
              <w:lastRenderedPageBreak/>
              <w:drawing>
                <wp:inline distT="0" distB="0" distL="0" distR="0">
                  <wp:extent cx="304800" cy="304800"/>
                  <wp:effectExtent l="0" t="0" r="0" b="0"/>
                  <wp:docPr id="19" name="Picture" descr="C:\Users\aandrosov\Desktop\Паспорт ПГН2-4.0\Треугольник с пустым поле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descr="C:\Users\aandrosov\Desktop\Паспорт ПГН2-4.0\Треугольник с пустым полем.jpg"/>
                          <pic:cNvPicPr>
                            <a:picLocks noChangeAspect="1" noChangeArrowheads="1"/>
                          </pic:cNvPicPr>
                        </pic:nvPicPr>
                        <pic:blipFill>
                          <a:blip r:embed="rId9"/>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8875" w:type="dxa"/>
            <w:tcBorders>
              <w:top w:val="nil"/>
              <w:left w:val="nil"/>
              <w:bottom w:val="nil"/>
              <w:right w:val="nil"/>
            </w:tcBorders>
            <w:shd w:val="clear" w:color="auto" w:fill="auto"/>
          </w:tcPr>
          <w:p w:rsidR="005F2239" w:rsidRDefault="004D5D6F">
            <w:pPr>
              <w:spacing w:after="0"/>
            </w:pPr>
            <w:r>
              <w:t>Изготовитель не несет ответственности за ущерб здоровью людей или имуществу в результате неправомочного или неправильного использования подъемника.</w:t>
            </w:r>
          </w:p>
        </w:tc>
      </w:tr>
    </w:tbl>
    <w:p w:rsidR="005F2239" w:rsidRDefault="004D5D6F">
      <w:r>
        <w:t>При подъеме или опускании автомобиля оператор должен находиться возле пульта управления.</w:t>
      </w:r>
    </w:p>
    <w:p w:rsidR="005F2239" w:rsidRDefault="004D5D6F">
      <w:r>
        <w:t>Присутствие людей в опасной зоне  категорически запрещено. Находиться работникам под поднятым автомобилем разрешается только тогда, когда транспортное средство поднято, платформы остановлены а механические устройства безопасности заблокированы.</w:t>
      </w:r>
    </w:p>
    <w:tbl>
      <w:tblPr>
        <w:tblW w:w="0" w:type="auto"/>
        <w:tblBorders>
          <w:top w:val="nil"/>
          <w:left w:val="nil"/>
          <w:bottom w:val="nil"/>
          <w:right w:val="nil"/>
          <w:insideH w:val="nil"/>
          <w:insideV w:val="nil"/>
        </w:tblBorders>
        <w:tblLook w:val="04A0" w:firstRow="1" w:lastRow="0" w:firstColumn="1" w:lastColumn="0" w:noHBand="0" w:noVBand="1"/>
      </w:tblPr>
      <w:tblGrid>
        <w:gridCol w:w="696"/>
        <w:gridCol w:w="8875"/>
      </w:tblGrid>
      <w:tr w:rsidR="005F2239">
        <w:tc>
          <w:tcPr>
            <w:tcW w:w="695" w:type="dxa"/>
            <w:tcBorders>
              <w:top w:val="nil"/>
              <w:left w:val="nil"/>
              <w:bottom w:val="nil"/>
              <w:right w:val="nil"/>
            </w:tcBorders>
            <w:shd w:val="clear" w:color="auto" w:fill="auto"/>
          </w:tcPr>
          <w:p w:rsidR="005F2239" w:rsidRDefault="004D5D6F">
            <w:pPr>
              <w:spacing w:after="0"/>
            </w:pPr>
            <w:r>
              <w:rPr>
                <w:noProof/>
                <w:lang w:eastAsia="ru-RU"/>
              </w:rPr>
              <w:drawing>
                <wp:inline distT="0" distB="0" distL="0" distR="0">
                  <wp:extent cx="304800" cy="304800"/>
                  <wp:effectExtent l="0" t="0" r="0" b="0"/>
                  <wp:docPr id="20" name="Picture" descr="C:\Users\aandrosov\Desktop\Паспорт ПГН2-4.0\Восклицательный зн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descr="C:\Users\aandrosov\Desktop\Паспорт ПГН2-4.0\Восклицательный знак.jpg"/>
                          <pic:cNvPicPr>
                            <a:picLocks noChangeAspect="1" noChangeArrowheads="1"/>
                          </pic:cNvPicPr>
                        </pic:nvPicPr>
                        <pic:blipFill>
                          <a:blip r:embed="rId10"/>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8875" w:type="dxa"/>
            <w:tcBorders>
              <w:top w:val="nil"/>
              <w:left w:val="nil"/>
              <w:bottom w:val="nil"/>
              <w:right w:val="nil"/>
            </w:tcBorders>
            <w:shd w:val="clear" w:color="auto" w:fill="auto"/>
          </w:tcPr>
          <w:p w:rsidR="005F2239" w:rsidRDefault="004D5D6F">
            <w:pPr>
              <w:spacing w:after="0"/>
            </w:pPr>
            <w:r>
              <w:t>Не используйте подъемник без устройств безопасности или с неисправными устройствами безопасности. Несоблюдение этого правила может привести к серьезному ущербу здоровью людей, вплоть до их гибели, а также к причинению ущерба транспортному средству.</w:t>
            </w:r>
          </w:p>
        </w:tc>
      </w:tr>
    </w:tbl>
    <w:p w:rsidR="005F2239" w:rsidRDefault="005F2239"/>
    <w:p w:rsidR="005F2239" w:rsidRDefault="004D5D6F">
      <w:pPr>
        <w:pStyle w:val="3"/>
      </w:pPr>
      <w:bookmarkStart w:id="14" w:name="_Toc393872705"/>
      <w:bookmarkEnd w:id="14"/>
      <w:r>
        <w:t>Общие меры безопасности</w:t>
      </w:r>
    </w:p>
    <w:tbl>
      <w:tblPr>
        <w:tblW w:w="0" w:type="auto"/>
        <w:tblBorders>
          <w:top w:val="nil"/>
          <w:left w:val="nil"/>
          <w:bottom w:val="nil"/>
          <w:right w:val="nil"/>
          <w:insideH w:val="nil"/>
          <w:insideV w:val="nil"/>
        </w:tblBorders>
        <w:tblLook w:val="04A0" w:firstRow="1" w:lastRow="0" w:firstColumn="1" w:lastColumn="0" w:noHBand="0" w:noVBand="1"/>
      </w:tblPr>
      <w:tblGrid>
        <w:gridCol w:w="696"/>
        <w:gridCol w:w="8875"/>
      </w:tblGrid>
      <w:tr w:rsidR="005F2239">
        <w:tc>
          <w:tcPr>
            <w:tcW w:w="695" w:type="dxa"/>
            <w:tcBorders>
              <w:top w:val="nil"/>
              <w:left w:val="nil"/>
              <w:bottom w:val="nil"/>
              <w:right w:val="nil"/>
            </w:tcBorders>
            <w:shd w:val="clear" w:color="auto" w:fill="auto"/>
          </w:tcPr>
          <w:p w:rsidR="005F2239" w:rsidRDefault="004D5D6F">
            <w:pPr>
              <w:spacing w:after="0"/>
            </w:pPr>
            <w:r>
              <w:rPr>
                <w:noProof/>
                <w:lang w:eastAsia="ru-RU"/>
              </w:rPr>
              <w:drawing>
                <wp:inline distT="0" distB="0" distL="0" distR="0">
                  <wp:extent cx="304800" cy="304800"/>
                  <wp:effectExtent l="0" t="0" r="0" b="0"/>
                  <wp:docPr id="21" name="Picture" descr="C:\Users\aandrosov\Desktop\Паспорт ПГН2-4.0\Восклицательный зн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descr="C:\Users\aandrosov\Desktop\Паспорт ПГН2-4.0\Восклицательный знак.jpg"/>
                          <pic:cNvPicPr>
                            <a:picLocks noChangeAspect="1" noChangeArrowheads="1"/>
                          </pic:cNvPicPr>
                        </pic:nvPicPr>
                        <pic:blipFill>
                          <a:blip r:embed="rId10"/>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8875" w:type="dxa"/>
            <w:tcBorders>
              <w:top w:val="nil"/>
              <w:left w:val="nil"/>
              <w:bottom w:val="nil"/>
              <w:right w:val="nil"/>
            </w:tcBorders>
            <w:shd w:val="clear" w:color="auto" w:fill="auto"/>
          </w:tcPr>
          <w:p w:rsidR="005F2239" w:rsidRDefault="004D5D6F">
            <w:pPr>
              <w:spacing w:after="0"/>
            </w:pPr>
            <w:r>
              <w:t>Оператор и обслуживающий персонал обязаны выполнять предписания и правила безопасности, принятые в стране, где установлено оборудование.</w:t>
            </w:r>
          </w:p>
          <w:p w:rsidR="005F2239" w:rsidRDefault="004D5D6F">
            <w:pPr>
              <w:spacing w:after="0"/>
            </w:pPr>
            <w:r>
              <w:t>Кроме того они должны:</w:t>
            </w:r>
          </w:p>
          <w:p w:rsidR="005F2239" w:rsidRDefault="004D5D6F">
            <w:pPr>
              <w:pStyle w:val="af2"/>
              <w:numPr>
                <w:ilvl w:val="0"/>
                <w:numId w:val="5"/>
              </w:numPr>
              <w:spacing w:after="0"/>
            </w:pPr>
            <w:r>
              <w:t>выполнять при работе требования безопасности, содержащиеся в данном руководстве;</w:t>
            </w:r>
          </w:p>
          <w:p w:rsidR="005F2239" w:rsidRDefault="004D5D6F">
            <w:pPr>
              <w:pStyle w:val="af2"/>
              <w:numPr>
                <w:ilvl w:val="0"/>
                <w:numId w:val="5"/>
              </w:numPr>
              <w:spacing w:after="0"/>
            </w:pPr>
            <w:r>
              <w:t>никогда не удалять или дезактивировать электрические, механические или любые другие защитные устройства;</w:t>
            </w:r>
          </w:p>
          <w:p w:rsidR="005F2239" w:rsidRDefault="004D5D6F">
            <w:pPr>
              <w:pStyle w:val="af2"/>
              <w:numPr>
                <w:ilvl w:val="0"/>
                <w:numId w:val="5"/>
              </w:numPr>
              <w:spacing w:after="0"/>
            </w:pPr>
            <w:r>
              <w:t>руководствоваться при работе указателями безопасности  установленными на машине и описанными в данном руководстве.</w:t>
            </w:r>
          </w:p>
        </w:tc>
      </w:tr>
    </w:tbl>
    <w:p w:rsidR="005F2239" w:rsidRDefault="005F2239"/>
    <w:p w:rsidR="005F2239" w:rsidRDefault="004D5D6F">
      <w:pPr>
        <w:pStyle w:val="4"/>
      </w:pPr>
      <w:r>
        <w:t>Риски и устройства защиты</w:t>
      </w:r>
    </w:p>
    <w:p w:rsidR="005F2239" w:rsidRDefault="004D5D6F">
      <w:r>
        <w:t>Здесь исследуются риски для операторов и обслуживающего персонала в случае, когда автомобиль находиться на балках подхвата в поднятом положении, и устройства защиты, призванные свести к минимуму возможные опасности.</w:t>
      </w:r>
    </w:p>
    <w:p w:rsidR="005F2239" w:rsidRDefault="004D5D6F">
      <w:r>
        <w:t>Для максимальной личной безопасности и безопасности транспортных средств соблюдайте следующие инструкции:</w:t>
      </w:r>
    </w:p>
    <w:p w:rsidR="005F2239" w:rsidRDefault="004D5D6F">
      <w:pPr>
        <w:pStyle w:val="af2"/>
        <w:numPr>
          <w:ilvl w:val="0"/>
          <w:numId w:val="6"/>
        </w:numPr>
      </w:pPr>
      <w:r>
        <w:t>не входить в опасную зону при подъеме и опускании автомобиля.</w:t>
      </w:r>
    </w:p>
    <w:p w:rsidR="005F2239" w:rsidRDefault="004D5D6F">
      <w:pPr>
        <w:pStyle w:val="af2"/>
        <w:numPr>
          <w:ilvl w:val="0"/>
          <w:numId w:val="6"/>
        </w:numPr>
      </w:pPr>
      <w:r>
        <w:t>перед подъемом автомобиля убедиться в правильном его положении относительно подъемника.</w:t>
      </w:r>
    </w:p>
    <w:p w:rsidR="005F2239" w:rsidRDefault="004D5D6F">
      <w:pPr>
        <w:pStyle w:val="af2"/>
        <w:numPr>
          <w:ilvl w:val="0"/>
          <w:numId w:val="6"/>
        </w:numPr>
      </w:pPr>
      <w:r>
        <w:t>убедиться, что вес и размеры автомобиля не превышают предельных значений.</w:t>
      </w:r>
    </w:p>
    <w:p w:rsidR="005F2239" w:rsidRDefault="004D5D6F">
      <w:pPr>
        <w:pStyle w:val="af2"/>
        <w:numPr>
          <w:ilvl w:val="0"/>
          <w:numId w:val="6"/>
        </w:numPr>
      </w:pPr>
      <w:r>
        <w:t>убедиться в отсутствии людей в опасной зоне при подъеме или опускании автомобиля.</w:t>
      </w:r>
    </w:p>
    <w:p w:rsidR="005F2239" w:rsidRDefault="004D5D6F">
      <w:pPr>
        <w:pStyle w:val="4"/>
      </w:pPr>
      <w:r>
        <w:t>Основные риски при подъеме и опускании:</w:t>
      </w:r>
    </w:p>
    <w:p w:rsidR="005F2239" w:rsidRDefault="004D5D6F">
      <w:r>
        <w:lastRenderedPageBreak/>
        <w:t>Следующие защитные устройства используются для того, чтобы защитить оборудование от перегрузки и предотвратить отказ двигателя.</w:t>
      </w:r>
    </w:p>
    <w:p w:rsidR="005F2239" w:rsidRDefault="004D5D6F">
      <w:r>
        <w:t>Если давление в гидросистеме превысит давление, соответствующее максимальной грузоподъемности, открывается предохранительный клапан. При этом масло не поступает в гидроцилиндры, а сливается в расходный бак.</w:t>
      </w:r>
    </w:p>
    <w:p w:rsidR="005F2239" w:rsidRDefault="004D5D6F">
      <w:r>
        <w:t>Замки и пазы механизма безопасности гарантируют безопасность персонала ниже машины в случае отказа других защитных устройств. Следует постоянно следить за исправностью механизма безопасности и полнотой зацепления замков.</w:t>
      </w:r>
    </w:p>
    <w:tbl>
      <w:tblPr>
        <w:tblW w:w="0" w:type="auto"/>
        <w:tblBorders>
          <w:top w:val="nil"/>
          <w:left w:val="nil"/>
          <w:bottom w:val="nil"/>
          <w:right w:val="nil"/>
          <w:insideH w:val="nil"/>
          <w:insideV w:val="nil"/>
        </w:tblBorders>
        <w:tblLook w:val="04A0" w:firstRow="1" w:lastRow="0" w:firstColumn="1" w:lastColumn="0" w:noHBand="0" w:noVBand="1"/>
      </w:tblPr>
      <w:tblGrid>
        <w:gridCol w:w="696"/>
        <w:gridCol w:w="8875"/>
      </w:tblGrid>
      <w:tr w:rsidR="005F2239">
        <w:tc>
          <w:tcPr>
            <w:tcW w:w="695" w:type="dxa"/>
            <w:tcBorders>
              <w:top w:val="nil"/>
              <w:left w:val="nil"/>
              <w:bottom w:val="nil"/>
              <w:right w:val="nil"/>
            </w:tcBorders>
            <w:shd w:val="clear" w:color="auto" w:fill="auto"/>
          </w:tcPr>
          <w:p w:rsidR="005F2239" w:rsidRDefault="004D5D6F">
            <w:pPr>
              <w:spacing w:after="0"/>
            </w:pPr>
            <w:r>
              <w:rPr>
                <w:noProof/>
                <w:lang w:eastAsia="ru-RU"/>
              </w:rPr>
              <w:drawing>
                <wp:inline distT="0" distB="0" distL="0" distR="0">
                  <wp:extent cx="304800" cy="304800"/>
                  <wp:effectExtent l="0" t="0" r="0" b="0"/>
                  <wp:docPr id="22" name="Picture" descr="C:\Users\aandrosov\Desktop\Паспорт ПГН2-4.0\Восклицательный зн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descr="C:\Users\aandrosov\Desktop\Паспорт ПГН2-4.0\Восклицательный знак.jpg"/>
                          <pic:cNvPicPr>
                            <a:picLocks noChangeAspect="1" noChangeArrowheads="1"/>
                          </pic:cNvPicPr>
                        </pic:nvPicPr>
                        <pic:blipFill>
                          <a:blip r:embed="rId10"/>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8875" w:type="dxa"/>
            <w:tcBorders>
              <w:top w:val="nil"/>
              <w:left w:val="nil"/>
              <w:bottom w:val="nil"/>
              <w:right w:val="nil"/>
            </w:tcBorders>
            <w:shd w:val="clear" w:color="auto" w:fill="auto"/>
          </w:tcPr>
          <w:p w:rsidR="005F2239" w:rsidRDefault="004D5D6F">
            <w:pPr>
              <w:spacing w:after="0"/>
            </w:pPr>
            <w:r>
              <w:t>Подъемник в поднятом состоянии всегда необходимо ставить на механический замок безопасности, даже если нет никаких аварийных предпосылок.</w:t>
            </w:r>
          </w:p>
        </w:tc>
      </w:tr>
    </w:tbl>
    <w:p w:rsidR="005F2239" w:rsidRDefault="005F2239"/>
    <w:p w:rsidR="005F2239" w:rsidRDefault="005F2239"/>
    <w:p w:rsidR="005F2239" w:rsidRDefault="004D5D6F">
      <w:pPr>
        <w:pStyle w:val="4"/>
      </w:pPr>
      <w:r>
        <w:t>Риски для персонала</w:t>
      </w:r>
    </w:p>
    <w:tbl>
      <w:tblPr>
        <w:tblW w:w="0" w:type="auto"/>
        <w:tblBorders>
          <w:top w:val="nil"/>
          <w:left w:val="nil"/>
          <w:bottom w:val="nil"/>
          <w:right w:val="nil"/>
          <w:insideH w:val="nil"/>
          <w:insideV w:val="nil"/>
        </w:tblBorders>
        <w:tblLook w:val="04A0" w:firstRow="1" w:lastRow="0" w:firstColumn="1" w:lastColumn="0" w:noHBand="0" w:noVBand="1"/>
      </w:tblPr>
      <w:tblGrid>
        <w:gridCol w:w="696"/>
        <w:gridCol w:w="8875"/>
      </w:tblGrid>
      <w:tr w:rsidR="005F2239">
        <w:tc>
          <w:tcPr>
            <w:tcW w:w="695" w:type="dxa"/>
            <w:tcBorders>
              <w:top w:val="nil"/>
              <w:left w:val="nil"/>
              <w:bottom w:val="nil"/>
              <w:right w:val="nil"/>
            </w:tcBorders>
            <w:shd w:val="clear" w:color="auto" w:fill="auto"/>
          </w:tcPr>
          <w:p w:rsidR="005F2239" w:rsidRDefault="004D5D6F">
            <w:pPr>
              <w:spacing w:after="0"/>
            </w:pPr>
            <w:r>
              <w:rPr>
                <w:noProof/>
                <w:lang w:eastAsia="ru-RU"/>
              </w:rPr>
              <w:drawing>
                <wp:inline distT="0" distB="0" distL="0" distR="0">
                  <wp:extent cx="304800" cy="304800"/>
                  <wp:effectExtent l="0" t="0" r="0" b="0"/>
                  <wp:docPr id="23" name="Picture" descr="C:\Users\aandrosov\Desktop\Паспорт ПГН2-4.0\Восклицательный зн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descr="C:\Users\aandrosov\Desktop\Паспорт ПГН2-4.0\Восклицательный знак.jpg"/>
                          <pic:cNvPicPr>
                            <a:picLocks noChangeAspect="1" noChangeArrowheads="1"/>
                          </pic:cNvPicPr>
                        </pic:nvPicPr>
                        <pic:blipFill>
                          <a:blip r:embed="rId10"/>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8875" w:type="dxa"/>
            <w:tcBorders>
              <w:top w:val="nil"/>
              <w:left w:val="nil"/>
              <w:bottom w:val="nil"/>
              <w:right w:val="nil"/>
            </w:tcBorders>
            <w:shd w:val="clear" w:color="auto" w:fill="auto"/>
          </w:tcPr>
          <w:p w:rsidR="005F2239" w:rsidRDefault="004D5D6F">
            <w:pPr>
              <w:spacing w:after="0"/>
            </w:pPr>
            <w:r>
              <w:t>Этот знак означает потенциальные риски  для оператора, обслуживающего персонала и любого другого человека в рабочей зоне подъемника, которые могут возникнуть из-за неправильного использования подъемника.</w:t>
            </w:r>
          </w:p>
          <w:p w:rsidR="005F2239" w:rsidRDefault="005F2239">
            <w:pPr>
              <w:spacing w:after="0"/>
            </w:pPr>
          </w:p>
        </w:tc>
      </w:tr>
      <w:tr w:rsidR="005F2239">
        <w:tc>
          <w:tcPr>
            <w:tcW w:w="695" w:type="dxa"/>
            <w:tcBorders>
              <w:top w:val="nil"/>
              <w:left w:val="nil"/>
              <w:bottom w:val="nil"/>
              <w:right w:val="nil"/>
            </w:tcBorders>
            <w:shd w:val="clear" w:color="auto" w:fill="auto"/>
          </w:tcPr>
          <w:p w:rsidR="005F2239" w:rsidRDefault="004D5D6F">
            <w:pPr>
              <w:spacing w:after="0"/>
            </w:pPr>
            <w:r>
              <w:rPr>
                <w:noProof/>
                <w:lang w:eastAsia="ru-RU"/>
              </w:rPr>
              <w:drawing>
                <wp:inline distT="0" distB="0" distL="0" distR="0">
                  <wp:extent cx="304800" cy="304800"/>
                  <wp:effectExtent l="0" t="0" r="0" b="0"/>
                  <wp:docPr id="24" name="Picture" descr="C:\Users\aandrosov\Desktop\Паспорт ПГН2-4.0\Восклицательный зн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descr="C:\Users\aandrosov\Desktop\Паспорт ПГН2-4.0\Восклицательный знак.jpg"/>
                          <pic:cNvPicPr>
                            <a:picLocks noChangeAspect="1" noChangeArrowheads="1"/>
                          </pic:cNvPicPr>
                        </pic:nvPicPr>
                        <pic:blipFill>
                          <a:blip r:embed="rId10"/>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8875" w:type="dxa"/>
            <w:tcBorders>
              <w:top w:val="nil"/>
              <w:left w:val="nil"/>
              <w:bottom w:val="nil"/>
              <w:right w:val="nil"/>
            </w:tcBorders>
            <w:shd w:val="clear" w:color="auto" w:fill="auto"/>
          </w:tcPr>
          <w:p w:rsidR="005F2239" w:rsidRDefault="004D5D6F">
            <w:pPr>
              <w:spacing w:after="0"/>
            </w:pPr>
            <w:r>
              <w:t>РИСКИ ВЫТАЛКИВАНИЯ.</w:t>
            </w:r>
          </w:p>
          <w:p w:rsidR="005F2239" w:rsidRDefault="004D5D6F">
            <w:pPr>
              <w:spacing w:after="0"/>
            </w:pPr>
            <w:r>
              <w:t xml:space="preserve">Во время операций подъема или спуска персонал должен покинуть опасную зону вокруг подъемника без команд и напоминаний. </w:t>
            </w:r>
          </w:p>
          <w:p w:rsidR="005F2239" w:rsidRDefault="004D5D6F">
            <w:pPr>
              <w:spacing w:after="0"/>
            </w:pPr>
            <w:r>
              <w:t>Во время операций подъема и спуска запрещается находиться ниже подвижных частей оборудования, люди при этом должны располагаться в безопасной зоне.</w:t>
            </w:r>
          </w:p>
          <w:p w:rsidR="005F2239" w:rsidRDefault="005F2239">
            <w:pPr>
              <w:spacing w:after="0"/>
            </w:pPr>
          </w:p>
        </w:tc>
      </w:tr>
      <w:tr w:rsidR="005F2239">
        <w:tc>
          <w:tcPr>
            <w:tcW w:w="695" w:type="dxa"/>
            <w:tcBorders>
              <w:top w:val="nil"/>
              <w:left w:val="nil"/>
              <w:bottom w:val="nil"/>
              <w:right w:val="nil"/>
            </w:tcBorders>
            <w:shd w:val="clear" w:color="auto" w:fill="auto"/>
          </w:tcPr>
          <w:p w:rsidR="005F2239" w:rsidRDefault="004D5D6F">
            <w:pPr>
              <w:spacing w:after="0"/>
            </w:pPr>
            <w:r>
              <w:rPr>
                <w:noProof/>
                <w:lang w:eastAsia="ru-RU"/>
              </w:rPr>
              <w:drawing>
                <wp:inline distT="0" distB="0" distL="0" distR="0">
                  <wp:extent cx="304800" cy="304800"/>
                  <wp:effectExtent l="0" t="0" r="0" b="0"/>
                  <wp:docPr id="25" name="Picture" descr="C:\Users\aandrosov\Desktop\Паспорт ПГН2-4.0\Восклицательный зн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descr="C:\Users\aandrosov\Desktop\Паспорт ПГН2-4.0\Восклицательный знак.jpg"/>
                          <pic:cNvPicPr>
                            <a:picLocks noChangeAspect="1" noChangeArrowheads="1"/>
                          </pic:cNvPicPr>
                        </pic:nvPicPr>
                        <pic:blipFill>
                          <a:blip r:embed="rId10"/>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8875" w:type="dxa"/>
            <w:tcBorders>
              <w:top w:val="nil"/>
              <w:left w:val="nil"/>
              <w:bottom w:val="nil"/>
              <w:right w:val="nil"/>
            </w:tcBorders>
            <w:shd w:val="clear" w:color="auto" w:fill="auto"/>
          </w:tcPr>
          <w:p w:rsidR="005F2239" w:rsidRDefault="004D5D6F">
            <w:pPr>
              <w:spacing w:after="0"/>
            </w:pPr>
            <w:r>
              <w:t>РИСК ВОЗДЕЙСТВИЯ.</w:t>
            </w:r>
          </w:p>
          <w:p w:rsidR="005F2239" w:rsidRDefault="004D5D6F">
            <w:pPr>
              <w:spacing w:after="0"/>
            </w:pPr>
            <w:r>
              <w:t>Прежде чем начать подъем или спуск следует убедиться в отсутствии персонала в опасной зоне. Если в силу рабочей необходимости подъемник оставлен при относительно низких повышениях (ниже 1,75 м от пола), персонал должен быть внимателен, чтобы избежать ударов с частями машины, не отмеченными специальным цветом.</w:t>
            </w:r>
          </w:p>
          <w:p w:rsidR="005F2239" w:rsidRDefault="005F2239">
            <w:pPr>
              <w:spacing w:after="0"/>
            </w:pPr>
          </w:p>
        </w:tc>
      </w:tr>
      <w:tr w:rsidR="005F2239">
        <w:tc>
          <w:tcPr>
            <w:tcW w:w="695" w:type="dxa"/>
            <w:tcBorders>
              <w:top w:val="nil"/>
              <w:left w:val="nil"/>
              <w:bottom w:val="nil"/>
              <w:right w:val="nil"/>
            </w:tcBorders>
            <w:shd w:val="clear" w:color="auto" w:fill="auto"/>
          </w:tcPr>
          <w:p w:rsidR="005F2239" w:rsidRDefault="004D5D6F">
            <w:pPr>
              <w:spacing w:after="0"/>
            </w:pPr>
            <w:r>
              <w:rPr>
                <w:noProof/>
                <w:lang w:eastAsia="ru-RU"/>
              </w:rPr>
              <w:drawing>
                <wp:inline distT="0" distB="0" distL="0" distR="0">
                  <wp:extent cx="304800" cy="304800"/>
                  <wp:effectExtent l="0" t="0" r="0" b="0"/>
                  <wp:docPr id="26" name="Picture" descr="C:\Users\aandrosov\Desktop\Паспорт ПГН2-4.0\Восклицательный зн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descr="C:\Users\aandrosov\Desktop\Паспорт ПГН2-4.0\Восклицательный знак.jpg"/>
                          <pic:cNvPicPr>
                            <a:picLocks noChangeAspect="1" noChangeArrowheads="1"/>
                          </pic:cNvPicPr>
                        </pic:nvPicPr>
                        <pic:blipFill>
                          <a:blip r:embed="rId10"/>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8875" w:type="dxa"/>
            <w:tcBorders>
              <w:top w:val="nil"/>
              <w:left w:val="nil"/>
              <w:bottom w:val="nil"/>
              <w:right w:val="nil"/>
            </w:tcBorders>
            <w:shd w:val="clear" w:color="auto" w:fill="auto"/>
          </w:tcPr>
          <w:p w:rsidR="005F2239" w:rsidRDefault="004D5D6F">
            <w:pPr>
              <w:spacing w:after="0"/>
            </w:pPr>
            <w:r>
              <w:t>РИСК ПРИДАВЛИВАНИЯ.</w:t>
            </w:r>
          </w:p>
          <w:p w:rsidR="005F2239" w:rsidRDefault="004D5D6F">
            <w:pPr>
              <w:spacing w:after="0"/>
            </w:pPr>
            <w:r>
              <w:t>Во время подъема и опускания персонал должен находиться в зоне безопасности, чтобы избежать придавливания движущимися частями машины.</w:t>
            </w:r>
          </w:p>
          <w:p w:rsidR="005F2239" w:rsidRDefault="005F2239">
            <w:pPr>
              <w:spacing w:after="0"/>
            </w:pPr>
          </w:p>
        </w:tc>
      </w:tr>
      <w:tr w:rsidR="005F2239">
        <w:tc>
          <w:tcPr>
            <w:tcW w:w="695" w:type="dxa"/>
            <w:tcBorders>
              <w:top w:val="nil"/>
              <w:left w:val="nil"/>
              <w:bottom w:val="nil"/>
              <w:right w:val="nil"/>
            </w:tcBorders>
            <w:shd w:val="clear" w:color="auto" w:fill="auto"/>
          </w:tcPr>
          <w:p w:rsidR="005F2239" w:rsidRDefault="004D5D6F">
            <w:pPr>
              <w:spacing w:after="0"/>
            </w:pPr>
            <w:r>
              <w:rPr>
                <w:noProof/>
                <w:lang w:eastAsia="ru-RU"/>
              </w:rPr>
              <w:drawing>
                <wp:inline distT="0" distB="0" distL="0" distR="0">
                  <wp:extent cx="304800" cy="304800"/>
                  <wp:effectExtent l="0" t="0" r="0" b="0"/>
                  <wp:docPr id="27" name="Picture" descr="C:\Users\aandrosov\Desktop\Паспорт ПГН2-4.0\Восклицательный зн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descr="C:\Users\aandrosov\Desktop\Паспорт ПГН2-4.0\Восклицательный знак.jpg"/>
                          <pic:cNvPicPr>
                            <a:picLocks noChangeAspect="1" noChangeArrowheads="1"/>
                          </pic:cNvPicPr>
                        </pic:nvPicPr>
                        <pic:blipFill>
                          <a:blip r:embed="rId10"/>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8875" w:type="dxa"/>
            <w:tcBorders>
              <w:top w:val="nil"/>
              <w:left w:val="nil"/>
              <w:bottom w:val="nil"/>
              <w:right w:val="nil"/>
            </w:tcBorders>
            <w:shd w:val="clear" w:color="auto" w:fill="auto"/>
          </w:tcPr>
          <w:p w:rsidR="005F2239" w:rsidRDefault="004D5D6F">
            <w:pPr>
              <w:spacing w:after="0"/>
            </w:pPr>
            <w:r>
              <w:t>РИСК ПАДЕНИЯ (АВТОМОБИЛЯ).</w:t>
            </w:r>
          </w:p>
          <w:p w:rsidR="005F2239" w:rsidRDefault="004D5D6F">
            <w:pPr>
              <w:spacing w:after="0"/>
            </w:pPr>
            <w:r>
              <w:t>Эта опасность может возникнуть в случае неправильного позиционирования автомобиля на подхватах подъемника, превышении допустимой грузоподъемности или размещения на подхватах автомобиля, размеры которого не совместимы с вместимостью подъемника. Запрещается включать двигатель автомобиля, когда он поднят на подхватах. При необходимости запустить двигатель – опустить автомобиль на колеса.</w:t>
            </w:r>
          </w:p>
          <w:p w:rsidR="005F2239" w:rsidRDefault="005F2239">
            <w:pPr>
              <w:spacing w:after="0"/>
            </w:pPr>
          </w:p>
        </w:tc>
      </w:tr>
      <w:tr w:rsidR="005F2239">
        <w:tc>
          <w:tcPr>
            <w:tcW w:w="695" w:type="dxa"/>
            <w:tcBorders>
              <w:top w:val="nil"/>
              <w:left w:val="nil"/>
              <w:bottom w:val="nil"/>
              <w:right w:val="nil"/>
            </w:tcBorders>
            <w:shd w:val="clear" w:color="auto" w:fill="auto"/>
          </w:tcPr>
          <w:p w:rsidR="005F2239" w:rsidRDefault="004D5D6F">
            <w:pPr>
              <w:spacing w:after="0"/>
            </w:pPr>
            <w:r>
              <w:rPr>
                <w:noProof/>
                <w:lang w:eastAsia="ru-RU"/>
              </w:rPr>
              <w:drawing>
                <wp:inline distT="0" distB="0" distL="0" distR="0">
                  <wp:extent cx="304800" cy="304800"/>
                  <wp:effectExtent l="0" t="0" r="0" b="0"/>
                  <wp:docPr id="28" name="Picture" descr="C:\Users\aandrosov\Desktop\Паспорт ПГН2-4.0\Восклицательный зн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descr="C:\Users\aandrosov\Desktop\Паспорт ПГН2-4.0\Восклицательный знак.jpg"/>
                          <pic:cNvPicPr>
                            <a:picLocks noChangeAspect="1" noChangeArrowheads="1"/>
                          </pic:cNvPicPr>
                        </pic:nvPicPr>
                        <pic:blipFill>
                          <a:blip r:embed="rId10"/>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8875" w:type="dxa"/>
            <w:tcBorders>
              <w:top w:val="nil"/>
              <w:left w:val="nil"/>
              <w:bottom w:val="nil"/>
              <w:right w:val="nil"/>
            </w:tcBorders>
            <w:shd w:val="clear" w:color="auto" w:fill="auto"/>
          </w:tcPr>
          <w:p w:rsidR="005F2239" w:rsidRDefault="004D5D6F">
            <w:pPr>
              <w:spacing w:after="0"/>
            </w:pPr>
            <w:r>
              <w:t>РИСК СКОЛЬЖЕНИЯ.</w:t>
            </w:r>
          </w:p>
          <w:p w:rsidR="005F2239" w:rsidRDefault="004D5D6F">
            <w:pPr>
              <w:spacing w:after="0"/>
            </w:pPr>
            <w:r>
              <w:t xml:space="preserve">Наличие грязи и масляных пятен, смазки в рабочей зоне и на подхватах подъемника </w:t>
            </w:r>
            <w:r>
              <w:lastRenderedPageBreak/>
              <w:t>недопустимы. Удалите любые нефтяные пятна немедленно.</w:t>
            </w:r>
          </w:p>
          <w:p w:rsidR="005F2239" w:rsidRDefault="005F2239">
            <w:pPr>
              <w:spacing w:after="0"/>
            </w:pPr>
          </w:p>
        </w:tc>
      </w:tr>
      <w:tr w:rsidR="005F2239">
        <w:tc>
          <w:tcPr>
            <w:tcW w:w="695" w:type="dxa"/>
            <w:tcBorders>
              <w:top w:val="nil"/>
              <w:left w:val="nil"/>
              <w:bottom w:val="nil"/>
              <w:right w:val="nil"/>
            </w:tcBorders>
            <w:shd w:val="clear" w:color="auto" w:fill="auto"/>
          </w:tcPr>
          <w:p w:rsidR="005F2239" w:rsidRDefault="004D5D6F">
            <w:pPr>
              <w:spacing w:after="0"/>
            </w:pPr>
            <w:r>
              <w:rPr>
                <w:noProof/>
                <w:lang w:eastAsia="ru-RU"/>
              </w:rPr>
              <w:lastRenderedPageBreak/>
              <w:drawing>
                <wp:inline distT="0" distB="0" distL="0" distR="0">
                  <wp:extent cx="304800" cy="304800"/>
                  <wp:effectExtent l="0" t="0" r="0" b="0"/>
                  <wp:docPr id="29" name="Picture" descr="C:\Users\aandrosov\Desktop\Паспорт ПГН2-4.0\Мол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descr="C:\Users\aandrosov\Desktop\Паспорт ПГН2-4.0\Молния.jpg"/>
                          <pic:cNvPicPr>
                            <a:picLocks noChangeAspect="1" noChangeArrowheads="1"/>
                          </pic:cNvPicPr>
                        </pic:nvPicPr>
                        <pic:blipFill>
                          <a:blip r:embed="rId11"/>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8875" w:type="dxa"/>
            <w:tcBorders>
              <w:top w:val="nil"/>
              <w:left w:val="nil"/>
              <w:bottom w:val="nil"/>
              <w:right w:val="nil"/>
            </w:tcBorders>
            <w:shd w:val="clear" w:color="auto" w:fill="auto"/>
          </w:tcPr>
          <w:p w:rsidR="005F2239" w:rsidRDefault="004D5D6F">
            <w:pPr>
              <w:spacing w:after="0"/>
            </w:pPr>
            <w:r>
              <w:t>РИСК ЭЛЕКТРОШОКА.</w:t>
            </w:r>
          </w:p>
          <w:p w:rsidR="005F2239" w:rsidRDefault="004D5D6F">
            <w:pPr>
              <w:spacing w:after="0"/>
            </w:pPr>
            <w:r>
              <w:t>Риск удара электротоком в местах нарушенной изоляции электрооборудования.</w:t>
            </w:r>
          </w:p>
          <w:p w:rsidR="005F2239" w:rsidRDefault="004D5D6F">
            <w:pPr>
              <w:spacing w:after="0"/>
            </w:pPr>
            <w:r>
              <w:t>Не используйте водные моющие растворы или другие растворители вблизи панели управления. Избегайте появления взрыво- и пожароопасных паров в зоне работы электрооборудования.</w:t>
            </w:r>
          </w:p>
          <w:p w:rsidR="005F2239" w:rsidRDefault="005F2239">
            <w:pPr>
              <w:spacing w:after="0"/>
            </w:pPr>
          </w:p>
        </w:tc>
      </w:tr>
      <w:tr w:rsidR="005F2239">
        <w:tc>
          <w:tcPr>
            <w:tcW w:w="695" w:type="dxa"/>
            <w:tcBorders>
              <w:top w:val="nil"/>
              <w:left w:val="nil"/>
              <w:bottom w:val="nil"/>
              <w:right w:val="nil"/>
            </w:tcBorders>
            <w:shd w:val="clear" w:color="auto" w:fill="auto"/>
          </w:tcPr>
          <w:p w:rsidR="005F2239" w:rsidRDefault="004D5D6F">
            <w:pPr>
              <w:spacing w:after="0"/>
            </w:pPr>
            <w:r>
              <w:rPr>
                <w:noProof/>
                <w:lang w:eastAsia="ru-RU"/>
              </w:rPr>
              <w:drawing>
                <wp:inline distT="0" distB="0" distL="0" distR="0">
                  <wp:extent cx="304800" cy="304800"/>
                  <wp:effectExtent l="0" t="0" r="0" b="0"/>
                  <wp:docPr id="30" name="Picture" descr="C:\Users\aandrosov\Desktop\Паспорт ПГН2-4.0\Восклицательный зн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descr="C:\Users\aandrosov\Desktop\Паспорт ПГН2-4.0\Восклицательный знак.jpg"/>
                          <pic:cNvPicPr>
                            <a:picLocks noChangeAspect="1" noChangeArrowheads="1"/>
                          </pic:cNvPicPr>
                        </pic:nvPicPr>
                        <pic:blipFill>
                          <a:blip r:embed="rId10"/>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8875" w:type="dxa"/>
            <w:tcBorders>
              <w:top w:val="nil"/>
              <w:left w:val="nil"/>
              <w:bottom w:val="nil"/>
              <w:right w:val="nil"/>
            </w:tcBorders>
            <w:shd w:val="clear" w:color="auto" w:fill="auto"/>
          </w:tcPr>
          <w:p w:rsidR="005F2239" w:rsidRDefault="004D5D6F">
            <w:pPr>
              <w:spacing w:after="0"/>
            </w:pPr>
            <w:r>
              <w:t>РИСКИ, СВЯЗАННЫЕ С НЕДОСТАТОЧНЫМ ОСВЕЩЕНИЕМ.</w:t>
            </w:r>
          </w:p>
          <w:p w:rsidR="005F2239" w:rsidRDefault="004D5D6F">
            <w:pPr>
              <w:spacing w:after="0"/>
            </w:pPr>
            <w:r>
              <w:t>Освещение рабочего места выполняется в соответствии с нормами, принятыми в стране установки оборудования. Рабочая зона должна быть однородно освещена. Оператор при выполнении операций должен непрерывно наблюдать за процедурой с рабочей позиции оператора.</w:t>
            </w:r>
          </w:p>
          <w:p w:rsidR="005F2239" w:rsidRDefault="005F2239">
            <w:pPr>
              <w:spacing w:after="0"/>
            </w:pPr>
          </w:p>
        </w:tc>
      </w:tr>
      <w:tr w:rsidR="005F2239">
        <w:tc>
          <w:tcPr>
            <w:tcW w:w="695" w:type="dxa"/>
            <w:tcBorders>
              <w:top w:val="nil"/>
              <w:left w:val="nil"/>
              <w:bottom w:val="nil"/>
              <w:right w:val="nil"/>
            </w:tcBorders>
            <w:shd w:val="clear" w:color="auto" w:fill="auto"/>
          </w:tcPr>
          <w:p w:rsidR="005F2239" w:rsidRDefault="004D5D6F">
            <w:pPr>
              <w:spacing w:after="0"/>
            </w:pPr>
            <w:r>
              <w:rPr>
                <w:noProof/>
                <w:lang w:eastAsia="ru-RU"/>
              </w:rPr>
              <w:drawing>
                <wp:inline distT="0" distB="0" distL="0" distR="0">
                  <wp:extent cx="304800" cy="304800"/>
                  <wp:effectExtent l="0" t="0" r="0" b="0"/>
                  <wp:docPr id="31" name="Picture" descr="C:\Users\aandrosov\Desktop\Паспорт ПГН2-4.0\Восклицательный зн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descr="C:\Users\aandrosov\Desktop\Паспорт ПГН2-4.0\Восклицательный знак.jpg"/>
                          <pic:cNvPicPr>
                            <a:picLocks noChangeAspect="1" noChangeArrowheads="1"/>
                          </pic:cNvPicPr>
                        </pic:nvPicPr>
                        <pic:blipFill>
                          <a:blip r:embed="rId10"/>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8875" w:type="dxa"/>
            <w:tcBorders>
              <w:top w:val="nil"/>
              <w:left w:val="nil"/>
              <w:bottom w:val="nil"/>
              <w:right w:val="nil"/>
            </w:tcBorders>
            <w:shd w:val="clear" w:color="auto" w:fill="auto"/>
          </w:tcPr>
          <w:p w:rsidR="005F2239" w:rsidRDefault="004D5D6F">
            <w:pPr>
              <w:spacing w:after="0"/>
            </w:pPr>
            <w:r>
              <w:t>Дезактивация защитных устройств недопустима. Никогда не превышайте максимальную грузоподъемность оборудования. Удостоверьтесь, что поднимаемые автомобили не имеют никакой загрузки.</w:t>
            </w:r>
          </w:p>
        </w:tc>
      </w:tr>
    </w:tbl>
    <w:p w:rsidR="005F2239" w:rsidRDefault="005F2239"/>
    <w:p w:rsidR="005F2239" w:rsidRDefault="005F2239">
      <w:pPr>
        <w:pStyle w:val="2"/>
      </w:pPr>
    </w:p>
    <w:p w:rsidR="005F2239" w:rsidRDefault="005F2239">
      <w:pPr>
        <w:pStyle w:val="2"/>
      </w:pPr>
    </w:p>
    <w:p w:rsidR="005F2239" w:rsidRDefault="005F2239">
      <w:pPr>
        <w:pStyle w:val="2"/>
      </w:pPr>
    </w:p>
    <w:p w:rsidR="005F2239" w:rsidRDefault="005F2239">
      <w:pPr>
        <w:pStyle w:val="2"/>
      </w:pPr>
    </w:p>
    <w:p w:rsidR="005F2239" w:rsidRDefault="004D5D6F">
      <w:pPr>
        <w:pStyle w:val="2"/>
      </w:pPr>
      <w:bookmarkStart w:id="15" w:name="_Toc393872706"/>
      <w:bookmarkEnd w:id="15"/>
      <w:r>
        <w:t>Описание оборудования</w:t>
      </w:r>
    </w:p>
    <w:p w:rsidR="005F2239" w:rsidRDefault="004D5D6F">
      <w:r>
        <w:rPr>
          <w:b/>
        </w:rPr>
        <w:t>Модель:</w:t>
      </w:r>
      <w:r>
        <w:t xml:space="preserve"> ПГН2-4.0 - подъемник гидравлический с нижней синхронизацией, двухстоечный, грузоподъемностью 4000 кг, с асинхронным расположением подхватов.  </w:t>
      </w:r>
    </w:p>
    <w:p w:rsidR="005F2239" w:rsidRDefault="004D5D6F">
      <w:r>
        <w:rPr>
          <w:b/>
        </w:rPr>
        <w:t xml:space="preserve">Назначение:  </w:t>
      </w:r>
      <w:r>
        <w:t>Подъемник  предназначен для подъема автомобилей, вес которых не превышает 4000кг., в условиях автосервиса при проведении технического обслуживания  автомобилей.</w:t>
      </w:r>
    </w:p>
    <w:p w:rsidR="005F2239" w:rsidRDefault="004D5D6F">
      <w:pPr>
        <w:rPr>
          <w:b/>
        </w:rPr>
      </w:pPr>
      <w:r>
        <w:rPr>
          <w:b/>
        </w:rPr>
        <w:t>Технические характеристики:</w:t>
      </w:r>
    </w:p>
    <w:tbl>
      <w:tblPr>
        <w:tblW w:w="0" w:type="auto"/>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5334"/>
        <w:gridCol w:w="2003"/>
      </w:tblGrid>
      <w:tr w:rsidR="005F2239">
        <w:tc>
          <w:tcPr>
            <w:tcW w:w="53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spacing w:after="0"/>
            </w:pPr>
            <w:r>
              <w:t>Грузоподъемность</w:t>
            </w:r>
          </w:p>
        </w:tc>
        <w:tc>
          <w:tcPr>
            <w:tcW w:w="20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spacing w:after="0"/>
            </w:pPr>
            <w:r>
              <w:t>4000 кг</w:t>
            </w:r>
          </w:p>
        </w:tc>
      </w:tr>
      <w:tr w:rsidR="005F2239">
        <w:tc>
          <w:tcPr>
            <w:tcW w:w="53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spacing w:after="0"/>
            </w:pPr>
            <w:r>
              <w:t>Время подъема</w:t>
            </w:r>
          </w:p>
        </w:tc>
        <w:tc>
          <w:tcPr>
            <w:tcW w:w="20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spacing w:after="0"/>
            </w:pPr>
            <w:r>
              <w:t>45 сек.</w:t>
            </w:r>
          </w:p>
        </w:tc>
      </w:tr>
      <w:tr w:rsidR="005F2239">
        <w:tc>
          <w:tcPr>
            <w:tcW w:w="53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spacing w:after="0"/>
            </w:pPr>
            <w:r>
              <w:t>Расстояние между стойками</w:t>
            </w:r>
          </w:p>
        </w:tc>
        <w:tc>
          <w:tcPr>
            <w:tcW w:w="20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spacing w:after="0"/>
            </w:pPr>
            <w:r>
              <w:t>2790 мм</w:t>
            </w:r>
          </w:p>
        </w:tc>
      </w:tr>
      <w:tr w:rsidR="005F2239">
        <w:tc>
          <w:tcPr>
            <w:tcW w:w="53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spacing w:after="0"/>
            </w:pPr>
            <w:r>
              <w:t>Габаритная высота</w:t>
            </w:r>
          </w:p>
        </w:tc>
        <w:tc>
          <w:tcPr>
            <w:tcW w:w="20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spacing w:after="0"/>
            </w:pPr>
            <w:r>
              <w:t>2820 мм</w:t>
            </w:r>
          </w:p>
        </w:tc>
      </w:tr>
      <w:tr w:rsidR="005F2239">
        <w:tc>
          <w:tcPr>
            <w:tcW w:w="53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spacing w:after="0"/>
            </w:pPr>
            <w:r>
              <w:t>Габаритная ширина</w:t>
            </w:r>
          </w:p>
        </w:tc>
        <w:tc>
          <w:tcPr>
            <w:tcW w:w="20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spacing w:after="0"/>
            </w:pPr>
            <w:r>
              <w:t>3400 мм</w:t>
            </w:r>
          </w:p>
        </w:tc>
      </w:tr>
      <w:tr w:rsidR="005F2239">
        <w:tc>
          <w:tcPr>
            <w:tcW w:w="53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spacing w:after="0"/>
            </w:pPr>
            <w:r>
              <w:t>Мощность гидростанции</w:t>
            </w:r>
          </w:p>
        </w:tc>
        <w:tc>
          <w:tcPr>
            <w:tcW w:w="20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spacing w:after="0"/>
            </w:pPr>
            <w:r>
              <w:t>2,2 кВт</w:t>
            </w:r>
          </w:p>
        </w:tc>
      </w:tr>
      <w:tr w:rsidR="005F2239">
        <w:tc>
          <w:tcPr>
            <w:tcW w:w="53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Pr="00C450C3" w:rsidRDefault="004D5D6F">
            <w:pPr>
              <w:spacing w:after="0"/>
            </w:pPr>
            <w:r w:rsidRPr="00C450C3">
              <w:lastRenderedPageBreak/>
              <w:t>Вес нетто</w:t>
            </w:r>
          </w:p>
        </w:tc>
        <w:tc>
          <w:tcPr>
            <w:tcW w:w="20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Pr="00C450C3" w:rsidRDefault="00C450C3">
            <w:pPr>
              <w:spacing w:after="0"/>
            </w:pPr>
            <w:r w:rsidRPr="00C450C3">
              <w:t>600 кг</w:t>
            </w:r>
          </w:p>
        </w:tc>
      </w:tr>
      <w:tr w:rsidR="005F2239">
        <w:tc>
          <w:tcPr>
            <w:tcW w:w="53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Pr="00C450C3" w:rsidRDefault="004D5D6F">
            <w:pPr>
              <w:spacing w:after="0"/>
            </w:pPr>
            <w:r w:rsidRPr="00C450C3">
              <w:t>Вес брутто</w:t>
            </w:r>
          </w:p>
        </w:tc>
        <w:tc>
          <w:tcPr>
            <w:tcW w:w="20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Pr="00C450C3" w:rsidRDefault="00C450C3">
            <w:pPr>
              <w:spacing w:after="0"/>
            </w:pPr>
            <w:r w:rsidRPr="00C450C3">
              <w:t>610 кг</w:t>
            </w:r>
          </w:p>
        </w:tc>
      </w:tr>
      <w:tr w:rsidR="005F2239">
        <w:tc>
          <w:tcPr>
            <w:tcW w:w="53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Pr="00C450C3" w:rsidRDefault="004D5D6F">
            <w:pPr>
              <w:spacing w:after="0"/>
            </w:pPr>
            <w:r w:rsidRPr="00C450C3">
              <w:t>Упаковка</w:t>
            </w:r>
          </w:p>
        </w:tc>
        <w:tc>
          <w:tcPr>
            <w:tcW w:w="20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Pr="00C450C3" w:rsidRDefault="00C450C3">
            <w:pPr>
              <w:spacing w:after="0"/>
            </w:pPr>
            <w:r w:rsidRPr="00C450C3">
              <w:t>10 кг</w:t>
            </w:r>
          </w:p>
        </w:tc>
      </w:tr>
      <w:tr w:rsidR="005F2239">
        <w:tc>
          <w:tcPr>
            <w:tcW w:w="53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spacing w:after="0"/>
            </w:pPr>
            <w:r>
              <w:t>Температура окружающей среды помещения</w:t>
            </w:r>
          </w:p>
        </w:tc>
        <w:tc>
          <w:tcPr>
            <w:tcW w:w="20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spacing w:after="0"/>
            </w:pPr>
            <w:r>
              <w:t>от+5*Сдо+30*С.</w:t>
            </w:r>
          </w:p>
        </w:tc>
      </w:tr>
    </w:tbl>
    <w:p w:rsidR="005F2239" w:rsidRDefault="005F2239">
      <w:pPr>
        <w:pStyle w:val="33"/>
        <w:rPr>
          <w:color w:val="00000A"/>
          <w:lang w:val="ru-RU"/>
        </w:rPr>
      </w:pPr>
    </w:p>
    <w:p w:rsidR="005F2239" w:rsidRDefault="004D5D6F">
      <w:pPr>
        <w:pStyle w:val="3"/>
      </w:pPr>
      <w:bookmarkStart w:id="16" w:name="_Toc393872707"/>
      <w:bookmarkEnd w:id="16"/>
      <w:r>
        <w:t>Особенности конструкции:</w:t>
      </w:r>
    </w:p>
    <w:p w:rsidR="005F2239" w:rsidRDefault="004D5D6F">
      <w:r>
        <w:t xml:space="preserve">Подъемник  представляет собой  двухстоечную конструкцию с максимальной грузоподъемностью 4000кг. Подъемник оборудован системой безопасности. Замки  безопасности работают по  принципу храпового механизма.  Крючки замков безопасности постоянно находятся в контакте с зубчатой рейкой и при подъеме принимают положение фиксации. Замки безопасности фиксируют  положение кареток в зубчатой  рейке с интервалом 76 мм  начиная с высоты 406 мм  от основания.  Для опускания  кареток подъемника замки безопасности должны быть выведены из зацепления с пазами внутри стойки вручную. Замки выводятся из зацепления с рейкой при помощи   тросика (поз.54). При нажатии кнопки подъема замки автоматически включаются в активное состояние после подъема на </w:t>
      </w:r>
      <w:r w:rsidR="00C450C3">
        <w:t>некоторую высоту</w:t>
      </w:r>
      <w:r>
        <w:t xml:space="preserve">. </w:t>
      </w:r>
    </w:p>
    <w:p w:rsidR="005F2239" w:rsidRDefault="004D5D6F">
      <w:r>
        <w:t>На подъемнике применены сверхпрочные цепи и мощные опорные плиты.</w:t>
      </w:r>
    </w:p>
    <w:p w:rsidR="005F2239" w:rsidRDefault="004D5D6F">
      <w:r>
        <w:t>Оборудование начинает работать благодаря сверхпрочным цепям, присоединенным к цилиндру диаметром 2-1/2”. Цилиндры приводятся в действие гидравлическим насосом, создающим давление в  системе до 210 кг/см</w:t>
      </w:r>
      <w:r>
        <w:rPr>
          <w:vertAlign w:val="superscript"/>
        </w:rPr>
        <w:t>2</w:t>
      </w:r>
      <w:r>
        <w:t>.</w:t>
      </w:r>
    </w:p>
    <w:p w:rsidR="005F2239" w:rsidRDefault="004D5D6F">
      <w:r>
        <w:t>Перед эксплуатацией оборудования внимательно ознакомьтесь с техникой безопасности и правилами пользования машиной, описанные в данном руководстве. Чрезвычайно важно правильно установить подъемник. Для сведения к минимуму возможных ошибок при установке, внимательно ознакомьтесь с руководством. При необходимости  согласовать установку оборудования с владельцем здания или архитектором. Устанавливать подъемник следует на ровный, исправный бетонный пол, способный выдерживать давление 250 кг/см</w:t>
      </w:r>
      <w:r>
        <w:rPr>
          <w:vertAlign w:val="superscript"/>
        </w:rPr>
        <w:t>2</w:t>
      </w:r>
      <w:r>
        <w:t>.</w:t>
      </w:r>
    </w:p>
    <w:tbl>
      <w:tblPr>
        <w:tblW w:w="0" w:type="auto"/>
        <w:tblBorders>
          <w:top w:val="nil"/>
          <w:left w:val="nil"/>
          <w:bottom w:val="nil"/>
          <w:right w:val="nil"/>
          <w:insideH w:val="nil"/>
          <w:insideV w:val="nil"/>
        </w:tblBorders>
        <w:tblLook w:val="04A0" w:firstRow="1" w:lastRow="0" w:firstColumn="1" w:lastColumn="0" w:noHBand="0" w:noVBand="1"/>
      </w:tblPr>
      <w:tblGrid>
        <w:gridCol w:w="696"/>
        <w:gridCol w:w="8875"/>
      </w:tblGrid>
      <w:tr w:rsidR="005F2239">
        <w:tc>
          <w:tcPr>
            <w:tcW w:w="695" w:type="dxa"/>
            <w:tcBorders>
              <w:top w:val="nil"/>
              <w:left w:val="nil"/>
              <w:bottom w:val="nil"/>
              <w:right w:val="nil"/>
            </w:tcBorders>
            <w:shd w:val="clear" w:color="auto" w:fill="auto"/>
          </w:tcPr>
          <w:p w:rsidR="005F2239" w:rsidRDefault="004D5D6F">
            <w:pPr>
              <w:spacing w:after="0"/>
            </w:pPr>
            <w:r>
              <w:rPr>
                <w:noProof/>
                <w:lang w:eastAsia="ru-RU"/>
              </w:rPr>
              <w:drawing>
                <wp:inline distT="0" distB="0" distL="0" distR="0">
                  <wp:extent cx="304800" cy="304800"/>
                  <wp:effectExtent l="0" t="0" r="0" b="0"/>
                  <wp:docPr id="32" name="Picture" descr="C:\Users\aandrosov\Desktop\Паспорт ПГН2-4.0\Треугольник с пустым поле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descr="C:\Users\aandrosov\Desktop\Паспорт ПГН2-4.0\Треугольник с пустым полем.jpg"/>
                          <pic:cNvPicPr>
                            <a:picLocks noChangeAspect="1" noChangeArrowheads="1"/>
                          </pic:cNvPicPr>
                        </pic:nvPicPr>
                        <pic:blipFill>
                          <a:blip r:embed="rId9"/>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8875" w:type="dxa"/>
            <w:tcBorders>
              <w:top w:val="nil"/>
              <w:left w:val="nil"/>
              <w:bottom w:val="nil"/>
              <w:right w:val="nil"/>
            </w:tcBorders>
            <w:shd w:val="clear" w:color="auto" w:fill="auto"/>
          </w:tcPr>
          <w:p w:rsidR="005F2239" w:rsidRDefault="004D5D6F">
            <w:pPr>
              <w:spacing w:after="0"/>
            </w:pPr>
            <w:r>
              <w:t>Подъемник разработан и изготовлен только для подъема автомобилей, в соответствии с настоящим руководством, никакое другое использование его недопустимо.</w:t>
            </w:r>
          </w:p>
          <w:p w:rsidR="005F2239" w:rsidRDefault="005F2239">
            <w:pPr>
              <w:spacing w:after="0"/>
            </w:pPr>
          </w:p>
        </w:tc>
      </w:tr>
      <w:tr w:rsidR="005F2239">
        <w:tc>
          <w:tcPr>
            <w:tcW w:w="695" w:type="dxa"/>
            <w:tcBorders>
              <w:top w:val="nil"/>
              <w:left w:val="nil"/>
              <w:bottom w:val="nil"/>
              <w:right w:val="nil"/>
            </w:tcBorders>
            <w:shd w:val="clear" w:color="auto" w:fill="auto"/>
          </w:tcPr>
          <w:p w:rsidR="005F2239" w:rsidRDefault="004D5D6F">
            <w:pPr>
              <w:spacing w:after="0"/>
            </w:pPr>
            <w:r>
              <w:rPr>
                <w:noProof/>
                <w:lang w:eastAsia="ru-RU"/>
              </w:rPr>
              <w:drawing>
                <wp:inline distT="0" distB="0" distL="0" distR="0">
                  <wp:extent cx="304800" cy="304800"/>
                  <wp:effectExtent l="0" t="0" r="0" b="0"/>
                  <wp:docPr id="33" name="Picture" descr="C:\Users\aandrosov\Desktop\Паспорт ПГН2-4.0\Треугольник с пустым поле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descr="C:\Users\aandrosov\Desktop\Паспорт ПГН2-4.0\Треугольник с пустым полем.jpg"/>
                          <pic:cNvPicPr>
                            <a:picLocks noChangeAspect="1" noChangeArrowheads="1"/>
                          </pic:cNvPicPr>
                        </pic:nvPicPr>
                        <pic:blipFill>
                          <a:blip r:embed="rId9"/>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8875" w:type="dxa"/>
            <w:tcBorders>
              <w:top w:val="nil"/>
              <w:left w:val="nil"/>
              <w:bottom w:val="nil"/>
              <w:right w:val="nil"/>
            </w:tcBorders>
            <w:shd w:val="clear" w:color="auto" w:fill="auto"/>
          </w:tcPr>
          <w:p w:rsidR="005F2239" w:rsidRDefault="004D5D6F">
            <w:pPr>
              <w:spacing w:after="0"/>
            </w:pPr>
            <w:r>
              <w:t>Пользователь несет полную ответственность за ущерб оборудованию или людям в результате использования оборудования не по его прямому назначению, или с нарушениями требований безопасности, изложенных в настоящем руководстве.</w:t>
            </w:r>
          </w:p>
        </w:tc>
      </w:tr>
    </w:tbl>
    <w:p w:rsidR="005F2239" w:rsidRDefault="005F2239"/>
    <w:p w:rsidR="005F2239" w:rsidRDefault="004D5D6F">
      <w:pPr>
        <w:pStyle w:val="2"/>
      </w:pPr>
      <w:bookmarkStart w:id="17" w:name="_Toc393872708"/>
      <w:bookmarkEnd w:id="17"/>
      <w:r>
        <w:t>Установка</w:t>
      </w:r>
    </w:p>
    <w:tbl>
      <w:tblPr>
        <w:tblW w:w="0" w:type="auto"/>
        <w:tblBorders>
          <w:top w:val="nil"/>
          <w:left w:val="nil"/>
          <w:bottom w:val="nil"/>
          <w:right w:val="nil"/>
          <w:insideH w:val="nil"/>
          <w:insideV w:val="nil"/>
        </w:tblBorders>
        <w:tblLook w:val="04A0" w:firstRow="1" w:lastRow="0" w:firstColumn="1" w:lastColumn="0" w:noHBand="0" w:noVBand="1"/>
      </w:tblPr>
      <w:tblGrid>
        <w:gridCol w:w="696"/>
        <w:gridCol w:w="8875"/>
      </w:tblGrid>
      <w:tr w:rsidR="005F2239">
        <w:tc>
          <w:tcPr>
            <w:tcW w:w="695" w:type="dxa"/>
            <w:tcBorders>
              <w:top w:val="nil"/>
              <w:left w:val="nil"/>
              <w:bottom w:val="nil"/>
              <w:right w:val="nil"/>
            </w:tcBorders>
            <w:shd w:val="clear" w:color="auto" w:fill="auto"/>
          </w:tcPr>
          <w:p w:rsidR="005F2239" w:rsidRDefault="004D5D6F">
            <w:pPr>
              <w:spacing w:after="0"/>
            </w:pPr>
            <w:r>
              <w:rPr>
                <w:noProof/>
                <w:lang w:eastAsia="ru-RU"/>
              </w:rPr>
              <w:drawing>
                <wp:inline distT="0" distB="0" distL="0" distR="0">
                  <wp:extent cx="304800" cy="304800"/>
                  <wp:effectExtent l="0" t="0" r="0" b="0"/>
                  <wp:docPr id="34" name="Picture" descr="C:\Users\aandrosov\Desktop\Паспорт ПГН2-4.0\Восклицательный зн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descr="C:\Users\aandrosov\Desktop\Паспорт ПГН2-4.0\Восклицательный знак.jpg"/>
                          <pic:cNvPicPr>
                            <a:picLocks noChangeAspect="1" noChangeArrowheads="1"/>
                          </pic:cNvPicPr>
                        </pic:nvPicPr>
                        <pic:blipFill>
                          <a:blip r:embed="rId10"/>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8875" w:type="dxa"/>
            <w:tcBorders>
              <w:top w:val="nil"/>
              <w:left w:val="nil"/>
              <w:bottom w:val="nil"/>
              <w:right w:val="nil"/>
            </w:tcBorders>
            <w:shd w:val="clear" w:color="auto" w:fill="auto"/>
          </w:tcPr>
          <w:p w:rsidR="005F2239" w:rsidRDefault="004D5D6F">
            <w:pPr>
              <w:spacing w:after="0"/>
            </w:pPr>
            <w:r>
              <w:t xml:space="preserve">Строго соблюдать последовательность и порядок установки, изложенный далее, чтобы предотвратить возможный ущерб здоровью людей, оборудованию и автомобилю. </w:t>
            </w:r>
          </w:p>
          <w:p w:rsidR="005F2239" w:rsidRDefault="004D5D6F">
            <w:pPr>
              <w:spacing w:after="0"/>
            </w:pPr>
            <w:r>
              <w:t>Установка подъемника должна производиться специально обученным персоналом, допущенным к работам изготовителем или уполномоченным дилером.</w:t>
            </w:r>
          </w:p>
        </w:tc>
      </w:tr>
    </w:tbl>
    <w:p w:rsidR="005F2239" w:rsidRDefault="005F2239"/>
    <w:p w:rsidR="005F2239" w:rsidRDefault="004D5D6F">
      <w:pPr>
        <w:pStyle w:val="af2"/>
        <w:numPr>
          <w:ilvl w:val="0"/>
          <w:numId w:val="7"/>
        </w:numPr>
      </w:pPr>
      <w:r>
        <w:lastRenderedPageBreak/>
        <w:t xml:space="preserve">Подъемник должен устанавливаться на безопасных расстояниях от стен, ворот и другого, ранее установленного, оборудования. </w:t>
      </w:r>
    </w:p>
    <w:p w:rsidR="005F2239" w:rsidRDefault="004D5D6F">
      <w:pPr>
        <w:pStyle w:val="af2"/>
        <w:numPr>
          <w:ilvl w:val="0"/>
          <w:numId w:val="7"/>
        </w:numPr>
      </w:pPr>
      <w:r>
        <w:t>Безопасное расстояние от стен с учетом рабочей зоны должно быть не менее 1000 мм.</w:t>
      </w:r>
    </w:p>
    <w:p w:rsidR="005F2239" w:rsidRDefault="004D5D6F">
      <w:pPr>
        <w:pStyle w:val="af2"/>
        <w:numPr>
          <w:ilvl w:val="0"/>
          <w:numId w:val="7"/>
        </w:numPr>
      </w:pPr>
      <w:r>
        <w:t>Предварительно определить подводку электрического и пневматического питания к рабочей зоне.</w:t>
      </w:r>
    </w:p>
    <w:p w:rsidR="005F2239" w:rsidRDefault="004D5D6F">
      <w:pPr>
        <w:pStyle w:val="af2"/>
        <w:numPr>
          <w:ilvl w:val="0"/>
          <w:numId w:val="7"/>
        </w:numPr>
      </w:pPr>
      <w:r>
        <w:t>Подъемник устанавливается на ровный бетонный пол соответствующей прочности (≥250кг/см²),глубина заливки бетона≥150 мм.</w:t>
      </w:r>
    </w:p>
    <w:p w:rsidR="005F2239" w:rsidRDefault="004D5D6F">
      <w:pPr>
        <w:pStyle w:val="af2"/>
        <w:numPr>
          <w:ilvl w:val="0"/>
          <w:numId w:val="7"/>
        </w:numPr>
      </w:pPr>
      <w:r>
        <w:t>Все части машины должны быть однородно и эффективно освещены без блик эффектов, вызывающих повышенную усталость глаз, для безопасного выполнения работ.</w:t>
      </w:r>
    </w:p>
    <w:p w:rsidR="005F2239" w:rsidRDefault="004D5D6F">
      <w:pPr>
        <w:pStyle w:val="af2"/>
        <w:numPr>
          <w:ilvl w:val="0"/>
          <w:numId w:val="7"/>
        </w:numPr>
      </w:pPr>
      <w:r>
        <w:t>Комплектность и состояние всех частей подъемника должны быть проверены до начала установки.</w:t>
      </w:r>
    </w:p>
    <w:p w:rsidR="005F2239" w:rsidRDefault="004D5D6F">
      <w:pPr>
        <w:pStyle w:val="af2"/>
        <w:numPr>
          <w:ilvl w:val="0"/>
          <w:numId w:val="7"/>
        </w:numPr>
      </w:pPr>
      <w:r>
        <w:t>Перемещение и установка подъемника должны выполняться в соответствии с инструкциями настоящего руководства.</w:t>
      </w:r>
    </w:p>
    <w:p w:rsidR="005F2239" w:rsidRDefault="004D5D6F">
      <w:pPr>
        <w:pStyle w:val="3"/>
      </w:pPr>
      <w:bookmarkStart w:id="18" w:name="_Toc393872709"/>
      <w:bookmarkEnd w:id="18"/>
      <w:r>
        <w:t>Подготовка</w:t>
      </w:r>
    </w:p>
    <w:p w:rsidR="005F2239" w:rsidRDefault="004D5D6F">
      <w:r>
        <w:t>Установка подъемника относительно проста и может быть выполнена двумя работниками в течение нескольких часов.</w:t>
      </w:r>
    </w:p>
    <w:p w:rsidR="005F2239" w:rsidRDefault="004D5D6F">
      <w:r>
        <w:t xml:space="preserve"> Для этого необходимо использовать следующие инструменты и приспособления:</w:t>
      </w:r>
    </w:p>
    <w:p w:rsidR="005F2239" w:rsidRDefault="004D5D6F">
      <w:pPr>
        <w:pStyle w:val="af2"/>
        <w:numPr>
          <w:ilvl w:val="0"/>
          <w:numId w:val="8"/>
        </w:numPr>
      </w:pPr>
      <w:r>
        <w:t>Набор гаечных ключей и головок</w:t>
      </w:r>
    </w:p>
    <w:p w:rsidR="005F2239" w:rsidRDefault="004D5D6F">
      <w:pPr>
        <w:pStyle w:val="af2"/>
        <w:numPr>
          <w:ilvl w:val="0"/>
          <w:numId w:val="8"/>
        </w:numPr>
      </w:pPr>
      <w:r>
        <w:t>Перфоратор с буром</w:t>
      </w:r>
      <w:r w:rsidR="005D5BD3">
        <w:t xml:space="preserve"> 3/4 “</w:t>
      </w:r>
    </w:p>
    <w:p w:rsidR="005F2239" w:rsidRDefault="004D5D6F">
      <w:pPr>
        <w:pStyle w:val="af2"/>
        <w:numPr>
          <w:ilvl w:val="0"/>
          <w:numId w:val="8"/>
        </w:numPr>
      </w:pPr>
      <w:r>
        <w:t>Нивелирующий уровень</w:t>
      </w:r>
    </w:p>
    <w:p w:rsidR="005F2239" w:rsidRDefault="004D5D6F">
      <w:pPr>
        <w:pStyle w:val="af2"/>
        <w:numPr>
          <w:ilvl w:val="0"/>
          <w:numId w:val="8"/>
        </w:numPr>
      </w:pPr>
      <w:r>
        <w:t>Динамометрический ключ 20кгм.</w:t>
      </w:r>
    </w:p>
    <w:p w:rsidR="005F2239" w:rsidRDefault="004D5D6F">
      <w:pPr>
        <w:pStyle w:val="af2"/>
        <w:numPr>
          <w:ilvl w:val="0"/>
          <w:numId w:val="8"/>
        </w:numPr>
      </w:pPr>
      <w:r>
        <w:t>Мел  и   рулетка.</w:t>
      </w:r>
    </w:p>
    <w:p w:rsidR="005F2239" w:rsidRDefault="004D5D6F">
      <w:pPr>
        <w:pStyle w:val="af2"/>
        <w:numPr>
          <w:ilvl w:val="0"/>
          <w:numId w:val="8"/>
        </w:numPr>
      </w:pPr>
      <w:r>
        <w:t>Масло гидравлическое вязкостью 32 сантистокса (NUTTO32; ESSO32) – 10 литров.</w:t>
      </w:r>
    </w:p>
    <w:p w:rsidR="005F2239" w:rsidRDefault="004D5D6F">
      <w:pPr>
        <w:pStyle w:val="3"/>
      </w:pPr>
      <w:bookmarkStart w:id="19" w:name="_Toc393872710"/>
      <w:bookmarkEnd w:id="19"/>
      <w:r>
        <w:t>Общая информация</w:t>
      </w:r>
    </w:p>
    <w:p w:rsidR="005F2239" w:rsidRDefault="004D5D6F">
      <w:pPr>
        <w:pStyle w:val="af2"/>
        <w:numPr>
          <w:ilvl w:val="0"/>
          <w:numId w:val="9"/>
        </w:numPr>
        <w:spacing w:after="0" w:line="240" w:lineRule="auto"/>
        <w:rPr>
          <w:color w:val="000000"/>
        </w:rPr>
      </w:pPr>
      <w:r>
        <w:rPr>
          <w:color w:val="000000"/>
        </w:rPr>
        <w:t>Проверьте  наличие всех  комплектующих и запчастей. Если обнаружена нехватка запчастей, следует составить Акт рекламации и  связаться с поставщиком оборудования немедленно.  Транспортное или грузовое повреждения оборудования  при его поставке должно оформляться актом  для дальнейшего предъявления претензий перевозчику в соответствии с законом региона.</w:t>
      </w:r>
    </w:p>
    <w:p w:rsidR="005F2239" w:rsidRDefault="004D5D6F">
      <w:pPr>
        <w:pStyle w:val="af2"/>
        <w:numPr>
          <w:ilvl w:val="0"/>
          <w:numId w:val="9"/>
        </w:numPr>
        <w:spacing w:after="0" w:line="240" w:lineRule="auto"/>
        <w:rPr>
          <w:color w:val="000000"/>
        </w:rPr>
      </w:pPr>
      <w:r>
        <w:rPr>
          <w:color w:val="000000"/>
        </w:rPr>
        <w:t xml:space="preserve">Используйте болты (которые соединяли две стойки при транспортировке) для монтажа подъемника. </w:t>
      </w:r>
    </w:p>
    <w:p w:rsidR="005F2239" w:rsidRDefault="004D5D6F">
      <w:pPr>
        <w:pStyle w:val="af2"/>
        <w:numPr>
          <w:ilvl w:val="0"/>
          <w:numId w:val="9"/>
        </w:numPr>
        <w:spacing w:after="0" w:line="240" w:lineRule="auto"/>
        <w:rPr>
          <w:rFonts w:cs="SimSun"/>
          <w:color w:val="000000"/>
        </w:rPr>
      </w:pPr>
      <w:r>
        <w:rPr>
          <w:color w:val="000000"/>
        </w:rPr>
        <w:t>При выборе места для установки подъемника – проконсультируйтесь с владельцем здания или архитектором здания. Подъемник необходимо установить на ровной поверхности</w:t>
      </w:r>
      <w:r>
        <w:rPr>
          <w:rFonts w:cs="SimSun"/>
          <w:color w:val="000000"/>
        </w:rPr>
        <w:t xml:space="preserve"> способной   выдерживать давление 3000 </w:t>
      </w:r>
      <w:r>
        <w:rPr>
          <w:rFonts w:cs="SimSun"/>
          <w:color w:val="000000"/>
          <w:lang w:val="en-US"/>
        </w:rPr>
        <w:t>psi</w:t>
      </w:r>
      <w:r>
        <w:rPr>
          <w:rFonts w:cs="SimSun"/>
          <w:color w:val="000000"/>
        </w:rPr>
        <w:t>. Поверхность бетона  должна быть без      трещин  в пределах 36” и без прослоек в пределах 6'  основания платформы. Помните: прочность любой конструкции зависит от прочности основания, на которой она установлена.</w:t>
      </w:r>
    </w:p>
    <w:p w:rsidR="005F2239" w:rsidRDefault="004D5D6F">
      <w:pPr>
        <w:pStyle w:val="af2"/>
        <w:numPr>
          <w:ilvl w:val="0"/>
          <w:numId w:val="9"/>
        </w:numPr>
        <w:rPr>
          <w:rFonts w:cs="SimSun"/>
          <w:color w:val="000000"/>
        </w:rPr>
      </w:pPr>
      <w:r>
        <w:rPr>
          <w:rFonts w:cs="SimSun"/>
          <w:color w:val="000000"/>
        </w:rPr>
        <w:t>Проверьте высоту потолка  Вашего помещения (высота подъема + высота установ</w:t>
      </w:r>
      <w:r w:rsidR="00151A46">
        <w:rPr>
          <w:rFonts w:cs="SimSun"/>
          <w:color w:val="000000"/>
        </w:rPr>
        <w:t>ленного на подъемник автомобиля</w:t>
      </w:r>
      <w:r>
        <w:rPr>
          <w:rFonts w:cs="SimSun"/>
          <w:color w:val="000000"/>
        </w:rPr>
        <w:t>).</w:t>
      </w:r>
    </w:p>
    <w:p w:rsidR="005F2239" w:rsidRDefault="004D5D6F">
      <w:pPr>
        <w:pStyle w:val="af2"/>
        <w:numPr>
          <w:ilvl w:val="0"/>
          <w:numId w:val="9"/>
        </w:numPr>
        <w:rPr>
          <w:rFonts w:cs="SimSun"/>
          <w:color w:val="000000"/>
        </w:rPr>
      </w:pPr>
      <w:r>
        <w:rPr>
          <w:rFonts w:cs="SimSun"/>
          <w:color w:val="000000"/>
        </w:rPr>
        <w:t xml:space="preserve">Проверьте высоту от пола спереди и сзади колеса. </w:t>
      </w:r>
    </w:p>
    <w:p w:rsidR="005F2239" w:rsidRDefault="004D5D6F">
      <w:pPr>
        <w:pStyle w:val="3"/>
      </w:pPr>
      <w:bookmarkStart w:id="20" w:name="_Toc393872711"/>
      <w:bookmarkEnd w:id="20"/>
      <w:r>
        <w:t>Фундамент и анкерные крепления</w:t>
      </w:r>
    </w:p>
    <w:p w:rsidR="005F2239" w:rsidRDefault="004D5D6F">
      <w:pPr>
        <w:pStyle w:val="af2"/>
        <w:numPr>
          <w:ilvl w:val="0"/>
          <w:numId w:val="10"/>
        </w:numPr>
        <w:rPr>
          <w:rFonts w:eastAsia="MS Gothic" w:cs="MS Gothic"/>
        </w:rPr>
      </w:pPr>
      <w:r>
        <w:lastRenderedPageBreak/>
        <w:t>Фундамент должен быть выполнен из бетона марки н</w:t>
      </w:r>
      <w:r w:rsidR="005105E4">
        <w:t>е ниже 300, глубиной не менее  250</w:t>
      </w:r>
      <w:r>
        <w:t xml:space="preserve"> мм под глубину анкерного болта </w:t>
      </w:r>
      <w:r w:rsidR="005105E4">
        <w:t xml:space="preserve">200 </w:t>
      </w:r>
      <w:r>
        <w:t>мм</w:t>
      </w:r>
      <w:r>
        <w:rPr>
          <w:rFonts w:eastAsia="MS Gothic" w:cs="MS Gothic"/>
        </w:rPr>
        <w:t>．</w:t>
      </w:r>
    </w:p>
    <w:p w:rsidR="005F2239" w:rsidRDefault="004D5D6F">
      <w:pPr>
        <w:pStyle w:val="af2"/>
        <w:numPr>
          <w:ilvl w:val="0"/>
          <w:numId w:val="10"/>
        </w:numPr>
      </w:pPr>
      <w:r>
        <w:t xml:space="preserve">Используйте отверстия в опорах стоек в качестве шаблона для установки анкерных болтов. Расстояние от края фундаментной плиты до анкера не должно быть менее 200 мм в любом направлении. Глубина отверстия под анкерные болты должна быть не менее </w:t>
      </w:r>
      <w:r w:rsidR="005105E4">
        <w:t>200</w:t>
      </w:r>
      <w:r>
        <w:t>мм.</w:t>
      </w:r>
    </w:p>
    <w:p w:rsidR="005F2239" w:rsidRDefault="004D5D6F">
      <w:pPr>
        <w:pStyle w:val="af2"/>
        <w:numPr>
          <w:ilvl w:val="0"/>
          <w:numId w:val="10"/>
        </w:numPr>
      </w:pPr>
      <w:r>
        <w:t>Предупреждение: Запрещается устанавливать подъемник на асфальте или другом подобном не твердом основании. Стойки подъемника удерживаются только креплением к основанию.</w:t>
      </w:r>
    </w:p>
    <w:p w:rsidR="005F2239" w:rsidRDefault="004D5D6F">
      <w:pPr>
        <w:pStyle w:val="af2"/>
        <w:numPr>
          <w:ilvl w:val="0"/>
          <w:numId w:val="10"/>
        </w:numPr>
      </w:pPr>
      <w:r>
        <w:t>Используйте регулировочные подковообразные подкладки  под каждый анкерный болт для нивелировки стоек подъемника (Должен использоваться комплект подкладок). Усилие затяжки анкерных болтов – 20 кгм.</w:t>
      </w:r>
    </w:p>
    <w:p w:rsidR="005F2239" w:rsidRDefault="004D5D6F">
      <w:pPr>
        <w:pStyle w:val="af2"/>
        <w:numPr>
          <w:ilvl w:val="0"/>
          <w:numId w:val="10"/>
        </w:numPr>
      </w:pPr>
      <w:r>
        <w:t>Если анкера не затягиваются с необходимым моментом, замените бетон в местах установки стоек. Перед установкой подъемника убедитесь в исправности и прочности пола.</w:t>
      </w:r>
    </w:p>
    <w:p w:rsidR="005F2239" w:rsidRDefault="004D5D6F">
      <w:pPr>
        <w:pStyle w:val="3"/>
      </w:pPr>
      <w:bookmarkStart w:id="21" w:name="_Toc393872712"/>
      <w:bookmarkEnd w:id="21"/>
      <w:r>
        <w:t>Установка анкерных болтов:</w:t>
      </w:r>
    </w:p>
    <w:p w:rsidR="005F2239" w:rsidRDefault="004D5D6F">
      <w:pPr>
        <w:pStyle w:val="23"/>
        <w:spacing w:line="300" w:lineRule="exact"/>
        <w:ind w:left="0"/>
        <w:rPr>
          <w:color w:val="000000"/>
        </w:rPr>
      </w:pPr>
      <w:r>
        <w:rPr>
          <w:color w:val="000000"/>
        </w:rPr>
        <w:t>Анкерные болты можно устанавливать после окончательной выдержки бетона фундамента.</w:t>
      </w:r>
    </w:p>
    <w:p w:rsidR="005F2239" w:rsidRDefault="004D5D6F">
      <w:pPr>
        <w:pStyle w:val="23"/>
        <w:spacing w:line="300" w:lineRule="exact"/>
        <w:ind w:left="0"/>
        <w:rPr>
          <w:color w:val="000000"/>
        </w:rPr>
      </w:pPr>
      <w:r>
        <w:rPr>
          <w:color w:val="000000"/>
        </w:rPr>
        <w:t>В неустоявшийся бетон ставить болты не имеет смысла: из за недостаточной прочности бетона болты нельзя будет надежно затянуть, или они «раскачаются» и вылезут из гнезд в процессе эксплуатации.</w:t>
      </w:r>
    </w:p>
    <w:p w:rsidR="005F2239" w:rsidRDefault="004D5D6F">
      <w:pPr>
        <w:pStyle w:val="af2"/>
        <w:numPr>
          <w:ilvl w:val="0"/>
          <w:numId w:val="11"/>
        </w:numPr>
        <w:rPr>
          <w:color w:val="000000"/>
        </w:rPr>
      </w:pPr>
      <w:r>
        <w:rPr>
          <w:color w:val="000000"/>
        </w:rPr>
        <w:t>Анкера должны устанавливаться не ближе 150 мм от соседнего анкера и не ближе 200 мм от края фундамента.</w:t>
      </w:r>
    </w:p>
    <w:p w:rsidR="005F2239" w:rsidRDefault="004D5D6F">
      <w:pPr>
        <w:pStyle w:val="af2"/>
        <w:numPr>
          <w:ilvl w:val="0"/>
          <w:numId w:val="11"/>
        </w:numPr>
        <w:rPr>
          <w:color w:val="000000"/>
        </w:rPr>
      </w:pPr>
      <w:r>
        <w:rPr>
          <w:color w:val="000000"/>
        </w:rPr>
        <w:t>Отверстия под анкера сверлить в бетоне буром того же диаметра, что и анкер.</w:t>
      </w:r>
    </w:p>
    <w:p w:rsidR="005F2239" w:rsidRDefault="004D5D6F">
      <w:pPr>
        <w:pStyle w:val="af2"/>
        <w:numPr>
          <w:ilvl w:val="0"/>
          <w:numId w:val="11"/>
        </w:numPr>
        <w:rPr>
          <w:color w:val="000000"/>
        </w:rPr>
      </w:pPr>
      <w:r>
        <w:rPr>
          <w:color w:val="000000"/>
        </w:rPr>
        <w:t>Не используйте чрезмерно изношенные или неправильно заточенные буры.</w:t>
      </w:r>
    </w:p>
    <w:p w:rsidR="005F2239" w:rsidRDefault="004D5D6F">
      <w:pPr>
        <w:pStyle w:val="af2"/>
        <w:numPr>
          <w:ilvl w:val="0"/>
          <w:numId w:val="11"/>
        </w:numPr>
        <w:rPr>
          <w:color w:val="000000"/>
        </w:rPr>
      </w:pPr>
      <w:r>
        <w:rPr>
          <w:color w:val="000000"/>
        </w:rPr>
        <w:t>Сверлите отверстия строго вертикально. При сверлении не применяйте чрезмерных усилий. Периодически поднимайте бур из отверстия для удаления бетонной крошки.</w:t>
      </w:r>
    </w:p>
    <w:p w:rsidR="005F2239" w:rsidRDefault="004D5D6F">
      <w:pPr>
        <w:pStyle w:val="af2"/>
        <w:numPr>
          <w:ilvl w:val="0"/>
          <w:numId w:val="11"/>
        </w:numPr>
        <w:rPr>
          <w:color w:val="000000"/>
        </w:rPr>
      </w:pPr>
      <w:r>
        <w:rPr>
          <w:color w:val="000000"/>
        </w:rPr>
        <w:t>Сверлите отверстие на глубину длины анкера.</w:t>
      </w:r>
    </w:p>
    <w:p w:rsidR="005F2239" w:rsidRDefault="004D5D6F">
      <w:pPr>
        <w:pStyle w:val="af2"/>
        <w:numPr>
          <w:ilvl w:val="0"/>
          <w:numId w:val="11"/>
        </w:numPr>
        <w:rPr>
          <w:color w:val="000000"/>
        </w:rPr>
      </w:pPr>
      <w:r>
        <w:rPr>
          <w:color w:val="000000"/>
        </w:rPr>
        <w:t>Для лучшей силы захвата удалите из отверстия бетонную пыль.</w:t>
      </w:r>
    </w:p>
    <w:p w:rsidR="005F2239" w:rsidRDefault="004D5D6F">
      <w:pPr>
        <w:pStyle w:val="af2"/>
        <w:numPr>
          <w:ilvl w:val="0"/>
          <w:numId w:val="11"/>
        </w:numPr>
        <w:rPr>
          <w:color w:val="000000"/>
        </w:rPr>
      </w:pPr>
      <w:r>
        <w:rPr>
          <w:color w:val="000000"/>
        </w:rPr>
        <w:t>Не заворачивайте резьбы анкеров ударным инструментом или рывком. Бетон набирает расчетную прочность через 28 дней после заливки. По достижении расчетной прочности бетона анкера затягиваются моментом 20 кгм.</w:t>
      </w:r>
    </w:p>
    <w:p w:rsidR="005F2239" w:rsidRDefault="004D5D6F">
      <w:pPr>
        <w:jc w:val="center"/>
      </w:pPr>
      <w:r>
        <w:lastRenderedPageBreak/>
        <w:t xml:space="preserve">Рис. 3. </w:t>
      </w:r>
      <w:r w:rsidR="006672C4">
        <w:rPr>
          <w:noProof/>
          <w:lang w:eastAsia="ru-RU"/>
        </w:rPr>
        <mc:AlternateContent>
          <mc:Choice Requires="wps">
            <w:drawing>
              <wp:anchor distT="0" distB="0" distL="6400800" distR="6400800" simplePos="0" relativeHeight="251659776" behindDoc="0" locked="0" layoutInCell="1" allowOverlap="1">
                <wp:simplePos x="0" y="0"/>
                <wp:positionH relativeFrom="column">
                  <wp:posOffset>514350</wp:posOffset>
                </wp:positionH>
                <wp:positionV relativeFrom="paragraph">
                  <wp:posOffset>635</wp:posOffset>
                </wp:positionV>
                <wp:extent cx="6258560" cy="2171700"/>
                <wp:effectExtent l="6985" t="6350" r="11430" b="12700"/>
                <wp:wrapTopAndBottom/>
                <wp:docPr id="15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8560" cy="2171700"/>
                        </a:xfrm>
                        <a:prstGeom prst="rect">
                          <a:avLst/>
                        </a:prstGeom>
                        <a:solidFill>
                          <a:srgbClr val="FFFFFF">
                            <a:alpha val="0"/>
                          </a:srgbClr>
                        </a:solidFill>
                        <a:ln w="9525">
                          <a:solidFill>
                            <a:srgbClr val="000000"/>
                          </a:solidFill>
                          <a:miter lim="800000"/>
                          <a:headEnd/>
                          <a:tailEnd/>
                        </a:ln>
                      </wps:spPr>
                      <wps:txbx>
                        <w:txbxContent>
                          <w:p w:rsidR="001D7468" w:rsidRDefault="001D7468">
                            <w:pPr>
                              <w:pStyle w:val="af2"/>
                              <w:widowControl w:val="0"/>
                              <w:pBdr>
                                <w:top w:val="nil"/>
                                <w:left w:val="nil"/>
                                <w:bottom w:val="nil"/>
                                <w:right w:val="nil"/>
                              </w:pBdr>
                            </w:pPr>
                            <w:r>
                              <w:rPr>
                                <w:noProof/>
                                <w:lang w:eastAsia="ru-RU"/>
                              </w:rPr>
                              <w:drawing>
                                <wp:inline distT="0" distB="0" distL="0" distR="0">
                                  <wp:extent cx="5800725" cy="2171700"/>
                                  <wp:effectExtent l="0" t="0" r="0" b="0"/>
                                  <wp:docPr id="3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pic:cNvPicPr>
                                            <a:picLocks noChangeAspect="1" noChangeArrowheads="1"/>
                                          </pic:cNvPicPr>
                                        </pic:nvPicPr>
                                        <pic:blipFill>
                                          <a:blip r:embed="rId16"/>
                                          <a:stretch>
                                            <a:fillRect/>
                                          </a:stretch>
                                        </pic:blipFill>
                                        <pic:spPr bwMode="auto">
                                          <a:xfrm>
                                            <a:off x="0" y="0"/>
                                            <a:ext cx="5800725" cy="2171700"/>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40.5pt;margin-top:.05pt;width:492.8pt;height:171pt;z-index:251659776;visibility:visible;mso-wrap-style:square;mso-width-percent:0;mso-height-percent:0;mso-wrap-distance-left:7in;mso-wrap-distance-top:0;mso-wrap-distance-right:7in;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">
                <v:fill opacity="0"/>
                <v:textbox inset="0,0,0,0">
                  <w:txbxContent>
                    <w:p w:rsidR="001D7468" w:rsidRDefault="001D7468">
                      <w:pPr>
                        <w:pStyle w:val="af2"/>
                        <w:widowControl w:val="0"/>
                        <w:pBdr>
                          <w:top w:val="nil"/>
                          <w:left w:val="nil"/>
                          <w:bottom w:val="nil"/>
                          <w:right w:val="nil"/>
                        </w:pBdr>
                      </w:pPr>
                      <w:r>
                        <w:rPr>
                          <w:noProof/>
                          <w:lang w:eastAsia="ru-RU"/>
                        </w:rPr>
                        <w:drawing>
                          <wp:inline distT="0" distB="0" distL="0" distR="0">
                            <wp:extent cx="5800725" cy="2171700"/>
                            <wp:effectExtent l="0" t="0" r="0" b="0"/>
                            <wp:docPr id="3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pic:cNvPicPr>
                                      <a:picLocks noChangeAspect="1" noChangeArrowheads="1"/>
                                    </pic:cNvPicPr>
                                  </pic:nvPicPr>
                                  <pic:blipFill>
                                    <a:blip r:embed="rId16"/>
                                    <a:stretch>
                                      <a:fillRect/>
                                    </a:stretch>
                                  </pic:blipFill>
                                  <pic:spPr bwMode="auto">
                                    <a:xfrm>
                                      <a:off x="0" y="0"/>
                                      <a:ext cx="5800725" cy="2171700"/>
                                    </a:xfrm>
                                    <a:prstGeom prst="rect">
                                      <a:avLst/>
                                    </a:prstGeom>
                                    <a:noFill/>
                                    <a:ln w="9525">
                                      <a:noFill/>
                                      <a:miter lim="800000"/>
                                      <a:headEnd/>
                                      <a:tailEnd/>
                                    </a:ln>
                                  </pic:spPr>
                                </pic:pic>
                              </a:graphicData>
                            </a:graphic>
                          </wp:inline>
                        </w:drawing>
                      </w:r>
                    </w:p>
                  </w:txbxContent>
                </v:textbox>
                <w10:wrap type="topAndBottom"/>
              </v:rect>
            </w:pict>
          </mc:Fallback>
        </mc:AlternateContent>
      </w:r>
    </w:p>
    <w:p w:rsidR="005F2239" w:rsidRDefault="004D5D6F">
      <w:pPr>
        <w:pStyle w:val="3"/>
      </w:pPr>
      <w:bookmarkStart w:id="22" w:name="_Toc393872713"/>
      <w:bookmarkEnd w:id="22"/>
      <w:r>
        <w:t>Порядок сборки</w:t>
      </w:r>
    </w:p>
    <w:p w:rsidR="005F2239" w:rsidRDefault="004D5D6F">
      <w:r>
        <w:t>ШАГ 1 После разгрузки подъемника разместите его в непосредственной близости от места установки.</w:t>
      </w:r>
    </w:p>
    <w:p w:rsidR="005F2239" w:rsidRDefault="004D5D6F">
      <w:r>
        <w:t>ШАГ 2: Удалите упаковочные материалы от подъемника.</w:t>
      </w:r>
    </w:p>
    <w:p w:rsidR="005F2239" w:rsidRDefault="004D5D6F">
      <w:r>
        <w:t>ШАГ 3: Удалите упаковочные скобы и болты , крепящие стойки между собой (сохраните болты – они используются при монтаже подъемника)</w:t>
      </w:r>
    </w:p>
    <w:p w:rsidR="005F2239" w:rsidRDefault="004D5D6F">
      <w:r>
        <w:t>ШАГ 4:.Определите местоположение ведущей стойки (на ней будет устанавливаться насосная станция). Обеспечьте безопасные расстояния от стен и препятствий. Также проверьте достаточность высоты потолка в месте установки. Помните: ведущая колонка может быть установлена на обеих сторонах. Можно установить ведущую колонку со стороны пассажира при  погрузке на подъемник, это сократит длительность операции</w:t>
      </w:r>
    </w:p>
    <w:p w:rsidR="005F2239" w:rsidRDefault="004D5D6F">
      <w:r>
        <w:t>ШАГ 5 Поставьте стойки вертикально см рис 6.</w:t>
      </w:r>
    </w:p>
    <w:p w:rsidR="005F2239" w:rsidRDefault="004D5D6F">
      <w:r>
        <w:t xml:space="preserve">ШАГ 6: </w:t>
      </w:r>
      <w:r>
        <w:tab/>
        <w:t>Расположите стойки на расстоянии 3403мм одна от другой.</w:t>
      </w:r>
    </w:p>
    <w:p w:rsidR="005F2239" w:rsidRDefault="004D5D6F">
      <w:r>
        <w:t>ШАГ 7: Буром по бетону диаметром 3/4" просверлите через крепежные отверстие в опорной плите одной стойки отверстия в бетоне под анкерные болты и установите анкерные болты. С помощью деревянного блока или резинового молотка вбейте анкерные болты в отверстия.  Просверлите отверстие как минимум в 4 “  , чтобы обеспечить прочность крепления. Рекомендуется бурить фундамент, это позволит извлечь анкера, если повредится резьба.</w:t>
      </w:r>
    </w:p>
    <w:p w:rsidR="005F2239" w:rsidRDefault="004D5D6F">
      <w:r>
        <w:t>ШАГ 8: Используя уровень, выставьте стойку строго вертикально. Для этого примените поперечные и обратные подкладки. Используйте  регулировочные прокладки под каждым анкерным болтом – это предохранит от изгиба опорные плиты стоек. Затяните анкерные болты моментом затяжки 20кгм (Толщина пакета прокладок не должна превышать 15мм)</w:t>
      </w:r>
    </w:p>
    <w:p w:rsidR="005F2239" w:rsidRDefault="004D5D6F">
      <w:r>
        <w:t>ШАГ 9: Используя рулетку, замерьте диагонали между противоположными углами опорных плит стоек, чтобы выровнять стойки относительно друг друга. Убедившись в правильном положении стоек, сверлят отверстия и устанавливают анкера второй  стойки (см. шаг 7).</w:t>
      </w:r>
    </w:p>
    <w:p w:rsidR="005F2239" w:rsidRDefault="005F2239"/>
    <w:p w:rsidR="005F2239" w:rsidRDefault="004D5D6F">
      <w:r>
        <w:lastRenderedPageBreak/>
        <w:t>ШАГ 10: Нивелировать  вторую стойку, как описано в шаге 8.</w:t>
      </w:r>
    </w:p>
    <w:p w:rsidR="005F2239" w:rsidRDefault="004D5D6F">
      <w:r>
        <w:t>ШАГ 11: Установить тросы синхронизации (см. рис 7).  Поднимите каретки до первого щелчка замков безопасности. Убедитесь, что они находятся на одинаковой высоте от пола (допуск в пределах 6 мм). Наверните вначале самоконтрящуюся гайку на один конец троса так, чтобы наконечник троса прошел через нейлон гайки. Затем проложите трос и наверните гайку на второй конец троса (на другой каретке). Равномерно затяните обе гайки. Повторите операцию для второго троса.</w:t>
      </w:r>
    </w:p>
    <w:p w:rsidR="005F2239" w:rsidRDefault="004D5D6F">
      <w:r>
        <w:t>ШАГ 12: Установите цилиндры. Опустите цилиндр в каждую каретку по центру опорной плиты. Убедитесь, что пятка на основании цилиндра вписалась в центральное отверстие опорной плиты. Наденьте цепь на шкивы на вершинах цилиндров. См. Рис. 8.</w:t>
      </w:r>
    </w:p>
    <w:p w:rsidR="005F2239" w:rsidRDefault="004D5D6F">
      <w:r>
        <w:t>ШАГ 13: Подсоедините гидравлические шланги как показано на Рис. 8.</w:t>
      </w:r>
    </w:p>
    <w:p w:rsidR="005F2239" w:rsidRDefault="004D5D6F">
      <w:r>
        <w:t>ШАГ 14: Установите насосную станцию как показано на Рис. 8.</w:t>
      </w:r>
    </w:p>
    <w:p w:rsidR="005F2239" w:rsidRDefault="004D5D6F">
      <w:r>
        <w:t>ШАГ 15: Установите переезд (закройте шланги и троса синхронизации на полу) как показано на Рис.6.</w:t>
      </w:r>
    </w:p>
    <w:p w:rsidR="005F2239" w:rsidRDefault="004D5D6F">
      <w:r>
        <w:t>ШАГ16: Установите балки подхвата на каретках применяя 1 ½” пальцы (короткие передние балки и задние – длинные). Проверить работу блокировок балок подхвата.</w:t>
      </w:r>
    </w:p>
    <w:p w:rsidR="005F2239" w:rsidRDefault="004D5D6F">
      <w:r>
        <w:t>ШАГ 17: Равномерно и туго натяните тросы синхронизации так, чтобы каретки оставались на исходной высоте и опирались о первый паз в стойках, а не висели на тросах. (Натягивайте троса поочередно понемногу).</w:t>
      </w:r>
    </w:p>
    <w:p w:rsidR="005F2239" w:rsidRDefault="004D5D6F">
      <w:r>
        <w:t>ШАГ 18: Удалите заглушку (сапун) и залейте в бак примерно 12 л гидравлического масла вязкостью 32 сантистокса.</w:t>
      </w:r>
    </w:p>
    <w:p w:rsidR="005F2239" w:rsidRDefault="004D5D6F">
      <w:r>
        <w:t>ШАГ 19: Подключите питание к насосной станции. Рекомендуется подключение через отдельный автомат защиты на 30 А.</w:t>
      </w:r>
    </w:p>
    <w:tbl>
      <w:tblPr>
        <w:tblW w:w="0" w:type="auto"/>
        <w:tblBorders>
          <w:top w:val="nil"/>
          <w:left w:val="nil"/>
          <w:bottom w:val="nil"/>
          <w:right w:val="nil"/>
          <w:insideH w:val="nil"/>
          <w:insideV w:val="nil"/>
        </w:tblBorders>
        <w:tblLook w:val="04A0" w:firstRow="1" w:lastRow="0" w:firstColumn="1" w:lastColumn="0" w:noHBand="0" w:noVBand="1"/>
      </w:tblPr>
      <w:tblGrid>
        <w:gridCol w:w="696"/>
        <w:gridCol w:w="8875"/>
      </w:tblGrid>
      <w:tr w:rsidR="005F2239">
        <w:tc>
          <w:tcPr>
            <w:tcW w:w="695" w:type="dxa"/>
            <w:tcBorders>
              <w:top w:val="nil"/>
              <w:left w:val="nil"/>
              <w:bottom w:val="nil"/>
              <w:right w:val="nil"/>
            </w:tcBorders>
            <w:shd w:val="clear" w:color="auto" w:fill="auto"/>
          </w:tcPr>
          <w:p w:rsidR="005F2239" w:rsidRDefault="004D5D6F">
            <w:pPr>
              <w:spacing w:after="0"/>
            </w:pPr>
            <w:r>
              <w:rPr>
                <w:noProof/>
                <w:lang w:eastAsia="ru-RU"/>
              </w:rPr>
              <w:drawing>
                <wp:inline distT="0" distB="0" distL="0" distR="0">
                  <wp:extent cx="304800" cy="304800"/>
                  <wp:effectExtent l="0" t="0" r="0" b="0"/>
                  <wp:docPr id="36" name="Picture" descr="C:\Users\aandrosov\Desktop\Паспорт ПГН2-4.0\Восклицательный зн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descr="C:\Users\aandrosov\Desktop\Паспорт ПГН2-4.0\Восклицательный знак.jpg"/>
                          <pic:cNvPicPr>
                            <a:picLocks noChangeAspect="1" noChangeArrowheads="1"/>
                          </pic:cNvPicPr>
                        </pic:nvPicPr>
                        <pic:blipFill>
                          <a:blip r:embed="rId10"/>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8875" w:type="dxa"/>
            <w:tcBorders>
              <w:top w:val="nil"/>
              <w:left w:val="nil"/>
              <w:bottom w:val="nil"/>
              <w:right w:val="nil"/>
            </w:tcBorders>
            <w:shd w:val="clear" w:color="auto" w:fill="auto"/>
          </w:tcPr>
          <w:p w:rsidR="005F2239" w:rsidRDefault="004D5D6F">
            <w:pPr>
              <w:spacing w:after="0"/>
            </w:pPr>
            <w:r>
              <w:t>Внимание: Прокладку стационарной линии питания должен выполнять квалифицированный электрик, отвечающий за состояние коммуникаций в данном помещении.</w:t>
            </w:r>
          </w:p>
          <w:p w:rsidR="005F2239" w:rsidRDefault="005F2239">
            <w:pPr>
              <w:spacing w:after="0"/>
            </w:pPr>
          </w:p>
        </w:tc>
      </w:tr>
    </w:tbl>
    <w:p w:rsidR="005F2239" w:rsidRDefault="004D5D6F">
      <w:r>
        <w:t>ШАГ 20: Не нагружать подъемник в этом шаге. Несколько раз поднять и опустить подъемник. Отрегулировать за счет натяжения тросов синхронизации одновременность срабатывания замков безопасности. Отрегулировать натяжение троса замков безопасности для их надежной одновременной работы. Чтобы вывести замки безопасности из пазов кареток надо немного поднять каретки и нажать рукоятку управления замками безопасности. После этого можно опускать подъемник. Если замки безопасности срабатывают не одновременно, натяните трос на том замке, который щелкает первым.</w:t>
      </w:r>
    </w:p>
    <w:p w:rsidR="005F2239" w:rsidRDefault="004D5D6F">
      <w:pPr>
        <w:pStyle w:val="2"/>
      </w:pPr>
      <w:bookmarkStart w:id="23" w:name="_Toc393872714"/>
      <w:bookmarkEnd w:id="23"/>
      <w:r>
        <w:t>Подъем</w:t>
      </w:r>
    </w:p>
    <w:p w:rsidR="005F2239" w:rsidRDefault="004D5D6F">
      <w:pPr>
        <w:pStyle w:val="af2"/>
        <w:numPr>
          <w:ilvl w:val="0"/>
          <w:numId w:val="12"/>
        </w:numPr>
        <w:spacing w:after="0" w:line="240" w:lineRule="auto"/>
      </w:pPr>
      <w:r>
        <w:t>Нажать кнопку подъема на пульте управления.</w:t>
      </w:r>
    </w:p>
    <w:p w:rsidR="005F2239" w:rsidRDefault="004D5D6F">
      <w:pPr>
        <w:pStyle w:val="af2"/>
        <w:numPr>
          <w:ilvl w:val="0"/>
          <w:numId w:val="12"/>
        </w:numPr>
        <w:spacing w:after="0" w:line="240" w:lineRule="auto"/>
      </w:pPr>
      <w:r>
        <w:t xml:space="preserve">Замки </w:t>
      </w:r>
      <w:r w:rsidR="00A2674A">
        <w:t>безопасности при</w:t>
      </w:r>
      <w:r>
        <w:t xml:space="preserve"> подъеме будут входить в каждый паз рейки и фиксироваться при каждой его  остановке (слышен характерный щелчок на каждой стойке).  </w:t>
      </w:r>
    </w:p>
    <w:p w:rsidR="005F2239" w:rsidRDefault="004D5D6F">
      <w:pPr>
        <w:pStyle w:val="af2"/>
        <w:numPr>
          <w:ilvl w:val="0"/>
          <w:numId w:val="12"/>
        </w:numPr>
        <w:spacing w:after="0" w:line="240" w:lineRule="auto"/>
      </w:pPr>
      <w:r>
        <w:lastRenderedPageBreak/>
        <w:t>Для блокирования подъемника надо нажать рукоятку опускания, чтобы сбросить давление в гидравлических цилиндрах и позволить кареткам «сесть» на замки безопасности.</w:t>
      </w:r>
    </w:p>
    <w:p w:rsidR="005F2239" w:rsidRDefault="005F2239">
      <w:pPr>
        <w:spacing w:after="0" w:line="240" w:lineRule="auto"/>
      </w:pPr>
    </w:p>
    <w:tbl>
      <w:tblPr>
        <w:tblW w:w="0" w:type="auto"/>
        <w:tblBorders>
          <w:top w:val="nil"/>
          <w:left w:val="nil"/>
          <w:bottom w:val="nil"/>
          <w:right w:val="nil"/>
          <w:insideH w:val="nil"/>
          <w:insideV w:val="nil"/>
        </w:tblBorders>
        <w:tblLook w:val="04A0" w:firstRow="1" w:lastRow="0" w:firstColumn="1" w:lastColumn="0" w:noHBand="0" w:noVBand="1"/>
      </w:tblPr>
      <w:tblGrid>
        <w:gridCol w:w="696"/>
        <w:gridCol w:w="8875"/>
      </w:tblGrid>
      <w:tr w:rsidR="005F2239">
        <w:tc>
          <w:tcPr>
            <w:tcW w:w="695" w:type="dxa"/>
            <w:tcBorders>
              <w:top w:val="nil"/>
              <w:left w:val="nil"/>
              <w:bottom w:val="nil"/>
              <w:right w:val="nil"/>
            </w:tcBorders>
            <w:shd w:val="clear" w:color="auto" w:fill="auto"/>
          </w:tcPr>
          <w:p w:rsidR="005F2239" w:rsidRDefault="004D5D6F">
            <w:pPr>
              <w:spacing w:after="0"/>
            </w:pPr>
            <w:r>
              <w:rPr>
                <w:noProof/>
                <w:lang w:eastAsia="ru-RU"/>
              </w:rPr>
              <w:drawing>
                <wp:inline distT="0" distB="0" distL="0" distR="0">
                  <wp:extent cx="304800" cy="304800"/>
                  <wp:effectExtent l="0" t="0" r="0" b="0"/>
                  <wp:docPr id="37" name="Picture" descr="C:\Users\aandrosov\Desktop\Паспорт ПГН2-4.0\Восклицательный зн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descr="C:\Users\aandrosov\Desktop\Паспорт ПГН2-4.0\Восклицательный знак.jpg"/>
                          <pic:cNvPicPr>
                            <a:picLocks noChangeAspect="1" noChangeArrowheads="1"/>
                          </pic:cNvPicPr>
                        </pic:nvPicPr>
                        <pic:blipFill>
                          <a:blip r:embed="rId10"/>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8875" w:type="dxa"/>
            <w:tcBorders>
              <w:top w:val="nil"/>
              <w:left w:val="nil"/>
              <w:bottom w:val="nil"/>
              <w:right w:val="nil"/>
            </w:tcBorders>
            <w:shd w:val="clear" w:color="auto" w:fill="auto"/>
          </w:tcPr>
          <w:p w:rsidR="005F2239" w:rsidRDefault="004D5D6F">
            <w:pPr>
              <w:spacing w:after="0"/>
              <w:rPr>
                <w:color w:val="000000"/>
              </w:rPr>
            </w:pPr>
            <w:r>
              <w:rPr>
                <w:color w:val="000000"/>
              </w:rPr>
              <w:t xml:space="preserve">Всегда фиксируйте с помощью замков безопасности положение подъемника перед тем как начать работы с автомобилем. Убедитесь, что во время опускания и поднятия подъемника под ним нет никого. Ознакомьтесь с правилами безопасности. </w:t>
            </w:r>
          </w:p>
          <w:p w:rsidR="005F2239" w:rsidRDefault="005F2239">
            <w:pPr>
              <w:spacing w:after="0"/>
            </w:pPr>
          </w:p>
        </w:tc>
      </w:tr>
      <w:tr w:rsidR="005F2239">
        <w:tc>
          <w:tcPr>
            <w:tcW w:w="695" w:type="dxa"/>
            <w:tcBorders>
              <w:top w:val="nil"/>
              <w:left w:val="nil"/>
              <w:bottom w:val="nil"/>
              <w:right w:val="nil"/>
            </w:tcBorders>
            <w:shd w:val="clear" w:color="auto" w:fill="auto"/>
          </w:tcPr>
          <w:p w:rsidR="005F2239" w:rsidRDefault="004D5D6F">
            <w:pPr>
              <w:spacing w:after="0"/>
            </w:pPr>
            <w:r>
              <w:rPr>
                <w:noProof/>
                <w:lang w:eastAsia="ru-RU"/>
              </w:rPr>
              <w:drawing>
                <wp:inline distT="0" distB="0" distL="0" distR="0">
                  <wp:extent cx="304800" cy="304800"/>
                  <wp:effectExtent l="0" t="0" r="0" b="0"/>
                  <wp:docPr id="38" name="Picture" descr="C:\Users\aandrosov\Desktop\Паспорт ПГН2-4.0\Треугольник с пустым поле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descr="C:\Users\aandrosov\Desktop\Паспорт ПГН2-4.0\Треугольник с пустым полем.jpg"/>
                          <pic:cNvPicPr>
                            <a:picLocks noChangeAspect="1" noChangeArrowheads="1"/>
                          </pic:cNvPicPr>
                        </pic:nvPicPr>
                        <pic:blipFill>
                          <a:blip r:embed="rId9"/>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8875" w:type="dxa"/>
            <w:tcBorders>
              <w:top w:val="nil"/>
              <w:left w:val="nil"/>
              <w:bottom w:val="nil"/>
              <w:right w:val="nil"/>
            </w:tcBorders>
            <w:shd w:val="clear" w:color="auto" w:fill="auto"/>
          </w:tcPr>
          <w:p w:rsidR="005F2239" w:rsidRDefault="004D5D6F">
            <w:pPr>
              <w:spacing w:after="0"/>
              <w:rPr>
                <w:color w:val="000000"/>
              </w:rPr>
            </w:pPr>
            <w:r>
              <w:rPr>
                <w:color w:val="000000"/>
              </w:rPr>
              <w:t xml:space="preserve">Примечание. Не нагруженный подъемник опускается медленнее, для увеличения скорости опускания рекомендуется добавить вес на балки подхвата. </w:t>
            </w:r>
          </w:p>
        </w:tc>
      </w:tr>
    </w:tbl>
    <w:p w:rsidR="005F2239" w:rsidRDefault="005F2239"/>
    <w:p w:rsidR="005F2239" w:rsidRDefault="004D5D6F">
      <w:pPr>
        <w:pStyle w:val="2"/>
      </w:pPr>
      <w:bookmarkStart w:id="24" w:name="_Toc393872715"/>
      <w:bookmarkEnd w:id="24"/>
      <w:r>
        <w:t>Опускание</w:t>
      </w:r>
    </w:p>
    <w:p w:rsidR="005F2239" w:rsidRDefault="004D5D6F">
      <w:pPr>
        <w:pStyle w:val="af2"/>
        <w:numPr>
          <w:ilvl w:val="0"/>
          <w:numId w:val="13"/>
        </w:numPr>
      </w:pPr>
      <w:r>
        <w:t>Нажать кнопку подъема на пульте управления, поднять подъемник пока не высвободятся  замки безопасности.</w:t>
      </w:r>
    </w:p>
    <w:p w:rsidR="005F2239" w:rsidRDefault="004D5D6F">
      <w:pPr>
        <w:pStyle w:val="af2"/>
        <w:numPr>
          <w:ilvl w:val="0"/>
          <w:numId w:val="13"/>
        </w:numPr>
      </w:pPr>
      <w:r>
        <w:t>Поочередно на каждой  каретке потянуть за тросик  замка безопасности до полного его вывода из зацепления с рейкой.</w:t>
      </w:r>
    </w:p>
    <w:tbl>
      <w:tblPr>
        <w:tblW w:w="0" w:type="auto"/>
        <w:tblBorders>
          <w:top w:val="nil"/>
          <w:left w:val="nil"/>
          <w:bottom w:val="nil"/>
          <w:right w:val="nil"/>
          <w:insideH w:val="nil"/>
          <w:insideV w:val="nil"/>
        </w:tblBorders>
        <w:tblLook w:val="04A0" w:firstRow="1" w:lastRow="0" w:firstColumn="1" w:lastColumn="0" w:noHBand="0" w:noVBand="1"/>
      </w:tblPr>
      <w:tblGrid>
        <w:gridCol w:w="696"/>
        <w:gridCol w:w="8875"/>
      </w:tblGrid>
      <w:tr w:rsidR="005F2239">
        <w:tc>
          <w:tcPr>
            <w:tcW w:w="695" w:type="dxa"/>
            <w:tcBorders>
              <w:top w:val="nil"/>
              <w:left w:val="nil"/>
              <w:bottom w:val="nil"/>
              <w:right w:val="nil"/>
            </w:tcBorders>
            <w:shd w:val="clear" w:color="auto" w:fill="auto"/>
          </w:tcPr>
          <w:p w:rsidR="005F2239" w:rsidRDefault="004D5D6F">
            <w:pPr>
              <w:spacing w:after="0"/>
            </w:pPr>
            <w:r>
              <w:rPr>
                <w:noProof/>
                <w:lang w:eastAsia="ru-RU"/>
              </w:rPr>
              <w:drawing>
                <wp:inline distT="0" distB="0" distL="0" distR="0">
                  <wp:extent cx="304800" cy="304800"/>
                  <wp:effectExtent l="0" t="0" r="0" b="0"/>
                  <wp:docPr id="39" name="Picture" descr="C:\Users\aandrosov\Desktop\Паспорт ПГН2-4.0\Восклицательный зн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descr="C:\Users\aandrosov\Desktop\Паспорт ПГН2-4.0\Восклицательный знак.jpg"/>
                          <pic:cNvPicPr>
                            <a:picLocks noChangeAspect="1" noChangeArrowheads="1"/>
                          </pic:cNvPicPr>
                        </pic:nvPicPr>
                        <pic:blipFill>
                          <a:blip r:embed="rId10"/>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8875" w:type="dxa"/>
            <w:tcBorders>
              <w:top w:val="nil"/>
              <w:left w:val="nil"/>
              <w:bottom w:val="nil"/>
              <w:right w:val="nil"/>
            </w:tcBorders>
            <w:shd w:val="clear" w:color="auto" w:fill="auto"/>
          </w:tcPr>
          <w:p w:rsidR="005F2239" w:rsidRDefault="004D5D6F">
            <w:pPr>
              <w:spacing w:after="0"/>
            </w:pPr>
            <w:r>
              <w:t>Внимание: Всегда убеждаться в выходе из зацепления обоих замков безопасности.</w:t>
            </w:r>
          </w:p>
          <w:p w:rsidR="005F2239" w:rsidRDefault="005F2239">
            <w:pPr>
              <w:spacing w:after="0"/>
            </w:pPr>
          </w:p>
        </w:tc>
      </w:tr>
    </w:tbl>
    <w:p w:rsidR="005F2239" w:rsidRDefault="004D5D6F">
      <w:pPr>
        <w:pStyle w:val="af2"/>
        <w:numPr>
          <w:ilvl w:val="0"/>
          <w:numId w:val="13"/>
        </w:numPr>
      </w:pPr>
      <w:r>
        <w:t>Нажать рукоятку опускания на насосной станции, чтобы опустить подъемник.</w:t>
      </w:r>
    </w:p>
    <w:p w:rsidR="005F2239" w:rsidRDefault="004D5D6F">
      <w:pPr>
        <w:pStyle w:val="2"/>
      </w:pPr>
      <w:bookmarkStart w:id="25" w:name="_Toc393872716"/>
      <w:bookmarkEnd w:id="25"/>
      <w:r>
        <w:t>Техника безопасности</w:t>
      </w:r>
    </w:p>
    <w:p w:rsidR="005F2239" w:rsidRDefault="004D5D6F">
      <w:pPr>
        <w:pStyle w:val="af2"/>
        <w:numPr>
          <w:ilvl w:val="0"/>
          <w:numId w:val="14"/>
        </w:numPr>
      </w:pPr>
      <w:r>
        <w:t>К работе на подъемнике и его обслуживанию допускаются только квалифицированные специально обученные люди.</w:t>
      </w:r>
    </w:p>
    <w:p w:rsidR="005F2239" w:rsidRDefault="004D5D6F">
      <w:pPr>
        <w:pStyle w:val="af2"/>
        <w:numPr>
          <w:ilvl w:val="0"/>
          <w:numId w:val="14"/>
        </w:numPr>
      </w:pPr>
      <w:r>
        <w:t>Предупреждение – насосная станция создает высокое давление в гидравлической системе.</w:t>
      </w:r>
    </w:p>
    <w:p w:rsidR="005F2239" w:rsidRDefault="004D5D6F">
      <w:pPr>
        <w:pStyle w:val="af2"/>
        <w:numPr>
          <w:ilvl w:val="0"/>
          <w:numId w:val="14"/>
        </w:numPr>
      </w:pPr>
      <w:r>
        <w:t xml:space="preserve">Перед подъемом автомобиля убедитесь в том, что  в нем нет людей. </w:t>
      </w:r>
    </w:p>
    <w:p w:rsidR="005F2239" w:rsidRDefault="004D5D6F">
      <w:pPr>
        <w:pStyle w:val="af2"/>
        <w:numPr>
          <w:ilvl w:val="0"/>
          <w:numId w:val="14"/>
        </w:numPr>
      </w:pPr>
      <w:r>
        <w:t>Запрещается находиться посторонним людям в рабочей зоне при использовании подъемника.</w:t>
      </w:r>
    </w:p>
    <w:p w:rsidR="005F2239" w:rsidRDefault="004D5D6F">
      <w:pPr>
        <w:pStyle w:val="af2"/>
        <w:numPr>
          <w:ilvl w:val="0"/>
          <w:numId w:val="14"/>
        </w:numPr>
      </w:pPr>
      <w:r>
        <w:t>Максимальная грузоподъемность подъемника – 4000кг.</w:t>
      </w:r>
    </w:p>
    <w:p w:rsidR="005F2239" w:rsidRDefault="004D5D6F">
      <w:pPr>
        <w:pStyle w:val="af2"/>
        <w:numPr>
          <w:ilvl w:val="0"/>
          <w:numId w:val="14"/>
        </w:numPr>
      </w:pPr>
      <w:r>
        <w:t>Перед подъемом автомобиля проверяйте рабочую зону на отсутствие любых предметов, могущих помешать (препятствовать) работе подъемника: замкам безопасности, инструменту, шланг пневмопривода и пр.</w:t>
      </w:r>
    </w:p>
    <w:p w:rsidR="005F2239" w:rsidRDefault="004D5D6F">
      <w:pPr>
        <w:pStyle w:val="af2"/>
        <w:numPr>
          <w:ilvl w:val="0"/>
          <w:numId w:val="14"/>
        </w:numPr>
      </w:pPr>
      <w:r>
        <w:t>При заезде автомобиля на подъемник установите подъемник между стойками</w:t>
      </w:r>
    </w:p>
    <w:p w:rsidR="005F2239" w:rsidRDefault="004D5D6F">
      <w:pPr>
        <w:pStyle w:val="af2"/>
        <w:numPr>
          <w:ilvl w:val="0"/>
          <w:numId w:val="14"/>
        </w:numPr>
      </w:pPr>
      <w:r>
        <w:t>Медленно продвигать автомобиль между стоек на равном от них расстоянии. Желательно, чтобы кто то руководил действиями водителя при заезде на подъемник.</w:t>
      </w:r>
    </w:p>
    <w:p w:rsidR="005F2239" w:rsidRDefault="004D5D6F">
      <w:pPr>
        <w:pStyle w:val="af2"/>
        <w:numPr>
          <w:ilvl w:val="0"/>
          <w:numId w:val="14"/>
        </w:numPr>
      </w:pPr>
      <w:r>
        <w:t>Всегда работать с автомобилем только всеми четырьмя балками подхвата.</w:t>
      </w:r>
    </w:p>
    <w:p w:rsidR="005F2239" w:rsidRDefault="004D5D6F">
      <w:pPr>
        <w:pStyle w:val="af2"/>
        <w:numPr>
          <w:ilvl w:val="0"/>
          <w:numId w:val="14"/>
        </w:numPr>
      </w:pPr>
      <w:r>
        <w:t>Никогда не использовать подъемник для поднимания автомобиля одной балкой подхвата, или одной стороны автомобиля.</w:t>
      </w:r>
    </w:p>
    <w:p w:rsidR="005F2239" w:rsidRDefault="004D5D6F">
      <w:pPr>
        <w:pStyle w:val="af2"/>
        <w:numPr>
          <w:ilvl w:val="0"/>
          <w:numId w:val="14"/>
        </w:numPr>
      </w:pPr>
      <w:r>
        <w:t>После подъема автомобиля примерно на 3’ проверяйте надежность его положения на опорах балок подхватов.</w:t>
      </w:r>
    </w:p>
    <w:p w:rsidR="005F2239" w:rsidRDefault="004D5D6F">
      <w:pPr>
        <w:pStyle w:val="af2"/>
        <w:numPr>
          <w:ilvl w:val="0"/>
          <w:numId w:val="14"/>
        </w:numPr>
      </w:pPr>
      <w:r>
        <w:t>Перед опусканием подъемника всегда проверяйте отсутствие объектов, могущих помешать движению подъемника и безопасности работы: инструмент, шланги пневмоприводов,  оборудованию и т.д.</w:t>
      </w:r>
    </w:p>
    <w:p w:rsidR="005F2239" w:rsidRDefault="004D5D6F">
      <w:pPr>
        <w:pStyle w:val="af2"/>
        <w:numPr>
          <w:ilvl w:val="0"/>
          <w:numId w:val="14"/>
        </w:numPr>
      </w:pPr>
      <w:r>
        <w:lastRenderedPageBreak/>
        <w:t>После опускания автомобиля выведите из под него балки подхвата. Желательно, чтобы кто-то руководил водителем при выезде с подъемника.</w:t>
      </w:r>
    </w:p>
    <w:tbl>
      <w:tblPr>
        <w:tblW w:w="0" w:type="auto"/>
        <w:tblBorders>
          <w:top w:val="nil"/>
          <w:left w:val="nil"/>
          <w:bottom w:val="nil"/>
          <w:right w:val="nil"/>
          <w:insideH w:val="nil"/>
          <w:insideV w:val="nil"/>
        </w:tblBorders>
        <w:tblLook w:val="04A0" w:firstRow="1" w:lastRow="0" w:firstColumn="1" w:lastColumn="0" w:noHBand="0" w:noVBand="1"/>
      </w:tblPr>
      <w:tblGrid>
        <w:gridCol w:w="696"/>
        <w:gridCol w:w="8875"/>
      </w:tblGrid>
      <w:tr w:rsidR="005F2239">
        <w:tc>
          <w:tcPr>
            <w:tcW w:w="695" w:type="dxa"/>
            <w:tcBorders>
              <w:top w:val="nil"/>
              <w:left w:val="nil"/>
              <w:bottom w:val="nil"/>
              <w:right w:val="nil"/>
            </w:tcBorders>
            <w:shd w:val="clear" w:color="auto" w:fill="auto"/>
          </w:tcPr>
          <w:p w:rsidR="005F2239" w:rsidRDefault="004D5D6F">
            <w:pPr>
              <w:spacing w:after="0"/>
            </w:pPr>
            <w:r>
              <w:rPr>
                <w:noProof/>
                <w:lang w:eastAsia="ru-RU"/>
              </w:rPr>
              <w:drawing>
                <wp:inline distT="0" distB="0" distL="0" distR="0">
                  <wp:extent cx="304800" cy="304800"/>
                  <wp:effectExtent l="0" t="0" r="0" b="0"/>
                  <wp:docPr id="40" name="Picture" descr="C:\Users\aandrosov\Desktop\Паспорт ПГН2-4.0\Восклицательный зн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descr="C:\Users\aandrosov\Desktop\Паспорт ПГН2-4.0\Восклицательный знак.jpg"/>
                          <pic:cNvPicPr>
                            <a:picLocks noChangeAspect="1" noChangeArrowheads="1"/>
                          </pic:cNvPicPr>
                        </pic:nvPicPr>
                        <pic:blipFill>
                          <a:blip r:embed="rId10"/>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8875" w:type="dxa"/>
            <w:tcBorders>
              <w:top w:val="nil"/>
              <w:left w:val="nil"/>
              <w:bottom w:val="nil"/>
              <w:right w:val="nil"/>
            </w:tcBorders>
            <w:shd w:val="clear" w:color="auto" w:fill="auto"/>
          </w:tcPr>
          <w:p w:rsidR="005F2239" w:rsidRDefault="004D5D6F">
            <w:pPr>
              <w:spacing w:after="0"/>
            </w:pPr>
            <w:r>
              <w:t>Всегда фиксируйте подъемник перед тем как встать под ним. Запрещается находиться под подъемником во время подъема/опускания.</w:t>
            </w:r>
          </w:p>
          <w:p w:rsidR="005F2239" w:rsidRDefault="005F2239">
            <w:pPr>
              <w:spacing w:after="0"/>
            </w:pPr>
          </w:p>
        </w:tc>
      </w:tr>
    </w:tbl>
    <w:p w:rsidR="005F2239" w:rsidRDefault="004D5D6F">
      <w:pPr>
        <w:pStyle w:val="2"/>
      </w:pPr>
      <w:bookmarkStart w:id="26" w:name="_Toc393872717"/>
      <w:bookmarkEnd w:id="26"/>
      <w:r>
        <w:t>Уход и обслуживание</w:t>
      </w:r>
    </w:p>
    <w:p w:rsidR="005F2239" w:rsidRDefault="004D5D6F">
      <w:pPr>
        <w:rPr>
          <w:color w:val="000000"/>
        </w:rPr>
      </w:pPr>
      <w:r>
        <w:rPr>
          <w:color w:val="000000"/>
        </w:rPr>
        <w:t>Следующее периодическое обслуживание подъемника требует минимальных затрат времени и инвентаря, но обязано выполняться по достижении определенной наработки в часах или через определенный период – что наступит быстрее.</w:t>
      </w:r>
    </w:p>
    <w:p w:rsidR="005F2239" w:rsidRDefault="004D5D6F">
      <w:pPr>
        <w:rPr>
          <w:color w:val="000000"/>
        </w:rPr>
      </w:pPr>
      <w:r>
        <w:rPr>
          <w:color w:val="000000"/>
        </w:rPr>
        <w:t>Если при работе подъемника Вы услышите повышенный шум, или обнаружите какие то предпосылки  аварийной ситуации, НЕМЕДЛЕННО ПРЕКРАТИТЕ РАБОТУ на подъемнике, осмотрите его и приведите в надлежащее состояние для дальнейшей работы.</w:t>
      </w:r>
    </w:p>
    <w:tbl>
      <w:tblPr>
        <w:tblW w:w="0" w:type="auto"/>
        <w:tblBorders>
          <w:top w:val="nil"/>
          <w:left w:val="nil"/>
          <w:bottom w:val="nil"/>
          <w:right w:val="nil"/>
          <w:insideH w:val="nil"/>
          <w:insideV w:val="nil"/>
        </w:tblBorders>
        <w:tblLook w:val="04A0" w:firstRow="1" w:lastRow="0" w:firstColumn="1" w:lastColumn="0" w:noHBand="0" w:noVBand="1"/>
      </w:tblPr>
      <w:tblGrid>
        <w:gridCol w:w="696"/>
        <w:gridCol w:w="8875"/>
      </w:tblGrid>
      <w:tr w:rsidR="005F2239">
        <w:tc>
          <w:tcPr>
            <w:tcW w:w="695" w:type="dxa"/>
            <w:tcBorders>
              <w:top w:val="nil"/>
              <w:left w:val="nil"/>
              <w:bottom w:val="nil"/>
              <w:right w:val="nil"/>
            </w:tcBorders>
            <w:shd w:val="clear" w:color="auto" w:fill="auto"/>
          </w:tcPr>
          <w:p w:rsidR="005F2239" w:rsidRDefault="004D5D6F">
            <w:pPr>
              <w:spacing w:after="0"/>
            </w:pPr>
            <w:r>
              <w:rPr>
                <w:noProof/>
                <w:lang w:eastAsia="ru-RU"/>
              </w:rPr>
              <w:drawing>
                <wp:inline distT="0" distB="0" distL="0" distR="0">
                  <wp:extent cx="304800" cy="304800"/>
                  <wp:effectExtent l="0" t="0" r="0" b="0"/>
                  <wp:docPr id="41" name="Picture" descr="C:\Users\aandrosov\Desktop\Паспорт ПГН2-4.0\Восклицательный зн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descr="C:\Users\aandrosov\Desktop\Паспорт ПГН2-4.0\Восклицательный знак.jpg"/>
                          <pic:cNvPicPr>
                            <a:picLocks noChangeAspect="1" noChangeArrowheads="1"/>
                          </pic:cNvPicPr>
                        </pic:nvPicPr>
                        <pic:blipFill>
                          <a:blip r:embed="rId10"/>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8875" w:type="dxa"/>
            <w:tcBorders>
              <w:top w:val="nil"/>
              <w:left w:val="nil"/>
              <w:bottom w:val="nil"/>
              <w:right w:val="nil"/>
            </w:tcBorders>
            <w:shd w:val="clear" w:color="auto" w:fill="auto"/>
          </w:tcPr>
          <w:p w:rsidR="005F2239" w:rsidRDefault="004D5D6F">
            <w:pPr>
              <w:spacing w:after="0"/>
            </w:pPr>
            <w:r>
              <w:t xml:space="preserve">ПРЕДУПРЕЖДЕНИЕ: перед началом перемещения пользователи всегда должны осматривать подъемник. За эти и другие виды осмотров ответственность несут пользователи. </w:t>
            </w:r>
          </w:p>
          <w:p w:rsidR="005F2239" w:rsidRDefault="005F2239">
            <w:pPr>
              <w:spacing w:after="0"/>
            </w:pPr>
          </w:p>
        </w:tc>
      </w:tr>
      <w:tr w:rsidR="005F2239">
        <w:tc>
          <w:tcPr>
            <w:tcW w:w="695" w:type="dxa"/>
            <w:tcBorders>
              <w:top w:val="nil"/>
              <w:left w:val="nil"/>
              <w:bottom w:val="nil"/>
              <w:right w:val="nil"/>
            </w:tcBorders>
            <w:shd w:val="clear" w:color="auto" w:fill="auto"/>
          </w:tcPr>
          <w:p w:rsidR="005F2239" w:rsidRDefault="004D5D6F">
            <w:pPr>
              <w:spacing w:after="0"/>
            </w:pPr>
            <w:r>
              <w:rPr>
                <w:noProof/>
                <w:lang w:eastAsia="ru-RU"/>
              </w:rPr>
              <w:drawing>
                <wp:inline distT="0" distB="0" distL="0" distR="0">
                  <wp:extent cx="304800" cy="304800"/>
                  <wp:effectExtent l="0" t="0" r="0" b="0"/>
                  <wp:docPr id="42" name="Picture" descr="C:\Users\aandrosov\Desktop\Паспорт ПГН2-4.0\Восклицательный зн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descr="C:\Users\aandrosov\Desktop\Паспорт ПГН2-4.0\Восклицательный знак.jpg"/>
                          <pic:cNvPicPr>
                            <a:picLocks noChangeAspect="1" noChangeArrowheads="1"/>
                          </pic:cNvPicPr>
                        </pic:nvPicPr>
                        <pic:blipFill>
                          <a:blip r:embed="rId10"/>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8875" w:type="dxa"/>
            <w:tcBorders>
              <w:top w:val="nil"/>
              <w:left w:val="nil"/>
              <w:bottom w:val="nil"/>
              <w:right w:val="nil"/>
            </w:tcBorders>
            <w:shd w:val="clear" w:color="auto" w:fill="auto"/>
          </w:tcPr>
          <w:p w:rsidR="005F2239" w:rsidRDefault="004D5D6F">
            <w:pPr>
              <w:spacing w:after="0"/>
            </w:pPr>
            <w:r>
              <w:t>Операции поручаются только квалифицированному персоналу.</w:t>
            </w:r>
          </w:p>
          <w:p w:rsidR="005F2239" w:rsidRDefault="005F2239">
            <w:pPr>
              <w:spacing w:after="0"/>
            </w:pPr>
          </w:p>
        </w:tc>
      </w:tr>
      <w:tr w:rsidR="005F2239">
        <w:tc>
          <w:tcPr>
            <w:tcW w:w="695" w:type="dxa"/>
            <w:tcBorders>
              <w:top w:val="nil"/>
              <w:left w:val="nil"/>
              <w:bottom w:val="nil"/>
              <w:right w:val="nil"/>
            </w:tcBorders>
            <w:shd w:val="clear" w:color="auto" w:fill="auto"/>
          </w:tcPr>
          <w:p w:rsidR="005F2239" w:rsidRDefault="004D5D6F">
            <w:pPr>
              <w:spacing w:after="0"/>
            </w:pPr>
            <w:r>
              <w:rPr>
                <w:noProof/>
                <w:lang w:eastAsia="ru-RU"/>
              </w:rPr>
              <w:drawing>
                <wp:inline distT="0" distB="0" distL="0" distR="0">
                  <wp:extent cx="304800" cy="304800"/>
                  <wp:effectExtent l="0" t="0" r="0" b="0"/>
                  <wp:docPr id="43" name="Picture" descr="C:\Users\aandrosov\Desktop\Паспорт ПГН2-4.0\Восклицательный зн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descr="C:\Users\aandrosov\Desktop\Паспорт ПГН2-4.0\Восклицательный знак.jpg"/>
                          <pic:cNvPicPr>
                            <a:picLocks noChangeAspect="1" noChangeArrowheads="1"/>
                          </pic:cNvPicPr>
                        </pic:nvPicPr>
                        <pic:blipFill>
                          <a:blip r:embed="rId10"/>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8875" w:type="dxa"/>
            <w:tcBorders>
              <w:top w:val="nil"/>
              <w:left w:val="nil"/>
              <w:bottom w:val="nil"/>
              <w:right w:val="nil"/>
            </w:tcBorders>
            <w:shd w:val="clear" w:color="auto" w:fill="auto"/>
          </w:tcPr>
          <w:p w:rsidR="005F2239" w:rsidRDefault="004D5D6F">
            <w:pPr>
              <w:spacing w:after="0"/>
            </w:pPr>
            <w:r>
              <w:t>ВСЕ РАБОТЫ ПО ТЕХНИЧЕСКОМУ ОБСЛУЖИВАНИЮ ДОЛЖНЫ ВЫПОЛНЯТЬСЯ ТОЛЬКО НА ОСТАНОВЛЕННОМ ПОДЪЕМНИКЕ ПРИ ОТКЛЮЧЕННОМ ЭЛЕКТРОПИТАНИИ:</w:t>
            </w:r>
          </w:p>
          <w:p w:rsidR="005F2239" w:rsidRDefault="005F2239">
            <w:pPr>
              <w:spacing w:after="0"/>
            </w:pPr>
          </w:p>
        </w:tc>
      </w:tr>
    </w:tbl>
    <w:p w:rsidR="005F2239" w:rsidRDefault="004D5D6F">
      <w:pPr>
        <w:pStyle w:val="af2"/>
        <w:numPr>
          <w:ilvl w:val="0"/>
          <w:numId w:val="15"/>
        </w:numPr>
      </w:pPr>
      <w:r>
        <w:t>все подшипники подлежат смазке один раз в неделю;</w:t>
      </w:r>
    </w:p>
    <w:p w:rsidR="005F2239" w:rsidRDefault="004D5D6F">
      <w:pPr>
        <w:pStyle w:val="af2"/>
        <w:numPr>
          <w:ilvl w:val="0"/>
          <w:numId w:val="15"/>
        </w:numPr>
      </w:pPr>
      <w:r>
        <w:t>механизм безопасности, верхние и нижние блоки скольжения и все подвижные части подлежат смазке один раз в месяц;</w:t>
      </w:r>
    </w:p>
    <w:p w:rsidR="005F2239" w:rsidRDefault="004D5D6F">
      <w:pPr>
        <w:pStyle w:val="af2"/>
        <w:numPr>
          <w:ilvl w:val="0"/>
          <w:numId w:val="15"/>
        </w:numPr>
      </w:pPr>
      <w:r>
        <w:t>гидравлическое масло заменяется один раз в год. Уровень масла в баке должен быть постоянно у верхнего предела.</w:t>
      </w:r>
    </w:p>
    <w:tbl>
      <w:tblPr>
        <w:tblW w:w="0" w:type="auto"/>
        <w:tblBorders>
          <w:top w:val="nil"/>
          <w:left w:val="nil"/>
          <w:bottom w:val="nil"/>
          <w:right w:val="nil"/>
          <w:insideH w:val="nil"/>
          <w:insideV w:val="nil"/>
        </w:tblBorders>
        <w:tblLook w:val="04A0" w:firstRow="1" w:lastRow="0" w:firstColumn="1" w:lastColumn="0" w:noHBand="0" w:noVBand="1"/>
      </w:tblPr>
      <w:tblGrid>
        <w:gridCol w:w="696"/>
        <w:gridCol w:w="8875"/>
      </w:tblGrid>
      <w:tr w:rsidR="005F2239">
        <w:tc>
          <w:tcPr>
            <w:tcW w:w="695" w:type="dxa"/>
            <w:tcBorders>
              <w:top w:val="nil"/>
              <w:left w:val="nil"/>
              <w:bottom w:val="nil"/>
              <w:right w:val="nil"/>
            </w:tcBorders>
            <w:shd w:val="clear" w:color="auto" w:fill="auto"/>
          </w:tcPr>
          <w:p w:rsidR="005F2239" w:rsidRDefault="004D5D6F">
            <w:pPr>
              <w:spacing w:after="0"/>
            </w:pPr>
            <w:r>
              <w:rPr>
                <w:noProof/>
                <w:lang w:eastAsia="ru-RU"/>
              </w:rPr>
              <w:drawing>
                <wp:inline distT="0" distB="0" distL="0" distR="0">
                  <wp:extent cx="304800" cy="304800"/>
                  <wp:effectExtent l="0" t="0" r="0" b="0"/>
                  <wp:docPr id="44" name="Picture" descr="C:\Users\aandrosov\Desktop\Паспорт ПГН2-4.0\Восклицательный зн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descr="C:\Users\aandrosov\Desktop\Паспорт ПГН2-4.0\Восклицательный знак.jpg"/>
                          <pic:cNvPicPr>
                            <a:picLocks noChangeAspect="1" noChangeArrowheads="1"/>
                          </pic:cNvPicPr>
                        </pic:nvPicPr>
                        <pic:blipFill>
                          <a:blip r:embed="rId10"/>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8875" w:type="dxa"/>
            <w:tcBorders>
              <w:top w:val="nil"/>
              <w:left w:val="nil"/>
              <w:bottom w:val="nil"/>
              <w:right w:val="nil"/>
            </w:tcBorders>
            <w:shd w:val="clear" w:color="auto" w:fill="auto"/>
          </w:tcPr>
          <w:p w:rsidR="005F2239" w:rsidRDefault="004D5D6F">
            <w:pPr>
              <w:spacing w:after="0"/>
            </w:pPr>
            <w:r>
              <w:t>ВНИМАНИЕ: Правила безопасной работы на грузоподъемных механизмах требуют проведения их ежегодного освидетельствования и периодических осмотров.</w:t>
            </w:r>
          </w:p>
          <w:p w:rsidR="005F2239" w:rsidRDefault="005F2239">
            <w:pPr>
              <w:spacing w:after="0"/>
            </w:pPr>
          </w:p>
        </w:tc>
      </w:tr>
    </w:tbl>
    <w:p w:rsidR="005F2239" w:rsidRDefault="004D5D6F">
      <w:pPr>
        <w:pStyle w:val="4"/>
      </w:pPr>
      <w:r>
        <w:t>Ежедневный осмотр (8 часов)</w:t>
      </w:r>
    </w:p>
    <w:p w:rsidR="005F2239" w:rsidRDefault="004D5D6F">
      <w:r>
        <w:t>Пользователь должен выполнять ежедневный осмотр подъемника.</w:t>
      </w:r>
    </w:p>
    <w:tbl>
      <w:tblPr>
        <w:tblW w:w="0" w:type="auto"/>
        <w:tblBorders>
          <w:top w:val="nil"/>
          <w:left w:val="nil"/>
          <w:bottom w:val="nil"/>
          <w:right w:val="nil"/>
          <w:insideH w:val="nil"/>
          <w:insideV w:val="nil"/>
        </w:tblBorders>
        <w:tblLook w:val="04A0" w:firstRow="1" w:lastRow="0" w:firstColumn="1" w:lastColumn="0" w:noHBand="0" w:noVBand="1"/>
      </w:tblPr>
      <w:tblGrid>
        <w:gridCol w:w="696"/>
        <w:gridCol w:w="8875"/>
      </w:tblGrid>
      <w:tr w:rsidR="005F2239">
        <w:tc>
          <w:tcPr>
            <w:tcW w:w="695" w:type="dxa"/>
            <w:tcBorders>
              <w:top w:val="nil"/>
              <w:left w:val="nil"/>
              <w:bottom w:val="nil"/>
              <w:right w:val="nil"/>
            </w:tcBorders>
            <w:shd w:val="clear" w:color="auto" w:fill="auto"/>
          </w:tcPr>
          <w:p w:rsidR="005F2239" w:rsidRDefault="004D5D6F">
            <w:pPr>
              <w:spacing w:after="0"/>
            </w:pPr>
            <w:r>
              <w:rPr>
                <w:noProof/>
                <w:lang w:eastAsia="ru-RU"/>
              </w:rPr>
              <w:drawing>
                <wp:inline distT="0" distB="0" distL="0" distR="0">
                  <wp:extent cx="304800" cy="304800"/>
                  <wp:effectExtent l="0" t="0" r="0" b="0"/>
                  <wp:docPr id="45" name="Picture" descr="C:\Users\aandrosov\Desktop\Паспорт ПГН2-4.0\Восклицательный зн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descr="C:\Users\aandrosov\Desktop\Паспорт ПГН2-4.0\Восклицательный знак.jpg"/>
                          <pic:cNvPicPr>
                            <a:picLocks noChangeAspect="1" noChangeArrowheads="1"/>
                          </pic:cNvPicPr>
                        </pic:nvPicPr>
                        <pic:blipFill>
                          <a:blip r:embed="rId10"/>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8875" w:type="dxa"/>
            <w:tcBorders>
              <w:top w:val="nil"/>
              <w:left w:val="nil"/>
              <w:bottom w:val="nil"/>
              <w:right w:val="nil"/>
            </w:tcBorders>
            <w:shd w:val="clear" w:color="auto" w:fill="auto"/>
          </w:tcPr>
          <w:p w:rsidR="005F2239" w:rsidRDefault="004D5D6F">
            <w:pPr>
              <w:spacing w:after="0"/>
            </w:pPr>
            <w:r>
              <w:t>ВНИМАНИЕ: Ежедневный осмотр системы безопасности очень важен для предотвращения возможности отказа оборудования, повреждения оборудования или автомобиля, причинения ущерба здоровью людей и даже смерти.</w:t>
            </w:r>
          </w:p>
          <w:p w:rsidR="005F2239" w:rsidRDefault="005F2239">
            <w:pPr>
              <w:spacing w:after="0"/>
            </w:pPr>
          </w:p>
        </w:tc>
      </w:tr>
    </w:tbl>
    <w:p w:rsidR="005F2239" w:rsidRDefault="004D5D6F">
      <w:r>
        <w:t>Визуально следить за состояние замков безопасности во время работы.</w:t>
      </w:r>
    </w:p>
    <w:p w:rsidR="005F2239" w:rsidRDefault="004D5D6F">
      <w:pPr>
        <w:pStyle w:val="af2"/>
        <w:numPr>
          <w:ilvl w:val="0"/>
          <w:numId w:val="16"/>
        </w:numPr>
      </w:pPr>
      <w:r>
        <w:t>Проверяется свободное движение замков и полное их вхождение в пазы стоек.</w:t>
      </w:r>
    </w:p>
    <w:p w:rsidR="005F2239" w:rsidRDefault="004D5D6F">
      <w:pPr>
        <w:pStyle w:val="af2"/>
        <w:numPr>
          <w:ilvl w:val="0"/>
          <w:numId w:val="16"/>
        </w:numPr>
      </w:pPr>
      <w:r>
        <w:t>Проверка герметичности гидравлических соединений и шлангов.</w:t>
      </w:r>
    </w:p>
    <w:p w:rsidR="005F2239" w:rsidRDefault="004D5D6F">
      <w:pPr>
        <w:pStyle w:val="af2"/>
        <w:numPr>
          <w:ilvl w:val="0"/>
          <w:numId w:val="16"/>
        </w:numPr>
      </w:pPr>
      <w:r>
        <w:t>Проверка состояния цепи и свободного ее движения</w:t>
      </w:r>
    </w:p>
    <w:p w:rsidR="005F2239" w:rsidRDefault="004D5D6F">
      <w:pPr>
        <w:pStyle w:val="af2"/>
        <w:numPr>
          <w:ilvl w:val="0"/>
          <w:numId w:val="16"/>
        </w:numPr>
      </w:pPr>
      <w:r>
        <w:t>Проверка состояния электропроводки и соединений</w:t>
      </w:r>
    </w:p>
    <w:p w:rsidR="005F2239" w:rsidRDefault="004D5D6F">
      <w:pPr>
        <w:pStyle w:val="af2"/>
        <w:numPr>
          <w:ilvl w:val="0"/>
          <w:numId w:val="16"/>
        </w:numPr>
      </w:pPr>
      <w:r>
        <w:lastRenderedPageBreak/>
        <w:t>Проверка состояния тросов синхронизации при поднятых и опущенных каретках.</w:t>
      </w:r>
    </w:p>
    <w:p w:rsidR="005F2239" w:rsidRDefault="004D5D6F">
      <w:pPr>
        <w:pStyle w:val="af2"/>
        <w:numPr>
          <w:ilvl w:val="0"/>
          <w:numId w:val="16"/>
        </w:numPr>
      </w:pPr>
      <w:r>
        <w:t>Проверка стопорных колец во всех роликах и шкивах.</w:t>
      </w:r>
    </w:p>
    <w:p w:rsidR="005F2239" w:rsidRDefault="004D5D6F">
      <w:pPr>
        <w:pStyle w:val="af2"/>
        <w:numPr>
          <w:ilvl w:val="0"/>
          <w:numId w:val="16"/>
        </w:numPr>
      </w:pPr>
      <w:r>
        <w:t>Проверьте, затянуты ли болты, гайки и винты</w:t>
      </w:r>
    </w:p>
    <w:p w:rsidR="005F2239" w:rsidRDefault="004D5D6F">
      <w:pPr>
        <w:pStyle w:val="af2"/>
        <w:numPr>
          <w:ilvl w:val="0"/>
          <w:numId w:val="16"/>
        </w:numPr>
      </w:pPr>
      <w:r>
        <w:t>Проверка выключателей.</w:t>
      </w:r>
    </w:p>
    <w:p w:rsidR="005F2239" w:rsidRDefault="004D5D6F">
      <w:pPr>
        <w:pStyle w:val="af2"/>
        <w:numPr>
          <w:ilvl w:val="0"/>
          <w:numId w:val="16"/>
        </w:numPr>
      </w:pPr>
      <w:r>
        <w:t>Очистка опорных плит от грязи, смазки или других коррозийных материалов.</w:t>
      </w:r>
    </w:p>
    <w:p w:rsidR="005F2239" w:rsidRDefault="004D5D6F">
      <w:pPr>
        <w:pStyle w:val="af2"/>
        <w:numPr>
          <w:ilvl w:val="0"/>
          <w:numId w:val="16"/>
        </w:numPr>
      </w:pPr>
      <w:r>
        <w:t>Проверка  на отсутствие трещин в фундаменте.</w:t>
      </w:r>
    </w:p>
    <w:p w:rsidR="005F2239" w:rsidRDefault="004D5D6F">
      <w:pPr>
        <w:pStyle w:val="af2"/>
        <w:numPr>
          <w:ilvl w:val="0"/>
          <w:numId w:val="16"/>
        </w:numPr>
      </w:pPr>
      <w:r>
        <w:t>Проверка работы рукояток.</w:t>
      </w:r>
    </w:p>
    <w:p w:rsidR="005F2239" w:rsidRDefault="004D5D6F">
      <w:pPr>
        <w:pStyle w:val="af2"/>
        <w:numPr>
          <w:ilvl w:val="0"/>
          <w:numId w:val="16"/>
        </w:numPr>
      </w:pPr>
      <w:r>
        <w:t>Проверка блокировок балок подхвата.</w:t>
      </w:r>
    </w:p>
    <w:p w:rsidR="005F2239" w:rsidRDefault="005F2239">
      <w:pPr>
        <w:pStyle w:val="4"/>
      </w:pPr>
    </w:p>
    <w:p w:rsidR="005F2239" w:rsidRDefault="004D5D6F">
      <w:pPr>
        <w:pStyle w:val="4"/>
      </w:pPr>
      <w:r>
        <w:t>Еженедельное обслуживание (40 часов)</w:t>
      </w:r>
    </w:p>
    <w:p w:rsidR="005F2239" w:rsidRDefault="004D5D6F">
      <w:pPr>
        <w:pStyle w:val="af2"/>
        <w:numPr>
          <w:ilvl w:val="0"/>
          <w:numId w:val="16"/>
        </w:numPr>
        <w:rPr>
          <w:color w:val="000000"/>
        </w:rPr>
      </w:pPr>
      <w:r>
        <w:rPr>
          <w:color w:val="000000"/>
        </w:rPr>
        <w:t>Проверка момента затяжки анкерных болтов – 20кгм.</w:t>
      </w:r>
    </w:p>
    <w:p w:rsidR="005F2239" w:rsidRDefault="004D5D6F">
      <w:pPr>
        <w:pStyle w:val="af2"/>
        <w:rPr>
          <w:i/>
          <w:color w:val="000000"/>
          <w:u w:val="single"/>
        </w:rPr>
      </w:pPr>
      <w:r>
        <w:rPr>
          <w:i/>
          <w:color w:val="000000"/>
          <w:u w:val="single"/>
        </w:rPr>
        <w:t>Не применяйте ударный гайковерт.</w:t>
      </w:r>
    </w:p>
    <w:p w:rsidR="005F2239" w:rsidRDefault="004D5D6F">
      <w:pPr>
        <w:pStyle w:val="af2"/>
        <w:numPr>
          <w:ilvl w:val="0"/>
          <w:numId w:val="16"/>
        </w:numPr>
        <w:rPr>
          <w:color w:val="000000"/>
        </w:rPr>
      </w:pPr>
      <w:r>
        <w:rPr>
          <w:color w:val="000000"/>
        </w:rPr>
        <w:t>Проверка отсутствия трещин вблизи анкерных болтов.</w:t>
      </w:r>
    </w:p>
    <w:p w:rsidR="005F2239" w:rsidRDefault="004D5D6F">
      <w:pPr>
        <w:pStyle w:val="af2"/>
        <w:numPr>
          <w:ilvl w:val="0"/>
          <w:numId w:val="16"/>
        </w:numPr>
      </w:pPr>
      <w:r>
        <w:rPr>
          <w:color w:val="000000"/>
        </w:rPr>
        <w:t>Проверка уровня гидравлического масла.</w:t>
      </w:r>
      <w:r>
        <w:t xml:space="preserve"> </w:t>
      </w:r>
    </w:p>
    <w:p w:rsidR="005F2239" w:rsidRDefault="004D5D6F">
      <w:pPr>
        <w:pStyle w:val="af2"/>
        <w:numPr>
          <w:ilvl w:val="0"/>
          <w:numId w:val="16"/>
        </w:numPr>
        <w:rPr>
          <w:color w:val="000000"/>
        </w:rPr>
      </w:pPr>
      <w:r>
        <w:rPr>
          <w:color w:val="000000"/>
        </w:rPr>
        <w:t>Проверка и протяжка резьбовых соединений.</w:t>
      </w:r>
    </w:p>
    <w:p w:rsidR="005F2239" w:rsidRDefault="004D5D6F">
      <w:pPr>
        <w:pStyle w:val="af2"/>
        <w:numPr>
          <w:ilvl w:val="0"/>
          <w:numId w:val="16"/>
        </w:numPr>
        <w:rPr>
          <w:color w:val="000000"/>
        </w:rPr>
      </w:pPr>
      <w:r>
        <w:rPr>
          <w:color w:val="000000"/>
        </w:rPr>
        <w:t>Проверка свободного вращения шкива цилиндра, положения на нем цепи.</w:t>
      </w:r>
    </w:p>
    <w:p w:rsidR="005F2239" w:rsidRDefault="004D5D6F">
      <w:pPr>
        <w:pStyle w:val="af2"/>
        <w:numPr>
          <w:ilvl w:val="0"/>
          <w:numId w:val="16"/>
        </w:numPr>
        <w:rPr>
          <w:color w:val="000000"/>
        </w:rPr>
      </w:pPr>
      <w:r>
        <w:rPr>
          <w:color w:val="000000"/>
        </w:rPr>
        <w:t>Проверка роликов тросов и свободы их вращения.</w:t>
      </w:r>
    </w:p>
    <w:p w:rsidR="005F2239" w:rsidRDefault="004D5D6F">
      <w:pPr>
        <w:pStyle w:val="4"/>
      </w:pPr>
      <w:r>
        <w:t>Ежегодное обслуживание</w:t>
      </w:r>
    </w:p>
    <w:p w:rsidR="005F2239" w:rsidRDefault="004D5D6F">
      <w:pPr>
        <w:pStyle w:val="af2"/>
        <w:numPr>
          <w:ilvl w:val="0"/>
          <w:numId w:val="17"/>
        </w:numPr>
        <w:rPr>
          <w:color w:val="000000"/>
        </w:rPr>
      </w:pPr>
      <w:r>
        <w:rPr>
          <w:color w:val="000000"/>
        </w:rPr>
        <w:t>Смазка цепей</w:t>
      </w:r>
    </w:p>
    <w:p w:rsidR="005F2239" w:rsidRDefault="004D5D6F">
      <w:pPr>
        <w:pStyle w:val="af2"/>
        <w:numPr>
          <w:ilvl w:val="0"/>
          <w:numId w:val="17"/>
        </w:numPr>
        <w:rPr>
          <w:color w:val="000000"/>
        </w:rPr>
      </w:pPr>
      <w:r>
        <w:rPr>
          <w:color w:val="000000"/>
        </w:rPr>
        <w:t xml:space="preserve">Смазка всех трущихся поверхностей </w:t>
      </w:r>
    </w:p>
    <w:p w:rsidR="005F2239" w:rsidRDefault="004D5D6F">
      <w:pPr>
        <w:pStyle w:val="af2"/>
        <w:numPr>
          <w:ilvl w:val="0"/>
          <w:numId w:val="17"/>
        </w:numPr>
        <w:rPr>
          <w:color w:val="000000"/>
        </w:rPr>
      </w:pPr>
      <w:r>
        <w:rPr>
          <w:color w:val="000000"/>
        </w:rPr>
        <w:t>Замена гидравлического масла. Для правильной работы оборудования важно вовремя заменять масло. При осуществлении ухода за оборудованием необходимо учитывать рабочую температуру, тип сервиса, уровни загрязнения, фильтрацию, химический состав жидкости.  Если оборудование работает в тяжелых условиях (пыль, повышенная температура и т.д.), срок замены масла может быть уменьшен.</w:t>
      </w:r>
    </w:p>
    <w:tbl>
      <w:tblPr>
        <w:tblW w:w="0" w:type="auto"/>
        <w:tblBorders>
          <w:top w:val="nil"/>
          <w:left w:val="nil"/>
          <w:bottom w:val="nil"/>
          <w:right w:val="nil"/>
          <w:insideH w:val="nil"/>
          <w:insideV w:val="nil"/>
        </w:tblBorders>
        <w:tblLook w:val="04A0" w:firstRow="1" w:lastRow="0" w:firstColumn="1" w:lastColumn="0" w:noHBand="0" w:noVBand="1"/>
      </w:tblPr>
      <w:tblGrid>
        <w:gridCol w:w="696"/>
        <w:gridCol w:w="8875"/>
      </w:tblGrid>
      <w:tr w:rsidR="005F2239">
        <w:tc>
          <w:tcPr>
            <w:tcW w:w="695" w:type="dxa"/>
            <w:tcBorders>
              <w:top w:val="nil"/>
              <w:left w:val="nil"/>
              <w:bottom w:val="nil"/>
              <w:right w:val="nil"/>
            </w:tcBorders>
            <w:shd w:val="clear" w:color="auto" w:fill="auto"/>
          </w:tcPr>
          <w:p w:rsidR="005F2239" w:rsidRDefault="004D5D6F">
            <w:pPr>
              <w:spacing w:after="0"/>
            </w:pPr>
            <w:r>
              <w:rPr>
                <w:noProof/>
                <w:lang w:eastAsia="ru-RU"/>
              </w:rPr>
              <w:drawing>
                <wp:inline distT="0" distB="0" distL="0" distR="0">
                  <wp:extent cx="304800" cy="304800"/>
                  <wp:effectExtent l="0" t="0" r="0" b="0"/>
                  <wp:docPr id="46" name="Picture" descr="C:\Users\aandrosov\Desktop\Паспорт ПГН2-4.0\Треугольник с пустым поле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descr="C:\Users\aandrosov\Desktop\Паспорт ПГН2-4.0\Треугольник с пустым полем.jpg"/>
                          <pic:cNvPicPr>
                            <a:picLocks noChangeAspect="1" noChangeArrowheads="1"/>
                          </pic:cNvPicPr>
                        </pic:nvPicPr>
                        <pic:blipFill>
                          <a:blip r:embed="rId9"/>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8875" w:type="dxa"/>
            <w:tcBorders>
              <w:top w:val="nil"/>
              <w:left w:val="nil"/>
              <w:bottom w:val="nil"/>
              <w:right w:val="nil"/>
            </w:tcBorders>
            <w:shd w:val="clear" w:color="auto" w:fill="auto"/>
          </w:tcPr>
          <w:p w:rsidR="005F2239" w:rsidRDefault="004D5D6F">
            <w:pPr>
              <w:spacing w:after="0"/>
              <w:rPr>
                <w:color w:val="000000"/>
              </w:rPr>
            </w:pPr>
            <w:r>
              <w:rPr>
                <w:color w:val="000000"/>
              </w:rPr>
              <w:t>Если оборудование установлено в пыльном помещении, обслуживание необходимо произвести через более короткий промежуток времени.</w:t>
            </w:r>
          </w:p>
        </w:tc>
      </w:tr>
    </w:tbl>
    <w:p w:rsidR="005F2239" w:rsidRDefault="005F2239">
      <w:pPr>
        <w:rPr>
          <w:color w:val="000000"/>
        </w:rPr>
      </w:pPr>
    </w:p>
    <w:p w:rsidR="005F2239" w:rsidRDefault="004D5D6F">
      <w:pPr>
        <w:pStyle w:val="4"/>
      </w:pPr>
      <w:r>
        <w:t>Работы, подлежащие выполнению только обученным сервисным персоналом:</w:t>
      </w:r>
    </w:p>
    <w:p w:rsidR="005F2239" w:rsidRDefault="004D5D6F">
      <w:pPr>
        <w:pStyle w:val="af2"/>
        <w:numPr>
          <w:ilvl w:val="0"/>
          <w:numId w:val="18"/>
        </w:numPr>
        <w:rPr>
          <w:color w:val="000000"/>
        </w:rPr>
      </w:pPr>
      <w:r>
        <w:rPr>
          <w:color w:val="000000"/>
        </w:rPr>
        <w:t>Замена гидравлических шлангов.</w:t>
      </w:r>
    </w:p>
    <w:p w:rsidR="005F2239" w:rsidRDefault="004D5D6F">
      <w:pPr>
        <w:pStyle w:val="af2"/>
        <w:numPr>
          <w:ilvl w:val="0"/>
          <w:numId w:val="18"/>
        </w:numPr>
        <w:rPr>
          <w:color w:val="000000"/>
        </w:rPr>
      </w:pPr>
      <w:r>
        <w:rPr>
          <w:color w:val="000000"/>
        </w:rPr>
        <w:t>Замена цепей и роликов.</w:t>
      </w:r>
    </w:p>
    <w:p w:rsidR="005F2239" w:rsidRDefault="004D5D6F">
      <w:pPr>
        <w:pStyle w:val="af2"/>
        <w:numPr>
          <w:ilvl w:val="0"/>
          <w:numId w:val="18"/>
        </w:numPr>
        <w:rPr>
          <w:color w:val="000000"/>
        </w:rPr>
      </w:pPr>
      <w:r>
        <w:rPr>
          <w:color w:val="000000"/>
        </w:rPr>
        <w:t>Замена тросов и шкивов.</w:t>
      </w:r>
    </w:p>
    <w:p w:rsidR="005F2239" w:rsidRDefault="004D5D6F">
      <w:pPr>
        <w:pStyle w:val="af2"/>
        <w:numPr>
          <w:ilvl w:val="0"/>
          <w:numId w:val="18"/>
        </w:numPr>
        <w:rPr>
          <w:color w:val="000000"/>
        </w:rPr>
      </w:pPr>
      <w:r>
        <w:rPr>
          <w:color w:val="000000"/>
        </w:rPr>
        <w:t>Замена или восстановление гидравлических цилиндров.</w:t>
      </w:r>
    </w:p>
    <w:p w:rsidR="005F2239" w:rsidRDefault="004D5D6F">
      <w:pPr>
        <w:pStyle w:val="af2"/>
        <w:numPr>
          <w:ilvl w:val="0"/>
          <w:numId w:val="18"/>
        </w:numPr>
        <w:rPr>
          <w:color w:val="000000"/>
        </w:rPr>
      </w:pPr>
      <w:r>
        <w:rPr>
          <w:color w:val="000000"/>
        </w:rPr>
        <w:t>Замена или восстановление насосной станции.</w:t>
      </w:r>
    </w:p>
    <w:p w:rsidR="005F2239" w:rsidRDefault="004D5D6F">
      <w:pPr>
        <w:pStyle w:val="af2"/>
        <w:numPr>
          <w:ilvl w:val="0"/>
          <w:numId w:val="18"/>
        </w:numPr>
        <w:rPr>
          <w:color w:val="000000"/>
        </w:rPr>
      </w:pPr>
      <w:r>
        <w:rPr>
          <w:color w:val="000000"/>
        </w:rPr>
        <w:t>Проверка штока гидравлического  цилиндра на предмет его  деформации.</w:t>
      </w:r>
    </w:p>
    <w:p w:rsidR="005F2239" w:rsidRDefault="004D5D6F">
      <w:pPr>
        <w:pStyle w:val="af2"/>
        <w:numPr>
          <w:ilvl w:val="0"/>
          <w:numId w:val="18"/>
        </w:numPr>
        <w:rPr>
          <w:color w:val="000000"/>
        </w:rPr>
      </w:pPr>
      <w:r>
        <w:rPr>
          <w:color w:val="000000"/>
        </w:rPr>
        <w:t>Проверка крепления цилиндра на расшатанность и повреждения.</w:t>
      </w:r>
    </w:p>
    <w:p w:rsidR="005F2239" w:rsidRDefault="004D5D6F">
      <w:pPr>
        <w:pStyle w:val="af2"/>
        <w:numPr>
          <w:ilvl w:val="0"/>
          <w:numId w:val="18"/>
        </w:numPr>
        <w:rPr>
          <w:color w:val="000000"/>
        </w:rPr>
      </w:pPr>
      <w:r>
        <w:rPr>
          <w:color w:val="000000"/>
        </w:rPr>
        <w:t>Самая частая причина отказа гидравлических систем – грязь в системе. При замене компонентов гидросистемы обращать особое внимание на их чистоту и чистоту соединений.</w:t>
      </w:r>
    </w:p>
    <w:p w:rsidR="005F2239" w:rsidRDefault="004D5D6F">
      <w:pPr>
        <w:rPr>
          <w:color w:val="000000"/>
        </w:rPr>
      </w:pPr>
      <w:r>
        <w:rPr>
          <w:color w:val="000000"/>
        </w:rPr>
        <w:lastRenderedPageBreak/>
        <w:t>Замена компонентов может стать причиной возникновения проблем. Каждый компонент системы должен быть совместим.  Засоренные ил небольшого размера провода  могут стать причиной возникновения перепадов давления.   Все соединения с клапанами, насосами шлангами должны быть герметично закрыты и/или  на них должны быть насажены колпачки до начала эксплуатации. Шланг пневмопривода можно использовать для продувки фитингов и других компонентов. Шланг пневмопривода необходимо фильтровать и следить за тем, чтобы он не загрязнялся. Важно соблюдать чистоту: загрязнение – самая частая причина неисправности гидравлики.</w:t>
      </w:r>
    </w:p>
    <w:p w:rsidR="005F2239" w:rsidRDefault="004D5D6F">
      <w:pPr>
        <w:pStyle w:val="2"/>
      </w:pPr>
      <w:bookmarkStart w:id="27" w:name="_Toc393872718"/>
      <w:bookmarkEnd w:id="27"/>
      <w:r>
        <w:t>Устранение неисправностей</w:t>
      </w:r>
    </w:p>
    <w:tbl>
      <w:tblPr>
        <w:tblW w:w="0" w:type="auto"/>
        <w:tblBorders>
          <w:top w:val="nil"/>
          <w:left w:val="nil"/>
          <w:bottom w:val="nil"/>
          <w:right w:val="nil"/>
          <w:insideH w:val="nil"/>
          <w:insideV w:val="nil"/>
        </w:tblBorders>
        <w:tblLook w:val="04A0" w:firstRow="1" w:lastRow="0" w:firstColumn="1" w:lastColumn="0" w:noHBand="0" w:noVBand="1"/>
      </w:tblPr>
      <w:tblGrid>
        <w:gridCol w:w="696"/>
        <w:gridCol w:w="8875"/>
      </w:tblGrid>
      <w:tr w:rsidR="005F2239">
        <w:tc>
          <w:tcPr>
            <w:tcW w:w="695" w:type="dxa"/>
            <w:tcBorders>
              <w:top w:val="nil"/>
              <w:left w:val="nil"/>
              <w:bottom w:val="nil"/>
              <w:right w:val="nil"/>
            </w:tcBorders>
            <w:shd w:val="clear" w:color="auto" w:fill="auto"/>
          </w:tcPr>
          <w:p w:rsidR="005F2239" w:rsidRDefault="004D5D6F">
            <w:pPr>
              <w:spacing w:after="0"/>
            </w:pPr>
            <w:r>
              <w:rPr>
                <w:noProof/>
                <w:lang w:eastAsia="ru-RU"/>
              </w:rPr>
              <w:drawing>
                <wp:inline distT="0" distB="0" distL="0" distR="0">
                  <wp:extent cx="304800" cy="304800"/>
                  <wp:effectExtent l="0" t="0" r="0" b="0"/>
                  <wp:docPr id="47" name="Picture" descr="C:\Users\aandrosov\Desktop\Паспорт ПГН2-4.0\Восклицательный зн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descr="C:\Users\aandrosov\Desktop\Паспорт ПГН2-4.0\Восклицательный знак.jpg"/>
                          <pic:cNvPicPr>
                            <a:picLocks noChangeAspect="1" noChangeArrowheads="1"/>
                          </pic:cNvPicPr>
                        </pic:nvPicPr>
                        <pic:blipFill>
                          <a:blip r:embed="rId10"/>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8875" w:type="dxa"/>
            <w:tcBorders>
              <w:top w:val="nil"/>
              <w:left w:val="nil"/>
              <w:bottom w:val="nil"/>
              <w:right w:val="nil"/>
            </w:tcBorders>
            <w:shd w:val="clear" w:color="auto" w:fill="auto"/>
          </w:tcPr>
          <w:p w:rsidR="005F2239" w:rsidRDefault="004D5D6F">
            <w:pPr>
              <w:spacing w:after="0"/>
              <w:rPr>
                <w:color w:val="000000"/>
              </w:rPr>
            </w:pPr>
            <w:r>
              <w:t xml:space="preserve">ВНИМАНИЕ: </w:t>
            </w:r>
            <w:r>
              <w:rPr>
                <w:color w:val="000000"/>
              </w:rPr>
              <w:t>Выполнение разрешается только квалифицированному персоналу.</w:t>
            </w:r>
          </w:p>
        </w:tc>
      </w:tr>
    </w:tbl>
    <w:p w:rsidR="005F2239" w:rsidRDefault="005F2239"/>
    <w:p w:rsidR="005F2239" w:rsidRDefault="004D5D6F">
      <w:pPr>
        <w:rPr>
          <w:b/>
        </w:rPr>
      </w:pPr>
      <w:r>
        <w:rPr>
          <w:b/>
        </w:rPr>
        <w:t>1. Двигатель не работает:</w:t>
      </w:r>
    </w:p>
    <w:p w:rsidR="005F2239" w:rsidRDefault="004D5D6F">
      <w:pPr>
        <w:numPr>
          <w:ilvl w:val="0"/>
          <w:numId w:val="19"/>
        </w:numPr>
        <w:spacing w:after="0" w:line="240" w:lineRule="auto"/>
        <w:rPr>
          <w:rFonts w:eastAsia="MS Gothic" w:cs="MS Gothic"/>
        </w:rPr>
      </w:pPr>
      <w:r>
        <w:t>Сработал автомат защиты или плавкий предохранитель</w:t>
      </w:r>
      <w:r>
        <w:rPr>
          <w:rFonts w:eastAsia="MS Gothic" w:cs="MS Gothic"/>
        </w:rPr>
        <w:t>．</w:t>
      </w:r>
    </w:p>
    <w:p w:rsidR="005F2239" w:rsidRDefault="004D5D6F">
      <w:pPr>
        <w:numPr>
          <w:ilvl w:val="0"/>
          <w:numId w:val="19"/>
        </w:numPr>
        <w:spacing w:after="0" w:line="240" w:lineRule="auto"/>
      </w:pPr>
      <w:r>
        <w:t>Сработала тепловая защита двигателя. ВКЛЮЧИТЬ.</w:t>
      </w:r>
    </w:p>
    <w:p w:rsidR="005F2239" w:rsidRDefault="004D5D6F">
      <w:pPr>
        <w:numPr>
          <w:ilvl w:val="0"/>
          <w:numId w:val="19"/>
        </w:numPr>
        <w:spacing w:after="0" w:line="240" w:lineRule="auto"/>
      </w:pPr>
      <w:r>
        <w:t>Неправильное соединение. Вызвать электрика.</w:t>
      </w:r>
    </w:p>
    <w:p w:rsidR="005F2239" w:rsidRDefault="004D5D6F">
      <w:pPr>
        <w:numPr>
          <w:ilvl w:val="0"/>
          <w:numId w:val="19"/>
        </w:numPr>
        <w:spacing w:after="0" w:line="240" w:lineRule="auto"/>
        <w:rPr>
          <w:rFonts w:eastAsia="MS Gothic" w:cs="MS Gothic"/>
        </w:rPr>
      </w:pPr>
      <w:r>
        <w:t>Дефект кнопки подъема. Вызвать электрика для замены</w:t>
      </w:r>
      <w:r>
        <w:rPr>
          <w:rFonts w:eastAsia="MS Gothic" w:cs="MS Gothic"/>
        </w:rPr>
        <w:t>．</w:t>
      </w:r>
    </w:p>
    <w:p w:rsidR="005F2239" w:rsidRDefault="004D5D6F">
      <w:pPr>
        <w:rPr>
          <w:b/>
        </w:rPr>
      </w:pPr>
      <w:r>
        <w:rPr>
          <w:b/>
        </w:rPr>
        <w:t>2.  Мотор работает, но движения нет:</w:t>
      </w:r>
    </w:p>
    <w:p w:rsidR="005F2239" w:rsidRDefault="004D5D6F">
      <w:pPr>
        <w:numPr>
          <w:ilvl w:val="0"/>
          <w:numId w:val="20"/>
        </w:numPr>
        <w:spacing w:after="0" w:line="240" w:lineRule="auto"/>
      </w:pPr>
      <w:r>
        <w:t>Грязь в клапане. Опустить рукоятку опускания вниз и в то же время нажать кнопку подъема. Проработать в таком режиме 10-15 сек, возможно при этом клапан отмоется.</w:t>
      </w:r>
    </w:p>
    <w:p w:rsidR="005F2239" w:rsidRDefault="004D5D6F">
      <w:pPr>
        <w:numPr>
          <w:ilvl w:val="0"/>
          <w:numId w:val="20"/>
        </w:numPr>
        <w:spacing w:after="0" w:line="240" w:lineRule="auto"/>
      </w:pPr>
      <w:r>
        <w:t>Проверить ход плунжера клапана под рукояткой опускания, он должен быть 1,6 мм.</w:t>
      </w:r>
    </w:p>
    <w:p w:rsidR="005F2239" w:rsidRDefault="004D5D6F">
      <w:pPr>
        <w:numPr>
          <w:ilvl w:val="0"/>
          <w:numId w:val="20"/>
        </w:numPr>
        <w:spacing w:after="0" w:line="240" w:lineRule="auto"/>
      </w:pPr>
      <w:r>
        <w:t>Удалить корпус клапана и очистить шарик и седло.</w:t>
      </w:r>
    </w:p>
    <w:p w:rsidR="005F2239" w:rsidRDefault="004D5D6F">
      <w:pPr>
        <w:numPr>
          <w:ilvl w:val="0"/>
          <w:numId w:val="20"/>
        </w:numPr>
        <w:spacing w:after="0" w:line="240" w:lineRule="auto"/>
      </w:pPr>
      <w:r>
        <w:t>Низкий уровень гидравлического масла. Масло доливать через открытую крышку порта при крайнем нижнем положении подъемника.</w:t>
      </w:r>
    </w:p>
    <w:p w:rsidR="005F2239" w:rsidRDefault="004D5D6F">
      <w:pPr>
        <w:rPr>
          <w:b/>
        </w:rPr>
      </w:pPr>
      <w:r>
        <w:rPr>
          <w:b/>
        </w:rPr>
        <w:t>3. Выброс масла из насосной станции:</w:t>
      </w:r>
    </w:p>
    <w:p w:rsidR="005F2239" w:rsidRDefault="004D5D6F">
      <w:pPr>
        <w:numPr>
          <w:ilvl w:val="0"/>
          <w:numId w:val="21"/>
        </w:numPr>
        <w:spacing w:after="0" w:line="240" w:lineRule="auto"/>
        <w:rPr>
          <w:rFonts w:eastAsia="MS Gothic" w:cs="MS Gothic"/>
        </w:rPr>
      </w:pPr>
      <w:r>
        <w:t>Масляный резервуар переполнен</w:t>
      </w:r>
      <w:r>
        <w:rPr>
          <w:rFonts w:eastAsia="MS Gothic" w:cs="MS Gothic"/>
        </w:rPr>
        <w:t>．</w:t>
      </w:r>
    </w:p>
    <w:p w:rsidR="005F2239" w:rsidRDefault="004D5D6F">
      <w:pPr>
        <w:numPr>
          <w:ilvl w:val="0"/>
          <w:numId w:val="21"/>
        </w:numPr>
        <w:spacing w:after="0" w:line="240" w:lineRule="auto"/>
        <w:rPr>
          <w:rFonts w:eastAsia="MS Gothic" w:cs="MS Gothic"/>
        </w:rPr>
      </w:pPr>
      <w:r>
        <w:t>Подъемник опустился слишком быстро под очень тяжелой нагрузкой</w:t>
      </w:r>
      <w:r>
        <w:rPr>
          <w:rFonts w:eastAsia="MS Gothic" w:cs="MS Gothic"/>
        </w:rPr>
        <w:t>．</w:t>
      </w:r>
    </w:p>
    <w:p w:rsidR="005F2239" w:rsidRDefault="004D5D6F">
      <w:pPr>
        <w:rPr>
          <w:b/>
        </w:rPr>
      </w:pPr>
      <w:r>
        <w:rPr>
          <w:b/>
        </w:rPr>
        <w:t>4.  Помехи вращению двигателя и отсутствие вращения:</w:t>
      </w:r>
    </w:p>
    <w:p w:rsidR="005F2239" w:rsidRDefault="004D5D6F">
      <w:pPr>
        <w:numPr>
          <w:ilvl w:val="0"/>
          <w:numId w:val="22"/>
        </w:numPr>
        <w:spacing w:after="0" w:line="240" w:lineRule="auto"/>
      </w:pPr>
      <w:r>
        <w:t>Крыльчатка двигателя цепляется за вентиляционную решетку. Снять и исправить.</w:t>
      </w:r>
    </w:p>
    <w:p w:rsidR="005F2239" w:rsidRDefault="004D5D6F">
      <w:pPr>
        <w:numPr>
          <w:ilvl w:val="0"/>
          <w:numId w:val="22"/>
        </w:numPr>
        <w:spacing w:after="0" w:line="240" w:lineRule="auto"/>
      </w:pPr>
      <w:r>
        <w:t>Обрыв проводки – вызвать электрика.</w:t>
      </w:r>
    </w:p>
    <w:p w:rsidR="005F2239" w:rsidRDefault="004D5D6F">
      <w:pPr>
        <w:numPr>
          <w:ilvl w:val="0"/>
          <w:numId w:val="22"/>
        </w:numPr>
        <w:spacing w:after="0" w:line="240" w:lineRule="auto"/>
      </w:pPr>
      <w:r>
        <w:t>Плохой конденсатор – вызвать электрика</w:t>
      </w:r>
    </w:p>
    <w:p w:rsidR="005F2239" w:rsidRDefault="004D5D6F">
      <w:pPr>
        <w:numPr>
          <w:ilvl w:val="0"/>
          <w:numId w:val="22"/>
        </w:numPr>
        <w:spacing w:after="0" w:line="240" w:lineRule="auto"/>
      </w:pPr>
      <w:r>
        <w:t>Низкое напряжение – вызвать электрика</w:t>
      </w:r>
    </w:p>
    <w:p w:rsidR="005F2239" w:rsidRDefault="004D5D6F">
      <w:pPr>
        <w:numPr>
          <w:ilvl w:val="0"/>
          <w:numId w:val="22"/>
        </w:numPr>
        <w:spacing w:after="0" w:line="240" w:lineRule="auto"/>
      </w:pPr>
      <w:r>
        <w:t>Подъемник перегружен – удалить перегруз.</w:t>
      </w:r>
    </w:p>
    <w:p w:rsidR="005F2239" w:rsidRDefault="004D5D6F">
      <w:pPr>
        <w:rPr>
          <w:b/>
        </w:rPr>
      </w:pPr>
      <w:r>
        <w:rPr>
          <w:b/>
        </w:rPr>
        <w:t>5. Неравномерное движение подъемника при подъеме и опускании:</w:t>
      </w:r>
    </w:p>
    <w:p w:rsidR="005F2239" w:rsidRDefault="004D5D6F">
      <w:pPr>
        <w:spacing w:after="0"/>
      </w:pPr>
      <w:r>
        <w:t>Воздух в гидравлической системе. Поднять до отказа вверх, затем опустить до отказа вниз. Повторить 4 – 6 раз. Не позволять двигателю перегреваться.</w:t>
      </w:r>
    </w:p>
    <w:p w:rsidR="005F2239" w:rsidRDefault="004D5D6F">
      <w:pPr>
        <w:rPr>
          <w:b/>
        </w:rPr>
      </w:pPr>
      <w:r>
        <w:rPr>
          <w:b/>
        </w:rPr>
        <w:t>6. Утечки масла:</w:t>
      </w:r>
    </w:p>
    <w:p w:rsidR="005F2239" w:rsidRDefault="004D5D6F">
      <w:pPr>
        <w:numPr>
          <w:ilvl w:val="0"/>
          <w:numId w:val="23"/>
        </w:numPr>
        <w:spacing w:after="0" w:line="240" w:lineRule="auto"/>
      </w:pPr>
      <w:r>
        <w:t xml:space="preserve">Насосная станция: если масло просачивается через верхний фланец резервуара, проверьте уровень масла в резервуаре. Он должен быть ниже верхнего края фланца на 5 см. </w:t>
      </w:r>
    </w:p>
    <w:p w:rsidR="005F2239" w:rsidRDefault="004D5D6F">
      <w:pPr>
        <w:numPr>
          <w:ilvl w:val="0"/>
          <w:numId w:val="23"/>
        </w:numPr>
        <w:spacing w:after="0" w:line="240" w:lineRule="auto"/>
      </w:pPr>
      <w:r>
        <w:t>Вытекание масла из цилиндра. Замена уплотнений цилиндра.</w:t>
      </w:r>
    </w:p>
    <w:p w:rsidR="005F2239" w:rsidRDefault="004D5D6F">
      <w:pPr>
        <w:rPr>
          <w:b/>
        </w:rPr>
      </w:pPr>
      <w:r>
        <w:rPr>
          <w:b/>
        </w:rPr>
        <w:t>7. Очень медленное  шумное движение подъемника:</w:t>
      </w:r>
    </w:p>
    <w:p w:rsidR="005F2239" w:rsidRDefault="004D5D6F">
      <w:pPr>
        <w:numPr>
          <w:ilvl w:val="0"/>
          <w:numId w:val="24"/>
        </w:numPr>
        <w:spacing w:after="0" w:line="240" w:lineRule="auto"/>
      </w:pPr>
      <w:r>
        <w:lastRenderedPageBreak/>
        <w:t>Трущиеся части подъемника «Сухие» и требуют смазки.</w:t>
      </w:r>
    </w:p>
    <w:p w:rsidR="005F2239" w:rsidRDefault="004D5D6F">
      <w:pPr>
        <w:numPr>
          <w:ilvl w:val="0"/>
          <w:numId w:val="24"/>
        </w:numPr>
        <w:spacing w:after="0" w:line="240" w:lineRule="auto"/>
      </w:pPr>
      <w:r>
        <w:t>Блоки цилиндров или шкивы тросов не вращаются свободно.</w:t>
      </w:r>
    </w:p>
    <w:p w:rsidR="005F2239" w:rsidRDefault="004D5D6F">
      <w:pPr>
        <w:numPr>
          <w:ilvl w:val="0"/>
          <w:numId w:val="24"/>
        </w:numPr>
        <w:spacing w:after="0" w:line="240" w:lineRule="auto"/>
        <w:rPr>
          <w:rFonts w:ascii="MS Gothic" w:eastAsia="MS Gothic" w:hAnsi="MS Gothic" w:cs="MS Gothic"/>
        </w:rPr>
      </w:pPr>
      <w:r>
        <w:t>Чрезмерный износ цилиндров или штоков цилиндров</w:t>
      </w:r>
      <w:r>
        <w:rPr>
          <w:rFonts w:ascii="MS Gothic" w:eastAsia="MS Gothic" w:hAnsi="MS Gothic" w:cs="MS Gothic"/>
        </w:rPr>
        <w:t>．</w:t>
      </w:r>
    </w:p>
    <w:p w:rsidR="005F2239" w:rsidRDefault="005F2239">
      <w:pPr>
        <w:pStyle w:val="2"/>
      </w:pPr>
    </w:p>
    <w:p w:rsidR="005F2239" w:rsidRDefault="004D5D6F">
      <w:pPr>
        <w:pStyle w:val="2"/>
      </w:pPr>
      <w:bookmarkStart w:id="28" w:name="_Toc393872719"/>
      <w:bookmarkEnd w:id="28"/>
      <w:r>
        <w:t>Ответственность владельцев оборудования</w:t>
      </w:r>
    </w:p>
    <w:p w:rsidR="005F2239" w:rsidRDefault="004D5D6F">
      <w:pPr>
        <w:rPr>
          <w:color w:val="000000"/>
        </w:rPr>
      </w:pPr>
      <w:r>
        <w:rPr>
          <w:color w:val="000000"/>
        </w:rPr>
        <w:t>Владелец/эксплуататор обязан периодически обслуживать, осматривать подъемник в соответствии с установками, рекомендуемыми производителями. Это обеспечит долговечную работу подъемника.</w:t>
      </w:r>
    </w:p>
    <w:p w:rsidR="005F2239" w:rsidRDefault="004D5D6F">
      <w:pPr>
        <w:rPr>
          <w:color w:val="000000"/>
        </w:rPr>
      </w:pPr>
      <w:r>
        <w:rPr>
          <w:color w:val="000000"/>
        </w:rPr>
        <w:t xml:space="preserve">До начала ремонта подъемника владелец/эксплуататор обязан предпринять все меры по недопущению несанкционированного включения оборудования. </w:t>
      </w:r>
    </w:p>
    <w:p w:rsidR="005F2239" w:rsidRDefault="004D5D6F">
      <w:pPr>
        <w:rPr>
          <w:color w:val="000000"/>
        </w:rPr>
      </w:pPr>
      <w:r>
        <w:rPr>
          <w:color w:val="000000"/>
        </w:rPr>
        <w:t xml:space="preserve">Не вносить изменения в конструкцию подъемника без получения письменного согласия со стороны производителя. </w:t>
      </w:r>
    </w:p>
    <w:p w:rsidR="005F2239" w:rsidRDefault="004D5D6F">
      <w:pPr>
        <w:rPr>
          <w:color w:val="000000"/>
        </w:rPr>
      </w:pPr>
      <w:r>
        <w:rPr>
          <w:color w:val="000000"/>
        </w:rPr>
        <w:t>Инструкции, разделы посвященные «правильной работе подъемника», «технике безопасности», поставляемые вместе с подъемником, должны находиться около подъемника и быть постоянно доступны персоналу, эксплуатирующему подъемник.</w:t>
      </w:r>
    </w:p>
    <w:p w:rsidR="005F2239" w:rsidRDefault="004D5D6F">
      <w:pPr>
        <w:rPr>
          <w:color w:val="000000"/>
        </w:rPr>
      </w:pPr>
      <w:r>
        <w:rPr>
          <w:color w:val="000000"/>
        </w:rPr>
        <w:t>Должны убедиться, что операторы достаточно квалифицированы, чтобы работать на подъемнике, ознакомлены с содержанием инструкции. К подъемнику должны прилагаться инструкции о том,  как правильно осуществлять подъем, а также советы по технике безопасности (которые идут в комплекте с подъемником).</w:t>
      </w:r>
    </w:p>
    <w:p w:rsidR="005F2239" w:rsidRDefault="005F2239">
      <w:pPr>
        <w:rPr>
          <w:color w:val="000000"/>
        </w:rPr>
      </w:pPr>
    </w:p>
    <w:p w:rsidR="005F2239" w:rsidRDefault="004D5D6F">
      <w:pPr>
        <w:rPr>
          <w:color w:val="000000"/>
        </w:rPr>
      </w:pPr>
      <w:r>
        <w:rPr>
          <w:noProof/>
          <w:color w:val="000000"/>
          <w:lang w:eastAsia="ru-RU"/>
        </w:rPr>
        <w:drawing>
          <wp:anchor distT="0" distB="0" distL="114300" distR="114300" simplePos="0" relativeHeight="251653632" behindDoc="0" locked="0" layoutInCell="1" allowOverlap="1">
            <wp:simplePos x="0" y="0"/>
            <wp:positionH relativeFrom="column">
              <wp:posOffset>927100</wp:posOffset>
            </wp:positionH>
            <wp:positionV relativeFrom="paragraph">
              <wp:posOffset>105410</wp:posOffset>
            </wp:positionV>
            <wp:extent cx="3902710" cy="3657600"/>
            <wp:effectExtent l="0" t="0" r="0" b="0"/>
            <wp:wrapSquare wrapText="bothSides"/>
            <wp:docPr id="48" name="Picture" descr="Без имени-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descr="Без имени-5"/>
                    <pic:cNvPicPr>
                      <a:picLocks noChangeAspect="1" noChangeArrowheads="1"/>
                    </pic:cNvPicPr>
                  </pic:nvPicPr>
                  <pic:blipFill>
                    <a:blip r:embed="rId17"/>
                    <a:srcRect t="4238" b="12996"/>
                    <a:stretch>
                      <a:fillRect/>
                    </a:stretch>
                  </pic:blipFill>
                  <pic:spPr bwMode="auto">
                    <a:xfrm>
                      <a:off x="0" y="0"/>
                      <a:ext cx="3902710" cy="3657600"/>
                    </a:xfrm>
                    <a:prstGeom prst="rect">
                      <a:avLst/>
                    </a:prstGeom>
                    <a:noFill/>
                    <a:ln w="9525">
                      <a:noFill/>
                      <a:miter lim="800000"/>
                      <a:headEnd/>
                      <a:tailEnd/>
                    </a:ln>
                  </pic:spPr>
                </pic:pic>
              </a:graphicData>
            </a:graphic>
          </wp:anchor>
        </w:drawing>
      </w:r>
    </w:p>
    <w:p w:rsidR="005F2239" w:rsidRDefault="005F2239">
      <w:pPr>
        <w:rPr>
          <w:color w:val="000000"/>
        </w:rPr>
      </w:pPr>
    </w:p>
    <w:p w:rsidR="005F2239" w:rsidRDefault="005F2239">
      <w:pPr>
        <w:rPr>
          <w:color w:val="000000"/>
        </w:rPr>
      </w:pPr>
    </w:p>
    <w:p w:rsidR="005F2239" w:rsidRDefault="005F2239">
      <w:pPr>
        <w:rPr>
          <w:color w:val="000000"/>
        </w:rPr>
      </w:pPr>
    </w:p>
    <w:p w:rsidR="005F2239" w:rsidRDefault="005F2239">
      <w:pPr>
        <w:rPr>
          <w:color w:val="000000"/>
        </w:rPr>
      </w:pPr>
    </w:p>
    <w:p w:rsidR="005F2239" w:rsidRDefault="005F2239">
      <w:pPr>
        <w:pStyle w:val="aa"/>
        <w:rPr>
          <w:sz w:val="24"/>
          <w:lang w:val="ru-RU"/>
        </w:rPr>
      </w:pPr>
    </w:p>
    <w:p w:rsidR="005F2239" w:rsidRDefault="005F2239">
      <w:pPr>
        <w:rPr>
          <w:color w:val="000000"/>
        </w:rPr>
      </w:pPr>
    </w:p>
    <w:p w:rsidR="005F2239" w:rsidRDefault="005F2239">
      <w:pPr>
        <w:rPr>
          <w:color w:val="000000"/>
        </w:rPr>
      </w:pPr>
    </w:p>
    <w:p w:rsidR="005F2239" w:rsidRDefault="005F2239">
      <w:pPr>
        <w:rPr>
          <w:color w:val="000000"/>
        </w:rPr>
      </w:pPr>
    </w:p>
    <w:p w:rsidR="005F2239" w:rsidRDefault="005F2239">
      <w:pPr>
        <w:rPr>
          <w:color w:val="000000"/>
        </w:rPr>
      </w:pPr>
    </w:p>
    <w:p w:rsidR="005F2239" w:rsidRDefault="005F2239">
      <w:pPr>
        <w:rPr>
          <w:color w:val="000000"/>
        </w:rPr>
      </w:pPr>
    </w:p>
    <w:p w:rsidR="005F2239" w:rsidRDefault="005F2239">
      <w:pPr>
        <w:rPr>
          <w:color w:val="000000"/>
        </w:rPr>
      </w:pPr>
    </w:p>
    <w:p w:rsidR="005F2239" w:rsidRDefault="005F2239">
      <w:pPr>
        <w:rPr>
          <w:color w:val="000000"/>
        </w:rPr>
      </w:pPr>
    </w:p>
    <w:p w:rsidR="005F2239" w:rsidRDefault="004D5D6F">
      <w:pPr>
        <w:jc w:val="center"/>
        <w:rPr>
          <w:color w:val="000000"/>
        </w:rPr>
      </w:pPr>
      <w:r>
        <w:rPr>
          <w:color w:val="000000"/>
        </w:rPr>
        <w:t>Рис.4. Структура подъемника</w:t>
      </w:r>
    </w:p>
    <w:p w:rsidR="005F2239" w:rsidRDefault="004D5D6F">
      <w:pPr>
        <w:jc w:val="center"/>
      </w:pPr>
      <w:r>
        <w:rPr>
          <w:noProof/>
          <w:lang w:eastAsia="ru-RU"/>
        </w:rPr>
        <w:drawing>
          <wp:anchor distT="0" distB="0" distL="114300" distR="114300" simplePos="0" relativeHeight="251654656" behindDoc="0" locked="0" layoutInCell="1" allowOverlap="1">
            <wp:simplePos x="0" y="0"/>
            <wp:positionH relativeFrom="column">
              <wp:posOffset>765175</wp:posOffset>
            </wp:positionH>
            <wp:positionV relativeFrom="paragraph">
              <wp:posOffset>97155</wp:posOffset>
            </wp:positionV>
            <wp:extent cx="4318635" cy="3752850"/>
            <wp:effectExtent l="0" t="0" r="0" b="0"/>
            <wp:wrapSquare wrapText="bothSides"/>
            <wp:docPr id="49" name="Picture" descr="Без имени-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descr="Без имени-4"/>
                    <pic:cNvPicPr>
                      <a:picLocks noChangeAspect="1" noChangeArrowheads="1"/>
                    </pic:cNvPicPr>
                  </pic:nvPicPr>
                  <pic:blipFill>
                    <a:blip r:embed="rId18"/>
                    <a:srcRect b="12334"/>
                    <a:stretch>
                      <a:fillRect/>
                    </a:stretch>
                  </pic:blipFill>
                  <pic:spPr bwMode="auto">
                    <a:xfrm>
                      <a:off x="0" y="0"/>
                      <a:ext cx="4318635" cy="3752850"/>
                    </a:xfrm>
                    <a:prstGeom prst="rect">
                      <a:avLst/>
                    </a:prstGeom>
                    <a:noFill/>
                    <a:ln w="9525">
                      <a:noFill/>
                      <a:miter lim="800000"/>
                      <a:headEnd/>
                      <a:tailEnd/>
                    </a:ln>
                  </pic:spPr>
                </pic:pic>
              </a:graphicData>
            </a:graphic>
          </wp:anchor>
        </w:drawing>
      </w:r>
    </w:p>
    <w:p w:rsidR="005F2239" w:rsidRDefault="005F2239">
      <w:pPr>
        <w:jc w:val="center"/>
      </w:pPr>
    </w:p>
    <w:p w:rsidR="005F2239" w:rsidRDefault="005F2239">
      <w:pPr>
        <w:jc w:val="center"/>
      </w:pPr>
    </w:p>
    <w:p w:rsidR="005F2239" w:rsidRDefault="005F2239">
      <w:pPr>
        <w:jc w:val="center"/>
      </w:pPr>
    </w:p>
    <w:p w:rsidR="005F2239" w:rsidRDefault="005F2239">
      <w:pPr>
        <w:jc w:val="center"/>
      </w:pPr>
    </w:p>
    <w:p w:rsidR="005F2239" w:rsidRDefault="005F2239">
      <w:pPr>
        <w:jc w:val="center"/>
      </w:pPr>
    </w:p>
    <w:p w:rsidR="005F2239" w:rsidRDefault="005F2239">
      <w:pPr>
        <w:jc w:val="center"/>
      </w:pPr>
    </w:p>
    <w:p w:rsidR="005F2239" w:rsidRDefault="005F2239">
      <w:pPr>
        <w:jc w:val="center"/>
      </w:pPr>
    </w:p>
    <w:p w:rsidR="005F2239" w:rsidRDefault="005F2239">
      <w:pPr>
        <w:jc w:val="center"/>
      </w:pPr>
    </w:p>
    <w:p w:rsidR="005F2239" w:rsidRDefault="005F2239">
      <w:pPr>
        <w:jc w:val="center"/>
      </w:pPr>
    </w:p>
    <w:p w:rsidR="005F2239" w:rsidRDefault="005F2239">
      <w:pPr>
        <w:jc w:val="center"/>
      </w:pPr>
    </w:p>
    <w:p w:rsidR="005F2239" w:rsidRDefault="005F2239">
      <w:pPr>
        <w:jc w:val="center"/>
      </w:pPr>
    </w:p>
    <w:p w:rsidR="005F2239" w:rsidRDefault="004D5D6F">
      <w:pPr>
        <w:jc w:val="center"/>
      </w:pPr>
      <w:r>
        <w:t>Рис. 5. Схема рабочей зоны.</w:t>
      </w:r>
    </w:p>
    <w:p w:rsidR="005F2239" w:rsidRDefault="005F2239"/>
    <w:p w:rsidR="005F2239" w:rsidRDefault="004D5D6F">
      <w:r>
        <w:rPr>
          <w:noProof/>
          <w:lang w:eastAsia="ru-RU"/>
        </w:rPr>
        <w:drawing>
          <wp:anchor distT="0" distB="0" distL="114300" distR="114300" simplePos="0" relativeHeight="251655680" behindDoc="0" locked="0" layoutInCell="1" allowOverlap="1">
            <wp:simplePos x="0" y="0"/>
            <wp:positionH relativeFrom="column">
              <wp:posOffset>929640</wp:posOffset>
            </wp:positionH>
            <wp:positionV relativeFrom="paragraph">
              <wp:posOffset>22860</wp:posOffset>
            </wp:positionV>
            <wp:extent cx="4219575" cy="3747770"/>
            <wp:effectExtent l="0" t="0" r="0" b="0"/>
            <wp:wrapSquare wrapText="bothSides"/>
            <wp:docPr id="50" name="Picture" descr="Без имени-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descr="Без имени-3"/>
                    <pic:cNvPicPr>
                      <a:picLocks noChangeAspect="1" noChangeArrowheads="1"/>
                    </pic:cNvPicPr>
                  </pic:nvPicPr>
                  <pic:blipFill>
                    <a:blip r:embed="rId19"/>
                    <a:stretch>
                      <a:fillRect/>
                    </a:stretch>
                  </pic:blipFill>
                  <pic:spPr bwMode="auto">
                    <a:xfrm>
                      <a:off x="0" y="0"/>
                      <a:ext cx="4219575" cy="3747770"/>
                    </a:xfrm>
                    <a:prstGeom prst="rect">
                      <a:avLst/>
                    </a:prstGeom>
                    <a:noFill/>
                    <a:ln w="9525">
                      <a:noFill/>
                      <a:miter lim="800000"/>
                      <a:headEnd/>
                      <a:tailEnd/>
                    </a:ln>
                  </pic:spPr>
                </pic:pic>
              </a:graphicData>
            </a:graphic>
          </wp:anchor>
        </w:drawing>
      </w:r>
    </w:p>
    <w:p w:rsidR="005F2239" w:rsidRDefault="005F2239"/>
    <w:p w:rsidR="005F2239" w:rsidRDefault="005F2239"/>
    <w:p w:rsidR="005F2239" w:rsidRDefault="005F2239"/>
    <w:p w:rsidR="005F2239" w:rsidRDefault="005F2239"/>
    <w:p w:rsidR="005F2239" w:rsidRDefault="005F2239">
      <w:pPr>
        <w:jc w:val="center"/>
      </w:pPr>
    </w:p>
    <w:p w:rsidR="005F2239" w:rsidRDefault="005F2239">
      <w:pPr>
        <w:jc w:val="center"/>
      </w:pPr>
    </w:p>
    <w:p w:rsidR="005F2239" w:rsidRDefault="005F2239">
      <w:pPr>
        <w:jc w:val="center"/>
      </w:pPr>
    </w:p>
    <w:p w:rsidR="005F2239" w:rsidRDefault="005F2239">
      <w:pPr>
        <w:jc w:val="center"/>
      </w:pPr>
    </w:p>
    <w:p w:rsidR="005F2239" w:rsidRDefault="005F2239">
      <w:pPr>
        <w:jc w:val="center"/>
      </w:pPr>
    </w:p>
    <w:p w:rsidR="005F2239" w:rsidRDefault="005F2239">
      <w:pPr>
        <w:jc w:val="center"/>
      </w:pPr>
    </w:p>
    <w:p w:rsidR="005F2239" w:rsidRDefault="005F2239">
      <w:pPr>
        <w:jc w:val="center"/>
      </w:pPr>
    </w:p>
    <w:p w:rsidR="005F2239" w:rsidRDefault="004D5D6F">
      <w:pPr>
        <w:jc w:val="center"/>
      </w:pPr>
      <w:r>
        <w:lastRenderedPageBreak/>
        <w:t>Рис. 6. Фундамент.</w:t>
      </w:r>
    </w:p>
    <w:p w:rsidR="005F2239" w:rsidRDefault="005F2239"/>
    <w:p w:rsidR="005F2239" w:rsidRDefault="004D5D6F">
      <w:r>
        <w:rPr>
          <w:noProof/>
          <w:lang w:eastAsia="ru-RU"/>
        </w:rPr>
        <w:drawing>
          <wp:anchor distT="0" distB="0" distL="114300" distR="114300" simplePos="0" relativeHeight="251658752" behindDoc="0" locked="0" layoutInCell="1" allowOverlap="1">
            <wp:simplePos x="0" y="0"/>
            <wp:positionH relativeFrom="column">
              <wp:posOffset>1062990</wp:posOffset>
            </wp:positionH>
            <wp:positionV relativeFrom="paragraph">
              <wp:posOffset>52070</wp:posOffset>
            </wp:positionV>
            <wp:extent cx="3587115" cy="3808095"/>
            <wp:effectExtent l="0" t="0" r="0" b="0"/>
            <wp:wrapSquare wrapText="bothSides"/>
            <wp:docPr id="51" name="Picture" descr="Без 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descr="Без имени-1"/>
                    <pic:cNvPicPr>
                      <a:picLocks noChangeAspect="1" noChangeArrowheads="1"/>
                    </pic:cNvPicPr>
                  </pic:nvPicPr>
                  <pic:blipFill>
                    <a:blip r:embed="rId20"/>
                    <a:srcRect l="9879" t="1983" r="8896" b="18981"/>
                    <a:stretch>
                      <a:fillRect/>
                    </a:stretch>
                  </pic:blipFill>
                  <pic:spPr bwMode="auto">
                    <a:xfrm>
                      <a:off x="0" y="0"/>
                      <a:ext cx="3587115" cy="3808095"/>
                    </a:xfrm>
                    <a:prstGeom prst="rect">
                      <a:avLst/>
                    </a:prstGeom>
                    <a:noFill/>
                    <a:ln w="9525">
                      <a:noFill/>
                      <a:miter lim="800000"/>
                      <a:headEnd/>
                      <a:tailEnd/>
                    </a:ln>
                  </pic:spPr>
                </pic:pic>
              </a:graphicData>
            </a:graphic>
          </wp:anchor>
        </w:drawing>
      </w:r>
    </w:p>
    <w:p w:rsidR="005F2239" w:rsidRDefault="005F2239"/>
    <w:p w:rsidR="005F2239" w:rsidRDefault="005F2239"/>
    <w:p w:rsidR="005F2239" w:rsidRDefault="005F2239"/>
    <w:p w:rsidR="005F2239" w:rsidRDefault="005F2239">
      <w:pPr>
        <w:rPr>
          <w:lang w:eastAsia="ru-RU"/>
        </w:rPr>
      </w:pPr>
    </w:p>
    <w:p w:rsidR="005F2239" w:rsidRDefault="005F2239">
      <w:pPr>
        <w:rPr>
          <w:lang w:eastAsia="ru-RU"/>
        </w:rPr>
      </w:pPr>
    </w:p>
    <w:p w:rsidR="005F2239" w:rsidRDefault="005F2239"/>
    <w:p w:rsidR="005F2239" w:rsidRDefault="005F2239"/>
    <w:p w:rsidR="005F2239" w:rsidRDefault="005F2239"/>
    <w:p w:rsidR="005F2239" w:rsidRDefault="005F2239"/>
    <w:p w:rsidR="005F2239" w:rsidRDefault="005F2239">
      <w:pPr>
        <w:jc w:val="center"/>
      </w:pPr>
    </w:p>
    <w:p w:rsidR="005F2239" w:rsidRDefault="005F2239">
      <w:pPr>
        <w:jc w:val="center"/>
      </w:pPr>
    </w:p>
    <w:p w:rsidR="005F2239" w:rsidRDefault="004D5D6F">
      <w:pPr>
        <w:jc w:val="center"/>
      </w:pPr>
      <w:r>
        <w:t>Рис. 7. Схема запасовки тросов синхронизации.</w:t>
      </w:r>
    </w:p>
    <w:p w:rsidR="005F2239" w:rsidRDefault="004D5D6F">
      <w:pPr>
        <w:rPr>
          <w:bCs/>
        </w:rPr>
      </w:pPr>
      <w:r>
        <w:rPr>
          <w:bCs/>
          <w:noProof/>
          <w:lang w:eastAsia="ru-RU"/>
        </w:rPr>
        <w:drawing>
          <wp:anchor distT="0" distB="0" distL="114300" distR="114300" simplePos="0" relativeHeight="251656704" behindDoc="0" locked="0" layoutInCell="1" allowOverlap="1">
            <wp:simplePos x="0" y="0"/>
            <wp:positionH relativeFrom="column">
              <wp:posOffset>653415</wp:posOffset>
            </wp:positionH>
            <wp:positionV relativeFrom="page">
              <wp:posOffset>5059680</wp:posOffset>
            </wp:positionV>
            <wp:extent cx="4148455" cy="4051300"/>
            <wp:effectExtent l="0" t="0" r="0" b="0"/>
            <wp:wrapSquare wrapText="bothSides"/>
            <wp:docPr id="52" name="Picture" descr="Без имен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descr="Без имени-2"/>
                    <pic:cNvPicPr>
                      <a:picLocks noChangeAspect="1" noChangeArrowheads="1"/>
                    </pic:cNvPicPr>
                  </pic:nvPicPr>
                  <pic:blipFill>
                    <a:blip r:embed="rId21"/>
                    <a:srcRect t="4099" b="7652"/>
                    <a:stretch>
                      <a:fillRect/>
                    </a:stretch>
                  </pic:blipFill>
                  <pic:spPr bwMode="auto">
                    <a:xfrm>
                      <a:off x="0" y="0"/>
                      <a:ext cx="4148455" cy="4051300"/>
                    </a:xfrm>
                    <a:prstGeom prst="rect">
                      <a:avLst/>
                    </a:prstGeom>
                    <a:noFill/>
                    <a:ln w="9525">
                      <a:noFill/>
                      <a:miter lim="800000"/>
                      <a:headEnd/>
                      <a:tailEnd/>
                    </a:ln>
                  </pic:spPr>
                </pic:pic>
              </a:graphicData>
            </a:graphic>
          </wp:anchor>
        </w:drawing>
      </w:r>
    </w:p>
    <w:p w:rsidR="005F2239" w:rsidRDefault="005F2239">
      <w:pPr>
        <w:rPr>
          <w:bCs/>
        </w:rPr>
      </w:pPr>
    </w:p>
    <w:p w:rsidR="005F2239" w:rsidRDefault="005F2239">
      <w:pPr>
        <w:rPr>
          <w:bCs/>
        </w:rPr>
      </w:pPr>
    </w:p>
    <w:p w:rsidR="005F2239" w:rsidRDefault="005F2239">
      <w:pPr>
        <w:rPr>
          <w:bCs/>
        </w:rPr>
      </w:pPr>
    </w:p>
    <w:p w:rsidR="005F2239" w:rsidRDefault="005F2239">
      <w:pPr>
        <w:rPr>
          <w:bCs/>
        </w:rPr>
      </w:pPr>
    </w:p>
    <w:p w:rsidR="005F2239" w:rsidRDefault="005F2239">
      <w:pPr>
        <w:rPr>
          <w:bCs/>
        </w:rPr>
      </w:pPr>
    </w:p>
    <w:p w:rsidR="005F2239" w:rsidRDefault="005F2239">
      <w:pPr>
        <w:rPr>
          <w:bCs/>
        </w:rPr>
      </w:pPr>
    </w:p>
    <w:p w:rsidR="005F2239" w:rsidRDefault="005F2239">
      <w:pPr>
        <w:rPr>
          <w:bCs/>
        </w:rPr>
      </w:pPr>
    </w:p>
    <w:p w:rsidR="005F2239" w:rsidRDefault="005F2239">
      <w:pPr>
        <w:rPr>
          <w:bCs/>
        </w:rPr>
      </w:pPr>
    </w:p>
    <w:p w:rsidR="005F2239" w:rsidRDefault="005F2239">
      <w:pPr>
        <w:rPr>
          <w:bCs/>
        </w:rPr>
      </w:pPr>
    </w:p>
    <w:p w:rsidR="005F2239" w:rsidRDefault="005F2239">
      <w:pPr>
        <w:rPr>
          <w:bCs/>
        </w:rPr>
      </w:pPr>
    </w:p>
    <w:p w:rsidR="005F2239" w:rsidRDefault="005F2239">
      <w:pPr>
        <w:rPr>
          <w:bCs/>
        </w:rPr>
      </w:pPr>
    </w:p>
    <w:p w:rsidR="005F2239" w:rsidRDefault="005F2239">
      <w:pPr>
        <w:rPr>
          <w:bCs/>
        </w:rPr>
      </w:pPr>
    </w:p>
    <w:p w:rsidR="005F2239" w:rsidRDefault="005F2239">
      <w:pPr>
        <w:jc w:val="center"/>
        <w:rPr>
          <w:bCs/>
        </w:rPr>
      </w:pPr>
    </w:p>
    <w:p w:rsidR="005F2239" w:rsidRDefault="004D5D6F">
      <w:pPr>
        <w:jc w:val="center"/>
        <w:rPr>
          <w:bCs/>
        </w:rPr>
      </w:pPr>
      <w:r>
        <w:rPr>
          <w:bCs/>
        </w:rPr>
        <w:t>Рис. 8. Гидравлическая схема.</w:t>
      </w:r>
    </w:p>
    <w:p w:rsidR="005F2239" w:rsidRDefault="005F2239">
      <w:pPr>
        <w:jc w:val="center"/>
        <w:rPr>
          <w:bCs/>
        </w:rPr>
      </w:pPr>
    </w:p>
    <w:p w:rsidR="005F2239" w:rsidRDefault="00710074">
      <w:pPr>
        <w:pStyle w:val="2"/>
      </w:pPr>
      <w:bookmarkStart w:id="29" w:name="_Toc393872720"/>
      <w:r>
        <w:t>Деталировка</w:t>
      </w:r>
      <w:r w:rsidR="004D5D6F">
        <w:t xml:space="preserve"> и список запчастей</w:t>
      </w:r>
      <w:bookmarkEnd w:id="29"/>
      <w:r w:rsidR="004D5D6F">
        <w:t xml:space="preserve"> </w:t>
      </w:r>
    </w:p>
    <w:p w:rsidR="005F2239" w:rsidRDefault="004D5D6F">
      <w:pPr>
        <w:pStyle w:val="aa"/>
        <w:jc w:val="center"/>
      </w:pPr>
      <w:r>
        <w:rPr>
          <w:noProof/>
          <w:lang w:val="ru-RU" w:eastAsia="ru-RU"/>
        </w:rPr>
        <w:drawing>
          <wp:inline distT="0" distB="0" distL="0" distR="0">
            <wp:extent cx="4943475" cy="6717030"/>
            <wp:effectExtent l="0" t="0" r="0" b="0"/>
            <wp:docPr id="5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pic:cNvPicPr>
                      <a:picLocks noChangeAspect="1" noChangeArrowheads="1"/>
                    </pic:cNvPicPr>
                  </pic:nvPicPr>
                  <pic:blipFill>
                    <a:blip r:embed="rId22"/>
                    <a:stretch>
                      <a:fillRect/>
                    </a:stretch>
                  </pic:blipFill>
                  <pic:spPr bwMode="auto">
                    <a:xfrm>
                      <a:off x="0" y="0"/>
                      <a:ext cx="4943475" cy="6717030"/>
                    </a:xfrm>
                    <a:prstGeom prst="rect">
                      <a:avLst/>
                    </a:prstGeom>
                    <a:noFill/>
                    <a:ln w="9525">
                      <a:noFill/>
                      <a:miter lim="800000"/>
                      <a:headEnd/>
                      <a:tailEnd/>
                    </a:ln>
                  </pic:spPr>
                </pic:pic>
              </a:graphicData>
            </a:graphic>
          </wp:inline>
        </w:drawing>
      </w:r>
    </w:p>
    <w:p w:rsidR="005F2239" w:rsidRDefault="005F2239">
      <w:pPr>
        <w:pStyle w:val="aa"/>
        <w:rPr>
          <w:sz w:val="28"/>
          <w:lang w:val="ru-RU"/>
        </w:rPr>
      </w:pPr>
    </w:p>
    <w:p w:rsidR="005F2239" w:rsidRDefault="004D5D6F">
      <w:pPr>
        <w:pStyle w:val="aa"/>
        <w:jc w:val="center"/>
      </w:pPr>
      <w:r>
        <w:rPr>
          <w:noProof/>
          <w:lang w:val="ru-RU" w:eastAsia="ru-RU"/>
        </w:rPr>
        <w:lastRenderedPageBreak/>
        <w:drawing>
          <wp:inline distT="0" distB="0" distL="0" distR="0">
            <wp:extent cx="5124450" cy="7360285"/>
            <wp:effectExtent l="0" t="0" r="0" b="0"/>
            <wp:docPr id="5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pic:cNvPicPr>
                      <a:picLocks noChangeAspect="1" noChangeArrowheads="1"/>
                    </pic:cNvPicPr>
                  </pic:nvPicPr>
                  <pic:blipFill>
                    <a:blip r:embed="rId23"/>
                    <a:stretch>
                      <a:fillRect/>
                    </a:stretch>
                  </pic:blipFill>
                  <pic:spPr bwMode="auto">
                    <a:xfrm>
                      <a:off x="0" y="0"/>
                      <a:ext cx="5124450" cy="7360285"/>
                    </a:xfrm>
                    <a:prstGeom prst="rect">
                      <a:avLst/>
                    </a:prstGeom>
                    <a:noFill/>
                    <a:ln w="9525">
                      <a:noFill/>
                      <a:miter lim="800000"/>
                      <a:headEnd/>
                      <a:tailEnd/>
                    </a:ln>
                  </pic:spPr>
                </pic:pic>
              </a:graphicData>
            </a:graphic>
          </wp:inline>
        </w:drawing>
      </w:r>
    </w:p>
    <w:p w:rsidR="005F2239" w:rsidRDefault="005F2239">
      <w:pPr>
        <w:pStyle w:val="aa"/>
        <w:rPr>
          <w:sz w:val="28"/>
          <w:lang w:val="ru-RU"/>
        </w:rPr>
      </w:pPr>
    </w:p>
    <w:p w:rsidR="005F2239" w:rsidRDefault="005F2239">
      <w:pPr>
        <w:pStyle w:val="aa"/>
        <w:rPr>
          <w:sz w:val="28"/>
          <w:lang w:val="ru-RU"/>
        </w:rPr>
      </w:pPr>
    </w:p>
    <w:p w:rsidR="005F2239" w:rsidRDefault="005F2239">
      <w:pPr>
        <w:pStyle w:val="aa"/>
        <w:rPr>
          <w:sz w:val="28"/>
          <w:lang w:val="ru-RU"/>
        </w:rPr>
      </w:pPr>
    </w:p>
    <w:p w:rsidR="005F2239" w:rsidRDefault="005F2239">
      <w:pPr>
        <w:pStyle w:val="aa"/>
        <w:rPr>
          <w:sz w:val="28"/>
          <w:lang w:val="ru-RU"/>
        </w:rPr>
      </w:pPr>
    </w:p>
    <w:p w:rsidR="005F2239" w:rsidRDefault="005F2239">
      <w:pPr>
        <w:pStyle w:val="aa"/>
        <w:rPr>
          <w:sz w:val="28"/>
          <w:lang w:val="ru-RU"/>
        </w:rPr>
      </w:pPr>
    </w:p>
    <w:p w:rsidR="005F2239" w:rsidRDefault="005F2239">
      <w:pPr>
        <w:pStyle w:val="aa"/>
        <w:rPr>
          <w:sz w:val="28"/>
          <w:lang w:val="ru-RU"/>
        </w:rPr>
      </w:pPr>
    </w:p>
    <w:p w:rsidR="005F2239" w:rsidRDefault="005F2239">
      <w:pPr>
        <w:pStyle w:val="aa"/>
        <w:rPr>
          <w:sz w:val="28"/>
          <w:lang w:val="ru-RU"/>
        </w:rPr>
      </w:pPr>
    </w:p>
    <w:p w:rsidR="005F2239" w:rsidRDefault="004D5D6F">
      <w:pPr>
        <w:pStyle w:val="4"/>
      </w:pPr>
      <w:r>
        <w:lastRenderedPageBreak/>
        <w:t>Список запчастей</w:t>
      </w:r>
    </w:p>
    <w:tbl>
      <w:tblPr>
        <w:tblW w:w="0" w:type="auto"/>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616"/>
        <w:gridCol w:w="1137"/>
        <w:gridCol w:w="1721"/>
        <w:gridCol w:w="1851"/>
        <w:gridCol w:w="647"/>
        <w:gridCol w:w="1451"/>
        <w:gridCol w:w="2148"/>
      </w:tblGrid>
      <w:tr w:rsidR="005F2239">
        <w:tc>
          <w:tcPr>
            <w:tcW w:w="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b/>
                <w:sz w:val="22"/>
                <w:szCs w:val="22"/>
                <w:lang w:val="ru-RU"/>
              </w:rPr>
            </w:pPr>
            <w:r>
              <w:rPr>
                <w:rFonts w:ascii="Calibri" w:hAnsi="Calibri"/>
                <w:b/>
                <w:sz w:val="22"/>
                <w:szCs w:val="22"/>
                <w:lang w:val="ru-RU"/>
              </w:rPr>
              <w:t xml:space="preserve">№ </w:t>
            </w:r>
          </w:p>
        </w:tc>
        <w:tc>
          <w:tcPr>
            <w:tcW w:w="32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b/>
                <w:sz w:val="22"/>
                <w:szCs w:val="22"/>
                <w:lang w:val="ru-RU"/>
              </w:rPr>
            </w:pPr>
            <w:r>
              <w:rPr>
                <w:rFonts w:ascii="Calibri" w:hAnsi="Calibri"/>
                <w:b/>
                <w:sz w:val="22"/>
                <w:szCs w:val="22"/>
                <w:lang w:val="ru-RU"/>
              </w:rPr>
              <w:t xml:space="preserve">Артикул </w:t>
            </w:r>
          </w:p>
        </w:tc>
        <w:tc>
          <w:tcPr>
            <w:tcW w:w="30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b/>
                <w:sz w:val="22"/>
                <w:szCs w:val="22"/>
                <w:lang w:val="ru-RU"/>
              </w:rPr>
            </w:pPr>
            <w:r>
              <w:rPr>
                <w:rFonts w:ascii="Calibri" w:hAnsi="Calibri"/>
                <w:b/>
                <w:sz w:val="22"/>
                <w:szCs w:val="22"/>
                <w:lang w:val="ru-RU"/>
              </w:rPr>
              <w:t xml:space="preserve">Наименование </w:t>
            </w:r>
          </w:p>
        </w:tc>
        <w:tc>
          <w:tcPr>
            <w:tcW w:w="2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b/>
                <w:sz w:val="22"/>
                <w:szCs w:val="22"/>
                <w:lang w:val="ru-RU"/>
              </w:rPr>
            </w:pPr>
            <w:r>
              <w:rPr>
                <w:rFonts w:ascii="Calibri" w:hAnsi="Calibri"/>
                <w:b/>
                <w:sz w:val="22"/>
                <w:szCs w:val="22"/>
                <w:lang w:val="ru-RU"/>
              </w:rPr>
              <w:t xml:space="preserve">Перевод </w:t>
            </w:r>
          </w:p>
        </w:tc>
        <w:tc>
          <w:tcPr>
            <w:tcW w:w="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b/>
                <w:sz w:val="22"/>
                <w:szCs w:val="22"/>
                <w:lang w:val="ru-RU"/>
              </w:rPr>
            </w:pPr>
            <w:r>
              <w:rPr>
                <w:rFonts w:ascii="Calibri" w:hAnsi="Calibri"/>
                <w:b/>
                <w:sz w:val="22"/>
                <w:szCs w:val="22"/>
                <w:lang w:val="ru-RU"/>
              </w:rPr>
              <w:t xml:space="preserve">Кол-во </w:t>
            </w:r>
          </w:p>
        </w:tc>
        <w:tc>
          <w:tcPr>
            <w:tcW w:w="19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b/>
                <w:sz w:val="22"/>
                <w:szCs w:val="22"/>
                <w:lang w:val="ru-RU"/>
              </w:rPr>
            </w:pPr>
            <w:r>
              <w:rPr>
                <w:rFonts w:ascii="Calibri" w:hAnsi="Calibri"/>
                <w:b/>
                <w:sz w:val="22"/>
                <w:szCs w:val="22"/>
                <w:lang w:val="ru-RU"/>
              </w:rPr>
              <w:t xml:space="preserve">Примечания </w:t>
            </w:r>
          </w:p>
        </w:tc>
        <w:tc>
          <w:tcPr>
            <w:tcW w:w="22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b/>
                <w:sz w:val="22"/>
                <w:szCs w:val="22"/>
                <w:lang w:val="ru-RU"/>
              </w:rPr>
            </w:pPr>
            <w:r>
              <w:rPr>
                <w:rFonts w:ascii="Calibri" w:hAnsi="Calibri"/>
                <w:b/>
                <w:sz w:val="22"/>
                <w:szCs w:val="22"/>
                <w:lang w:val="ru-RU"/>
              </w:rPr>
              <w:t xml:space="preserve">Картинка </w:t>
            </w:r>
          </w:p>
        </w:tc>
      </w:tr>
      <w:tr w:rsidR="005F2239">
        <w:tc>
          <w:tcPr>
            <w:tcW w:w="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1</w:t>
            </w:r>
          </w:p>
        </w:tc>
        <w:tc>
          <w:tcPr>
            <w:tcW w:w="32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TPF4-100-00A(B)</w:t>
            </w:r>
          </w:p>
        </w:tc>
        <w:tc>
          <w:tcPr>
            <w:tcW w:w="30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Column jointing (L, R)</w:t>
            </w:r>
          </w:p>
        </w:tc>
        <w:tc>
          <w:tcPr>
            <w:tcW w:w="2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Стойка (лев, прав.)</w:t>
            </w:r>
          </w:p>
        </w:tc>
        <w:tc>
          <w:tcPr>
            <w:tcW w:w="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2</w:t>
            </w:r>
          </w:p>
        </w:tc>
        <w:tc>
          <w:tcPr>
            <w:tcW w:w="19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1 кажд.</w:t>
            </w:r>
          </w:p>
        </w:tc>
        <w:tc>
          <w:tcPr>
            <w:tcW w:w="22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jc w:val="center"/>
            </w:pPr>
            <w:r>
              <w:rPr>
                <w:noProof/>
                <w:lang w:eastAsia="ru-RU"/>
              </w:rPr>
              <w:drawing>
                <wp:inline distT="0" distB="0" distL="0" distR="0">
                  <wp:extent cx="712470" cy="382905"/>
                  <wp:effectExtent l="0" t="0" r="0" b="0"/>
                  <wp:docPr id="5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pic:cNvPicPr>
                            <a:picLocks noChangeAspect="1" noChangeArrowheads="1"/>
                          </pic:cNvPicPr>
                        </pic:nvPicPr>
                        <pic:blipFill>
                          <a:blip r:embed="rId24"/>
                          <a:stretch>
                            <a:fillRect/>
                          </a:stretch>
                        </pic:blipFill>
                        <pic:spPr bwMode="auto">
                          <a:xfrm>
                            <a:off x="0" y="0"/>
                            <a:ext cx="712470" cy="382905"/>
                          </a:xfrm>
                          <a:prstGeom prst="rect">
                            <a:avLst/>
                          </a:prstGeom>
                          <a:noFill/>
                          <a:ln w="9525">
                            <a:noFill/>
                            <a:miter lim="800000"/>
                            <a:headEnd/>
                            <a:tailEnd/>
                          </a:ln>
                        </pic:spPr>
                      </pic:pic>
                    </a:graphicData>
                  </a:graphic>
                </wp:inline>
              </w:drawing>
            </w:r>
          </w:p>
        </w:tc>
      </w:tr>
      <w:tr w:rsidR="005F2239">
        <w:tc>
          <w:tcPr>
            <w:tcW w:w="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2</w:t>
            </w:r>
          </w:p>
        </w:tc>
        <w:tc>
          <w:tcPr>
            <w:tcW w:w="32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TPF4-100-10-05</w:t>
            </w:r>
          </w:p>
        </w:tc>
        <w:tc>
          <w:tcPr>
            <w:tcW w:w="30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Pulley</w:t>
            </w:r>
          </w:p>
        </w:tc>
        <w:tc>
          <w:tcPr>
            <w:tcW w:w="2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Шкив</w:t>
            </w:r>
          </w:p>
        </w:tc>
        <w:tc>
          <w:tcPr>
            <w:tcW w:w="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6</w:t>
            </w:r>
          </w:p>
        </w:tc>
        <w:tc>
          <w:tcPr>
            <w:tcW w:w="19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5F2239">
            <w:pPr>
              <w:jc w:val="center"/>
              <w:rPr>
                <w:color w:val="000000"/>
              </w:rPr>
            </w:pPr>
          </w:p>
        </w:tc>
        <w:tc>
          <w:tcPr>
            <w:tcW w:w="22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jc w:val="center"/>
            </w:pPr>
            <w:r>
              <w:rPr>
                <w:noProof/>
                <w:lang w:eastAsia="ru-RU"/>
              </w:rPr>
              <w:drawing>
                <wp:inline distT="0" distB="0" distL="0" distR="0">
                  <wp:extent cx="861060" cy="531495"/>
                  <wp:effectExtent l="0" t="0" r="0" b="0"/>
                  <wp:docPr id="5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pic:cNvPicPr>
                            <a:picLocks noChangeAspect="1" noChangeArrowheads="1"/>
                          </pic:cNvPicPr>
                        </pic:nvPicPr>
                        <pic:blipFill>
                          <a:blip r:embed="rId25"/>
                          <a:stretch>
                            <a:fillRect/>
                          </a:stretch>
                        </pic:blipFill>
                        <pic:spPr bwMode="auto">
                          <a:xfrm>
                            <a:off x="0" y="0"/>
                            <a:ext cx="861060" cy="531495"/>
                          </a:xfrm>
                          <a:prstGeom prst="rect">
                            <a:avLst/>
                          </a:prstGeom>
                          <a:noFill/>
                          <a:ln w="9525">
                            <a:noFill/>
                            <a:miter lim="800000"/>
                            <a:headEnd/>
                            <a:tailEnd/>
                          </a:ln>
                        </pic:spPr>
                      </pic:pic>
                    </a:graphicData>
                  </a:graphic>
                </wp:inline>
              </w:drawing>
            </w:r>
          </w:p>
        </w:tc>
      </w:tr>
      <w:tr w:rsidR="005F2239">
        <w:tc>
          <w:tcPr>
            <w:tcW w:w="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3</w:t>
            </w:r>
          </w:p>
        </w:tc>
        <w:tc>
          <w:tcPr>
            <w:tcW w:w="32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GB894.1-6</w:t>
            </w:r>
          </w:p>
        </w:tc>
        <w:tc>
          <w:tcPr>
            <w:tcW w:w="30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Spindle spring washer</w:t>
            </w:r>
          </w:p>
        </w:tc>
        <w:tc>
          <w:tcPr>
            <w:tcW w:w="2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 xml:space="preserve">Пружинная шайба </w:t>
            </w:r>
          </w:p>
        </w:tc>
        <w:tc>
          <w:tcPr>
            <w:tcW w:w="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6</w:t>
            </w:r>
          </w:p>
        </w:tc>
        <w:tc>
          <w:tcPr>
            <w:tcW w:w="19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d25</w:t>
            </w:r>
          </w:p>
        </w:tc>
        <w:tc>
          <w:tcPr>
            <w:tcW w:w="22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jc w:val="center"/>
            </w:pPr>
            <w:r>
              <w:rPr>
                <w:noProof/>
                <w:lang w:eastAsia="ru-RU"/>
              </w:rPr>
              <w:drawing>
                <wp:inline distT="0" distB="0" distL="0" distR="0">
                  <wp:extent cx="690880" cy="553085"/>
                  <wp:effectExtent l="0" t="0" r="0" b="0"/>
                  <wp:docPr id="5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pic:cNvPicPr>
                            <a:picLocks noChangeAspect="1" noChangeArrowheads="1"/>
                          </pic:cNvPicPr>
                        </pic:nvPicPr>
                        <pic:blipFill>
                          <a:blip r:embed="rId26"/>
                          <a:stretch>
                            <a:fillRect/>
                          </a:stretch>
                        </pic:blipFill>
                        <pic:spPr bwMode="auto">
                          <a:xfrm>
                            <a:off x="0" y="0"/>
                            <a:ext cx="690880" cy="553085"/>
                          </a:xfrm>
                          <a:prstGeom prst="rect">
                            <a:avLst/>
                          </a:prstGeom>
                          <a:noFill/>
                          <a:ln w="9525">
                            <a:noFill/>
                            <a:miter lim="800000"/>
                            <a:headEnd/>
                            <a:tailEnd/>
                          </a:ln>
                        </pic:spPr>
                      </pic:pic>
                    </a:graphicData>
                  </a:graphic>
                </wp:inline>
              </w:drawing>
            </w:r>
          </w:p>
        </w:tc>
      </w:tr>
      <w:tr w:rsidR="005F2239">
        <w:tc>
          <w:tcPr>
            <w:tcW w:w="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4</w:t>
            </w:r>
          </w:p>
        </w:tc>
        <w:tc>
          <w:tcPr>
            <w:tcW w:w="32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TPF4-100-12GM</w:t>
            </w:r>
          </w:p>
        </w:tc>
        <w:tc>
          <w:tcPr>
            <w:tcW w:w="30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Cover</w:t>
            </w:r>
          </w:p>
        </w:tc>
        <w:tc>
          <w:tcPr>
            <w:tcW w:w="2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 xml:space="preserve">Крышка смотрового отверстия </w:t>
            </w:r>
          </w:p>
        </w:tc>
        <w:tc>
          <w:tcPr>
            <w:tcW w:w="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2</w:t>
            </w:r>
          </w:p>
        </w:tc>
        <w:tc>
          <w:tcPr>
            <w:tcW w:w="19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5F2239">
            <w:pPr>
              <w:jc w:val="center"/>
              <w:rPr>
                <w:color w:val="000000"/>
              </w:rPr>
            </w:pPr>
          </w:p>
        </w:tc>
        <w:tc>
          <w:tcPr>
            <w:tcW w:w="22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jc w:val="center"/>
            </w:pPr>
            <w:r>
              <w:rPr>
                <w:noProof/>
                <w:lang w:eastAsia="ru-RU"/>
              </w:rPr>
              <w:drawing>
                <wp:inline distT="0" distB="0" distL="0" distR="0">
                  <wp:extent cx="701675" cy="499745"/>
                  <wp:effectExtent l="0" t="0" r="0" b="0"/>
                  <wp:docPr id="5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pic:cNvPicPr>
                            <a:picLocks noChangeAspect="1" noChangeArrowheads="1"/>
                          </pic:cNvPicPr>
                        </pic:nvPicPr>
                        <pic:blipFill>
                          <a:blip r:embed="rId27"/>
                          <a:stretch>
                            <a:fillRect/>
                          </a:stretch>
                        </pic:blipFill>
                        <pic:spPr bwMode="auto">
                          <a:xfrm>
                            <a:off x="0" y="0"/>
                            <a:ext cx="701675" cy="499745"/>
                          </a:xfrm>
                          <a:prstGeom prst="rect">
                            <a:avLst/>
                          </a:prstGeom>
                          <a:noFill/>
                          <a:ln w="9525">
                            <a:noFill/>
                            <a:miter lim="800000"/>
                            <a:headEnd/>
                            <a:tailEnd/>
                          </a:ln>
                        </pic:spPr>
                      </pic:pic>
                    </a:graphicData>
                  </a:graphic>
                </wp:inline>
              </w:drawing>
            </w:r>
          </w:p>
        </w:tc>
      </w:tr>
      <w:tr w:rsidR="005F2239">
        <w:tc>
          <w:tcPr>
            <w:tcW w:w="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5</w:t>
            </w:r>
          </w:p>
        </w:tc>
        <w:tc>
          <w:tcPr>
            <w:tcW w:w="32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GB819-85</w:t>
            </w:r>
          </w:p>
        </w:tc>
        <w:tc>
          <w:tcPr>
            <w:tcW w:w="30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Cross bolt</w:t>
            </w:r>
          </w:p>
        </w:tc>
        <w:tc>
          <w:tcPr>
            <w:tcW w:w="2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 xml:space="preserve">Болт с крестовой резьбой </w:t>
            </w:r>
          </w:p>
        </w:tc>
        <w:tc>
          <w:tcPr>
            <w:tcW w:w="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4</w:t>
            </w:r>
          </w:p>
        </w:tc>
        <w:tc>
          <w:tcPr>
            <w:tcW w:w="19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M6X10</w:t>
            </w:r>
          </w:p>
        </w:tc>
        <w:tc>
          <w:tcPr>
            <w:tcW w:w="22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jc w:val="center"/>
            </w:pPr>
            <w:r>
              <w:rPr>
                <w:noProof/>
                <w:lang w:eastAsia="ru-RU"/>
              </w:rPr>
              <w:drawing>
                <wp:inline distT="0" distB="0" distL="0" distR="0">
                  <wp:extent cx="690880" cy="467360"/>
                  <wp:effectExtent l="0" t="0" r="0" b="0"/>
                  <wp:docPr id="5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pic:cNvPicPr>
                            <a:picLocks noChangeAspect="1" noChangeArrowheads="1"/>
                          </pic:cNvPicPr>
                        </pic:nvPicPr>
                        <pic:blipFill>
                          <a:blip r:embed="rId28"/>
                          <a:stretch>
                            <a:fillRect/>
                          </a:stretch>
                        </pic:blipFill>
                        <pic:spPr bwMode="auto">
                          <a:xfrm>
                            <a:off x="0" y="0"/>
                            <a:ext cx="690880" cy="467360"/>
                          </a:xfrm>
                          <a:prstGeom prst="rect">
                            <a:avLst/>
                          </a:prstGeom>
                          <a:noFill/>
                          <a:ln w="9525">
                            <a:noFill/>
                            <a:miter lim="800000"/>
                            <a:headEnd/>
                            <a:tailEnd/>
                          </a:ln>
                        </pic:spPr>
                      </pic:pic>
                    </a:graphicData>
                  </a:graphic>
                </wp:inline>
              </w:drawing>
            </w:r>
          </w:p>
        </w:tc>
      </w:tr>
      <w:tr w:rsidR="005F2239">
        <w:tc>
          <w:tcPr>
            <w:tcW w:w="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6</w:t>
            </w:r>
          </w:p>
        </w:tc>
        <w:tc>
          <w:tcPr>
            <w:tcW w:w="32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GB5781-86</w:t>
            </w:r>
          </w:p>
        </w:tc>
        <w:tc>
          <w:tcPr>
            <w:tcW w:w="30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Hexangular bolt C</w:t>
            </w:r>
          </w:p>
        </w:tc>
        <w:tc>
          <w:tcPr>
            <w:tcW w:w="2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 xml:space="preserve">Шестигранный болт </w:t>
            </w:r>
          </w:p>
        </w:tc>
        <w:tc>
          <w:tcPr>
            <w:tcW w:w="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8</w:t>
            </w:r>
          </w:p>
        </w:tc>
        <w:tc>
          <w:tcPr>
            <w:tcW w:w="19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M12X40</w:t>
            </w:r>
          </w:p>
        </w:tc>
        <w:tc>
          <w:tcPr>
            <w:tcW w:w="22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jc w:val="center"/>
            </w:pPr>
            <w:r>
              <w:rPr>
                <w:noProof/>
                <w:lang w:eastAsia="ru-RU"/>
              </w:rPr>
              <w:drawing>
                <wp:inline distT="0" distB="0" distL="0" distR="0">
                  <wp:extent cx="733425" cy="372110"/>
                  <wp:effectExtent l="0" t="0" r="0" b="0"/>
                  <wp:docPr id="6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pic:cNvPicPr>
                            <a:picLocks noChangeAspect="1" noChangeArrowheads="1"/>
                          </pic:cNvPicPr>
                        </pic:nvPicPr>
                        <pic:blipFill>
                          <a:blip r:embed="rId29"/>
                          <a:stretch>
                            <a:fillRect/>
                          </a:stretch>
                        </pic:blipFill>
                        <pic:spPr bwMode="auto">
                          <a:xfrm>
                            <a:off x="0" y="0"/>
                            <a:ext cx="733425" cy="372110"/>
                          </a:xfrm>
                          <a:prstGeom prst="rect">
                            <a:avLst/>
                          </a:prstGeom>
                          <a:noFill/>
                          <a:ln w="9525">
                            <a:noFill/>
                            <a:miter lim="800000"/>
                            <a:headEnd/>
                            <a:tailEnd/>
                          </a:ln>
                        </pic:spPr>
                      </pic:pic>
                    </a:graphicData>
                  </a:graphic>
                </wp:inline>
              </w:drawing>
            </w:r>
          </w:p>
        </w:tc>
      </w:tr>
      <w:tr w:rsidR="005F2239">
        <w:tc>
          <w:tcPr>
            <w:tcW w:w="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7</w:t>
            </w:r>
          </w:p>
        </w:tc>
        <w:tc>
          <w:tcPr>
            <w:tcW w:w="32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GB6170-86</w:t>
            </w:r>
          </w:p>
        </w:tc>
        <w:tc>
          <w:tcPr>
            <w:tcW w:w="30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Nut</w:t>
            </w:r>
          </w:p>
        </w:tc>
        <w:tc>
          <w:tcPr>
            <w:tcW w:w="2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 xml:space="preserve">Гайка </w:t>
            </w:r>
          </w:p>
        </w:tc>
        <w:tc>
          <w:tcPr>
            <w:tcW w:w="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8</w:t>
            </w:r>
          </w:p>
        </w:tc>
        <w:tc>
          <w:tcPr>
            <w:tcW w:w="19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M12</w:t>
            </w:r>
          </w:p>
        </w:tc>
        <w:tc>
          <w:tcPr>
            <w:tcW w:w="22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jc w:val="center"/>
            </w:pPr>
            <w:r>
              <w:rPr>
                <w:noProof/>
                <w:lang w:eastAsia="ru-RU"/>
              </w:rPr>
              <w:drawing>
                <wp:inline distT="0" distB="0" distL="0" distR="0">
                  <wp:extent cx="488950" cy="382905"/>
                  <wp:effectExtent l="0" t="0" r="0" b="0"/>
                  <wp:docPr id="6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pic:cNvPicPr>
                            <a:picLocks noChangeAspect="1" noChangeArrowheads="1"/>
                          </pic:cNvPicPr>
                        </pic:nvPicPr>
                        <pic:blipFill>
                          <a:blip r:embed="rId30"/>
                          <a:stretch>
                            <a:fillRect/>
                          </a:stretch>
                        </pic:blipFill>
                        <pic:spPr bwMode="auto">
                          <a:xfrm>
                            <a:off x="0" y="0"/>
                            <a:ext cx="488950" cy="382905"/>
                          </a:xfrm>
                          <a:prstGeom prst="rect">
                            <a:avLst/>
                          </a:prstGeom>
                          <a:noFill/>
                          <a:ln w="9525">
                            <a:noFill/>
                            <a:miter lim="800000"/>
                            <a:headEnd/>
                            <a:tailEnd/>
                          </a:ln>
                        </pic:spPr>
                      </pic:pic>
                    </a:graphicData>
                  </a:graphic>
                </wp:inline>
              </w:drawing>
            </w:r>
          </w:p>
        </w:tc>
      </w:tr>
      <w:tr w:rsidR="005F2239">
        <w:tc>
          <w:tcPr>
            <w:tcW w:w="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8</w:t>
            </w:r>
          </w:p>
        </w:tc>
        <w:tc>
          <w:tcPr>
            <w:tcW w:w="32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GB97.2-85</w:t>
            </w:r>
          </w:p>
        </w:tc>
        <w:tc>
          <w:tcPr>
            <w:tcW w:w="30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Flat washer</w:t>
            </w:r>
          </w:p>
        </w:tc>
        <w:tc>
          <w:tcPr>
            <w:tcW w:w="2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 xml:space="preserve">Плоская шайба </w:t>
            </w:r>
          </w:p>
        </w:tc>
        <w:tc>
          <w:tcPr>
            <w:tcW w:w="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8</w:t>
            </w:r>
          </w:p>
        </w:tc>
        <w:tc>
          <w:tcPr>
            <w:tcW w:w="19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d12</w:t>
            </w:r>
          </w:p>
        </w:tc>
        <w:tc>
          <w:tcPr>
            <w:tcW w:w="22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jc w:val="center"/>
            </w:pPr>
            <w:r>
              <w:rPr>
                <w:noProof/>
                <w:lang w:eastAsia="ru-RU"/>
              </w:rPr>
              <w:drawing>
                <wp:inline distT="0" distB="0" distL="0" distR="0">
                  <wp:extent cx="627380" cy="520700"/>
                  <wp:effectExtent l="0" t="0" r="0" b="0"/>
                  <wp:docPr id="6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pic:cNvPicPr>
                            <a:picLocks noChangeAspect="1" noChangeArrowheads="1"/>
                          </pic:cNvPicPr>
                        </pic:nvPicPr>
                        <pic:blipFill>
                          <a:blip r:embed="rId31"/>
                          <a:stretch>
                            <a:fillRect/>
                          </a:stretch>
                        </pic:blipFill>
                        <pic:spPr bwMode="auto">
                          <a:xfrm>
                            <a:off x="0" y="0"/>
                            <a:ext cx="627380" cy="520700"/>
                          </a:xfrm>
                          <a:prstGeom prst="rect">
                            <a:avLst/>
                          </a:prstGeom>
                          <a:noFill/>
                          <a:ln w="9525">
                            <a:noFill/>
                            <a:miter lim="800000"/>
                            <a:headEnd/>
                            <a:tailEnd/>
                          </a:ln>
                        </pic:spPr>
                      </pic:pic>
                    </a:graphicData>
                  </a:graphic>
                </wp:inline>
              </w:drawing>
            </w:r>
          </w:p>
        </w:tc>
      </w:tr>
      <w:tr w:rsidR="005F2239">
        <w:tc>
          <w:tcPr>
            <w:tcW w:w="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9</w:t>
            </w:r>
          </w:p>
        </w:tc>
        <w:tc>
          <w:tcPr>
            <w:tcW w:w="32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GB93-87</w:t>
            </w:r>
          </w:p>
        </w:tc>
        <w:tc>
          <w:tcPr>
            <w:tcW w:w="30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Spring washer</w:t>
            </w:r>
          </w:p>
        </w:tc>
        <w:tc>
          <w:tcPr>
            <w:tcW w:w="2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 xml:space="preserve">Пружинная шайба </w:t>
            </w:r>
          </w:p>
        </w:tc>
        <w:tc>
          <w:tcPr>
            <w:tcW w:w="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8</w:t>
            </w:r>
          </w:p>
        </w:tc>
        <w:tc>
          <w:tcPr>
            <w:tcW w:w="19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d12</w:t>
            </w:r>
          </w:p>
        </w:tc>
        <w:tc>
          <w:tcPr>
            <w:tcW w:w="22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jc w:val="center"/>
            </w:pPr>
            <w:r>
              <w:rPr>
                <w:noProof/>
                <w:lang w:eastAsia="ru-RU"/>
              </w:rPr>
              <w:drawing>
                <wp:inline distT="0" distB="0" distL="0" distR="0">
                  <wp:extent cx="595630" cy="499745"/>
                  <wp:effectExtent l="0" t="0" r="0" b="0"/>
                  <wp:docPr id="6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pic:cNvPicPr>
                            <a:picLocks noChangeAspect="1" noChangeArrowheads="1"/>
                          </pic:cNvPicPr>
                        </pic:nvPicPr>
                        <pic:blipFill>
                          <a:blip r:embed="rId32"/>
                          <a:stretch>
                            <a:fillRect/>
                          </a:stretch>
                        </pic:blipFill>
                        <pic:spPr bwMode="auto">
                          <a:xfrm>
                            <a:off x="0" y="0"/>
                            <a:ext cx="595630" cy="499745"/>
                          </a:xfrm>
                          <a:prstGeom prst="rect">
                            <a:avLst/>
                          </a:prstGeom>
                          <a:noFill/>
                          <a:ln w="9525">
                            <a:noFill/>
                            <a:miter lim="800000"/>
                            <a:headEnd/>
                            <a:tailEnd/>
                          </a:ln>
                        </pic:spPr>
                      </pic:pic>
                    </a:graphicData>
                  </a:graphic>
                </wp:inline>
              </w:drawing>
            </w:r>
          </w:p>
        </w:tc>
      </w:tr>
      <w:tr w:rsidR="005F2239">
        <w:tc>
          <w:tcPr>
            <w:tcW w:w="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10</w:t>
            </w:r>
          </w:p>
        </w:tc>
        <w:tc>
          <w:tcPr>
            <w:tcW w:w="32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TPF4-100-13-01</w:t>
            </w:r>
          </w:p>
        </w:tc>
        <w:tc>
          <w:tcPr>
            <w:tcW w:w="30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Up board</w:t>
            </w:r>
          </w:p>
        </w:tc>
        <w:tc>
          <w:tcPr>
            <w:tcW w:w="2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 xml:space="preserve">Верхняя крышка </w:t>
            </w:r>
          </w:p>
        </w:tc>
        <w:tc>
          <w:tcPr>
            <w:tcW w:w="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2</w:t>
            </w:r>
          </w:p>
        </w:tc>
        <w:tc>
          <w:tcPr>
            <w:tcW w:w="19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Сборная часть</w:t>
            </w:r>
          </w:p>
        </w:tc>
        <w:tc>
          <w:tcPr>
            <w:tcW w:w="22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jc w:val="center"/>
            </w:pPr>
            <w:r>
              <w:rPr>
                <w:noProof/>
                <w:lang w:eastAsia="ru-RU"/>
              </w:rPr>
              <w:drawing>
                <wp:inline distT="0" distB="0" distL="0" distR="0">
                  <wp:extent cx="723265" cy="382905"/>
                  <wp:effectExtent l="0" t="0" r="0" b="0"/>
                  <wp:docPr id="6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pic:cNvPicPr>
                            <a:picLocks noChangeAspect="1" noChangeArrowheads="1"/>
                          </pic:cNvPicPr>
                        </pic:nvPicPr>
                        <pic:blipFill>
                          <a:blip r:embed="rId33"/>
                          <a:stretch>
                            <a:fillRect/>
                          </a:stretch>
                        </pic:blipFill>
                        <pic:spPr bwMode="auto">
                          <a:xfrm>
                            <a:off x="0" y="0"/>
                            <a:ext cx="723265" cy="382905"/>
                          </a:xfrm>
                          <a:prstGeom prst="rect">
                            <a:avLst/>
                          </a:prstGeom>
                          <a:noFill/>
                          <a:ln w="9525">
                            <a:noFill/>
                            <a:miter lim="800000"/>
                            <a:headEnd/>
                            <a:tailEnd/>
                          </a:ln>
                        </pic:spPr>
                      </pic:pic>
                    </a:graphicData>
                  </a:graphic>
                </wp:inline>
              </w:drawing>
            </w:r>
          </w:p>
        </w:tc>
      </w:tr>
      <w:tr w:rsidR="005F2239">
        <w:tc>
          <w:tcPr>
            <w:tcW w:w="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11</w:t>
            </w:r>
          </w:p>
        </w:tc>
        <w:tc>
          <w:tcPr>
            <w:tcW w:w="32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5F2239">
            <w:pPr>
              <w:pStyle w:val="aa"/>
              <w:rPr>
                <w:rFonts w:ascii="Calibri" w:hAnsi="Calibri"/>
                <w:sz w:val="22"/>
                <w:szCs w:val="22"/>
                <w:lang w:val="ru-RU"/>
              </w:rPr>
            </w:pPr>
          </w:p>
        </w:tc>
        <w:tc>
          <w:tcPr>
            <w:tcW w:w="30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Bush</w:t>
            </w:r>
          </w:p>
        </w:tc>
        <w:tc>
          <w:tcPr>
            <w:tcW w:w="2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 xml:space="preserve">Манжета </w:t>
            </w:r>
          </w:p>
        </w:tc>
        <w:tc>
          <w:tcPr>
            <w:tcW w:w="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6</w:t>
            </w:r>
          </w:p>
        </w:tc>
        <w:tc>
          <w:tcPr>
            <w:tcW w:w="19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DU-SF-1 2510</w:t>
            </w:r>
          </w:p>
        </w:tc>
        <w:tc>
          <w:tcPr>
            <w:tcW w:w="22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jc w:val="center"/>
            </w:pPr>
            <w:r>
              <w:rPr>
                <w:noProof/>
                <w:lang w:eastAsia="ru-RU"/>
              </w:rPr>
              <w:drawing>
                <wp:inline distT="0" distB="0" distL="0" distR="0">
                  <wp:extent cx="669290" cy="542290"/>
                  <wp:effectExtent l="0" t="0" r="0" b="0"/>
                  <wp:docPr id="6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pic:cNvPicPr>
                            <a:picLocks noChangeAspect="1" noChangeArrowheads="1"/>
                          </pic:cNvPicPr>
                        </pic:nvPicPr>
                        <pic:blipFill>
                          <a:blip r:embed="rId34"/>
                          <a:stretch>
                            <a:fillRect/>
                          </a:stretch>
                        </pic:blipFill>
                        <pic:spPr bwMode="auto">
                          <a:xfrm>
                            <a:off x="0" y="0"/>
                            <a:ext cx="669290" cy="542290"/>
                          </a:xfrm>
                          <a:prstGeom prst="rect">
                            <a:avLst/>
                          </a:prstGeom>
                          <a:noFill/>
                          <a:ln w="9525">
                            <a:noFill/>
                            <a:miter lim="800000"/>
                            <a:headEnd/>
                            <a:tailEnd/>
                          </a:ln>
                        </pic:spPr>
                      </pic:pic>
                    </a:graphicData>
                  </a:graphic>
                </wp:inline>
              </w:drawing>
            </w:r>
          </w:p>
        </w:tc>
      </w:tr>
      <w:tr w:rsidR="005F2239">
        <w:tc>
          <w:tcPr>
            <w:tcW w:w="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12</w:t>
            </w:r>
          </w:p>
        </w:tc>
        <w:tc>
          <w:tcPr>
            <w:tcW w:w="32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GB95-85</w:t>
            </w:r>
          </w:p>
        </w:tc>
        <w:tc>
          <w:tcPr>
            <w:tcW w:w="30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Flat washer C</w:t>
            </w:r>
          </w:p>
        </w:tc>
        <w:tc>
          <w:tcPr>
            <w:tcW w:w="2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 xml:space="preserve">Плоская шайба </w:t>
            </w:r>
          </w:p>
        </w:tc>
        <w:tc>
          <w:tcPr>
            <w:tcW w:w="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2</w:t>
            </w:r>
          </w:p>
        </w:tc>
        <w:tc>
          <w:tcPr>
            <w:tcW w:w="19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d24</w:t>
            </w:r>
          </w:p>
        </w:tc>
        <w:tc>
          <w:tcPr>
            <w:tcW w:w="22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jc w:val="center"/>
            </w:pPr>
            <w:r>
              <w:rPr>
                <w:noProof/>
                <w:lang w:eastAsia="ru-RU"/>
              </w:rPr>
              <w:drawing>
                <wp:inline distT="0" distB="0" distL="0" distR="0">
                  <wp:extent cx="574040" cy="520700"/>
                  <wp:effectExtent l="0" t="0" r="0" b="0"/>
                  <wp:docPr id="6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pic:cNvPicPr>
                            <a:picLocks noChangeAspect="1" noChangeArrowheads="1"/>
                          </pic:cNvPicPr>
                        </pic:nvPicPr>
                        <pic:blipFill>
                          <a:blip r:embed="rId35"/>
                          <a:stretch>
                            <a:fillRect/>
                          </a:stretch>
                        </pic:blipFill>
                        <pic:spPr bwMode="auto">
                          <a:xfrm>
                            <a:off x="0" y="0"/>
                            <a:ext cx="574040" cy="520700"/>
                          </a:xfrm>
                          <a:prstGeom prst="rect">
                            <a:avLst/>
                          </a:prstGeom>
                          <a:noFill/>
                          <a:ln w="9525">
                            <a:noFill/>
                            <a:miter lim="800000"/>
                            <a:headEnd/>
                            <a:tailEnd/>
                          </a:ln>
                        </pic:spPr>
                      </pic:pic>
                    </a:graphicData>
                  </a:graphic>
                </wp:inline>
              </w:drawing>
            </w:r>
          </w:p>
        </w:tc>
      </w:tr>
      <w:tr w:rsidR="005F2239">
        <w:tc>
          <w:tcPr>
            <w:tcW w:w="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13</w:t>
            </w:r>
          </w:p>
        </w:tc>
        <w:tc>
          <w:tcPr>
            <w:tcW w:w="32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GB894.2-86</w:t>
            </w:r>
          </w:p>
        </w:tc>
        <w:tc>
          <w:tcPr>
            <w:tcW w:w="30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A spindle spring washer</w:t>
            </w:r>
          </w:p>
        </w:tc>
        <w:tc>
          <w:tcPr>
            <w:tcW w:w="2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 xml:space="preserve">Пружинная шайба </w:t>
            </w:r>
          </w:p>
        </w:tc>
        <w:tc>
          <w:tcPr>
            <w:tcW w:w="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2</w:t>
            </w:r>
          </w:p>
        </w:tc>
        <w:tc>
          <w:tcPr>
            <w:tcW w:w="19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d25</w:t>
            </w:r>
          </w:p>
        </w:tc>
        <w:tc>
          <w:tcPr>
            <w:tcW w:w="22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jc w:val="center"/>
            </w:pPr>
            <w:r>
              <w:rPr>
                <w:noProof/>
                <w:lang w:eastAsia="ru-RU"/>
              </w:rPr>
              <w:drawing>
                <wp:inline distT="0" distB="0" distL="0" distR="0">
                  <wp:extent cx="658495" cy="510540"/>
                  <wp:effectExtent l="0" t="0" r="0" b="0"/>
                  <wp:docPr id="6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pic:cNvPicPr>
                            <a:picLocks noChangeAspect="1" noChangeArrowheads="1"/>
                          </pic:cNvPicPr>
                        </pic:nvPicPr>
                        <pic:blipFill>
                          <a:blip r:embed="rId36"/>
                          <a:stretch>
                            <a:fillRect/>
                          </a:stretch>
                        </pic:blipFill>
                        <pic:spPr bwMode="auto">
                          <a:xfrm>
                            <a:off x="0" y="0"/>
                            <a:ext cx="658495" cy="510540"/>
                          </a:xfrm>
                          <a:prstGeom prst="rect">
                            <a:avLst/>
                          </a:prstGeom>
                          <a:noFill/>
                          <a:ln w="9525">
                            <a:noFill/>
                            <a:miter lim="800000"/>
                            <a:headEnd/>
                            <a:tailEnd/>
                          </a:ln>
                        </pic:spPr>
                      </pic:pic>
                    </a:graphicData>
                  </a:graphic>
                </wp:inline>
              </w:drawing>
            </w:r>
          </w:p>
        </w:tc>
      </w:tr>
      <w:tr w:rsidR="005F2239">
        <w:tc>
          <w:tcPr>
            <w:tcW w:w="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lastRenderedPageBreak/>
              <w:t>13.1</w:t>
            </w:r>
          </w:p>
        </w:tc>
        <w:tc>
          <w:tcPr>
            <w:tcW w:w="32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TPF4B-600G</w:t>
            </w:r>
          </w:p>
        </w:tc>
        <w:tc>
          <w:tcPr>
            <w:tcW w:w="30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Protective board</w:t>
            </w:r>
          </w:p>
        </w:tc>
        <w:tc>
          <w:tcPr>
            <w:tcW w:w="2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 xml:space="preserve">Переезд </w:t>
            </w:r>
          </w:p>
        </w:tc>
        <w:tc>
          <w:tcPr>
            <w:tcW w:w="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1</w:t>
            </w:r>
          </w:p>
        </w:tc>
        <w:tc>
          <w:tcPr>
            <w:tcW w:w="19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5F2239">
            <w:pPr>
              <w:jc w:val="center"/>
              <w:rPr>
                <w:color w:val="000000"/>
              </w:rPr>
            </w:pPr>
          </w:p>
        </w:tc>
        <w:tc>
          <w:tcPr>
            <w:tcW w:w="22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jc w:val="center"/>
            </w:pPr>
            <w:r>
              <w:rPr>
                <w:noProof/>
                <w:lang w:eastAsia="ru-RU"/>
              </w:rPr>
              <w:drawing>
                <wp:inline distT="0" distB="0" distL="0" distR="0">
                  <wp:extent cx="616585" cy="382905"/>
                  <wp:effectExtent l="0" t="0" r="0" b="0"/>
                  <wp:docPr id="6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pic:cNvPicPr>
                            <a:picLocks noChangeAspect="1" noChangeArrowheads="1"/>
                          </pic:cNvPicPr>
                        </pic:nvPicPr>
                        <pic:blipFill>
                          <a:blip r:embed="rId37"/>
                          <a:stretch>
                            <a:fillRect/>
                          </a:stretch>
                        </pic:blipFill>
                        <pic:spPr bwMode="auto">
                          <a:xfrm>
                            <a:off x="0" y="0"/>
                            <a:ext cx="616585" cy="382905"/>
                          </a:xfrm>
                          <a:prstGeom prst="rect">
                            <a:avLst/>
                          </a:prstGeom>
                          <a:noFill/>
                          <a:ln w="9525">
                            <a:noFill/>
                            <a:miter lim="800000"/>
                            <a:headEnd/>
                            <a:tailEnd/>
                          </a:ln>
                        </pic:spPr>
                      </pic:pic>
                    </a:graphicData>
                  </a:graphic>
                </wp:inline>
              </w:drawing>
            </w:r>
          </w:p>
        </w:tc>
      </w:tr>
      <w:tr w:rsidR="005F2239">
        <w:tc>
          <w:tcPr>
            <w:tcW w:w="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13.2</w:t>
            </w:r>
          </w:p>
        </w:tc>
        <w:tc>
          <w:tcPr>
            <w:tcW w:w="32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GB70-85</w:t>
            </w:r>
          </w:p>
        </w:tc>
        <w:tc>
          <w:tcPr>
            <w:tcW w:w="30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Inner hexangular bolt</w:t>
            </w:r>
          </w:p>
        </w:tc>
        <w:tc>
          <w:tcPr>
            <w:tcW w:w="2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 xml:space="preserve">Болт с внутренним шестигранником </w:t>
            </w:r>
          </w:p>
        </w:tc>
        <w:tc>
          <w:tcPr>
            <w:tcW w:w="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4</w:t>
            </w:r>
          </w:p>
        </w:tc>
        <w:tc>
          <w:tcPr>
            <w:tcW w:w="19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M12X20</w:t>
            </w:r>
          </w:p>
        </w:tc>
        <w:tc>
          <w:tcPr>
            <w:tcW w:w="22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jc w:val="center"/>
            </w:pPr>
            <w:r>
              <w:rPr>
                <w:noProof/>
                <w:lang w:eastAsia="ru-RU"/>
              </w:rPr>
              <w:drawing>
                <wp:inline distT="0" distB="0" distL="0" distR="0">
                  <wp:extent cx="744220" cy="553085"/>
                  <wp:effectExtent l="0" t="0" r="0" b="0"/>
                  <wp:docPr id="6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pic:cNvPicPr>
                            <a:picLocks noChangeAspect="1" noChangeArrowheads="1"/>
                          </pic:cNvPicPr>
                        </pic:nvPicPr>
                        <pic:blipFill>
                          <a:blip r:embed="rId38"/>
                          <a:stretch>
                            <a:fillRect/>
                          </a:stretch>
                        </pic:blipFill>
                        <pic:spPr bwMode="auto">
                          <a:xfrm>
                            <a:off x="0" y="0"/>
                            <a:ext cx="744220" cy="553085"/>
                          </a:xfrm>
                          <a:prstGeom prst="rect">
                            <a:avLst/>
                          </a:prstGeom>
                          <a:noFill/>
                          <a:ln w="9525">
                            <a:noFill/>
                            <a:miter lim="800000"/>
                            <a:headEnd/>
                            <a:tailEnd/>
                          </a:ln>
                        </pic:spPr>
                      </pic:pic>
                    </a:graphicData>
                  </a:graphic>
                </wp:inline>
              </w:drawing>
            </w:r>
          </w:p>
        </w:tc>
      </w:tr>
      <w:tr w:rsidR="005F2239">
        <w:tc>
          <w:tcPr>
            <w:tcW w:w="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13.3</w:t>
            </w:r>
          </w:p>
        </w:tc>
        <w:tc>
          <w:tcPr>
            <w:tcW w:w="32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GB97.2-85</w:t>
            </w:r>
          </w:p>
        </w:tc>
        <w:tc>
          <w:tcPr>
            <w:tcW w:w="30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Flat washer</w:t>
            </w:r>
          </w:p>
        </w:tc>
        <w:tc>
          <w:tcPr>
            <w:tcW w:w="2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 xml:space="preserve">Плоская шайба </w:t>
            </w:r>
          </w:p>
        </w:tc>
        <w:tc>
          <w:tcPr>
            <w:tcW w:w="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4</w:t>
            </w:r>
          </w:p>
        </w:tc>
        <w:tc>
          <w:tcPr>
            <w:tcW w:w="19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d12</w:t>
            </w:r>
          </w:p>
        </w:tc>
        <w:tc>
          <w:tcPr>
            <w:tcW w:w="22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jc w:val="center"/>
            </w:pPr>
            <w:r>
              <w:rPr>
                <w:noProof/>
                <w:lang w:eastAsia="ru-RU"/>
              </w:rPr>
              <w:drawing>
                <wp:inline distT="0" distB="0" distL="0" distR="0">
                  <wp:extent cx="436245" cy="372110"/>
                  <wp:effectExtent l="0" t="0" r="0" b="0"/>
                  <wp:docPr id="7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pic:cNvPicPr>
                            <a:picLocks noChangeAspect="1" noChangeArrowheads="1"/>
                          </pic:cNvPicPr>
                        </pic:nvPicPr>
                        <pic:blipFill>
                          <a:blip r:embed="rId39"/>
                          <a:stretch>
                            <a:fillRect/>
                          </a:stretch>
                        </pic:blipFill>
                        <pic:spPr bwMode="auto">
                          <a:xfrm>
                            <a:off x="0" y="0"/>
                            <a:ext cx="436245" cy="372110"/>
                          </a:xfrm>
                          <a:prstGeom prst="rect">
                            <a:avLst/>
                          </a:prstGeom>
                          <a:noFill/>
                          <a:ln w="9525">
                            <a:noFill/>
                            <a:miter lim="800000"/>
                            <a:headEnd/>
                            <a:tailEnd/>
                          </a:ln>
                        </pic:spPr>
                      </pic:pic>
                    </a:graphicData>
                  </a:graphic>
                </wp:inline>
              </w:drawing>
            </w:r>
          </w:p>
        </w:tc>
      </w:tr>
      <w:tr w:rsidR="005F2239">
        <w:tc>
          <w:tcPr>
            <w:tcW w:w="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14</w:t>
            </w:r>
          </w:p>
        </w:tc>
        <w:tc>
          <w:tcPr>
            <w:tcW w:w="32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TPF4-200-11-01</w:t>
            </w:r>
          </w:p>
        </w:tc>
        <w:tc>
          <w:tcPr>
            <w:tcW w:w="30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Rack spindle</w:t>
            </w:r>
          </w:p>
        </w:tc>
        <w:tc>
          <w:tcPr>
            <w:tcW w:w="2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 xml:space="preserve">Шток блокиратора </w:t>
            </w:r>
          </w:p>
        </w:tc>
        <w:tc>
          <w:tcPr>
            <w:tcW w:w="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4</w:t>
            </w:r>
          </w:p>
        </w:tc>
        <w:tc>
          <w:tcPr>
            <w:tcW w:w="19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5F2239">
            <w:pPr>
              <w:jc w:val="center"/>
              <w:rPr>
                <w:color w:val="000000"/>
              </w:rPr>
            </w:pPr>
          </w:p>
        </w:tc>
        <w:tc>
          <w:tcPr>
            <w:tcW w:w="22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jc w:val="center"/>
            </w:pPr>
            <w:r>
              <w:rPr>
                <w:noProof/>
                <w:lang w:eastAsia="ru-RU"/>
              </w:rPr>
              <w:drawing>
                <wp:inline distT="0" distB="0" distL="0" distR="0">
                  <wp:extent cx="658495" cy="393700"/>
                  <wp:effectExtent l="0" t="0" r="0" b="0"/>
                  <wp:docPr id="7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pic:cNvPicPr>
                            <a:picLocks noChangeAspect="1" noChangeArrowheads="1"/>
                          </pic:cNvPicPr>
                        </pic:nvPicPr>
                        <pic:blipFill>
                          <a:blip r:embed="rId40"/>
                          <a:stretch>
                            <a:fillRect/>
                          </a:stretch>
                        </pic:blipFill>
                        <pic:spPr bwMode="auto">
                          <a:xfrm>
                            <a:off x="0" y="0"/>
                            <a:ext cx="658495" cy="393700"/>
                          </a:xfrm>
                          <a:prstGeom prst="rect">
                            <a:avLst/>
                          </a:prstGeom>
                          <a:noFill/>
                          <a:ln w="9525">
                            <a:noFill/>
                            <a:miter lim="800000"/>
                            <a:headEnd/>
                            <a:tailEnd/>
                          </a:ln>
                        </pic:spPr>
                      </pic:pic>
                    </a:graphicData>
                  </a:graphic>
                </wp:inline>
              </w:drawing>
            </w:r>
          </w:p>
        </w:tc>
      </w:tr>
      <w:tr w:rsidR="005F2239">
        <w:tc>
          <w:tcPr>
            <w:tcW w:w="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15</w:t>
            </w:r>
          </w:p>
        </w:tc>
        <w:tc>
          <w:tcPr>
            <w:tcW w:w="32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GB91-86</w:t>
            </w:r>
          </w:p>
        </w:tc>
        <w:tc>
          <w:tcPr>
            <w:tcW w:w="30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Shaft sheath</w:t>
            </w:r>
          </w:p>
        </w:tc>
        <w:tc>
          <w:tcPr>
            <w:tcW w:w="2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 xml:space="preserve">Шкив троса </w:t>
            </w:r>
          </w:p>
        </w:tc>
        <w:tc>
          <w:tcPr>
            <w:tcW w:w="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4</w:t>
            </w:r>
          </w:p>
        </w:tc>
        <w:tc>
          <w:tcPr>
            <w:tcW w:w="19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5F2239">
            <w:pPr>
              <w:jc w:val="center"/>
              <w:rPr>
                <w:color w:val="000000"/>
              </w:rPr>
            </w:pPr>
          </w:p>
        </w:tc>
        <w:tc>
          <w:tcPr>
            <w:tcW w:w="22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jc w:val="center"/>
            </w:pPr>
            <w:r>
              <w:rPr>
                <w:noProof/>
                <w:lang w:eastAsia="ru-RU"/>
              </w:rPr>
              <w:drawing>
                <wp:inline distT="0" distB="0" distL="0" distR="0">
                  <wp:extent cx="467360" cy="382905"/>
                  <wp:effectExtent l="0" t="0" r="0" b="0"/>
                  <wp:docPr id="7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pic:cNvPicPr>
                            <a:picLocks noChangeAspect="1" noChangeArrowheads="1"/>
                          </pic:cNvPicPr>
                        </pic:nvPicPr>
                        <pic:blipFill>
                          <a:blip r:embed="rId41"/>
                          <a:stretch>
                            <a:fillRect/>
                          </a:stretch>
                        </pic:blipFill>
                        <pic:spPr bwMode="auto">
                          <a:xfrm>
                            <a:off x="0" y="0"/>
                            <a:ext cx="467360" cy="382905"/>
                          </a:xfrm>
                          <a:prstGeom prst="rect">
                            <a:avLst/>
                          </a:prstGeom>
                          <a:noFill/>
                          <a:ln w="9525">
                            <a:noFill/>
                            <a:miter lim="800000"/>
                            <a:headEnd/>
                            <a:tailEnd/>
                          </a:ln>
                        </pic:spPr>
                      </pic:pic>
                    </a:graphicData>
                  </a:graphic>
                </wp:inline>
              </w:drawing>
            </w:r>
          </w:p>
        </w:tc>
      </w:tr>
      <w:tr w:rsidR="005F2239">
        <w:tc>
          <w:tcPr>
            <w:tcW w:w="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16</w:t>
            </w:r>
          </w:p>
        </w:tc>
        <w:tc>
          <w:tcPr>
            <w:tcW w:w="32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GB97.2-85</w:t>
            </w:r>
          </w:p>
        </w:tc>
        <w:tc>
          <w:tcPr>
            <w:tcW w:w="30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Flat washer A</w:t>
            </w:r>
          </w:p>
        </w:tc>
        <w:tc>
          <w:tcPr>
            <w:tcW w:w="2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 xml:space="preserve">Плоская шайба </w:t>
            </w:r>
          </w:p>
        </w:tc>
        <w:tc>
          <w:tcPr>
            <w:tcW w:w="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4</w:t>
            </w:r>
          </w:p>
        </w:tc>
        <w:tc>
          <w:tcPr>
            <w:tcW w:w="19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d10</w:t>
            </w:r>
          </w:p>
        </w:tc>
        <w:tc>
          <w:tcPr>
            <w:tcW w:w="22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jc w:val="center"/>
            </w:pPr>
            <w:r>
              <w:rPr>
                <w:noProof/>
                <w:lang w:eastAsia="ru-RU"/>
              </w:rPr>
              <w:drawing>
                <wp:inline distT="0" distB="0" distL="0" distR="0">
                  <wp:extent cx="669290" cy="574040"/>
                  <wp:effectExtent l="0" t="0" r="0" b="0"/>
                  <wp:docPr id="7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pic:cNvPicPr>
                            <a:picLocks noChangeAspect="1" noChangeArrowheads="1"/>
                          </pic:cNvPicPr>
                        </pic:nvPicPr>
                        <pic:blipFill>
                          <a:blip r:embed="rId42"/>
                          <a:stretch>
                            <a:fillRect/>
                          </a:stretch>
                        </pic:blipFill>
                        <pic:spPr bwMode="auto">
                          <a:xfrm>
                            <a:off x="0" y="0"/>
                            <a:ext cx="669290" cy="574040"/>
                          </a:xfrm>
                          <a:prstGeom prst="rect">
                            <a:avLst/>
                          </a:prstGeom>
                          <a:noFill/>
                          <a:ln w="9525">
                            <a:noFill/>
                            <a:miter lim="800000"/>
                            <a:headEnd/>
                            <a:tailEnd/>
                          </a:ln>
                        </pic:spPr>
                      </pic:pic>
                    </a:graphicData>
                  </a:graphic>
                </wp:inline>
              </w:drawing>
            </w:r>
          </w:p>
        </w:tc>
      </w:tr>
      <w:tr w:rsidR="005F2239">
        <w:tc>
          <w:tcPr>
            <w:tcW w:w="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17</w:t>
            </w:r>
          </w:p>
        </w:tc>
        <w:tc>
          <w:tcPr>
            <w:tcW w:w="32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TPF4-200-11-02</w:t>
            </w:r>
          </w:p>
        </w:tc>
        <w:tc>
          <w:tcPr>
            <w:tcW w:w="30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Spring</w:t>
            </w:r>
          </w:p>
        </w:tc>
        <w:tc>
          <w:tcPr>
            <w:tcW w:w="2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 xml:space="preserve">Пружина </w:t>
            </w:r>
          </w:p>
        </w:tc>
        <w:tc>
          <w:tcPr>
            <w:tcW w:w="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4</w:t>
            </w:r>
          </w:p>
        </w:tc>
        <w:tc>
          <w:tcPr>
            <w:tcW w:w="19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5F2239">
            <w:pPr>
              <w:jc w:val="center"/>
              <w:rPr>
                <w:color w:val="000000"/>
              </w:rPr>
            </w:pPr>
          </w:p>
        </w:tc>
        <w:tc>
          <w:tcPr>
            <w:tcW w:w="22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jc w:val="center"/>
            </w:pPr>
            <w:r>
              <w:rPr>
                <w:noProof/>
                <w:lang w:eastAsia="ru-RU"/>
              </w:rPr>
              <w:drawing>
                <wp:inline distT="0" distB="0" distL="0" distR="0">
                  <wp:extent cx="882650" cy="382905"/>
                  <wp:effectExtent l="0" t="0" r="0" b="0"/>
                  <wp:docPr id="7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pic:cNvPicPr>
                            <a:picLocks noChangeAspect="1" noChangeArrowheads="1"/>
                          </pic:cNvPicPr>
                        </pic:nvPicPr>
                        <pic:blipFill>
                          <a:blip r:embed="rId43"/>
                          <a:stretch>
                            <a:fillRect/>
                          </a:stretch>
                        </pic:blipFill>
                        <pic:spPr bwMode="auto">
                          <a:xfrm>
                            <a:off x="0" y="0"/>
                            <a:ext cx="882650" cy="382905"/>
                          </a:xfrm>
                          <a:prstGeom prst="rect">
                            <a:avLst/>
                          </a:prstGeom>
                          <a:noFill/>
                          <a:ln w="9525">
                            <a:noFill/>
                            <a:miter lim="800000"/>
                            <a:headEnd/>
                            <a:tailEnd/>
                          </a:ln>
                        </pic:spPr>
                      </pic:pic>
                    </a:graphicData>
                  </a:graphic>
                </wp:inline>
              </w:drawing>
            </w:r>
          </w:p>
        </w:tc>
      </w:tr>
      <w:tr w:rsidR="005F2239">
        <w:tc>
          <w:tcPr>
            <w:tcW w:w="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18</w:t>
            </w:r>
          </w:p>
        </w:tc>
        <w:tc>
          <w:tcPr>
            <w:tcW w:w="32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TPF4-200-11-04</w:t>
            </w:r>
          </w:p>
        </w:tc>
        <w:tc>
          <w:tcPr>
            <w:tcW w:w="30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Rack board</w:t>
            </w:r>
          </w:p>
        </w:tc>
        <w:tc>
          <w:tcPr>
            <w:tcW w:w="2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 xml:space="preserve">Зубчатая пластина блокиратора </w:t>
            </w:r>
          </w:p>
        </w:tc>
        <w:tc>
          <w:tcPr>
            <w:tcW w:w="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4</w:t>
            </w:r>
          </w:p>
        </w:tc>
        <w:tc>
          <w:tcPr>
            <w:tcW w:w="19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5F2239">
            <w:pPr>
              <w:jc w:val="center"/>
              <w:rPr>
                <w:color w:val="000000"/>
              </w:rPr>
            </w:pPr>
          </w:p>
        </w:tc>
        <w:tc>
          <w:tcPr>
            <w:tcW w:w="22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jc w:val="center"/>
            </w:pPr>
            <w:r>
              <w:rPr>
                <w:noProof/>
                <w:lang w:eastAsia="ru-RU"/>
              </w:rPr>
              <w:drawing>
                <wp:inline distT="0" distB="0" distL="0" distR="0">
                  <wp:extent cx="680085" cy="574040"/>
                  <wp:effectExtent l="0" t="0" r="0" b="0"/>
                  <wp:docPr id="7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pic:cNvPicPr>
                            <a:picLocks noChangeAspect="1" noChangeArrowheads="1"/>
                          </pic:cNvPicPr>
                        </pic:nvPicPr>
                        <pic:blipFill>
                          <a:blip r:embed="rId44"/>
                          <a:stretch>
                            <a:fillRect/>
                          </a:stretch>
                        </pic:blipFill>
                        <pic:spPr bwMode="auto">
                          <a:xfrm>
                            <a:off x="0" y="0"/>
                            <a:ext cx="680085" cy="574040"/>
                          </a:xfrm>
                          <a:prstGeom prst="rect">
                            <a:avLst/>
                          </a:prstGeom>
                          <a:noFill/>
                          <a:ln w="9525">
                            <a:noFill/>
                            <a:miter lim="800000"/>
                            <a:headEnd/>
                            <a:tailEnd/>
                          </a:ln>
                        </pic:spPr>
                      </pic:pic>
                    </a:graphicData>
                  </a:graphic>
                </wp:inline>
              </w:drawing>
            </w:r>
          </w:p>
        </w:tc>
      </w:tr>
      <w:tr w:rsidR="005F2239">
        <w:tc>
          <w:tcPr>
            <w:tcW w:w="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19</w:t>
            </w:r>
          </w:p>
        </w:tc>
        <w:tc>
          <w:tcPr>
            <w:tcW w:w="32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TPF4-200-11-05</w:t>
            </w:r>
          </w:p>
        </w:tc>
        <w:tc>
          <w:tcPr>
            <w:tcW w:w="30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Ramp board</w:t>
            </w:r>
          </w:p>
        </w:tc>
        <w:tc>
          <w:tcPr>
            <w:tcW w:w="2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 xml:space="preserve">Упорная пластина </w:t>
            </w:r>
          </w:p>
        </w:tc>
        <w:tc>
          <w:tcPr>
            <w:tcW w:w="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4</w:t>
            </w:r>
          </w:p>
        </w:tc>
        <w:tc>
          <w:tcPr>
            <w:tcW w:w="19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5F2239">
            <w:pPr>
              <w:jc w:val="center"/>
              <w:rPr>
                <w:color w:val="000000"/>
              </w:rPr>
            </w:pPr>
          </w:p>
        </w:tc>
        <w:tc>
          <w:tcPr>
            <w:tcW w:w="22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jc w:val="center"/>
            </w:pPr>
            <w:r>
              <w:rPr>
                <w:noProof/>
                <w:lang w:eastAsia="ru-RU"/>
              </w:rPr>
              <w:drawing>
                <wp:inline distT="0" distB="0" distL="0" distR="0">
                  <wp:extent cx="755015" cy="584835"/>
                  <wp:effectExtent l="0" t="0" r="0" b="0"/>
                  <wp:docPr id="7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pic:cNvPicPr>
                            <a:picLocks noChangeAspect="1" noChangeArrowheads="1"/>
                          </pic:cNvPicPr>
                        </pic:nvPicPr>
                        <pic:blipFill>
                          <a:blip r:embed="rId45"/>
                          <a:stretch>
                            <a:fillRect/>
                          </a:stretch>
                        </pic:blipFill>
                        <pic:spPr bwMode="auto">
                          <a:xfrm>
                            <a:off x="0" y="0"/>
                            <a:ext cx="755015" cy="584835"/>
                          </a:xfrm>
                          <a:prstGeom prst="rect">
                            <a:avLst/>
                          </a:prstGeom>
                          <a:noFill/>
                          <a:ln w="9525">
                            <a:noFill/>
                            <a:miter lim="800000"/>
                            <a:headEnd/>
                            <a:tailEnd/>
                          </a:ln>
                        </pic:spPr>
                      </pic:pic>
                    </a:graphicData>
                  </a:graphic>
                </wp:inline>
              </w:drawing>
            </w:r>
          </w:p>
        </w:tc>
      </w:tr>
      <w:tr w:rsidR="005F2239">
        <w:tc>
          <w:tcPr>
            <w:tcW w:w="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20</w:t>
            </w:r>
          </w:p>
        </w:tc>
        <w:tc>
          <w:tcPr>
            <w:tcW w:w="32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GB6170-86</w:t>
            </w:r>
          </w:p>
        </w:tc>
        <w:tc>
          <w:tcPr>
            <w:tcW w:w="30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Nut</w:t>
            </w:r>
          </w:p>
        </w:tc>
        <w:tc>
          <w:tcPr>
            <w:tcW w:w="2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 xml:space="preserve">Гайка </w:t>
            </w:r>
          </w:p>
        </w:tc>
        <w:tc>
          <w:tcPr>
            <w:tcW w:w="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4</w:t>
            </w:r>
          </w:p>
        </w:tc>
        <w:tc>
          <w:tcPr>
            <w:tcW w:w="19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M10</w:t>
            </w:r>
          </w:p>
        </w:tc>
        <w:tc>
          <w:tcPr>
            <w:tcW w:w="22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jc w:val="center"/>
            </w:pPr>
            <w:r>
              <w:rPr>
                <w:noProof/>
                <w:lang w:eastAsia="ru-RU"/>
              </w:rPr>
              <w:drawing>
                <wp:inline distT="0" distB="0" distL="0" distR="0">
                  <wp:extent cx="658495" cy="553085"/>
                  <wp:effectExtent l="0" t="0" r="0" b="0"/>
                  <wp:docPr id="7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pic:cNvPicPr>
                            <a:picLocks noChangeAspect="1" noChangeArrowheads="1"/>
                          </pic:cNvPicPr>
                        </pic:nvPicPr>
                        <pic:blipFill>
                          <a:blip r:embed="rId46"/>
                          <a:stretch>
                            <a:fillRect/>
                          </a:stretch>
                        </pic:blipFill>
                        <pic:spPr bwMode="auto">
                          <a:xfrm>
                            <a:off x="0" y="0"/>
                            <a:ext cx="658495" cy="553085"/>
                          </a:xfrm>
                          <a:prstGeom prst="rect">
                            <a:avLst/>
                          </a:prstGeom>
                          <a:noFill/>
                          <a:ln w="9525">
                            <a:noFill/>
                            <a:miter lim="800000"/>
                            <a:headEnd/>
                            <a:tailEnd/>
                          </a:ln>
                        </pic:spPr>
                      </pic:pic>
                    </a:graphicData>
                  </a:graphic>
                </wp:inline>
              </w:drawing>
            </w:r>
          </w:p>
        </w:tc>
      </w:tr>
      <w:tr w:rsidR="005F2239">
        <w:tc>
          <w:tcPr>
            <w:tcW w:w="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21</w:t>
            </w:r>
          </w:p>
        </w:tc>
        <w:tc>
          <w:tcPr>
            <w:tcW w:w="32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GB97.2-85</w:t>
            </w:r>
          </w:p>
        </w:tc>
        <w:tc>
          <w:tcPr>
            <w:tcW w:w="30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Flat washer</w:t>
            </w:r>
          </w:p>
        </w:tc>
        <w:tc>
          <w:tcPr>
            <w:tcW w:w="2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 xml:space="preserve">Плоская шайба </w:t>
            </w:r>
          </w:p>
        </w:tc>
        <w:tc>
          <w:tcPr>
            <w:tcW w:w="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4</w:t>
            </w:r>
          </w:p>
        </w:tc>
        <w:tc>
          <w:tcPr>
            <w:tcW w:w="19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d10</w:t>
            </w:r>
          </w:p>
        </w:tc>
        <w:tc>
          <w:tcPr>
            <w:tcW w:w="22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jc w:val="center"/>
            </w:pPr>
            <w:r>
              <w:rPr>
                <w:noProof/>
                <w:lang w:eastAsia="ru-RU"/>
              </w:rPr>
              <w:drawing>
                <wp:inline distT="0" distB="0" distL="0" distR="0">
                  <wp:extent cx="680085" cy="563245"/>
                  <wp:effectExtent l="0" t="0" r="0" b="0"/>
                  <wp:docPr id="7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pic:cNvPicPr>
                            <a:picLocks noChangeAspect="1" noChangeArrowheads="1"/>
                          </pic:cNvPicPr>
                        </pic:nvPicPr>
                        <pic:blipFill>
                          <a:blip r:embed="rId47"/>
                          <a:stretch>
                            <a:fillRect/>
                          </a:stretch>
                        </pic:blipFill>
                        <pic:spPr bwMode="auto">
                          <a:xfrm>
                            <a:off x="0" y="0"/>
                            <a:ext cx="680085" cy="563245"/>
                          </a:xfrm>
                          <a:prstGeom prst="rect">
                            <a:avLst/>
                          </a:prstGeom>
                          <a:noFill/>
                          <a:ln w="9525">
                            <a:noFill/>
                            <a:miter lim="800000"/>
                            <a:headEnd/>
                            <a:tailEnd/>
                          </a:ln>
                        </pic:spPr>
                      </pic:pic>
                    </a:graphicData>
                  </a:graphic>
                </wp:inline>
              </w:drawing>
            </w:r>
          </w:p>
        </w:tc>
      </w:tr>
      <w:tr w:rsidR="005F2239">
        <w:tc>
          <w:tcPr>
            <w:tcW w:w="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22</w:t>
            </w:r>
          </w:p>
        </w:tc>
        <w:tc>
          <w:tcPr>
            <w:tcW w:w="32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GB93-87</w:t>
            </w:r>
          </w:p>
        </w:tc>
        <w:tc>
          <w:tcPr>
            <w:tcW w:w="30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Spring washer</w:t>
            </w:r>
          </w:p>
        </w:tc>
        <w:tc>
          <w:tcPr>
            <w:tcW w:w="2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 xml:space="preserve">Пружинная шайба </w:t>
            </w:r>
          </w:p>
        </w:tc>
        <w:tc>
          <w:tcPr>
            <w:tcW w:w="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4</w:t>
            </w:r>
          </w:p>
        </w:tc>
        <w:tc>
          <w:tcPr>
            <w:tcW w:w="19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d10</w:t>
            </w:r>
          </w:p>
        </w:tc>
        <w:tc>
          <w:tcPr>
            <w:tcW w:w="22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jc w:val="center"/>
            </w:pPr>
            <w:r>
              <w:rPr>
                <w:noProof/>
                <w:lang w:eastAsia="ru-RU"/>
              </w:rPr>
              <w:drawing>
                <wp:inline distT="0" distB="0" distL="0" distR="0">
                  <wp:extent cx="638175" cy="553085"/>
                  <wp:effectExtent l="0" t="0" r="0" b="0"/>
                  <wp:docPr id="7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pic:cNvPicPr>
                            <a:picLocks noChangeAspect="1" noChangeArrowheads="1"/>
                          </pic:cNvPicPr>
                        </pic:nvPicPr>
                        <pic:blipFill>
                          <a:blip r:embed="rId48"/>
                          <a:stretch>
                            <a:fillRect/>
                          </a:stretch>
                        </pic:blipFill>
                        <pic:spPr bwMode="auto">
                          <a:xfrm>
                            <a:off x="0" y="0"/>
                            <a:ext cx="638175" cy="553085"/>
                          </a:xfrm>
                          <a:prstGeom prst="rect">
                            <a:avLst/>
                          </a:prstGeom>
                          <a:noFill/>
                          <a:ln w="9525">
                            <a:noFill/>
                            <a:miter lim="800000"/>
                            <a:headEnd/>
                            <a:tailEnd/>
                          </a:ln>
                        </pic:spPr>
                      </pic:pic>
                    </a:graphicData>
                  </a:graphic>
                </wp:inline>
              </w:drawing>
            </w:r>
          </w:p>
        </w:tc>
      </w:tr>
      <w:tr w:rsidR="005F2239">
        <w:tc>
          <w:tcPr>
            <w:tcW w:w="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23</w:t>
            </w:r>
          </w:p>
        </w:tc>
        <w:tc>
          <w:tcPr>
            <w:tcW w:w="32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5F2239">
            <w:pPr>
              <w:pStyle w:val="aa"/>
              <w:rPr>
                <w:rFonts w:ascii="Calibri" w:hAnsi="Calibri"/>
                <w:sz w:val="22"/>
                <w:szCs w:val="22"/>
                <w:lang w:val="ru-RU"/>
              </w:rPr>
            </w:pPr>
          </w:p>
        </w:tc>
        <w:tc>
          <w:tcPr>
            <w:tcW w:w="30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Ball handle</w:t>
            </w:r>
          </w:p>
        </w:tc>
        <w:tc>
          <w:tcPr>
            <w:tcW w:w="2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 xml:space="preserve">Шар рукоятки </w:t>
            </w:r>
          </w:p>
        </w:tc>
        <w:tc>
          <w:tcPr>
            <w:tcW w:w="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4</w:t>
            </w:r>
          </w:p>
        </w:tc>
        <w:tc>
          <w:tcPr>
            <w:tcW w:w="19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5F2239">
            <w:pPr>
              <w:jc w:val="center"/>
              <w:rPr>
                <w:color w:val="000000"/>
              </w:rPr>
            </w:pPr>
          </w:p>
        </w:tc>
        <w:tc>
          <w:tcPr>
            <w:tcW w:w="22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jc w:val="center"/>
            </w:pPr>
            <w:r>
              <w:rPr>
                <w:noProof/>
                <w:lang w:eastAsia="ru-RU"/>
              </w:rPr>
              <w:drawing>
                <wp:inline distT="0" distB="0" distL="0" distR="0">
                  <wp:extent cx="658495" cy="574040"/>
                  <wp:effectExtent l="0" t="0" r="0" b="0"/>
                  <wp:docPr id="8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pic:cNvPicPr>
                            <a:picLocks noChangeAspect="1" noChangeArrowheads="1"/>
                          </pic:cNvPicPr>
                        </pic:nvPicPr>
                        <pic:blipFill>
                          <a:blip r:embed="rId49"/>
                          <a:stretch>
                            <a:fillRect/>
                          </a:stretch>
                        </pic:blipFill>
                        <pic:spPr bwMode="auto">
                          <a:xfrm>
                            <a:off x="0" y="0"/>
                            <a:ext cx="658495" cy="574040"/>
                          </a:xfrm>
                          <a:prstGeom prst="rect">
                            <a:avLst/>
                          </a:prstGeom>
                          <a:noFill/>
                          <a:ln w="9525">
                            <a:noFill/>
                            <a:miter lim="800000"/>
                            <a:headEnd/>
                            <a:tailEnd/>
                          </a:ln>
                        </pic:spPr>
                      </pic:pic>
                    </a:graphicData>
                  </a:graphic>
                </wp:inline>
              </w:drawing>
            </w:r>
          </w:p>
        </w:tc>
      </w:tr>
      <w:tr w:rsidR="005F2239">
        <w:tc>
          <w:tcPr>
            <w:tcW w:w="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lastRenderedPageBreak/>
              <w:t>24</w:t>
            </w:r>
          </w:p>
        </w:tc>
        <w:tc>
          <w:tcPr>
            <w:tcW w:w="32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TPF4-400-07</w:t>
            </w:r>
          </w:p>
        </w:tc>
        <w:tc>
          <w:tcPr>
            <w:tcW w:w="30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Bolt</w:t>
            </w:r>
          </w:p>
        </w:tc>
        <w:tc>
          <w:tcPr>
            <w:tcW w:w="2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 xml:space="preserve">Болт </w:t>
            </w:r>
          </w:p>
        </w:tc>
        <w:tc>
          <w:tcPr>
            <w:tcW w:w="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8</w:t>
            </w:r>
          </w:p>
        </w:tc>
        <w:tc>
          <w:tcPr>
            <w:tcW w:w="19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5F2239">
            <w:pPr>
              <w:jc w:val="center"/>
              <w:rPr>
                <w:color w:val="000000"/>
              </w:rPr>
            </w:pPr>
          </w:p>
        </w:tc>
        <w:tc>
          <w:tcPr>
            <w:tcW w:w="22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jc w:val="center"/>
            </w:pPr>
            <w:r>
              <w:rPr>
                <w:noProof/>
                <w:lang w:eastAsia="ru-RU"/>
              </w:rPr>
              <w:drawing>
                <wp:inline distT="0" distB="0" distL="0" distR="0">
                  <wp:extent cx="425450" cy="542290"/>
                  <wp:effectExtent l="0" t="0" r="0" b="0"/>
                  <wp:docPr id="8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pic:cNvPicPr>
                            <a:picLocks noChangeAspect="1" noChangeArrowheads="1"/>
                          </pic:cNvPicPr>
                        </pic:nvPicPr>
                        <pic:blipFill>
                          <a:blip r:embed="rId50"/>
                          <a:stretch>
                            <a:fillRect/>
                          </a:stretch>
                        </pic:blipFill>
                        <pic:spPr bwMode="auto">
                          <a:xfrm>
                            <a:off x="0" y="0"/>
                            <a:ext cx="425450" cy="542290"/>
                          </a:xfrm>
                          <a:prstGeom prst="rect">
                            <a:avLst/>
                          </a:prstGeom>
                          <a:noFill/>
                          <a:ln w="9525">
                            <a:noFill/>
                            <a:miter lim="800000"/>
                            <a:headEnd/>
                            <a:tailEnd/>
                          </a:ln>
                        </pic:spPr>
                      </pic:pic>
                    </a:graphicData>
                  </a:graphic>
                </wp:inline>
              </w:drawing>
            </w:r>
          </w:p>
        </w:tc>
      </w:tr>
      <w:tr w:rsidR="005F2239">
        <w:tc>
          <w:tcPr>
            <w:tcW w:w="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25</w:t>
            </w:r>
          </w:p>
        </w:tc>
        <w:tc>
          <w:tcPr>
            <w:tcW w:w="32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TPF4-400-01</w:t>
            </w:r>
          </w:p>
        </w:tc>
        <w:tc>
          <w:tcPr>
            <w:tcW w:w="30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Rubber washer</w:t>
            </w:r>
          </w:p>
        </w:tc>
        <w:tc>
          <w:tcPr>
            <w:tcW w:w="2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 xml:space="preserve">Резиновое уплотнение </w:t>
            </w:r>
          </w:p>
        </w:tc>
        <w:tc>
          <w:tcPr>
            <w:tcW w:w="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4</w:t>
            </w:r>
          </w:p>
        </w:tc>
        <w:tc>
          <w:tcPr>
            <w:tcW w:w="19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Резина</w:t>
            </w:r>
          </w:p>
        </w:tc>
        <w:tc>
          <w:tcPr>
            <w:tcW w:w="22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jc w:val="center"/>
            </w:pPr>
            <w:r>
              <w:rPr>
                <w:noProof/>
                <w:lang w:eastAsia="ru-RU"/>
              </w:rPr>
              <w:drawing>
                <wp:inline distT="0" distB="0" distL="0" distR="0">
                  <wp:extent cx="755015" cy="553085"/>
                  <wp:effectExtent l="0" t="0" r="0" b="0"/>
                  <wp:docPr id="8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pic:cNvPicPr>
                            <a:picLocks noChangeAspect="1" noChangeArrowheads="1"/>
                          </pic:cNvPicPr>
                        </pic:nvPicPr>
                        <pic:blipFill>
                          <a:blip r:embed="rId51"/>
                          <a:stretch>
                            <a:fillRect/>
                          </a:stretch>
                        </pic:blipFill>
                        <pic:spPr bwMode="auto">
                          <a:xfrm>
                            <a:off x="0" y="0"/>
                            <a:ext cx="755015" cy="553085"/>
                          </a:xfrm>
                          <a:prstGeom prst="rect">
                            <a:avLst/>
                          </a:prstGeom>
                          <a:noFill/>
                          <a:ln w="9525">
                            <a:noFill/>
                            <a:miter lim="800000"/>
                            <a:headEnd/>
                            <a:tailEnd/>
                          </a:ln>
                        </pic:spPr>
                      </pic:pic>
                    </a:graphicData>
                  </a:graphic>
                </wp:inline>
              </w:drawing>
            </w:r>
          </w:p>
        </w:tc>
      </w:tr>
      <w:tr w:rsidR="005F2239">
        <w:tc>
          <w:tcPr>
            <w:tcW w:w="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26</w:t>
            </w:r>
          </w:p>
        </w:tc>
        <w:tc>
          <w:tcPr>
            <w:tcW w:w="32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TPF4-400-02-00</w:t>
            </w:r>
          </w:p>
        </w:tc>
        <w:tc>
          <w:tcPr>
            <w:tcW w:w="30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Salver jointing</w:t>
            </w:r>
          </w:p>
        </w:tc>
        <w:tc>
          <w:tcPr>
            <w:tcW w:w="2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 xml:space="preserve">Основание подхвата </w:t>
            </w:r>
          </w:p>
        </w:tc>
        <w:tc>
          <w:tcPr>
            <w:tcW w:w="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4</w:t>
            </w:r>
          </w:p>
        </w:tc>
        <w:tc>
          <w:tcPr>
            <w:tcW w:w="19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Сборная часть</w:t>
            </w:r>
          </w:p>
        </w:tc>
        <w:tc>
          <w:tcPr>
            <w:tcW w:w="22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jc w:val="center"/>
            </w:pPr>
            <w:r>
              <w:rPr>
                <w:noProof/>
                <w:lang w:eastAsia="ru-RU"/>
              </w:rPr>
              <w:drawing>
                <wp:inline distT="0" distB="0" distL="0" distR="0">
                  <wp:extent cx="744220" cy="553085"/>
                  <wp:effectExtent l="0" t="0" r="0" b="0"/>
                  <wp:docPr id="8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pic:cNvPicPr>
                            <a:picLocks noChangeAspect="1" noChangeArrowheads="1"/>
                          </pic:cNvPicPr>
                        </pic:nvPicPr>
                        <pic:blipFill>
                          <a:blip r:embed="rId52"/>
                          <a:stretch>
                            <a:fillRect/>
                          </a:stretch>
                        </pic:blipFill>
                        <pic:spPr bwMode="auto">
                          <a:xfrm>
                            <a:off x="0" y="0"/>
                            <a:ext cx="744220" cy="553085"/>
                          </a:xfrm>
                          <a:prstGeom prst="rect">
                            <a:avLst/>
                          </a:prstGeom>
                          <a:noFill/>
                          <a:ln w="9525">
                            <a:noFill/>
                            <a:miter lim="800000"/>
                            <a:headEnd/>
                            <a:tailEnd/>
                          </a:ln>
                        </pic:spPr>
                      </pic:pic>
                    </a:graphicData>
                  </a:graphic>
                </wp:inline>
              </w:drawing>
            </w:r>
          </w:p>
        </w:tc>
      </w:tr>
      <w:tr w:rsidR="005F2239">
        <w:tc>
          <w:tcPr>
            <w:tcW w:w="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27</w:t>
            </w:r>
          </w:p>
        </w:tc>
        <w:tc>
          <w:tcPr>
            <w:tcW w:w="32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TPF4-400-03</w:t>
            </w:r>
          </w:p>
        </w:tc>
        <w:tc>
          <w:tcPr>
            <w:tcW w:w="30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Adapter</w:t>
            </w:r>
          </w:p>
        </w:tc>
        <w:tc>
          <w:tcPr>
            <w:tcW w:w="2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 xml:space="preserve">Проставка </w:t>
            </w:r>
          </w:p>
        </w:tc>
        <w:tc>
          <w:tcPr>
            <w:tcW w:w="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4</w:t>
            </w:r>
          </w:p>
        </w:tc>
        <w:tc>
          <w:tcPr>
            <w:tcW w:w="19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rFonts w:cs="SimSun"/>
                <w:color w:val="000000"/>
              </w:rPr>
            </w:pPr>
            <w:r>
              <w:rPr>
                <w:rFonts w:cs="SimSun"/>
                <w:color w:val="000000"/>
              </w:rPr>
              <w:t>L=58</w:t>
            </w:r>
          </w:p>
        </w:tc>
        <w:tc>
          <w:tcPr>
            <w:tcW w:w="22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jc w:val="center"/>
            </w:pPr>
            <w:r>
              <w:rPr>
                <w:noProof/>
                <w:lang w:eastAsia="ru-RU"/>
              </w:rPr>
              <w:drawing>
                <wp:inline distT="0" distB="0" distL="0" distR="0">
                  <wp:extent cx="478155" cy="574040"/>
                  <wp:effectExtent l="0" t="0" r="0" b="0"/>
                  <wp:docPr id="8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pic:cNvPicPr>
                            <a:picLocks noChangeAspect="1" noChangeArrowheads="1"/>
                          </pic:cNvPicPr>
                        </pic:nvPicPr>
                        <pic:blipFill>
                          <a:blip r:embed="rId53"/>
                          <a:stretch>
                            <a:fillRect/>
                          </a:stretch>
                        </pic:blipFill>
                        <pic:spPr bwMode="auto">
                          <a:xfrm>
                            <a:off x="0" y="0"/>
                            <a:ext cx="478155" cy="574040"/>
                          </a:xfrm>
                          <a:prstGeom prst="rect">
                            <a:avLst/>
                          </a:prstGeom>
                          <a:noFill/>
                          <a:ln w="9525">
                            <a:noFill/>
                            <a:miter lim="800000"/>
                            <a:headEnd/>
                            <a:tailEnd/>
                          </a:ln>
                        </pic:spPr>
                      </pic:pic>
                    </a:graphicData>
                  </a:graphic>
                </wp:inline>
              </w:drawing>
            </w:r>
          </w:p>
        </w:tc>
      </w:tr>
      <w:tr w:rsidR="005F2239">
        <w:tc>
          <w:tcPr>
            <w:tcW w:w="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27.1</w:t>
            </w:r>
          </w:p>
        </w:tc>
        <w:tc>
          <w:tcPr>
            <w:tcW w:w="32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TPF4-400-03</w:t>
            </w:r>
          </w:p>
        </w:tc>
        <w:tc>
          <w:tcPr>
            <w:tcW w:w="30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 xml:space="preserve">Adapter </w:t>
            </w:r>
          </w:p>
        </w:tc>
        <w:tc>
          <w:tcPr>
            <w:tcW w:w="2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 xml:space="preserve">Проставка </w:t>
            </w:r>
          </w:p>
        </w:tc>
        <w:tc>
          <w:tcPr>
            <w:tcW w:w="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4</w:t>
            </w:r>
          </w:p>
        </w:tc>
        <w:tc>
          <w:tcPr>
            <w:tcW w:w="19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rFonts w:cs="SimSun"/>
                <w:color w:val="000000"/>
                <w:lang w:val="en-US"/>
              </w:rPr>
            </w:pPr>
            <w:r>
              <w:rPr>
                <w:rFonts w:cs="SimSun"/>
                <w:color w:val="000000"/>
                <w:lang w:val="en-US"/>
              </w:rPr>
              <w:t>L=152</w:t>
            </w:r>
          </w:p>
        </w:tc>
        <w:tc>
          <w:tcPr>
            <w:tcW w:w="22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jc w:val="center"/>
            </w:pPr>
            <w:r>
              <w:rPr>
                <w:noProof/>
                <w:lang w:eastAsia="ru-RU"/>
              </w:rPr>
              <w:drawing>
                <wp:inline distT="0" distB="0" distL="0" distR="0">
                  <wp:extent cx="436245" cy="382905"/>
                  <wp:effectExtent l="0" t="0" r="0" b="0"/>
                  <wp:docPr id="85" name="Picture" descr="QQ截图20140425154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descr="QQ截图20140425154859"/>
                          <pic:cNvPicPr>
                            <a:picLocks noChangeAspect="1" noChangeArrowheads="1"/>
                          </pic:cNvPicPr>
                        </pic:nvPicPr>
                        <pic:blipFill>
                          <a:blip r:embed="rId54"/>
                          <a:srcRect r="70156"/>
                          <a:stretch>
                            <a:fillRect/>
                          </a:stretch>
                        </pic:blipFill>
                        <pic:spPr bwMode="auto">
                          <a:xfrm>
                            <a:off x="0" y="0"/>
                            <a:ext cx="436245" cy="382905"/>
                          </a:xfrm>
                          <a:prstGeom prst="rect">
                            <a:avLst/>
                          </a:prstGeom>
                          <a:noFill/>
                          <a:ln w="9525">
                            <a:noFill/>
                            <a:miter lim="800000"/>
                            <a:headEnd/>
                            <a:tailEnd/>
                          </a:ln>
                        </pic:spPr>
                      </pic:pic>
                    </a:graphicData>
                  </a:graphic>
                </wp:inline>
              </w:drawing>
            </w:r>
          </w:p>
        </w:tc>
      </w:tr>
      <w:tr w:rsidR="005F2239">
        <w:tc>
          <w:tcPr>
            <w:tcW w:w="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28</w:t>
            </w:r>
          </w:p>
        </w:tc>
        <w:tc>
          <w:tcPr>
            <w:tcW w:w="32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GB41-86</w:t>
            </w:r>
          </w:p>
        </w:tc>
        <w:tc>
          <w:tcPr>
            <w:tcW w:w="30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Nut</w:t>
            </w:r>
          </w:p>
        </w:tc>
        <w:tc>
          <w:tcPr>
            <w:tcW w:w="2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 xml:space="preserve">Гайка </w:t>
            </w:r>
          </w:p>
        </w:tc>
        <w:tc>
          <w:tcPr>
            <w:tcW w:w="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4</w:t>
            </w:r>
          </w:p>
        </w:tc>
        <w:tc>
          <w:tcPr>
            <w:tcW w:w="19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М8</w:t>
            </w:r>
          </w:p>
        </w:tc>
        <w:tc>
          <w:tcPr>
            <w:tcW w:w="22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jc w:val="center"/>
            </w:pPr>
            <w:r>
              <w:rPr>
                <w:noProof/>
                <w:lang w:eastAsia="ru-RU"/>
              </w:rPr>
              <w:drawing>
                <wp:inline distT="0" distB="0" distL="0" distR="0">
                  <wp:extent cx="690880" cy="553085"/>
                  <wp:effectExtent l="0" t="0" r="0" b="0"/>
                  <wp:docPr id="8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pic:cNvPicPr>
                            <a:picLocks noChangeAspect="1" noChangeArrowheads="1"/>
                          </pic:cNvPicPr>
                        </pic:nvPicPr>
                        <pic:blipFill>
                          <a:blip r:embed="rId55"/>
                          <a:stretch>
                            <a:fillRect/>
                          </a:stretch>
                        </pic:blipFill>
                        <pic:spPr bwMode="auto">
                          <a:xfrm>
                            <a:off x="0" y="0"/>
                            <a:ext cx="690880" cy="553085"/>
                          </a:xfrm>
                          <a:prstGeom prst="rect">
                            <a:avLst/>
                          </a:prstGeom>
                          <a:noFill/>
                          <a:ln w="9525">
                            <a:noFill/>
                            <a:miter lim="800000"/>
                            <a:headEnd/>
                            <a:tailEnd/>
                          </a:ln>
                        </pic:spPr>
                      </pic:pic>
                    </a:graphicData>
                  </a:graphic>
                </wp:inline>
              </w:drawing>
            </w:r>
          </w:p>
        </w:tc>
      </w:tr>
      <w:tr w:rsidR="005F2239">
        <w:tc>
          <w:tcPr>
            <w:tcW w:w="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29</w:t>
            </w:r>
          </w:p>
        </w:tc>
        <w:tc>
          <w:tcPr>
            <w:tcW w:w="32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TPF4-400-05-00M</w:t>
            </w:r>
          </w:p>
        </w:tc>
        <w:tc>
          <w:tcPr>
            <w:tcW w:w="30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Swing arms</w:t>
            </w:r>
          </w:p>
        </w:tc>
        <w:tc>
          <w:tcPr>
            <w:tcW w:w="2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 xml:space="preserve">Поворотные лапы </w:t>
            </w:r>
          </w:p>
        </w:tc>
        <w:tc>
          <w:tcPr>
            <w:tcW w:w="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lang w:val="en-US"/>
              </w:rPr>
            </w:pPr>
            <w:r>
              <w:rPr>
                <w:color w:val="000000"/>
                <w:lang w:val="en-US"/>
              </w:rPr>
              <w:t>2</w:t>
            </w:r>
          </w:p>
        </w:tc>
        <w:tc>
          <w:tcPr>
            <w:tcW w:w="19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Сборная часть</w:t>
            </w:r>
          </w:p>
        </w:tc>
        <w:tc>
          <w:tcPr>
            <w:tcW w:w="22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jc w:val="center"/>
            </w:pPr>
            <w:r>
              <w:rPr>
                <w:noProof/>
                <w:lang w:eastAsia="ru-RU"/>
              </w:rPr>
              <w:drawing>
                <wp:inline distT="0" distB="0" distL="0" distR="0">
                  <wp:extent cx="850900" cy="553085"/>
                  <wp:effectExtent l="0" t="0" r="0" b="0"/>
                  <wp:docPr id="8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pic:cNvPicPr>
                            <a:picLocks noChangeAspect="1" noChangeArrowheads="1"/>
                          </pic:cNvPicPr>
                        </pic:nvPicPr>
                        <pic:blipFill>
                          <a:blip r:embed="rId56"/>
                          <a:stretch>
                            <a:fillRect/>
                          </a:stretch>
                        </pic:blipFill>
                        <pic:spPr bwMode="auto">
                          <a:xfrm>
                            <a:off x="0" y="0"/>
                            <a:ext cx="850900" cy="553085"/>
                          </a:xfrm>
                          <a:prstGeom prst="rect">
                            <a:avLst/>
                          </a:prstGeom>
                          <a:noFill/>
                          <a:ln w="9525">
                            <a:noFill/>
                            <a:miter lim="800000"/>
                            <a:headEnd/>
                            <a:tailEnd/>
                          </a:ln>
                        </pic:spPr>
                      </pic:pic>
                    </a:graphicData>
                  </a:graphic>
                </wp:inline>
              </w:drawing>
            </w:r>
          </w:p>
        </w:tc>
      </w:tr>
      <w:tr w:rsidR="005F2239">
        <w:tc>
          <w:tcPr>
            <w:tcW w:w="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30</w:t>
            </w:r>
          </w:p>
        </w:tc>
        <w:tc>
          <w:tcPr>
            <w:tcW w:w="32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TPF4-400-06-00</w:t>
            </w:r>
          </w:p>
        </w:tc>
        <w:tc>
          <w:tcPr>
            <w:tcW w:w="30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Pin jointing</w:t>
            </w:r>
          </w:p>
        </w:tc>
        <w:tc>
          <w:tcPr>
            <w:tcW w:w="2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 xml:space="preserve">Палец </w:t>
            </w:r>
          </w:p>
        </w:tc>
        <w:tc>
          <w:tcPr>
            <w:tcW w:w="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2</w:t>
            </w:r>
          </w:p>
        </w:tc>
        <w:tc>
          <w:tcPr>
            <w:tcW w:w="19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Сборная часть</w:t>
            </w:r>
          </w:p>
        </w:tc>
        <w:tc>
          <w:tcPr>
            <w:tcW w:w="22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jc w:val="center"/>
            </w:pPr>
            <w:r>
              <w:rPr>
                <w:noProof/>
                <w:lang w:eastAsia="ru-RU"/>
              </w:rPr>
              <w:drawing>
                <wp:inline distT="0" distB="0" distL="0" distR="0">
                  <wp:extent cx="1073785" cy="531495"/>
                  <wp:effectExtent l="0" t="0" r="0" b="0"/>
                  <wp:docPr id="8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pic:cNvPicPr>
                            <a:picLocks noChangeAspect="1" noChangeArrowheads="1"/>
                          </pic:cNvPicPr>
                        </pic:nvPicPr>
                        <pic:blipFill>
                          <a:blip r:embed="rId57"/>
                          <a:stretch>
                            <a:fillRect/>
                          </a:stretch>
                        </pic:blipFill>
                        <pic:spPr bwMode="auto">
                          <a:xfrm>
                            <a:off x="0" y="0"/>
                            <a:ext cx="1073785" cy="531495"/>
                          </a:xfrm>
                          <a:prstGeom prst="rect">
                            <a:avLst/>
                          </a:prstGeom>
                          <a:noFill/>
                          <a:ln w="9525">
                            <a:noFill/>
                            <a:miter lim="800000"/>
                            <a:headEnd/>
                            <a:tailEnd/>
                          </a:ln>
                        </pic:spPr>
                      </pic:pic>
                    </a:graphicData>
                  </a:graphic>
                </wp:inline>
              </w:drawing>
            </w:r>
          </w:p>
        </w:tc>
      </w:tr>
      <w:tr w:rsidR="005F2239">
        <w:tc>
          <w:tcPr>
            <w:tcW w:w="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31</w:t>
            </w:r>
          </w:p>
        </w:tc>
        <w:tc>
          <w:tcPr>
            <w:tcW w:w="32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GB819-85</w:t>
            </w:r>
          </w:p>
        </w:tc>
        <w:tc>
          <w:tcPr>
            <w:tcW w:w="30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Cross bolt</w:t>
            </w:r>
          </w:p>
        </w:tc>
        <w:tc>
          <w:tcPr>
            <w:tcW w:w="2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 xml:space="preserve">Болт с крестовой резьбой </w:t>
            </w:r>
          </w:p>
        </w:tc>
        <w:tc>
          <w:tcPr>
            <w:tcW w:w="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4</w:t>
            </w:r>
          </w:p>
        </w:tc>
        <w:tc>
          <w:tcPr>
            <w:tcW w:w="19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M8X16</w:t>
            </w:r>
          </w:p>
        </w:tc>
        <w:tc>
          <w:tcPr>
            <w:tcW w:w="22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jc w:val="center"/>
            </w:pPr>
            <w:r>
              <w:rPr>
                <w:noProof/>
                <w:lang w:eastAsia="ru-RU"/>
              </w:rPr>
              <w:drawing>
                <wp:inline distT="0" distB="0" distL="0" distR="0">
                  <wp:extent cx="701675" cy="574040"/>
                  <wp:effectExtent l="0" t="0" r="0" b="0"/>
                  <wp:docPr id="8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pic:cNvPicPr>
                            <a:picLocks noChangeAspect="1" noChangeArrowheads="1"/>
                          </pic:cNvPicPr>
                        </pic:nvPicPr>
                        <pic:blipFill>
                          <a:blip r:embed="rId58"/>
                          <a:stretch>
                            <a:fillRect/>
                          </a:stretch>
                        </pic:blipFill>
                        <pic:spPr bwMode="auto">
                          <a:xfrm>
                            <a:off x="0" y="0"/>
                            <a:ext cx="701675" cy="574040"/>
                          </a:xfrm>
                          <a:prstGeom prst="rect">
                            <a:avLst/>
                          </a:prstGeom>
                          <a:noFill/>
                          <a:ln w="9525">
                            <a:noFill/>
                            <a:miter lim="800000"/>
                            <a:headEnd/>
                            <a:tailEnd/>
                          </a:ln>
                        </pic:spPr>
                      </pic:pic>
                    </a:graphicData>
                  </a:graphic>
                </wp:inline>
              </w:drawing>
            </w:r>
          </w:p>
        </w:tc>
      </w:tr>
      <w:tr w:rsidR="005F2239">
        <w:tc>
          <w:tcPr>
            <w:tcW w:w="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32</w:t>
            </w:r>
          </w:p>
        </w:tc>
        <w:tc>
          <w:tcPr>
            <w:tcW w:w="32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TPF4-400-04-00</w:t>
            </w:r>
          </w:p>
        </w:tc>
        <w:tc>
          <w:tcPr>
            <w:tcW w:w="30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Salver jointing</w:t>
            </w:r>
          </w:p>
        </w:tc>
        <w:tc>
          <w:tcPr>
            <w:tcW w:w="2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 xml:space="preserve">Основание подхвата </w:t>
            </w:r>
          </w:p>
        </w:tc>
        <w:tc>
          <w:tcPr>
            <w:tcW w:w="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4</w:t>
            </w:r>
          </w:p>
        </w:tc>
        <w:tc>
          <w:tcPr>
            <w:tcW w:w="19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Сборная часть</w:t>
            </w:r>
          </w:p>
        </w:tc>
        <w:tc>
          <w:tcPr>
            <w:tcW w:w="22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jc w:val="center"/>
            </w:pPr>
            <w:r>
              <w:rPr>
                <w:noProof/>
                <w:lang w:eastAsia="ru-RU"/>
              </w:rPr>
              <w:drawing>
                <wp:inline distT="0" distB="0" distL="0" distR="0">
                  <wp:extent cx="765810" cy="595630"/>
                  <wp:effectExtent l="0" t="0" r="0" b="0"/>
                  <wp:docPr id="9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pic:cNvPicPr>
                            <a:picLocks noChangeAspect="1" noChangeArrowheads="1"/>
                          </pic:cNvPicPr>
                        </pic:nvPicPr>
                        <pic:blipFill>
                          <a:blip r:embed="rId59"/>
                          <a:stretch>
                            <a:fillRect/>
                          </a:stretch>
                        </pic:blipFill>
                        <pic:spPr bwMode="auto">
                          <a:xfrm>
                            <a:off x="0" y="0"/>
                            <a:ext cx="765810" cy="595630"/>
                          </a:xfrm>
                          <a:prstGeom prst="rect">
                            <a:avLst/>
                          </a:prstGeom>
                          <a:noFill/>
                          <a:ln w="9525">
                            <a:noFill/>
                            <a:miter lim="800000"/>
                            <a:headEnd/>
                            <a:tailEnd/>
                          </a:ln>
                        </pic:spPr>
                      </pic:pic>
                    </a:graphicData>
                  </a:graphic>
                </wp:inline>
              </w:drawing>
            </w:r>
          </w:p>
        </w:tc>
      </w:tr>
      <w:tr w:rsidR="005F2239">
        <w:tc>
          <w:tcPr>
            <w:tcW w:w="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33</w:t>
            </w:r>
          </w:p>
        </w:tc>
        <w:tc>
          <w:tcPr>
            <w:tcW w:w="32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TPF4-400-05K-00A(B)M</w:t>
            </w:r>
          </w:p>
        </w:tc>
        <w:tc>
          <w:tcPr>
            <w:tcW w:w="30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Swing arms (L, R)</w:t>
            </w:r>
          </w:p>
        </w:tc>
        <w:tc>
          <w:tcPr>
            <w:tcW w:w="2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 xml:space="preserve">Поворотные лапы </w:t>
            </w:r>
          </w:p>
        </w:tc>
        <w:tc>
          <w:tcPr>
            <w:tcW w:w="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2</w:t>
            </w:r>
          </w:p>
        </w:tc>
        <w:tc>
          <w:tcPr>
            <w:tcW w:w="19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Сборная часть</w:t>
            </w:r>
          </w:p>
        </w:tc>
        <w:tc>
          <w:tcPr>
            <w:tcW w:w="22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jc w:val="center"/>
            </w:pPr>
            <w:r>
              <w:rPr>
                <w:noProof/>
                <w:lang w:eastAsia="ru-RU"/>
              </w:rPr>
              <w:drawing>
                <wp:inline distT="0" distB="0" distL="0" distR="0">
                  <wp:extent cx="797560" cy="595630"/>
                  <wp:effectExtent l="0" t="0" r="0" b="0"/>
                  <wp:docPr id="9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pic:cNvPicPr>
                            <a:picLocks noChangeAspect="1" noChangeArrowheads="1"/>
                          </pic:cNvPicPr>
                        </pic:nvPicPr>
                        <pic:blipFill>
                          <a:blip r:embed="rId60"/>
                          <a:stretch>
                            <a:fillRect/>
                          </a:stretch>
                        </pic:blipFill>
                        <pic:spPr bwMode="auto">
                          <a:xfrm>
                            <a:off x="0" y="0"/>
                            <a:ext cx="797560" cy="595630"/>
                          </a:xfrm>
                          <a:prstGeom prst="rect">
                            <a:avLst/>
                          </a:prstGeom>
                          <a:noFill/>
                          <a:ln w="9525">
                            <a:noFill/>
                            <a:miter lim="800000"/>
                            <a:headEnd/>
                            <a:tailEnd/>
                          </a:ln>
                        </pic:spPr>
                      </pic:pic>
                    </a:graphicData>
                  </a:graphic>
                </wp:inline>
              </w:drawing>
            </w:r>
          </w:p>
        </w:tc>
      </w:tr>
      <w:tr w:rsidR="005F2239">
        <w:tc>
          <w:tcPr>
            <w:tcW w:w="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34</w:t>
            </w:r>
          </w:p>
        </w:tc>
        <w:tc>
          <w:tcPr>
            <w:tcW w:w="32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GB5781-86</w:t>
            </w:r>
          </w:p>
        </w:tc>
        <w:tc>
          <w:tcPr>
            <w:tcW w:w="30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Hexangular bolt C</w:t>
            </w:r>
          </w:p>
        </w:tc>
        <w:tc>
          <w:tcPr>
            <w:tcW w:w="2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 xml:space="preserve">Шестигранный болт </w:t>
            </w:r>
          </w:p>
        </w:tc>
        <w:tc>
          <w:tcPr>
            <w:tcW w:w="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 xml:space="preserve">1 </w:t>
            </w:r>
          </w:p>
        </w:tc>
        <w:tc>
          <w:tcPr>
            <w:tcW w:w="19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M8X15</w:t>
            </w:r>
          </w:p>
        </w:tc>
        <w:tc>
          <w:tcPr>
            <w:tcW w:w="22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jc w:val="center"/>
            </w:pPr>
            <w:r>
              <w:rPr>
                <w:noProof/>
                <w:lang w:eastAsia="ru-RU"/>
              </w:rPr>
              <w:drawing>
                <wp:inline distT="0" distB="0" distL="0" distR="0">
                  <wp:extent cx="946150" cy="563245"/>
                  <wp:effectExtent l="0" t="0" r="0" b="0"/>
                  <wp:docPr id="9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pic:cNvPicPr>
                            <a:picLocks noChangeAspect="1" noChangeArrowheads="1"/>
                          </pic:cNvPicPr>
                        </pic:nvPicPr>
                        <pic:blipFill>
                          <a:blip r:embed="rId61"/>
                          <a:stretch>
                            <a:fillRect/>
                          </a:stretch>
                        </pic:blipFill>
                        <pic:spPr bwMode="auto">
                          <a:xfrm>
                            <a:off x="0" y="0"/>
                            <a:ext cx="946150" cy="563245"/>
                          </a:xfrm>
                          <a:prstGeom prst="rect">
                            <a:avLst/>
                          </a:prstGeom>
                          <a:noFill/>
                          <a:ln w="9525">
                            <a:noFill/>
                            <a:miter lim="800000"/>
                            <a:headEnd/>
                            <a:tailEnd/>
                          </a:ln>
                        </pic:spPr>
                      </pic:pic>
                    </a:graphicData>
                  </a:graphic>
                </wp:inline>
              </w:drawing>
            </w:r>
          </w:p>
        </w:tc>
      </w:tr>
      <w:tr w:rsidR="005F2239">
        <w:tc>
          <w:tcPr>
            <w:tcW w:w="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lastRenderedPageBreak/>
              <w:t>35</w:t>
            </w:r>
          </w:p>
        </w:tc>
        <w:tc>
          <w:tcPr>
            <w:tcW w:w="32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GB6170-86</w:t>
            </w:r>
          </w:p>
        </w:tc>
        <w:tc>
          <w:tcPr>
            <w:tcW w:w="30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Nut</w:t>
            </w:r>
          </w:p>
        </w:tc>
        <w:tc>
          <w:tcPr>
            <w:tcW w:w="2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 xml:space="preserve">Гайка </w:t>
            </w:r>
          </w:p>
        </w:tc>
        <w:tc>
          <w:tcPr>
            <w:tcW w:w="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4</w:t>
            </w:r>
          </w:p>
        </w:tc>
        <w:tc>
          <w:tcPr>
            <w:tcW w:w="19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М8</w:t>
            </w:r>
          </w:p>
        </w:tc>
        <w:tc>
          <w:tcPr>
            <w:tcW w:w="22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jc w:val="center"/>
            </w:pPr>
            <w:r>
              <w:rPr>
                <w:noProof/>
                <w:lang w:eastAsia="ru-RU"/>
              </w:rPr>
              <w:drawing>
                <wp:inline distT="0" distB="0" distL="0" distR="0">
                  <wp:extent cx="553085" cy="584835"/>
                  <wp:effectExtent l="0" t="0" r="0" b="0"/>
                  <wp:docPr id="9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pic:cNvPicPr>
                            <a:picLocks noChangeAspect="1" noChangeArrowheads="1"/>
                          </pic:cNvPicPr>
                        </pic:nvPicPr>
                        <pic:blipFill>
                          <a:blip r:embed="rId62"/>
                          <a:stretch>
                            <a:fillRect/>
                          </a:stretch>
                        </pic:blipFill>
                        <pic:spPr bwMode="auto">
                          <a:xfrm>
                            <a:off x="0" y="0"/>
                            <a:ext cx="553085" cy="584835"/>
                          </a:xfrm>
                          <a:prstGeom prst="rect">
                            <a:avLst/>
                          </a:prstGeom>
                          <a:noFill/>
                          <a:ln w="9525">
                            <a:noFill/>
                            <a:miter lim="800000"/>
                            <a:headEnd/>
                            <a:tailEnd/>
                          </a:ln>
                        </pic:spPr>
                      </pic:pic>
                    </a:graphicData>
                  </a:graphic>
                </wp:inline>
              </w:drawing>
            </w:r>
          </w:p>
        </w:tc>
      </w:tr>
      <w:tr w:rsidR="005F2239">
        <w:tc>
          <w:tcPr>
            <w:tcW w:w="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36</w:t>
            </w:r>
          </w:p>
        </w:tc>
        <w:tc>
          <w:tcPr>
            <w:tcW w:w="32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GB97.2-85</w:t>
            </w:r>
          </w:p>
        </w:tc>
        <w:tc>
          <w:tcPr>
            <w:tcW w:w="30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Flat washer</w:t>
            </w:r>
          </w:p>
        </w:tc>
        <w:tc>
          <w:tcPr>
            <w:tcW w:w="2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 xml:space="preserve">Плоская шайба </w:t>
            </w:r>
          </w:p>
        </w:tc>
        <w:tc>
          <w:tcPr>
            <w:tcW w:w="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4</w:t>
            </w:r>
          </w:p>
        </w:tc>
        <w:tc>
          <w:tcPr>
            <w:tcW w:w="19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d8</w:t>
            </w:r>
          </w:p>
        </w:tc>
        <w:tc>
          <w:tcPr>
            <w:tcW w:w="22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jc w:val="center"/>
            </w:pPr>
            <w:r>
              <w:rPr>
                <w:noProof/>
                <w:lang w:eastAsia="ru-RU"/>
              </w:rPr>
              <w:drawing>
                <wp:inline distT="0" distB="0" distL="0" distR="0">
                  <wp:extent cx="638175" cy="574040"/>
                  <wp:effectExtent l="0" t="0" r="0" b="0"/>
                  <wp:docPr id="9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pic:cNvPicPr>
                            <a:picLocks noChangeAspect="1" noChangeArrowheads="1"/>
                          </pic:cNvPicPr>
                        </pic:nvPicPr>
                        <pic:blipFill>
                          <a:blip r:embed="rId63"/>
                          <a:stretch>
                            <a:fillRect/>
                          </a:stretch>
                        </pic:blipFill>
                        <pic:spPr bwMode="auto">
                          <a:xfrm>
                            <a:off x="0" y="0"/>
                            <a:ext cx="638175" cy="574040"/>
                          </a:xfrm>
                          <a:prstGeom prst="rect">
                            <a:avLst/>
                          </a:prstGeom>
                          <a:noFill/>
                          <a:ln w="9525">
                            <a:noFill/>
                            <a:miter lim="800000"/>
                            <a:headEnd/>
                            <a:tailEnd/>
                          </a:ln>
                        </pic:spPr>
                      </pic:pic>
                    </a:graphicData>
                  </a:graphic>
                </wp:inline>
              </w:drawing>
            </w:r>
          </w:p>
        </w:tc>
      </w:tr>
      <w:tr w:rsidR="005F2239">
        <w:tc>
          <w:tcPr>
            <w:tcW w:w="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37</w:t>
            </w:r>
          </w:p>
        </w:tc>
        <w:tc>
          <w:tcPr>
            <w:tcW w:w="32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GB93-87</w:t>
            </w:r>
          </w:p>
        </w:tc>
        <w:tc>
          <w:tcPr>
            <w:tcW w:w="30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Spring washer</w:t>
            </w:r>
          </w:p>
        </w:tc>
        <w:tc>
          <w:tcPr>
            <w:tcW w:w="2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 xml:space="preserve">Пружинная шайба </w:t>
            </w:r>
          </w:p>
        </w:tc>
        <w:tc>
          <w:tcPr>
            <w:tcW w:w="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4</w:t>
            </w:r>
          </w:p>
        </w:tc>
        <w:tc>
          <w:tcPr>
            <w:tcW w:w="19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d8</w:t>
            </w:r>
          </w:p>
        </w:tc>
        <w:tc>
          <w:tcPr>
            <w:tcW w:w="22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jc w:val="center"/>
            </w:pPr>
            <w:r>
              <w:rPr>
                <w:noProof/>
                <w:lang w:eastAsia="ru-RU"/>
              </w:rPr>
              <w:drawing>
                <wp:inline distT="0" distB="0" distL="0" distR="0">
                  <wp:extent cx="744220" cy="584835"/>
                  <wp:effectExtent l="0" t="0" r="0" b="0"/>
                  <wp:docPr id="9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pic:cNvPicPr>
                            <a:picLocks noChangeAspect="1" noChangeArrowheads="1"/>
                          </pic:cNvPicPr>
                        </pic:nvPicPr>
                        <pic:blipFill>
                          <a:blip r:embed="rId64"/>
                          <a:stretch>
                            <a:fillRect/>
                          </a:stretch>
                        </pic:blipFill>
                        <pic:spPr bwMode="auto">
                          <a:xfrm>
                            <a:off x="0" y="0"/>
                            <a:ext cx="744220" cy="584835"/>
                          </a:xfrm>
                          <a:prstGeom prst="rect">
                            <a:avLst/>
                          </a:prstGeom>
                          <a:noFill/>
                          <a:ln w="9525">
                            <a:noFill/>
                            <a:miter lim="800000"/>
                            <a:headEnd/>
                            <a:tailEnd/>
                          </a:ln>
                        </pic:spPr>
                      </pic:pic>
                    </a:graphicData>
                  </a:graphic>
                </wp:inline>
              </w:drawing>
            </w:r>
          </w:p>
        </w:tc>
      </w:tr>
      <w:tr w:rsidR="005F2239">
        <w:tc>
          <w:tcPr>
            <w:tcW w:w="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38</w:t>
            </w:r>
          </w:p>
        </w:tc>
        <w:tc>
          <w:tcPr>
            <w:tcW w:w="32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5F2239">
            <w:pPr>
              <w:pStyle w:val="aa"/>
              <w:rPr>
                <w:rFonts w:ascii="Calibri" w:hAnsi="Calibri"/>
                <w:sz w:val="22"/>
                <w:szCs w:val="22"/>
                <w:lang w:val="ru-RU"/>
              </w:rPr>
            </w:pPr>
          </w:p>
        </w:tc>
        <w:tc>
          <w:tcPr>
            <w:tcW w:w="30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Hydraulic pump</w:t>
            </w:r>
          </w:p>
        </w:tc>
        <w:tc>
          <w:tcPr>
            <w:tcW w:w="2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 xml:space="preserve">Гидравлическая станция </w:t>
            </w:r>
          </w:p>
        </w:tc>
        <w:tc>
          <w:tcPr>
            <w:tcW w:w="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4</w:t>
            </w:r>
          </w:p>
        </w:tc>
        <w:tc>
          <w:tcPr>
            <w:tcW w:w="19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5F2239">
            <w:pPr>
              <w:jc w:val="center"/>
              <w:rPr>
                <w:color w:val="000000"/>
              </w:rPr>
            </w:pPr>
          </w:p>
        </w:tc>
        <w:tc>
          <w:tcPr>
            <w:tcW w:w="22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jc w:val="center"/>
            </w:pPr>
            <w:r>
              <w:rPr>
                <w:noProof/>
                <w:lang w:eastAsia="ru-RU"/>
              </w:rPr>
              <w:drawing>
                <wp:inline distT="0" distB="0" distL="0" distR="0">
                  <wp:extent cx="988695" cy="393700"/>
                  <wp:effectExtent l="0" t="0" r="0" b="0"/>
                  <wp:docPr id="9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pic:cNvPicPr>
                            <a:picLocks noChangeAspect="1" noChangeArrowheads="1"/>
                          </pic:cNvPicPr>
                        </pic:nvPicPr>
                        <pic:blipFill>
                          <a:blip r:embed="rId65"/>
                          <a:stretch>
                            <a:fillRect/>
                          </a:stretch>
                        </pic:blipFill>
                        <pic:spPr bwMode="auto">
                          <a:xfrm>
                            <a:off x="0" y="0"/>
                            <a:ext cx="988695" cy="393700"/>
                          </a:xfrm>
                          <a:prstGeom prst="rect">
                            <a:avLst/>
                          </a:prstGeom>
                          <a:noFill/>
                          <a:ln w="9525">
                            <a:noFill/>
                            <a:miter lim="800000"/>
                            <a:headEnd/>
                            <a:tailEnd/>
                          </a:ln>
                        </pic:spPr>
                      </pic:pic>
                    </a:graphicData>
                  </a:graphic>
                </wp:inline>
              </w:drawing>
            </w:r>
          </w:p>
        </w:tc>
      </w:tr>
      <w:tr w:rsidR="005F2239">
        <w:tc>
          <w:tcPr>
            <w:tcW w:w="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39</w:t>
            </w:r>
          </w:p>
        </w:tc>
        <w:tc>
          <w:tcPr>
            <w:tcW w:w="32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TPF4-500-08</w:t>
            </w:r>
          </w:p>
        </w:tc>
        <w:tc>
          <w:tcPr>
            <w:tcW w:w="30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Washer</w:t>
            </w:r>
          </w:p>
        </w:tc>
        <w:tc>
          <w:tcPr>
            <w:tcW w:w="2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 xml:space="preserve">Шайба </w:t>
            </w:r>
          </w:p>
        </w:tc>
        <w:tc>
          <w:tcPr>
            <w:tcW w:w="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1</w:t>
            </w:r>
          </w:p>
        </w:tc>
        <w:tc>
          <w:tcPr>
            <w:tcW w:w="19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5F2239">
            <w:pPr>
              <w:jc w:val="center"/>
              <w:rPr>
                <w:color w:val="000000"/>
              </w:rPr>
            </w:pPr>
          </w:p>
        </w:tc>
        <w:tc>
          <w:tcPr>
            <w:tcW w:w="22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jc w:val="center"/>
            </w:pPr>
            <w:r>
              <w:rPr>
                <w:noProof/>
                <w:lang w:eastAsia="ru-RU"/>
              </w:rPr>
              <w:drawing>
                <wp:inline distT="0" distB="0" distL="0" distR="0">
                  <wp:extent cx="765810" cy="595630"/>
                  <wp:effectExtent l="0" t="0" r="0" b="0"/>
                  <wp:docPr id="9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pic:cNvPicPr>
                            <a:picLocks noChangeAspect="1" noChangeArrowheads="1"/>
                          </pic:cNvPicPr>
                        </pic:nvPicPr>
                        <pic:blipFill>
                          <a:blip r:embed="rId66"/>
                          <a:stretch>
                            <a:fillRect/>
                          </a:stretch>
                        </pic:blipFill>
                        <pic:spPr bwMode="auto">
                          <a:xfrm>
                            <a:off x="0" y="0"/>
                            <a:ext cx="765810" cy="595630"/>
                          </a:xfrm>
                          <a:prstGeom prst="rect">
                            <a:avLst/>
                          </a:prstGeom>
                          <a:noFill/>
                          <a:ln w="9525">
                            <a:noFill/>
                            <a:miter lim="800000"/>
                            <a:headEnd/>
                            <a:tailEnd/>
                          </a:ln>
                        </pic:spPr>
                      </pic:pic>
                    </a:graphicData>
                  </a:graphic>
                </wp:inline>
              </w:drawing>
            </w:r>
          </w:p>
        </w:tc>
      </w:tr>
      <w:tr w:rsidR="005F2239">
        <w:tc>
          <w:tcPr>
            <w:tcW w:w="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40</w:t>
            </w:r>
          </w:p>
        </w:tc>
        <w:tc>
          <w:tcPr>
            <w:tcW w:w="32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TPF4-500-07</w:t>
            </w:r>
          </w:p>
        </w:tc>
        <w:tc>
          <w:tcPr>
            <w:tcW w:w="30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Hydraulic connection</w:t>
            </w:r>
          </w:p>
        </w:tc>
        <w:tc>
          <w:tcPr>
            <w:tcW w:w="2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 xml:space="preserve">Фитинг </w:t>
            </w:r>
          </w:p>
        </w:tc>
        <w:tc>
          <w:tcPr>
            <w:tcW w:w="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1</w:t>
            </w:r>
          </w:p>
        </w:tc>
        <w:tc>
          <w:tcPr>
            <w:tcW w:w="19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5F2239">
            <w:pPr>
              <w:jc w:val="center"/>
              <w:rPr>
                <w:color w:val="000000"/>
              </w:rPr>
            </w:pPr>
          </w:p>
        </w:tc>
        <w:tc>
          <w:tcPr>
            <w:tcW w:w="22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jc w:val="center"/>
            </w:pPr>
            <w:r>
              <w:rPr>
                <w:noProof/>
                <w:lang w:eastAsia="ru-RU"/>
              </w:rPr>
              <w:drawing>
                <wp:inline distT="0" distB="0" distL="0" distR="0">
                  <wp:extent cx="829310" cy="595630"/>
                  <wp:effectExtent l="0" t="0" r="0" b="0"/>
                  <wp:docPr id="9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pic:cNvPicPr>
                            <a:picLocks noChangeAspect="1" noChangeArrowheads="1"/>
                          </pic:cNvPicPr>
                        </pic:nvPicPr>
                        <pic:blipFill>
                          <a:blip r:embed="rId67"/>
                          <a:stretch>
                            <a:fillRect/>
                          </a:stretch>
                        </pic:blipFill>
                        <pic:spPr bwMode="auto">
                          <a:xfrm>
                            <a:off x="0" y="0"/>
                            <a:ext cx="829310" cy="595630"/>
                          </a:xfrm>
                          <a:prstGeom prst="rect">
                            <a:avLst/>
                          </a:prstGeom>
                          <a:noFill/>
                          <a:ln w="9525">
                            <a:noFill/>
                            <a:miter lim="800000"/>
                            <a:headEnd/>
                            <a:tailEnd/>
                          </a:ln>
                        </pic:spPr>
                      </pic:pic>
                    </a:graphicData>
                  </a:graphic>
                </wp:inline>
              </w:drawing>
            </w:r>
          </w:p>
        </w:tc>
      </w:tr>
      <w:tr w:rsidR="005F2239">
        <w:tc>
          <w:tcPr>
            <w:tcW w:w="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41</w:t>
            </w:r>
          </w:p>
        </w:tc>
        <w:tc>
          <w:tcPr>
            <w:tcW w:w="32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TPF4-500-05</w:t>
            </w:r>
          </w:p>
        </w:tc>
        <w:tc>
          <w:tcPr>
            <w:tcW w:w="30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Elbow fitting</w:t>
            </w:r>
          </w:p>
        </w:tc>
        <w:tc>
          <w:tcPr>
            <w:tcW w:w="2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 xml:space="preserve">Угловой фитинг </w:t>
            </w:r>
          </w:p>
        </w:tc>
        <w:tc>
          <w:tcPr>
            <w:tcW w:w="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1</w:t>
            </w:r>
          </w:p>
        </w:tc>
        <w:tc>
          <w:tcPr>
            <w:tcW w:w="19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5F2239">
            <w:pPr>
              <w:jc w:val="center"/>
              <w:rPr>
                <w:color w:val="000000"/>
              </w:rPr>
            </w:pPr>
          </w:p>
        </w:tc>
        <w:tc>
          <w:tcPr>
            <w:tcW w:w="22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jc w:val="center"/>
            </w:pPr>
            <w:r>
              <w:rPr>
                <w:noProof/>
                <w:lang w:eastAsia="ru-RU"/>
              </w:rPr>
              <w:drawing>
                <wp:inline distT="0" distB="0" distL="0" distR="0">
                  <wp:extent cx="840105" cy="563245"/>
                  <wp:effectExtent l="0" t="0" r="0" b="0"/>
                  <wp:docPr id="9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pic:cNvPicPr>
                            <a:picLocks noChangeAspect="1" noChangeArrowheads="1"/>
                          </pic:cNvPicPr>
                        </pic:nvPicPr>
                        <pic:blipFill>
                          <a:blip r:embed="rId68"/>
                          <a:stretch>
                            <a:fillRect/>
                          </a:stretch>
                        </pic:blipFill>
                        <pic:spPr bwMode="auto">
                          <a:xfrm>
                            <a:off x="0" y="0"/>
                            <a:ext cx="840105" cy="563245"/>
                          </a:xfrm>
                          <a:prstGeom prst="rect">
                            <a:avLst/>
                          </a:prstGeom>
                          <a:noFill/>
                          <a:ln w="9525">
                            <a:noFill/>
                            <a:miter lim="800000"/>
                            <a:headEnd/>
                            <a:tailEnd/>
                          </a:ln>
                        </pic:spPr>
                      </pic:pic>
                    </a:graphicData>
                  </a:graphic>
                </wp:inline>
              </w:drawing>
            </w:r>
          </w:p>
        </w:tc>
      </w:tr>
      <w:tr w:rsidR="005F2239">
        <w:tc>
          <w:tcPr>
            <w:tcW w:w="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42</w:t>
            </w:r>
          </w:p>
        </w:tc>
        <w:tc>
          <w:tcPr>
            <w:tcW w:w="32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TPF4-500-12</w:t>
            </w:r>
          </w:p>
        </w:tc>
        <w:tc>
          <w:tcPr>
            <w:tcW w:w="30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Hose</w:t>
            </w:r>
          </w:p>
        </w:tc>
        <w:tc>
          <w:tcPr>
            <w:tcW w:w="2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 xml:space="preserve">Гидравлический рукав </w:t>
            </w:r>
          </w:p>
        </w:tc>
        <w:tc>
          <w:tcPr>
            <w:tcW w:w="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1</w:t>
            </w:r>
          </w:p>
        </w:tc>
        <w:tc>
          <w:tcPr>
            <w:tcW w:w="19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L=1650</w:t>
            </w:r>
          </w:p>
        </w:tc>
        <w:tc>
          <w:tcPr>
            <w:tcW w:w="22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jc w:val="center"/>
            </w:pPr>
            <w:r>
              <w:rPr>
                <w:noProof/>
                <w:lang w:eastAsia="ru-RU"/>
              </w:rPr>
              <w:drawing>
                <wp:inline distT="0" distB="0" distL="0" distR="0">
                  <wp:extent cx="723265" cy="595630"/>
                  <wp:effectExtent l="0" t="0" r="0" b="0"/>
                  <wp:docPr id="10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pic:cNvPicPr>
                            <a:picLocks noChangeAspect="1" noChangeArrowheads="1"/>
                          </pic:cNvPicPr>
                        </pic:nvPicPr>
                        <pic:blipFill>
                          <a:blip r:embed="rId69"/>
                          <a:stretch>
                            <a:fillRect/>
                          </a:stretch>
                        </pic:blipFill>
                        <pic:spPr bwMode="auto">
                          <a:xfrm>
                            <a:off x="0" y="0"/>
                            <a:ext cx="723265" cy="595630"/>
                          </a:xfrm>
                          <a:prstGeom prst="rect">
                            <a:avLst/>
                          </a:prstGeom>
                          <a:noFill/>
                          <a:ln w="9525">
                            <a:noFill/>
                            <a:miter lim="800000"/>
                            <a:headEnd/>
                            <a:tailEnd/>
                          </a:ln>
                        </pic:spPr>
                      </pic:pic>
                    </a:graphicData>
                  </a:graphic>
                </wp:inline>
              </w:drawing>
            </w:r>
          </w:p>
        </w:tc>
      </w:tr>
      <w:tr w:rsidR="005F2239">
        <w:tc>
          <w:tcPr>
            <w:tcW w:w="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43</w:t>
            </w:r>
          </w:p>
        </w:tc>
        <w:tc>
          <w:tcPr>
            <w:tcW w:w="32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TPF4-500-06</w:t>
            </w:r>
          </w:p>
        </w:tc>
        <w:tc>
          <w:tcPr>
            <w:tcW w:w="30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Elbow fitting</w:t>
            </w:r>
          </w:p>
        </w:tc>
        <w:tc>
          <w:tcPr>
            <w:tcW w:w="2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 xml:space="preserve">Угловой фитинг </w:t>
            </w:r>
          </w:p>
        </w:tc>
        <w:tc>
          <w:tcPr>
            <w:tcW w:w="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1</w:t>
            </w:r>
          </w:p>
        </w:tc>
        <w:tc>
          <w:tcPr>
            <w:tcW w:w="19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5F2239">
            <w:pPr>
              <w:jc w:val="center"/>
              <w:rPr>
                <w:color w:val="000000"/>
              </w:rPr>
            </w:pPr>
          </w:p>
        </w:tc>
        <w:tc>
          <w:tcPr>
            <w:tcW w:w="22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jc w:val="center"/>
            </w:pPr>
            <w:r>
              <w:rPr>
                <w:noProof/>
                <w:lang w:eastAsia="ru-RU"/>
              </w:rPr>
              <w:drawing>
                <wp:inline distT="0" distB="0" distL="0" distR="0">
                  <wp:extent cx="808355" cy="574040"/>
                  <wp:effectExtent l="0" t="0" r="0" b="0"/>
                  <wp:docPr id="10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pic:cNvPicPr>
                            <a:picLocks noChangeAspect="1" noChangeArrowheads="1"/>
                          </pic:cNvPicPr>
                        </pic:nvPicPr>
                        <pic:blipFill>
                          <a:blip r:embed="rId70"/>
                          <a:stretch>
                            <a:fillRect/>
                          </a:stretch>
                        </pic:blipFill>
                        <pic:spPr bwMode="auto">
                          <a:xfrm>
                            <a:off x="0" y="0"/>
                            <a:ext cx="808355" cy="574040"/>
                          </a:xfrm>
                          <a:prstGeom prst="rect">
                            <a:avLst/>
                          </a:prstGeom>
                          <a:noFill/>
                          <a:ln w="9525">
                            <a:noFill/>
                            <a:miter lim="800000"/>
                            <a:headEnd/>
                            <a:tailEnd/>
                          </a:ln>
                        </pic:spPr>
                      </pic:pic>
                    </a:graphicData>
                  </a:graphic>
                </wp:inline>
              </w:drawing>
            </w:r>
          </w:p>
        </w:tc>
      </w:tr>
      <w:tr w:rsidR="005F2239">
        <w:tc>
          <w:tcPr>
            <w:tcW w:w="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44</w:t>
            </w:r>
          </w:p>
        </w:tc>
        <w:tc>
          <w:tcPr>
            <w:tcW w:w="32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TPF4-500-02</w:t>
            </w:r>
          </w:p>
        </w:tc>
        <w:tc>
          <w:tcPr>
            <w:tcW w:w="30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Direct outside fitting</w:t>
            </w:r>
          </w:p>
        </w:tc>
        <w:tc>
          <w:tcPr>
            <w:tcW w:w="2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 xml:space="preserve">Прямой фитинг </w:t>
            </w:r>
          </w:p>
        </w:tc>
        <w:tc>
          <w:tcPr>
            <w:tcW w:w="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1</w:t>
            </w:r>
          </w:p>
        </w:tc>
        <w:tc>
          <w:tcPr>
            <w:tcW w:w="19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5F2239">
            <w:pPr>
              <w:jc w:val="center"/>
              <w:rPr>
                <w:color w:val="000000"/>
              </w:rPr>
            </w:pPr>
          </w:p>
        </w:tc>
        <w:tc>
          <w:tcPr>
            <w:tcW w:w="22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jc w:val="center"/>
            </w:pPr>
            <w:r>
              <w:rPr>
                <w:noProof/>
                <w:lang w:eastAsia="ru-RU"/>
              </w:rPr>
              <w:drawing>
                <wp:inline distT="0" distB="0" distL="0" distR="0">
                  <wp:extent cx="775970" cy="563245"/>
                  <wp:effectExtent l="0" t="0" r="0" b="0"/>
                  <wp:docPr id="10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pic:cNvPicPr>
                            <a:picLocks noChangeAspect="1" noChangeArrowheads="1"/>
                          </pic:cNvPicPr>
                        </pic:nvPicPr>
                        <pic:blipFill>
                          <a:blip r:embed="rId71"/>
                          <a:stretch>
                            <a:fillRect/>
                          </a:stretch>
                        </pic:blipFill>
                        <pic:spPr bwMode="auto">
                          <a:xfrm>
                            <a:off x="0" y="0"/>
                            <a:ext cx="775970" cy="563245"/>
                          </a:xfrm>
                          <a:prstGeom prst="rect">
                            <a:avLst/>
                          </a:prstGeom>
                          <a:noFill/>
                          <a:ln w="9525">
                            <a:noFill/>
                            <a:miter lim="800000"/>
                            <a:headEnd/>
                            <a:tailEnd/>
                          </a:ln>
                        </pic:spPr>
                      </pic:pic>
                    </a:graphicData>
                  </a:graphic>
                </wp:inline>
              </w:drawing>
            </w:r>
          </w:p>
        </w:tc>
      </w:tr>
      <w:tr w:rsidR="005F2239">
        <w:tc>
          <w:tcPr>
            <w:tcW w:w="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45</w:t>
            </w:r>
          </w:p>
        </w:tc>
        <w:tc>
          <w:tcPr>
            <w:tcW w:w="32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TPF4-500-10</w:t>
            </w:r>
          </w:p>
        </w:tc>
        <w:tc>
          <w:tcPr>
            <w:tcW w:w="30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Hose</w:t>
            </w:r>
          </w:p>
        </w:tc>
        <w:tc>
          <w:tcPr>
            <w:tcW w:w="2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 xml:space="preserve">Гидравлический рукав </w:t>
            </w:r>
          </w:p>
        </w:tc>
        <w:tc>
          <w:tcPr>
            <w:tcW w:w="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1</w:t>
            </w:r>
          </w:p>
        </w:tc>
        <w:tc>
          <w:tcPr>
            <w:tcW w:w="19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L=2850</w:t>
            </w:r>
          </w:p>
        </w:tc>
        <w:tc>
          <w:tcPr>
            <w:tcW w:w="22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jc w:val="center"/>
            </w:pPr>
            <w:r>
              <w:rPr>
                <w:noProof/>
                <w:lang w:eastAsia="ru-RU"/>
              </w:rPr>
              <w:drawing>
                <wp:inline distT="0" distB="0" distL="0" distR="0">
                  <wp:extent cx="690880" cy="542290"/>
                  <wp:effectExtent l="0" t="0" r="0" b="0"/>
                  <wp:docPr id="10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pic:cNvPicPr>
                            <a:picLocks noChangeAspect="1" noChangeArrowheads="1"/>
                          </pic:cNvPicPr>
                        </pic:nvPicPr>
                        <pic:blipFill>
                          <a:blip r:embed="rId72"/>
                          <a:stretch>
                            <a:fillRect/>
                          </a:stretch>
                        </pic:blipFill>
                        <pic:spPr bwMode="auto">
                          <a:xfrm>
                            <a:off x="0" y="0"/>
                            <a:ext cx="690880" cy="542290"/>
                          </a:xfrm>
                          <a:prstGeom prst="rect">
                            <a:avLst/>
                          </a:prstGeom>
                          <a:noFill/>
                          <a:ln w="9525">
                            <a:noFill/>
                            <a:miter lim="800000"/>
                            <a:headEnd/>
                            <a:tailEnd/>
                          </a:ln>
                        </pic:spPr>
                      </pic:pic>
                    </a:graphicData>
                  </a:graphic>
                </wp:inline>
              </w:drawing>
            </w:r>
          </w:p>
        </w:tc>
      </w:tr>
      <w:tr w:rsidR="005F2239">
        <w:tc>
          <w:tcPr>
            <w:tcW w:w="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45.1</w:t>
            </w:r>
          </w:p>
        </w:tc>
        <w:tc>
          <w:tcPr>
            <w:tcW w:w="32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TPF4-500-03</w:t>
            </w:r>
          </w:p>
        </w:tc>
        <w:tc>
          <w:tcPr>
            <w:tcW w:w="30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Direct outside fitting</w:t>
            </w:r>
          </w:p>
        </w:tc>
        <w:tc>
          <w:tcPr>
            <w:tcW w:w="2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 xml:space="preserve">Прямой фитинг </w:t>
            </w:r>
          </w:p>
        </w:tc>
        <w:tc>
          <w:tcPr>
            <w:tcW w:w="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1</w:t>
            </w:r>
          </w:p>
        </w:tc>
        <w:tc>
          <w:tcPr>
            <w:tcW w:w="19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5F2239">
            <w:pPr>
              <w:jc w:val="center"/>
              <w:rPr>
                <w:color w:val="000000"/>
              </w:rPr>
            </w:pPr>
          </w:p>
        </w:tc>
        <w:tc>
          <w:tcPr>
            <w:tcW w:w="22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jc w:val="center"/>
            </w:pPr>
            <w:r>
              <w:rPr>
                <w:noProof/>
                <w:lang w:eastAsia="ru-RU"/>
              </w:rPr>
              <w:drawing>
                <wp:inline distT="0" distB="0" distL="0" distR="0">
                  <wp:extent cx="701675" cy="553085"/>
                  <wp:effectExtent l="0" t="0" r="0" b="0"/>
                  <wp:docPr id="10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pic:cNvPicPr>
                            <a:picLocks noChangeAspect="1" noChangeArrowheads="1"/>
                          </pic:cNvPicPr>
                        </pic:nvPicPr>
                        <pic:blipFill>
                          <a:blip r:embed="rId73"/>
                          <a:stretch>
                            <a:fillRect/>
                          </a:stretch>
                        </pic:blipFill>
                        <pic:spPr bwMode="auto">
                          <a:xfrm>
                            <a:off x="0" y="0"/>
                            <a:ext cx="701675" cy="553085"/>
                          </a:xfrm>
                          <a:prstGeom prst="rect">
                            <a:avLst/>
                          </a:prstGeom>
                          <a:noFill/>
                          <a:ln w="9525">
                            <a:noFill/>
                            <a:miter lim="800000"/>
                            <a:headEnd/>
                            <a:tailEnd/>
                          </a:ln>
                        </pic:spPr>
                      </pic:pic>
                    </a:graphicData>
                  </a:graphic>
                </wp:inline>
              </w:drawing>
            </w:r>
          </w:p>
        </w:tc>
      </w:tr>
      <w:tr w:rsidR="005F2239">
        <w:tc>
          <w:tcPr>
            <w:tcW w:w="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lastRenderedPageBreak/>
              <w:t>46</w:t>
            </w:r>
          </w:p>
        </w:tc>
        <w:tc>
          <w:tcPr>
            <w:tcW w:w="32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TPF4-200-01-00</w:t>
            </w:r>
          </w:p>
        </w:tc>
        <w:tc>
          <w:tcPr>
            <w:tcW w:w="30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Carriage jointing</w:t>
            </w:r>
          </w:p>
        </w:tc>
        <w:tc>
          <w:tcPr>
            <w:tcW w:w="2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 xml:space="preserve">Каретка </w:t>
            </w:r>
          </w:p>
        </w:tc>
        <w:tc>
          <w:tcPr>
            <w:tcW w:w="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2</w:t>
            </w:r>
          </w:p>
        </w:tc>
        <w:tc>
          <w:tcPr>
            <w:tcW w:w="19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Сборная часть</w:t>
            </w:r>
          </w:p>
        </w:tc>
        <w:tc>
          <w:tcPr>
            <w:tcW w:w="22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jc w:val="center"/>
            </w:pPr>
            <w:r>
              <w:rPr>
                <w:noProof/>
                <w:lang w:eastAsia="ru-RU"/>
              </w:rPr>
              <w:drawing>
                <wp:inline distT="0" distB="0" distL="0" distR="0">
                  <wp:extent cx="669290" cy="574040"/>
                  <wp:effectExtent l="0" t="0" r="0" b="0"/>
                  <wp:docPr id="10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pic:cNvPicPr>
                            <a:picLocks noChangeAspect="1" noChangeArrowheads="1"/>
                          </pic:cNvPicPr>
                        </pic:nvPicPr>
                        <pic:blipFill>
                          <a:blip r:embed="rId74"/>
                          <a:stretch>
                            <a:fillRect/>
                          </a:stretch>
                        </pic:blipFill>
                        <pic:spPr bwMode="auto">
                          <a:xfrm>
                            <a:off x="0" y="0"/>
                            <a:ext cx="669290" cy="574040"/>
                          </a:xfrm>
                          <a:prstGeom prst="rect">
                            <a:avLst/>
                          </a:prstGeom>
                          <a:noFill/>
                          <a:ln w="9525">
                            <a:noFill/>
                            <a:miter lim="800000"/>
                            <a:headEnd/>
                            <a:tailEnd/>
                          </a:ln>
                        </pic:spPr>
                      </pic:pic>
                    </a:graphicData>
                  </a:graphic>
                </wp:inline>
              </w:drawing>
            </w:r>
          </w:p>
        </w:tc>
      </w:tr>
      <w:tr w:rsidR="005F2239">
        <w:tc>
          <w:tcPr>
            <w:tcW w:w="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47</w:t>
            </w:r>
          </w:p>
        </w:tc>
        <w:tc>
          <w:tcPr>
            <w:tcW w:w="32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TPF4A-200-12</w:t>
            </w:r>
          </w:p>
        </w:tc>
        <w:tc>
          <w:tcPr>
            <w:tcW w:w="30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Nylon block</w:t>
            </w:r>
          </w:p>
        </w:tc>
        <w:tc>
          <w:tcPr>
            <w:tcW w:w="2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 xml:space="preserve">Нейлоновый блок </w:t>
            </w:r>
          </w:p>
        </w:tc>
        <w:tc>
          <w:tcPr>
            <w:tcW w:w="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2</w:t>
            </w:r>
          </w:p>
        </w:tc>
        <w:tc>
          <w:tcPr>
            <w:tcW w:w="19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Нейлон 1010</w:t>
            </w:r>
          </w:p>
        </w:tc>
        <w:tc>
          <w:tcPr>
            <w:tcW w:w="22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jc w:val="center"/>
            </w:pPr>
            <w:r>
              <w:rPr>
                <w:noProof/>
                <w:lang w:eastAsia="ru-RU"/>
              </w:rPr>
              <w:drawing>
                <wp:inline distT="0" distB="0" distL="0" distR="0">
                  <wp:extent cx="680085" cy="563245"/>
                  <wp:effectExtent l="0" t="0" r="0" b="0"/>
                  <wp:docPr id="10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pic:cNvPicPr>
                            <a:picLocks noChangeAspect="1" noChangeArrowheads="1"/>
                          </pic:cNvPicPr>
                        </pic:nvPicPr>
                        <pic:blipFill>
                          <a:blip r:embed="rId75"/>
                          <a:stretch>
                            <a:fillRect/>
                          </a:stretch>
                        </pic:blipFill>
                        <pic:spPr bwMode="auto">
                          <a:xfrm>
                            <a:off x="0" y="0"/>
                            <a:ext cx="680085" cy="563245"/>
                          </a:xfrm>
                          <a:prstGeom prst="rect">
                            <a:avLst/>
                          </a:prstGeom>
                          <a:noFill/>
                          <a:ln w="9525">
                            <a:noFill/>
                            <a:miter lim="800000"/>
                            <a:headEnd/>
                            <a:tailEnd/>
                          </a:ln>
                        </pic:spPr>
                      </pic:pic>
                    </a:graphicData>
                  </a:graphic>
                </wp:inline>
              </w:drawing>
            </w:r>
          </w:p>
        </w:tc>
      </w:tr>
      <w:tr w:rsidR="005F2239">
        <w:tc>
          <w:tcPr>
            <w:tcW w:w="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48</w:t>
            </w:r>
          </w:p>
        </w:tc>
        <w:tc>
          <w:tcPr>
            <w:tcW w:w="32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GB91-86</w:t>
            </w:r>
          </w:p>
        </w:tc>
        <w:tc>
          <w:tcPr>
            <w:tcW w:w="30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Shaft sheath</w:t>
            </w:r>
          </w:p>
        </w:tc>
        <w:tc>
          <w:tcPr>
            <w:tcW w:w="2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 xml:space="preserve">Шкив вала </w:t>
            </w:r>
          </w:p>
        </w:tc>
        <w:tc>
          <w:tcPr>
            <w:tcW w:w="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16</w:t>
            </w:r>
          </w:p>
        </w:tc>
        <w:tc>
          <w:tcPr>
            <w:tcW w:w="19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2.5X32</w:t>
            </w:r>
          </w:p>
        </w:tc>
        <w:tc>
          <w:tcPr>
            <w:tcW w:w="22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jc w:val="center"/>
            </w:pPr>
            <w:r>
              <w:rPr>
                <w:noProof/>
                <w:lang w:eastAsia="ru-RU"/>
              </w:rPr>
              <w:drawing>
                <wp:inline distT="0" distB="0" distL="0" distR="0">
                  <wp:extent cx="786765" cy="553085"/>
                  <wp:effectExtent l="0" t="0" r="0" b="0"/>
                  <wp:docPr id="10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pic:cNvPicPr>
                            <a:picLocks noChangeAspect="1" noChangeArrowheads="1"/>
                          </pic:cNvPicPr>
                        </pic:nvPicPr>
                        <pic:blipFill>
                          <a:blip r:embed="rId76"/>
                          <a:stretch>
                            <a:fillRect/>
                          </a:stretch>
                        </pic:blipFill>
                        <pic:spPr bwMode="auto">
                          <a:xfrm>
                            <a:off x="0" y="0"/>
                            <a:ext cx="786765" cy="553085"/>
                          </a:xfrm>
                          <a:prstGeom prst="rect">
                            <a:avLst/>
                          </a:prstGeom>
                          <a:noFill/>
                          <a:ln w="9525">
                            <a:noFill/>
                            <a:miter lim="800000"/>
                            <a:headEnd/>
                            <a:tailEnd/>
                          </a:ln>
                        </pic:spPr>
                      </pic:pic>
                    </a:graphicData>
                  </a:graphic>
                </wp:inline>
              </w:drawing>
            </w:r>
          </w:p>
        </w:tc>
      </w:tr>
      <w:tr w:rsidR="005F2239">
        <w:tc>
          <w:tcPr>
            <w:tcW w:w="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49</w:t>
            </w:r>
          </w:p>
        </w:tc>
        <w:tc>
          <w:tcPr>
            <w:tcW w:w="32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GB97.2-85</w:t>
            </w:r>
          </w:p>
        </w:tc>
        <w:tc>
          <w:tcPr>
            <w:tcW w:w="30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Flat washer</w:t>
            </w:r>
          </w:p>
        </w:tc>
        <w:tc>
          <w:tcPr>
            <w:tcW w:w="2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 xml:space="preserve">Плоская шайба </w:t>
            </w:r>
          </w:p>
        </w:tc>
        <w:tc>
          <w:tcPr>
            <w:tcW w:w="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2</w:t>
            </w:r>
          </w:p>
        </w:tc>
        <w:tc>
          <w:tcPr>
            <w:tcW w:w="19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d20</w:t>
            </w:r>
          </w:p>
        </w:tc>
        <w:tc>
          <w:tcPr>
            <w:tcW w:w="22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jc w:val="center"/>
            </w:pPr>
            <w:r>
              <w:rPr>
                <w:noProof/>
                <w:lang w:eastAsia="ru-RU"/>
              </w:rPr>
              <w:drawing>
                <wp:inline distT="0" distB="0" distL="0" distR="0">
                  <wp:extent cx="723265" cy="553085"/>
                  <wp:effectExtent l="0" t="0" r="0" b="0"/>
                  <wp:docPr id="10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pic:cNvPicPr>
                            <a:picLocks noChangeAspect="1" noChangeArrowheads="1"/>
                          </pic:cNvPicPr>
                        </pic:nvPicPr>
                        <pic:blipFill>
                          <a:blip r:embed="rId77"/>
                          <a:stretch>
                            <a:fillRect/>
                          </a:stretch>
                        </pic:blipFill>
                        <pic:spPr bwMode="auto">
                          <a:xfrm>
                            <a:off x="0" y="0"/>
                            <a:ext cx="723265" cy="553085"/>
                          </a:xfrm>
                          <a:prstGeom prst="rect">
                            <a:avLst/>
                          </a:prstGeom>
                          <a:noFill/>
                          <a:ln w="9525">
                            <a:noFill/>
                            <a:miter lim="800000"/>
                            <a:headEnd/>
                            <a:tailEnd/>
                          </a:ln>
                        </pic:spPr>
                      </pic:pic>
                    </a:graphicData>
                  </a:graphic>
                </wp:inline>
              </w:drawing>
            </w:r>
          </w:p>
        </w:tc>
      </w:tr>
      <w:tr w:rsidR="005F2239">
        <w:tc>
          <w:tcPr>
            <w:tcW w:w="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50</w:t>
            </w:r>
          </w:p>
        </w:tc>
        <w:tc>
          <w:tcPr>
            <w:tcW w:w="32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TPF4-300-00</w:t>
            </w:r>
          </w:p>
        </w:tc>
        <w:tc>
          <w:tcPr>
            <w:tcW w:w="30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Arrester jointing</w:t>
            </w:r>
          </w:p>
        </w:tc>
        <w:tc>
          <w:tcPr>
            <w:tcW w:w="2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 xml:space="preserve">Стопор </w:t>
            </w:r>
          </w:p>
        </w:tc>
        <w:tc>
          <w:tcPr>
            <w:tcW w:w="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2</w:t>
            </w:r>
          </w:p>
        </w:tc>
        <w:tc>
          <w:tcPr>
            <w:tcW w:w="19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5F2239">
            <w:pPr>
              <w:jc w:val="center"/>
              <w:rPr>
                <w:color w:val="000000"/>
              </w:rPr>
            </w:pPr>
          </w:p>
        </w:tc>
        <w:tc>
          <w:tcPr>
            <w:tcW w:w="22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jc w:val="center"/>
            </w:pPr>
            <w:r>
              <w:rPr>
                <w:noProof/>
                <w:lang w:eastAsia="ru-RU"/>
              </w:rPr>
              <w:drawing>
                <wp:inline distT="0" distB="0" distL="0" distR="0">
                  <wp:extent cx="1115695" cy="574040"/>
                  <wp:effectExtent l="0" t="0" r="0" b="0"/>
                  <wp:docPr id="10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pic:cNvPicPr>
                            <a:picLocks noChangeAspect="1" noChangeArrowheads="1"/>
                          </pic:cNvPicPr>
                        </pic:nvPicPr>
                        <pic:blipFill>
                          <a:blip r:embed="rId78"/>
                          <a:stretch>
                            <a:fillRect/>
                          </a:stretch>
                        </pic:blipFill>
                        <pic:spPr bwMode="auto">
                          <a:xfrm>
                            <a:off x="0" y="0"/>
                            <a:ext cx="1115695" cy="574040"/>
                          </a:xfrm>
                          <a:prstGeom prst="rect">
                            <a:avLst/>
                          </a:prstGeom>
                          <a:noFill/>
                          <a:ln w="9525">
                            <a:noFill/>
                            <a:miter lim="800000"/>
                            <a:headEnd/>
                            <a:tailEnd/>
                          </a:ln>
                        </pic:spPr>
                      </pic:pic>
                    </a:graphicData>
                  </a:graphic>
                </wp:inline>
              </w:drawing>
            </w:r>
          </w:p>
        </w:tc>
      </w:tr>
      <w:tr w:rsidR="005F2239">
        <w:tc>
          <w:tcPr>
            <w:tcW w:w="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51</w:t>
            </w:r>
          </w:p>
        </w:tc>
        <w:tc>
          <w:tcPr>
            <w:tcW w:w="32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TPF4-300-02</w:t>
            </w:r>
          </w:p>
        </w:tc>
        <w:tc>
          <w:tcPr>
            <w:tcW w:w="30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Pull spring</w:t>
            </w:r>
          </w:p>
        </w:tc>
        <w:tc>
          <w:tcPr>
            <w:tcW w:w="2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 xml:space="preserve">Натяжная пружина </w:t>
            </w:r>
          </w:p>
        </w:tc>
        <w:tc>
          <w:tcPr>
            <w:tcW w:w="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2</w:t>
            </w:r>
          </w:p>
        </w:tc>
        <w:tc>
          <w:tcPr>
            <w:tcW w:w="19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5F2239">
            <w:pPr>
              <w:jc w:val="center"/>
              <w:rPr>
                <w:color w:val="000000"/>
              </w:rPr>
            </w:pPr>
          </w:p>
        </w:tc>
        <w:tc>
          <w:tcPr>
            <w:tcW w:w="22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jc w:val="center"/>
            </w:pPr>
            <w:r>
              <w:rPr>
                <w:noProof/>
                <w:lang w:eastAsia="ru-RU"/>
              </w:rPr>
              <w:drawing>
                <wp:inline distT="0" distB="0" distL="0" distR="0">
                  <wp:extent cx="1148080" cy="563245"/>
                  <wp:effectExtent l="0" t="0" r="0" b="0"/>
                  <wp:docPr id="1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pic:cNvPicPr>
                            <a:picLocks noChangeAspect="1" noChangeArrowheads="1"/>
                          </pic:cNvPicPr>
                        </pic:nvPicPr>
                        <pic:blipFill>
                          <a:blip r:embed="rId79"/>
                          <a:stretch>
                            <a:fillRect/>
                          </a:stretch>
                        </pic:blipFill>
                        <pic:spPr bwMode="auto">
                          <a:xfrm>
                            <a:off x="0" y="0"/>
                            <a:ext cx="1148080" cy="563245"/>
                          </a:xfrm>
                          <a:prstGeom prst="rect">
                            <a:avLst/>
                          </a:prstGeom>
                          <a:noFill/>
                          <a:ln w="9525">
                            <a:noFill/>
                            <a:miter lim="800000"/>
                            <a:headEnd/>
                            <a:tailEnd/>
                          </a:ln>
                        </pic:spPr>
                      </pic:pic>
                    </a:graphicData>
                  </a:graphic>
                </wp:inline>
              </w:drawing>
            </w:r>
          </w:p>
        </w:tc>
      </w:tr>
      <w:tr w:rsidR="005F2239">
        <w:tc>
          <w:tcPr>
            <w:tcW w:w="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52</w:t>
            </w:r>
          </w:p>
        </w:tc>
        <w:tc>
          <w:tcPr>
            <w:tcW w:w="32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GB70-75</w:t>
            </w:r>
          </w:p>
        </w:tc>
        <w:tc>
          <w:tcPr>
            <w:tcW w:w="30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Inner hexangular bolt</w:t>
            </w:r>
          </w:p>
        </w:tc>
        <w:tc>
          <w:tcPr>
            <w:tcW w:w="2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 xml:space="preserve">Болт с внутренним шестигранником </w:t>
            </w:r>
          </w:p>
        </w:tc>
        <w:tc>
          <w:tcPr>
            <w:tcW w:w="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2</w:t>
            </w:r>
          </w:p>
        </w:tc>
        <w:tc>
          <w:tcPr>
            <w:tcW w:w="19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M6X30</w:t>
            </w:r>
          </w:p>
        </w:tc>
        <w:tc>
          <w:tcPr>
            <w:tcW w:w="22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jc w:val="center"/>
            </w:pPr>
            <w:r>
              <w:rPr>
                <w:noProof/>
                <w:lang w:eastAsia="ru-RU"/>
              </w:rPr>
              <w:drawing>
                <wp:inline distT="0" distB="0" distL="0" distR="0">
                  <wp:extent cx="1010285" cy="595630"/>
                  <wp:effectExtent l="0" t="0" r="0" b="0"/>
                  <wp:docPr id="1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pic:cNvPicPr>
                            <a:picLocks noChangeAspect="1" noChangeArrowheads="1"/>
                          </pic:cNvPicPr>
                        </pic:nvPicPr>
                        <pic:blipFill>
                          <a:blip r:embed="rId80"/>
                          <a:stretch>
                            <a:fillRect/>
                          </a:stretch>
                        </pic:blipFill>
                        <pic:spPr bwMode="auto">
                          <a:xfrm>
                            <a:off x="0" y="0"/>
                            <a:ext cx="1010285" cy="595630"/>
                          </a:xfrm>
                          <a:prstGeom prst="rect">
                            <a:avLst/>
                          </a:prstGeom>
                          <a:noFill/>
                          <a:ln w="9525">
                            <a:noFill/>
                            <a:miter lim="800000"/>
                            <a:headEnd/>
                            <a:tailEnd/>
                          </a:ln>
                        </pic:spPr>
                      </pic:pic>
                    </a:graphicData>
                  </a:graphic>
                </wp:inline>
              </w:drawing>
            </w:r>
          </w:p>
        </w:tc>
      </w:tr>
      <w:tr w:rsidR="005F2239">
        <w:tc>
          <w:tcPr>
            <w:tcW w:w="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53</w:t>
            </w:r>
          </w:p>
        </w:tc>
        <w:tc>
          <w:tcPr>
            <w:tcW w:w="32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TPF4-300-09</w:t>
            </w:r>
          </w:p>
        </w:tc>
        <w:tc>
          <w:tcPr>
            <w:tcW w:w="30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Spring</w:t>
            </w:r>
          </w:p>
        </w:tc>
        <w:tc>
          <w:tcPr>
            <w:tcW w:w="2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 xml:space="preserve">Пружина </w:t>
            </w:r>
          </w:p>
        </w:tc>
        <w:tc>
          <w:tcPr>
            <w:tcW w:w="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2</w:t>
            </w:r>
          </w:p>
        </w:tc>
        <w:tc>
          <w:tcPr>
            <w:tcW w:w="19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5F2239">
            <w:pPr>
              <w:jc w:val="center"/>
              <w:rPr>
                <w:color w:val="000000"/>
              </w:rPr>
            </w:pPr>
          </w:p>
        </w:tc>
        <w:tc>
          <w:tcPr>
            <w:tcW w:w="22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jc w:val="center"/>
            </w:pPr>
            <w:r>
              <w:rPr>
                <w:noProof/>
                <w:lang w:eastAsia="ru-RU"/>
              </w:rPr>
              <w:drawing>
                <wp:inline distT="0" distB="0" distL="0" distR="0">
                  <wp:extent cx="1042035" cy="563245"/>
                  <wp:effectExtent l="0" t="0" r="0" b="0"/>
                  <wp:docPr id="1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pic:cNvPicPr>
                            <a:picLocks noChangeAspect="1" noChangeArrowheads="1"/>
                          </pic:cNvPicPr>
                        </pic:nvPicPr>
                        <pic:blipFill>
                          <a:blip r:embed="rId81"/>
                          <a:stretch>
                            <a:fillRect/>
                          </a:stretch>
                        </pic:blipFill>
                        <pic:spPr bwMode="auto">
                          <a:xfrm>
                            <a:off x="0" y="0"/>
                            <a:ext cx="1042035" cy="563245"/>
                          </a:xfrm>
                          <a:prstGeom prst="rect">
                            <a:avLst/>
                          </a:prstGeom>
                          <a:noFill/>
                          <a:ln w="9525">
                            <a:noFill/>
                            <a:miter lim="800000"/>
                            <a:headEnd/>
                            <a:tailEnd/>
                          </a:ln>
                        </pic:spPr>
                      </pic:pic>
                    </a:graphicData>
                  </a:graphic>
                </wp:inline>
              </w:drawing>
            </w:r>
          </w:p>
        </w:tc>
      </w:tr>
      <w:tr w:rsidR="005F2239">
        <w:tc>
          <w:tcPr>
            <w:tcW w:w="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54</w:t>
            </w:r>
          </w:p>
        </w:tc>
        <w:tc>
          <w:tcPr>
            <w:tcW w:w="32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TPF4-300-05-01</w:t>
            </w:r>
          </w:p>
        </w:tc>
        <w:tc>
          <w:tcPr>
            <w:tcW w:w="30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Pull rope</w:t>
            </w:r>
          </w:p>
        </w:tc>
        <w:tc>
          <w:tcPr>
            <w:tcW w:w="2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 xml:space="preserve">Тросик </w:t>
            </w:r>
          </w:p>
        </w:tc>
        <w:tc>
          <w:tcPr>
            <w:tcW w:w="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2</w:t>
            </w:r>
          </w:p>
        </w:tc>
        <w:tc>
          <w:tcPr>
            <w:tcW w:w="19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5F2239">
            <w:pPr>
              <w:jc w:val="center"/>
              <w:rPr>
                <w:color w:val="000000"/>
              </w:rPr>
            </w:pPr>
          </w:p>
        </w:tc>
        <w:tc>
          <w:tcPr>
            <w:tcW w:w="22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jc w:val="center"/>
            </w:pPr>
            <w:r>
              <w:rPr>
                <w:noProof/>
                <w:lang w:eastAsia="ru-RU"/>
              </w:rPr>
              <w:drawing>
                <wp:inline distT="0" distB="0" distL="0" distR="0">
                  <wp:extent cx="638175" cy="553085"/>
                  <wp:effectExtent l="0" t="0" r="0" b="0"/>
                  <wp:docPr id="1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pic:cNvPicPr>
                            <a:picLocks noChangeAspect="1" noChangeArrowheads="1"/>
                          </pic:cNvPicPr>
                        </pic:nvPicPr>
                        <pic:blipFill>
                          <a:blip r:embed="rId82"/>
                          <a:stretch>
                            <a:fillRect/>
                          </a:stretch>
                        </pic:blipFill>
                        <pic:spPr bwMode="auto">
                          <a:xfrm>
                            <a:off x="0" y="0"/>
                            <a:ext cx="638175" cy="553085"/>
                          </a:xfrm>
                          <a:prstGeom prst="rect">
                            <a:avLst/>
                          </a:prstGeom>
                          <a:noFill/>
                          <a:ln w="9525">
                            <a:noFill/>
                            <a:miter lim="800000"/>
                            <a:headEnd/>
                            <a:tailEnd/>
                          </a:ln>
                        </pic:spPr>
                      </pic:pic>
                    </a:graphicData>
                  </a:graphic>
                </wp:inline>
              </w:drawing>
            </w:r>
          </w:p>
        </w:tc>
      </w:tr>
      <w:tr w:rsidR="005F2239">
        <w:tc>
          <w:tcPr>
            <w:tcW w:w="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55</w:t>
            </w:r>
          </w:p>
        </w:tc>
        <w:tc>
          <w:tcPr>
            <w:tcW w:w="32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TPF4-300-05-02</w:t>
            </w:r>
          </w:p>
        </w:tc>
        <w:tc>
          <w:tcPr>
            <w:tcW w:w="30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Sheath pose</w:t>
            </w:r>
          </w:p>
        </w:tc>
        <w:tc>
          <w:tcPr>
            <w:tcW w:w="2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Тросик разблокировки замка безопасности</w:t>
            </w:r>
          </w:p>
        </w:tc>
        <w:tc>
          <w:tcPr>
            <w:tcW w:w="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2</w:t>
            </w:r>
          </w:p>
        </w:tc>
        <w:tc>
          <w:tcPr>
            <w:tcW w:w="19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5F2239">
            <w:pPr>
              <w:jc w:val="center"/>
              <w:rPr>
                <w:color w:val="000000"/>
              </w:rPr>
            </w:pPr>
          </w:p>
        </w:tc>
        <w:tc>
          <w:tcPr>
            <w:tcW w:w="22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jc w:val="center"/>
            </w:pPr>
            <w:r>
              <w:rPr>
                <w:noProof/>
                <w:lang w:eastAsia="ru-RU"/>
              </w:rPr>
              <w:drawing>
                <wp:inline distT="0" distB="0" distL="0" distR="0">
                  <wp:extent cx="829310" cy="382905"/>
                  <wp:effectExtent l="0" t="0" r="0" b="0"/>
                  <wp:docPr id="1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pic:cNvPicPr>
                            <a:picLocks noChangeAspect="1" noChangeArrowheads="1"/>
                          </pic:cNvPicPr>
                        </pic:nvPicPr>
                        <pic:blipFill>
                          <a:blip r:embed="rId83"/>
                          <a:stretch>
                            <a:fillRect/>
                          </a:stretch>
                        </pic:blipFill>
                        <pic:spPr bwMode="auto">
                          <a:xfrm>
                            <a:off x="0" y="0"/>
                            <a:ext cx="829310" cy="382905"/>
                          </a:xfrm>
                          <a:prstGeom prst="rect">
                            <a:avLst/>
                          </a:prstGeom>
                          <a:noFill/>
                          <a:ln w="9525">
                            <a:noFill/>
                            <a:miter lim="800000"/>
                            <a:headEnd/>
                            <a:tailEnd/>
                          </a:ln>
                        </pic:spPr>
                      </pic:pic>
                    </a:graphicData>
                  </a:graphic>
                </wp:inline>
              </w:drawing>
            </w:r>
          </w:p>
        </w:tc>
      </w:tr>
      <w:tr w:rsidR="005F2239">
        <w:tc>
          <w:tcPr>
            <w:tcW w:w="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59</w:t>
            </w:r>
          </w:p>
        </w:tc>
        <w:tc>
          <w:tcPr>
            <w:tcW w:w="32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TPF4-500-01</w:t>
            </w:r>
          </w:p>
        </w:tc>
        <w:tc>
          <w:tcPr>
            <w:tcW w:w="30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Hydraulic cylinder</w:t>
            </w:r>
          </w:p>
        </w:tc>
        <w:tc>
          <w:tcPr>
            <w:tcW w:w="2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 xml:space="preserve">Гидравлический цилиндр </w:t>
            </w:r>
          </w:p>
        </w:tc>
        <w:tc>
          <w:tcPr>
            <w:tcW w:w="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4</w:t>
            </w:r>
          </w:p>
        </w:tc>
        <w:tc>
          <w:tcPr>
            <w:tcW w:w="19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5F2239">
            <w:pPr>
              <w:jc w:val="center"/>
              <w:rPr>
                <w:color w:val="000000"/>
              </w:rPr>
            </w:pPr>
          </w:p>
        </w:tc>
        <w:tc>
          <w:tcPr>
            <w:tcW w:w="22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jc w:val="center"/>
            </w:pPr>
            <w:r>
              <w:rPr>
                <w:noProof/>
                <w:lang w:eastAsia="ru-RU"/>
              </w:rPr>
              <w:drawing>
                <wp:inline distT="0" distB="0" distL="0" distR="0">
                  <wp:extent cx="1073785" cy="382905"/>
                  <wp:effectExtent l="0" t="0" r="0" b="0"/>
                  <wp:docPr id="11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pic:cNvPicPr>
                            <a:picLocks noChangeAspect="1" noChangeArrowheads="1"/>
                          </pic:cNvPicPr>
                        </pic:nvPicPr>
                        <pic:blipFill>
                          <a:blip r:embed="rId84"/>
                          <a:stretch>
                            <a:fillRect/>
                          </a:stretch>
                        </pic:blipFill>
                        <pic:spPr bwMode="auto">
                          <a:xfrm>
                            <a:off x="0" y="0"/>
                            <a:ext cx="1073785" cy="382905"/>
                          </a:xfrm>
                          <a:prstGeom prst="rect">
                            <a:avLst/>
                          </a:prstGeom>
                          <a:noFill/>
                          <a:ln w="9525">
                            <a:noFill/>
                            <a:miter lim="800000"/>
                            <a:headEnd/>
                            <a:tailEnd/>
                          </a:ln>
                        </pic:spPr>
                      </pic:pic>
                    </a:graphicData>
                  </a:graphic>
                </wp:inline>
              </w:drawing>
            </w:r>
          </w:p>
        </w:tc>
      </w:tr>
      <w:tr w:rsidR="005F2239">
        <w:tc>
          <w:tcPr>
            <w:tcW w:w="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60</w:t>
            </w:r>
          </w:p>
        </w:tc>
        <w:tc>
          <w:tcPr>
            <w:tcW w:w="32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TPF4-100-14-02</w:t>
            </w:r>
          </w:p>
        </w:tc>
        <w:tc>
          <w:tcPr>
            <w:tcW w:w="30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Spindle</w:t>
            </w:r>
          </w:p>
        </w:tc>
        <w:tc>
          <w:tcPr>
            <w:tcW w:w="2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 xml:space="preserve">Палец </w:t>
            </w:r>
          </w:p>
        </w:tc>
        <w:tc>
          <w:tcPr>
            <w:tcW w:w="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2</w:t>
            </w:r>
          </w:p>
        </w:tc>
        <w:tc>
          <w:tcPr>
            <w:tcW w:w="19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5F2239">
            <w:pPr>
              <w:jc w:val="center"/>
              <w:rPr>
                <w:color w:val="000000"/>
              </w:rPr>
            </w:pPr>
          </w:p>
        </w:tc>
        <w:tc>
          <w:tcPr>
            <w:tcW w:w="22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jc w:val="center"/>
            </w:pPr>
            <w:r>
              <w:rPr>
                <w:noProof/>
                <w:lang w:eastAsia="ru-RU"/>
              </w:rPr>
              <w:drawing>
                <wp:inline distT="0" distB="0" distL="0" distR="0">
                  <wp:extent cx="627380" cy="361315"/>
                  <wp:effectExtent l="0" t="0" r="0" b="0"/>
                  <wp:docPr id="11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pic:cNvPicPr>
                            <a:picLocks noChangeAspect="1" noChangeArrowheads="1"/>
                          </pic:cNvPicPr>
                        </pic:nvPicPr>
                        <pic:blipFill>
                          <a:blip r:embed="rId85"/>
                          <a:stretch>
                            <a:fillRect/>
                          </a:stretch>
                        </pic:blipFill>
                        <pic:spPr bwMode="auto">
                          <a:xfrm>
                            <a:off x="0" y="0"/>
                            <a:ext cx="627380" cy="361315"/>
                          </a:xfrm>
                          <a:prstGeom prst="rect">
                            <a:avLst/>
                          </a:prstGeom>
                          <a:noFill/>
                          <a:ln w="9525">
                            <a:noFill/>
                            <a:miter lim="800000"/>
                            <a:headEnd/>
                            <a:tailEnd/>
                          </a:ln>
                        </pic:spPr>
                      </pic:pic>
                    </a:graphicData>
                  </a:graphic>
                </wp:inline>
              </w:drawing>
            </w:r>
          </w:p>
        </w:tc>
      </w:tr>
      <w:tr w:rsidR="005F2239">
        <w:tc>
          <w:tcPr>
            <w:tcW w:w="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lastRenderedPageBreak/>
              <w:t>61</w:t>
            </w:r>
          </w:p>
        </w:tc>
        <w:tc>
          <w:tcPr>
            <w:tcW w:w="32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TPF4-100-14-01</w:t>
            </w:r>
          </w:p>
        </w:tc>
        <w:tc>
          <w:tcPr>
            <w:tcW w:w="30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Idler wheel</w:t>
            </w:r>
          </w:p>
        </w:tc>
        <w:tc>
          <w:tcPr>
            <w:tcW w:w="2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5C4693" w:rsidP="005C4693">
            <w:pPr>
              <w:pStyle w:val="aa"/>
              <w:rPr>
                <w:rFonts w:ascii="Calibri" w:hAnsi="Calibri"/>
                <w:sz w:val="22"/>
                <w:szCs w:val="22"/>
                <w:lang w:val="ru-RU"/>
              </w:rPr>
            </w:pPr>
            <w:r>
              <w:rPr>
                <w:rFonts w:ascii="Calibri" w:hAnsi="Calibri"/>
                <w:sz w:val="22"/>
                <w:szCs w:val="22"/>
                <w:lang w:val="ru-RU"/>
              </w:rPr>
              <w:t>Ролик цепи</w:t>
            </w:r>
            <w:r w:rsidR="004D5D6F">
              <w:rPr>
                <w:rFonts w:ascii="Calibri" w:hAnsi="Calibri"/>
                <w:sz w:val="22"/>
                <w:szCs w:val="22"/>
                <w:lang w:val="ru-RU"/>
              </w:rPr>
              <w:t xml:space="preserve"> </w:t>
            </w:r>
          </w:p>
        </w:tc>
        <w:tc>
          <w:tcPr>
            <w:tcW w:w="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2</w:t>
            </w:r>
          </w:p>
        </w:tc>
        <w:tc>
          <w:tcPr>
            <w:tcW w:w="19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5F2239">
            <w:pPr>
              <w:jc w:val="center"/>
              <w:rPr>
                <w:color w:val="000000"/>
              </w:rPr>
            </w:pPr>
          </w:p>
        </w:tc>
        <w:tc>
          <w:tcPr>
            <w:tcW w:w="22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jc w:val="center"/>
            </w:pPr>
            <w:r>
              <w:rPr>
                <w:noProof/>
                <w:lang w:eastAsia="ru-RU"/>
              </w:rPr>
              <w:drawing>
                <wp:inline distT="0" distB="0" distL="0" distR="0">
                  <wp:extent cx="903605" cy="712470"/>
                  <wp:effectExtent l="0" t="0" r="0" b="0"/>
                  <wp:docPr id="11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pic:cNvPicPr>
                            <a:picLocks noChangeAspect="1" noChangeArrowheads="1"/>
                          </pic:cNvPicPr>
                        </pic:nvPicPr>
                        <pic:blipFill>
                          <a:blip r:embed="rId86"/>
                          <a:stretch>
                            <a:fillRect/>
                          </a:stretch>
                        </pic:blipFill>
                        <pic:spPr bwMode="auto">
                          <a:xfrm>
                            <a:off x="0" y="0"/>
                            <a:ext cx="903605" cy="712470"/>
                          </a:xfrm>
                          <a:prstGeom prst="rect">
                            <a:avLst/>
                          </a:prstGeom>
                          <a:noFill/>
                          <a:ln w="9525">
                            <a:noFill/>
                            <a:miter lim="800000"/>
                            <a:headEnd/>
                            <a:tailEnd/>
                          </a:ln>
                        </pic:spPr>
                      </pic:pic>
                    </a:graphicData>
                  </a:graphic>
                </wp:inline>
              </w:drawing>
            </w:r>
          </w:p>
        </w:tc>
      </w:tr>
      <w:tr w:rsidR="005F2239">
        <w:tc>
          <w:tcPr>
            <w:tcW w:w="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62</w:t>
            </w:r>
          </w:p>
        </w:tc>
        <w:tc>
          <w:tcPr>
            <w:tcW w:w="32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GB8942-86</w:t>
            </w:r>
          </w:p>
        </w:tc>
        <w:tc>
          <w:tcPr>
            <w:tcW w:w="30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Spindle spring washer</w:t>
            </w:r>
          </w:p>
        </w:tc>
        <w:tc>
          <w:tcPr>
            <w:tcW w:w="2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 xml:space="preserve">Пружинная шайба пальца </w:t>
            </w:r>
          </w:p>
        </w:tc>
        <w:tc>
          <w:tcPr>
            <w:tcW w:w="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2</w:t>
            </w:r>
          </w:p>
        </w:tc>
        <w:tc>
          <w:tcPr>
            <w:tcW w:w="19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d25</w:t>
            </w:r>
          </w:p>
        </w:tc>
        <w:tc>
          <w:tcPr>
            <w:tcW w:w="22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jc w:val="center"/>
            </w:pPr>
            <w:r>
              <w:rPr>
                <w:noProof/>
                <w:lang w:eastAsia="ru-RU"/>
              </w:rPr>
              <w:drawing>
                <wp:inline distT="0" distB="0" distL="0" distR="0">
                  <wp:extent cx="1084580" cy="658495"/>
                  <wp:effectExtent l="0" t="0" r="0" b="0"/>
                  <wp:docPr id="11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pic:cNvPicPr>
                            <a:picLocks noChangeAspect="1" noChangeArrowheads="1"/>
                          </pic:cNvPicPr>
                        </pic:nvPicPr>
                        <pic:blipFill>
                          <a:blip r:embed="rId87"/>
                          <a:stretch>
                            <a:fillRect/>
                          </a:stretch>
                        </pic:blipFill>
                        <pic:spPr bwMode="auto">
                          <a:xfrm>
                            <a:off x="0" y="0"/>
                            <a:ext cx="1084580" cy="658495"/>
                          </a:xfrm>
                          <a:prstGeom prst="rect">
                            <a:avLst/>
                          </a:prstGeom>
                          <a:noFill/>
                          <a:ln w="9525">
                            <a:noFill/>
                            <a:miter lim="800000"/>
                            <a:headEnd/>
                            <a:tailEnd/>
                          </a:ln>
                        </pic:spPr>
                      </pic:pic>
                    </a:graphicData>
                  </a:graphic>
                </wp:inline>
              </w:drawing>
            </w:r>
          </w:p>
        </w:tc>
      </w:tr>
      <w:tr w:rsidR="005F2239">
        <w:tc>
          <w:tcPr>
            <w:tcW w:w="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63</w:t>
            </w:r>
          </w:p>
        </w:tc>
        <w:tc>
          <w:tcPr>
            <w:tcW w:w="32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5F2239">
            <w:pPr>
              <w:pStyle w:val="aa"/>
              <w:rPr>
                <w:rFonts w:ascii="Calibri" w:hAnsi="Calibri"/>
                <w:sz w:val="22"/>
                <w:szCs w:val="22"/>
                <w:lang w:val="ru-RU"/>
              </w:rPr>
            </w:pPr>
          </w:p>
        </w:tc>
        <w:tc>
          <w:tcPr>
            <w:tcW w:w="30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Spindle</w:t>
            </w:r>
          </w:p>
        </w:tc>
        <w:tc>
          <w:tcPr>
            <w:tcW w:w="2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 xml:space="preserve">Втулка </w:t>
            </w:r>
          </w:p>
        </w:tc>
        <w:tc>
          <w:tcPr>
            <w:tcW w:w="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2</w:t>
            </w:r>
          </w:p>
        </w:tc>
        <w:tc>
          <w:tcPr>
            <w:tcW w:w="19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DU-SF-1  2520</w:t>
            </w:r>
          </w:p>
        </w:tc>
        <w:tc>
          <w:tcPr>
            <w:tcW w:w="22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jc w:val="center"/>
            </w:pPr>
            <w:r>
              <w:rPr>
                <w:noProof/>
                <w:lang w:eastAsia="ru-RU"/>
              </w:rPr>
              <w:drawing>
                <wp:inline distT="0" distB="0" distL="0" distR="0">
                  <wp:extent cx="861060" cy="755015"/>
                  <wp:effectExtent l="0" t="0" r="0" b="0"/>
                  <wp:docPr id="11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pic:cNvPicPr>
                            <a:picLocks noChangeAspect="1" noChangeArrowheads="1"/>
                          </pic:cNvPicPr>
                        </pic:nvPicPr>
                        <pic:blipFill>
                          <a:blip r:embed="rId88"/>
                          <a:stretch>
                            <a:fillRect/>
                          </a:stretch>
                        </pic:blipFill>
                        <pic:spPr bwMode="auto">
                          <a:xfrm>
                            <a:off x="0" y="0"/>
                            <a:ext cx="861060" cy="755015"/>
                          </a:xfrm>
                          <a:prstGeom prst="rect">
                            <a:avLst/>
                          </a:prstGeom>
                          <a:noFill/>
                          <a:ln w="9525">
                            <a:noFill/>
                            <a:miter lim="800000"/>
                            <a:headEnd/>
                            <a:tailEnd/>
                          </a:ln>
                        </pic:spPr>
                      </pic:pic>
                    </a:graphicData>
                  </a:graphic>
                </wp:inline>
              </w:drawing>
            </w:r>
          </w:p>
        </w:tc>
      </w:tr>
      <w:tr w:rsidR="005F2239">
        <w:tc>
          <w:tcPr>
            <w:tcW w:w="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64</w:t>
            </w:r>
          </w:p>
        </w:tc>
        <w:tc>
          <w:tcPr>
            <w:tcW w:w="32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TPF4-800</w:t>
            </w:r>
          </w:p>
        </w:tc>
        <w:tc>
          <w:tcPr>
            <w:tcW w:w="30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Chain</w:t>
            </w:r>
          </w:p>
        </w:tc>
        <w:tc>
          <w:tcPr>
            <w:tcW w:w="2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 xml:space="preserve">Цепь </w:t>
            </w:r>
          </w:p>
        </w:tc>
        <w:tc>
          <w:tcPr>
            <w:tcW w:w="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2</w:t>
            </w:r>
          </w:p>
        </w:tc>
        <w:tc>
          <w:tcPr>
            <w:tcW w:w="19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5F2239">
            <w:pPr>
              <w:jc w:val="center"/>
              <w:rPr>
                <w:color w:val="000000"/>
              </w:rPr>
            </w:pPr>
          </w:p>
        </w:tc>
        <w:tc>
          <w:tcPr>
            <w:tcW w:w="22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jc w:val="center"/>
            </w:pPr>
            <w:r>
              <w:rPr>
                <w:noProof/>
                <w:lang w:eastAsia="ru-RU"/>
              </w:rPr>
              <w:drawing>
                <wp:inline distT="0" distB="0" distL="0" distR="0">
                  <wp:extent cx="1223010" cy="755015"/>
                  <wp:effectExtent l="0" t="0" r="0" b="0"/>
                  <wp:docPr id="12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pic:cNvPicPr>
                            <a:picLocks noChangeAspect="1" noChangeArrowheads="1"/>
                          </pic:cNvPicPr>
                        </pic:nvPicPr>
                        <pic:blipFill>
                          <a:blip r:embed="rId89"/>
                          <a:stretch>
                            <a:fillRect/>
                          </a:stretch>
                        </pic:blipFill>
                        <pic:spPr bwMode="auto">
                          <a:xfrm>
                            <a:off x="0" y="0"/>
                            <a:ext cx="1223010" cy="755015"/>
                          </a:xfrm>
                          <a:prstGeom prst="rect">
                            <a:avLst/>
                          </a:prstGeom>
                          <a:noFill/>
                          <a:ln w="9525">
                            <a:noFill/>
                            <a:miter lim="800000"/>
                            <a:headEnd/>
                            <a:tailEnd/>
                          </a:ln>
                        </pic:spPr>
                      </pic:pic>
                    </a:graphicData>
                  </a:graphic>
                </wp:inline>
              </w:drawing>
            </w:r>
          </w:p>
        </w:tc>
      </w:tr>
      <w:tr w:rsidR="005F2239">
        <w:tc>
          <w:tcPr>
            <w:tcW w:w="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65</w:t>
            </w:r>
          </w:p>
        </w:tc>
        <w:tc>
          <w:tcPr>
            <w:tcW w:w="32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TPF4-900</w:t>
            </w:r>
          </w:p>
        </w:tc>
        <w:tc>
          <w:tcPr>
            <w:tcW w:w="30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Steel cable</w:t>
            </w:r>
          </w:p>
        </w:tc>
        <w:tc>
          <w:tcPr>
            <w:tcW w:w="2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 xml:space="preserve">Уравнительный трос </w:t>
            </w:r>
          </w:p>
        </w:tc>
        <w:tc>
          <w:tcPr>
            <w:tcW w:w="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1</w:t>
            </w:r>
          </w:p>
        </w:tc>
        <w:tc>
          <w:tcPr>
            <w:tcW w:w="19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5F2239">
            <w:pPr>
              <w:jc w:val="center"/>
              <w:rPr>
                <w:color w:val="000000"/>
              </w:rPr>
            </w:pPr>
          </w:p>
        </w:tc>
        <w:tc>
          <w:tcPr>
            <w:tcW w:w="22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jc w:val="center"/>
            </w:pPr>
            <w:r>
              <w:rPr>
                <w:noProof/>
                <w:lang w:eastAsia="ru-RU"/>
              </w:rPr>
              <w:drawing>
                <wp:inline distT="0" distB="0" distL="0" distR="0">
                  <wp:extent cx="967740" cy="786765"/>
                  <wp:effectExtent l="0" t="0" r="0" b="0"/>
                  <wp:docPr id="12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pic:cNvPicPr>
                            <a:picLocks noChangeAspect="1" noChangeArrowheads="1"/>
                          </pic:cNvPicPr>
                        </pic:nvPicPr>
                        <pic:blipFill>
                          <a:blip r:embed="rId90"/>
                          <a:stretch>
                            <a:fillRect/>
                          </a:stretch>
                        </pic:blipFill>
                        <pic:spPr bwMode="auto">
                          <a:xfrm>
                            <a:off x="0" y="0"/>
                            <a:ext cx="967740" cy="786765"/>
                          </a:xfrm>
                          <a:prstGeom prst="rect">
                            <a:avLst/>
                          </a:prstGeom>
                          <a:noFill/>
                          <a:ln w="9525">
                            <a:noFill/>
                            <a:miter lim="800000"/>
                            <a:headEnd/>
                            <a:tailEnd/>
                          </a:ln>
                        </pic:spPr>
                      </pic:pic>
                    </a:graphicData>
                  </a:graphic>
                </wp:inline>
              </w:drawing>
            </w:r>
          </w:p>
        </w:tc>
      </w:tr>
      <w:tr w:rsidR="005F2239">
        <w:tc>
          <w:tcPr>
            <w:tcW w:w="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66</w:t>
            </w:r>
          </w:p>
        </w:tc>
        <w:tc>
          <w:tcPr>
            <w:tcW w:w="32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TPF4-900</w:t>
            </w:r>
          </w:p>
        </w:tc>
        <w:tc>
          <w:tcPr>
            <w:tcW w:w="30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Steel cable</w:t>
            </w:r>
          </w:p>
        </w:tc>
        <w:tc>
          <w:tcPr>
            <w:tcW w:w="2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 xml:space="preserve">Уравнительный трос </w:t>
            </w:r>
          </w:p>
        </w:tc>
        <w:tc>
          <w:tcPr>
            <w:tcW w:w="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1</w:t>
            </w:r>
          </w:p>
        </w:tc>
        <w:tc>
          <w:tcPr>
            <w:tcW w:w="19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5F2239">
            <w:pPr>
              <w:jc w:val="center"/>
              <w:rPr>
                <w:color w:val="000000"/>
              </w:rPr>
            </w:pPr>
          </w:p>
        </w:tc>
        <w:tc>
          <w:tcPr>
            <w:tcW w:w="22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jc w:val="center"/>
            </w:pPr>
            <w:r>
              <w:rPr>
                <w:noProof/>
                <w:lang w:eastAsia="ru-RU"/>
              </w:rPr>
              <w:drawing>
                <wp:inline distT="0" distB="0" distL="0" distR="0">
                  <wp:extent cx="967740" cy="744220"/>
                  <wp:effectExtent l="0" t="0" r="0" b="0"/>
                  <wp:docPr id="12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pic:cNvPicPr>
                            <a:picLocks noChangeAspect="1" noChangeArrowheads="1"/>
                          </pic:cNvPicPr>
                        </pic:nvPicPr>
                        <pic:blipFill>
                          <a:blip r:embed="rId91"/>
                          <a:stretch>
                            <a:fillRect/>
                          </a:stretch>
                        </pic:blipFill>
                        <pic:spPr bwMode="auto">
                          <a:xfrm>
                            <a:off x="0" y="0"/>
                            <a:ext cx="967740" cy="744220"/>
                          </a:xfrm>
                          <a:prstGeom prst="rect">
                            <a:avLst/>
                          </a:prstGeom>
                          <a:noFill/>
                          <a:ln w="9525">
                            <a:noFill/>
                            <a:miter lim="800000"/>
                            <a:headEnd/>
                            <a:tailEnd/>
                          </a:ln>
                        </pic:spPr>
                      </pic:pic>
                    </a:graphicData>
                  </a:graphic>
                </wp:inline>
              </w:drawing>
            </w:r>
          </w:p>
        </w:tc>
      </w:tr>
      <w:tr w:rsidR="005F2239">
        <w:tc>
          <w:tcPr>
            <w:tcW w:w="8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67</w:t>
            </w:r>
          </w:p>
        </w:tc>
        <w:tc>
          <w:tcPr>
            <w:tcW w:w="32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5F2239">
            <w:pPr>
              <w:pStyle w:val="aa"/>
              <w:rPr>
                <w:rFonts w:ascii="Calibri" w:hAnsi="Calibri"/>
                <w:sz w:val="22"/>
                <w:szCs w:val="22"/>
                <w:lang w:val="ru-RU"/>
              </w:rPr>
            </w:pPr>
          </w:p>
        </w:tc>
        <w:tc>
          <w:tcPr>
            <w:tcW w:w="30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rPr>
            </w:pPr>
            <w:r>
              <w:rPr>
                <w:rFonts w:ascii="Calibri" w:hAnsi="Calibri"/>
                <w:sz w:val="22"/>
                <w:szCs w:val="22"/>
              </w:rPr>
              <w:t>Nut</w:t>
            </w:r>
          </w:p>
        </w:tc>
        <w:tc>
          <w:tcPr>
            <w:tcW w:w="29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rFonts w:ascii="Calibri" w:hAnsi="Calibri"/>
                <w:sz w:val="22"/>
                <w:szCs w:val="22"/>
                <w:lang w:val="ru-RU"/>
              </w:rPr>
            </w:pPr>
            <w:r>
              <w:rPr>
                <w:rFonts w:ascii="Calibri" w:hAnsi="Calibri"/>
                <w:sz w:val="22"/>
                <w:szCs w:val="22"/>
                <w:lang w:val="ru-RU"/>
              </w:rPr>
              <w:t xml:space="preserve">Гайка </w:t>
            </w:r>
          </w:p>
        </w:tc>
        <w:tc>
          <w:tcPr>
            <w:tcW w:w="7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jc w:val="center"/>
              <w:rPr>
                <w:color w:val="000000"/>
              </w:rPr>
            </w:pPr>
            <w:r>
              <w:rPr>
                <w:color w:val="000000"/>
              </w:rPr>
              <w:t>8</w:t>
            </w:r>
          </w:p>
        </w:tc>
        <w:tc>
          <w:tcPr>
            <w:tcW w:w="19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5F2239">
            <w:pPr>
              <w:jc w:val="center"/>
              <w:rPr>
                <w:color w:val="000000"/>
              </w:rPr>
            </w:pPr>
          </w:p>
        </w:tc>
        <w:tc>
          <w:tcPr>
            <w:tcW w:w="22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jc w:val="center"/>
            </w:pPr>
            <w:r>
              <w:rPr>
                <w:noProof/>
                <w:lang w:eastAsia="ru-RU"/>
              </w:rPr>
              <w:drawing>
                <wp:inline distT="0" distB="0" distL="0" distR="0">
                  <wp:extent cx="786765" cy="775970"/>
                  <wp:effectExtent l="0" t="0" r="0" b="0"/>
                  <wp:docPr id="12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pic:cNvPicPr>
                            <a:picLocks noChangeAspect="1" noChangeArrowheads="1"/>
                          </pic:cNvPicPr>
                        </pic:nvPicPr>
                        <pic:blipFill>
                          <a:blip r:embed="rId92"/>
                          <a:stretch>
                            <a:fillRect/>
                          </a:stretch>
                        </pic:blipFill>
                        <pic:spPr bwMode="auto">
                          <a:xfrm>
                            <a:off x="0" y="0"/>
                            <a:ext cx="786765" cy="775970"/>
                          </a:xfrm>
                          <a:prstGeom prst="rect">
                            <a:avLst/>
                          </a:prstGeom>
                          <a:noFill/>
                          <a:ln w="9525">
                            <a:noFill/>
                            <a:miter lim="800000"/>
                            <a:headEnd/>
                            <a:tailEnd/>
                          </a:ln>
                        </pic:spPr>
                      </pic:pic>
                    </a:graphicData>
                  </a:graphic>
                </wp:inline>
              </w:drawing>
            </w:r>
          </w:p>
        </w:tc>
      </w:tr>
    </w:tbl>
    <w:p w:rsidR="005F2239" w:rsidRDefault="005F2239">
      <w:pPr>
        <w:pStyle w:val="aa"/>
        <w:rPr>
          <w:sz w:val="28"/>
          <w:lang w:val="ru-RU"/>
        </w:rPr>
      </w:pPr>
    </w:p>
    <w:p w:rsidR="005F2239" w:rsidRDefault="005F2239">
      <w:pPr>
        <w:pStyle w:val="aa"/>
        <w:jc w:val="center"/>
        <w:rPr>
          <w:b/>
          <w:sz w:val="36"/>
        </w:rPr>
      </w:pPr>
    </w:p>
    <w:p w:rsidR="005F2239" w:rsidRDefault="004D5D6F">
      <w:pPr>
        <w:pStyle w:val="4"/>
      </w:pPr>
      <w:r>
        <w:t>Гидравлическая станция</w:t>
      </w:r>
    </w:p>
    <w:p w:rsidR="005F2239" w:rsidRDefault="005F2239">
      <w:pPr>
        <w:pStyle w:val="aa"/>
        <w:rPr>
          <w:sz w:val="28"/>
          <w:lang w:val="ru-RU"/>
        </w:rPr>
      </w:pPr>
    </w:p>
    <w:p w:rsidR="005F2239" w:rsidRDefault="004D5D6F" w:rsidP="004D5D6F">
      <w:pPr>
        <w:pStyle w:val="aa"/>
        <w:jc w:val="right"/>
      </w:pPr>
      <w:r>
        <w:rPr>
          <w:noProof/>
          <w:lang w:val="ru-RU" w:eastAsia="ru-RU"/>
        </w:rPr>
        <w:lastRenderedPageBreak/>
        <w:drawing>
          <wp:inline distT="0" distB="0" distL="0" distR="0">
            <wp:extent cx="6296234" cy="2200630"/>
            <wp:effectExtent l="0" t="0" r="0" b="0"/>
            <wp:docPr id="124" name="Picture" descr="стан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descr="станция"/>
                    <pic:cNvPicPr>
                      <a:picLocks noChangeAspect="1" noChangeArrowheads="1"/>
                    </pic:cNvPicPr>
                  </pic:nvPicPr>
                  <pic:blipFill>
                    <a:blip r:embed="rId93"/>
                    <a:stretch>
                      <a:fillRect/>
                    </a:stretch>
                  </pic:blipFill>
                  <pic:spPr bwMode="auto">
                    <a:xfrm>
                      <a:off x="0" y="0"/>
                      <a:ext cx="6304399" cy="2203484"/>
                    </a:xfrm>
                    <a:prstGeom prst="rect">
                      <a:avLst/>
                    </a:prstGeom>
                    <a:noFill/>
                    <a:ln w="9525">
                      <a:noFill/>
                      <a:miter lim="800000"/>
                      <a:headEnd/>
                      <a:tailEnd/>
                    </a:ln>
                  </pic:spPr>
                </pic:pic>
              </a:graphicData>
            </a:graphic>
          </wp:inline>
        </w:drawing>
      </w:r>
    </w:p>
    <w:p w:rsidR="005F2239" w:rsidRDefault="005F2239">
      <w:pPr>
        <w:pStyle w:val="aa"/>
        <w:jc w:val="center"/>
        <w:rPr>
          <w:b/>
          <w:sz w:val="36"/>
          <w:lang w:val="ru-RU"/>
        </w:rPr>
      </w:pPr>
    </w:p>
    <w:p w:rsidR="005F2239" w:rsidRDefault="004D5D6F">
      <w:pPr>
        <w:pStyle w:val="4"/>
      </w:pPr>
      <w:r>
        <w:t>Список запчастей</w:t>
      </w:r>
    </w:p>
    <w:tbl>
      <w:tblPr>
        <w:tblW w:w="0" w:type="auto"/>
        <w:tblInd w:w="-67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556"/>
        <w:gridCol w:w="3311"/>
        <w:gridCol w:w="3341"/>
        <w:gridCol w:w="3039"/>
      </w:tblGrid>
      <w:tr w:rsidR="005F2239">
        <w:tc>
          <w:tcPr>
            <w:tcW w:w="6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lang w:val="ru-RU"/>
              </w:rPr>
            </w:pPr>
            <w:r>
              <w:rPr>
                <w:sz w:val="28"/>
                <w:lang w:val="ru-RU"/>
              </w:rPr>
              <w:t xml:space="preserve">№ </w:t>
            </w:r>
          </w:p>
        </w:tc>
        <w:tc>
          <w:tcPr>
            <w:tcW w:w="625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lang w:val="ru-RU"/>
              </w:rPr>
            </w:pPr>
            <w:r>
              <w:rPr>
                <w:sz w:val="28"/>
                <w:lang w:val="ru-RU"/>
              </w:rPr>
              <w:t xml:space="preserve">Наименование </w:t>
            </w:r>
          </w:p>
        </w:tc>
        <w:tc>
          <w:tcPr>
            <w:tcW w:w="57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lang w:val="ru-RU"/>
              </w:rPr>
            </w:pPr>
            <w:r>
              <w:rPr>
                <w:sz w:val="28"/>
                <w:lang w:val="ru-RU"/>
              </w:rPr>
              <w:t xml:space="preserve">Перевод </w:t>
            </w:r>
          </w:p>
        </w:tc>
        <w:tc>
          <w:tcPr>
            <w:tcW w:w="31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lang w:val="ru-RU"/>
              </w:rPr>
            </w:pPr>
            <w:r>
              <w:rPr>
                <w:sz w:val="28"/>
                <w:lang w:val="ru-RU"/>
              </w:rPr>
              <w:t xml:space="preserve">Картинка </w:t>
            </w:r>
          </w:p>
        </w:tc>
      </w:tr>
      <w:tr w:rsidR="005F2239">
        <w:tc>
          <w:tcPr>
            <w:tcW w:w="6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lang w:val="ru-RU"/>
              </w:rPr>
            </w:pPr>
            <w:r>
              <w:rPr>
                <w:sz w:val="28"/>
                <w:lang w:val="ru-RU"/>
              </w:rPr>
              <w:t>1</w:t>
            </w:r>
          </w:p>
        </w:tc>
        <w:tc>
          <w:tcPr>
            <w:tcW w:w="625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rPr>
            </w:pPr>
            <w:r>
              <w:rPr>
                <w:sz w:val="28"/>
              </w:rPr>
              <w:t>Overflow valve (control pressure between 0~30MPa)</w:t>
            </w:r>
          </w:p>
        </w:tc>
        <w:tc>
          <w:tcPr>
            <w:tcW w:w="57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lang w:val="ru-RU"/>
              </w:rPr>
            </w:pPr>
            <w:r>
              <w:rPr>
                <w:sz w:val="28"/>
                <w:lang w:val="ru-RU"/>
              </w:rPr>
              <w:t xml:space="preserve">Клапан давления (0-30МПа) </w:t>
            </w:r>
          </w:p>
        </w:tc>
        <w:tc>
          <w:tcPr>
            <w:tcW w:w="31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pPr>
            <w:r>
              <w:rPr>
                <w:noProof/>
                <w:lang w:val="ru-RU" w:eastAsia="ru-RU"/>
              </w:rPr>
              <w:drawing>
                <wp:inline distT="0" distB="0" distL="0" distR="0">
                  <wp:extent cx="1583690" cy="499745"/>
                  <wp:effectExtent l="0" t="0" r="0" b="0"/>
                  <wp:docPr id="12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pic:cNvPicPr>
                            <a:picLocks noChangeAspect="1" noChangeArrowheads="1"/>
                          </pic:cNvPicPr>
                        </pic:nvPicPr>
                        <pic:blipFill>
                          <a:blip r:embed="rId94"/>
                          <a:stretch>
                            <a:fillRect/>
                          </a:stretch>
                        </pic:blipFill>
                        <pic:spPr bwMode="auto">
                          <a:xfrm>
                            <a:off x="0" y="0"/>
                            <a:ext cx="1583690" cy="499745"/>
                          </a:xfrm>
                          <a:prstGeom prst="rect">
                            <a:avLst/>
                          </a:prstGeom>
                          <a:noFill/>
                          <a:ln w="9525">
                            <a:noFill/>
                            <a:miter lim="800000"/>
                            <a:headEnd/>
                            <a:tailEnd/>
                          </a:ln>
                        </pic:spPr>
                      </pic:pic>
                    </a:graphicData>
                  </a:graphic>
                </wp:inline>
              </w:drawing>
            </w:r>
          </w:p>
        </w:tc>
      </w:tr>
      <w:tr w:rsidR="005F2239">
        <w:tc>
          <w:tcPr>
            <w:tcW w:w="6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lang w:val="ru-RU"/>
              </w:rPr>
            </w:pPr>
            <w:r>
              <w:rPr>
                <w:sz w:val="28"/>
                <w:lang w:val="ru-RU"/>
              </w:rPr>
              <w:t>2</w:t>
            </w:r>
          </w:p>
        </w:tc>
        <w:tc>
          <w:tcPr>
            <w:tcW w:w="625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rPr>
            </w:pPr>
            <w:r>
              <w:rPr>
                <w:sz w:val="28"/>
              </w:rPr>
              <w:t xml:space="preserve">Hose fitting </w:t>
            </w:r>
          </w:p>
        </w:tc>
        <w:tc>
          <w:tcPr>
            <w:tcW w:w="57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lang w:val="ru-RU"/>
              </w:rPr>
            </w:pPr>
            <w:r>
              <w:rPr>
                <w:sz w:val="28"/>
                <w:lang w:val="ru-RU"/>
              </w:rPr>
              <w:t xml:space="preserve">Фитинг гидравлического рукава </w:t>
            </w:r>
          </w:p>
        </w:tc>
        <w:tc>
          <w:tcPr>
            <w:tcW w:w="31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pPr>
            <w:r>
              <w:rPr>
                <w:noProof/>
                <w:lang w:val="ru-RU" w:eastAsia="ru-RU"/>
              </w:rPr>
              <w:drawing>
                <wp:inline distT="0" distB="0" distL="0" distR="0">
                  <wp:extent cx="988695" cy="510540"/>
                  <wp:effectExtent l="0" t="0" r="0" b="0"/>
                  <wp:docPr id="12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pic:cNvPicPr>
                            <a:picLocks noChangeAspect="1" noChangeArrowheads="1"/>
                          </pic:cNvPicPr>
                        </pic:nvPicPr>
                        <pic:blipFill>
                          <a:blip r:embed="rId95"/>
                          <a:stretch>
                            <a:fillRect/>
                          </a:stretch>
                        </pic:blipFill>
                        <pic:spPr bwMode="auto">
                          <a:xfrm>
                            <a:off x="0" y="0"/>
                            <a:ext cx="988695" cy="510540"/>
                          </a:xfrm>
                          <a:prstGeom prst="rect">
                            <a:avLst/>
                          </a:prstGeom>
                          <a:noFill/>
                          <a:ln w="9525">
                            <a:noFill/>
                            <a:miter lim="800000"/>
                            <a:headEnd/>
                            <a:tailEnd/>
                          </a:ln>
                        </pic:spPr>
                      </pic:pic>
                    </a:graphicData>
                  </a:graphic>
                </wp:inline>
              </w:drawing>
            </w:r>
          </w:p>
        </w:tc>
      </w:tr>
      <w:tr w:rsidR="005F2239">
        <w:tc>
          <w:tcPr>
            <w:tcW w:w="6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lang w:val="ru-RU"/>
              </w:rPr>
            </w:pPr>
            <w:r>
              <w:rPr>
                <w:sz w:val="28"/>
                <w:lang w:val="ru-RU"/>
              </w:rPr>
              <w:t>3</w:t>
            </w:r>
          </w:p>
        </w:tc>
        <w:tc>
          <w:tcPr>
            <w:tcW w:w="625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rPr>
            </w:pPr>
            <w:r>
              <w:rPr>
                <w:sz w:val="28"/>
              </w:rPr>
              <w:t xml:space="preserve">Annectent spindle </w:t>
            </w:r>
          </w:p>
        </w:tc>
        <w:tc>
          <w:tcPr>
            <w:tcW w:w="57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lang w:val="ru-RU"/>
              </w:rPr>
            </w:pPr>
            <w:r>
              <w:rPr>
                <w:sz w:val="28"/>
                <w:lang w:val="ru-RU"/>
              </w:rPr>
              <w:t xml:space="preserve">Муфта </w:t>
            </w:r>
          </w:p>
        </w:tc>
        <w:tc>
          <w:tcPr>
            <w:tcW w:w="31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pPr>
            <w:r>
              <w:rPr>
                <w:noProof/>
                <w:lang w:val="ru-RU" w:eastAsia="ru-RU"/>
              </w:rPr>
              <w:drawing>
                <wp:inline distT="0" distB="0" distL="0" distR="0">
                  <wp:extent cx="893445" cy="372110"/>
                  <wp:effectExtent l="0" t="0" r="0" b="0"/>
                  <wp:docPr id="12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pic:cNvPicPr>
                            <a:picLocks noChangeAspect="1" noChangeArrowheads="1"/>
                          </pic:cNvPicPr>
                        </pic:nvPicPr>
                        <pic:blipFill>
                          <a:blip r:embed="rId96"/>
                          <a:stretch>
                            <a:fillRect/>
                          </a:stretch>
                        </pic:blipFill>
                        <pic:spPr bwMode="auto">
                          <a:xfrm>
                            <a:off x="0" y="0"/>
                            <a:ext cx="893445" cy="372110"/>
                          </a:xfrm>
                          <a:prstGeom prst="rect">
                            <a:avLst/>
                          </a:prstGeom>
                          <a:noFill/>
                          <a:ln w="9525">
                            <a:noFill/>
                            <a:miter lim="800000"/>
                            <a:headEnd/>
                            <a:tailEnd/>
                          </a:ln>
                        </pic:spPr>
                      </pic:pic>
                    </a:graphicData>
                  </a:graphic>
                </wp:inline>
              </w:drawing>
            </w:r>
          </w:p>
        </w:tc>
      </w:tr>
      <w:tr w:rsidR="005F2239">
        <w:tc>
          <w:tcPr>
            <w:tcW w:w="6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lang w:val="ru-RU"/>
              </w:rPr>
            </w:pPr>
            <w:r>
              <w:rPr>
                <w:sz w:val="28"/>
                <w:lang w:val="ru-RU"/>
              </w:rPr>
              <w:t>4</w:t>
            </w:r>
          </w:p>
        </w:tc>
        <w:tc>
          <w:tcPr>
            <w:tcW w:w="625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rPr>
            </w:pPr>
            <w:r>
              <w:rPr>
                <w:sz w:val="28"/>
              </w:rPr>
              <w:t xml:space="preserve">Single valve </w:t>
            </w:r>
          </w:p>
        </w:tc>
        <w:tc>
          <w:tcPr>
            <w:tcW w:w="57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lang w:val="ru-RU"/>
              </w:rPr>
            </w:pPr>
            <w:r>
              <w:rPr>
                <w:sz w:val="28"/>
                <w:lang w:val="ru-RU"/>
              </w:rPr>
              <w:t xml:space="preserve">Односторонний клапан </w:t>
            </w:r>
          </w:p>
        </w:tc>
        <w:tc>
          <w:tcPr>
            <w:tcW w:w="31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pPr>
            <w:r>
              <w:rPr>
                <w:noProof/>
                <w:lang w:val="ru-RU" w:eastAsia="ru-RU"/>
              </w:rPr>
              <w:drawing>
                <wp:inline distT="0" distB="0" distL="0" distR="0">
                  <wp:extent cx="595630" cy="382905"/>
                  <wp:effectExtent l="0" t="0" r="0" b="0"/>
                  <wp:docPr id="12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pic:cNvPicPr>
                            <a:picLocks noChangeAspect="1" noChangeArrowheads="1"/>
                          </pic:cNvPicPr>
                        </pic:nvPicPr>
                        <pic:blipFill>
                          <a:blip r:embed="rId97"/>
                          <a:stretch>
                            <a:fillRect/>
                          </a:stretch>
                        </pic:blipFill>
                        <pic:spPr bwMode="auto">
                          <a:xfrm>
                            <a:off x="0" y="0"/>
                            <a:ext cx="595630" cy="382905"/>
                          </a:xfrm>
                          <a:prstGeom prst="rect">
                            <a:avLst/>
                          </a:prstGeom>
                          <a:noFill/>
                          <a:ln w="9525">
                            <a:noFill/>
                            <a:miter lim="800000"/>
                            <a:headEnd/>
                            <a:tailEnd/>
                          </a:ln>
                        </pic:spPr>
                      </pic:pic>
                    </a:graphicData>
                  </a:graphic>
                </wp:inline>
              </w:drawing>
            </w:r>
          </w:p>
        </w:tc>
      </w:tr>
      <w:tr w:rsidR="005F2239">
        <w:tc>
          <w:tcPr>
            <w:tcW w:w="6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lang w:val="ru-RU"/>
              </w:rPr>
            </w:pPr>
            <w:r>
              <w:rPr>
                <w:sz w:val="28"/>
                <w:lang w:val="ru-RU"/>
              </w:rPr>
              <w:t>5</w:t>
            </w:r>
          </w:p>
        </w:tc>
        <w:tc>
          <w:tcPr>
            <w:tcW w:w="625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rPr>
            </w:pPr>
            <w:r>
              <w:rPr>
                <w:sz w:val="28"/>
              </w:rPr>
              <w:t xml:space="preserve">Escape oil valve </w:t>
            </w:r>
          </w:p>
        </w:tc>
        <w:tc>
          <w:tcPr>
            <w:tcW w:w="57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lang w:val="ru-RU"/>
              </w:rPr>
            </w:pPr>
            <w:r>
              <w:rPr>
                <w:sz w:val="28"/>
                <w:lang w:val="ru-RU"/>
              </w:rPr>
              <w:t xml:space="preserve">Выпускной клапан </w:t>
            </w:r>
          </w:p>
        </w:tc>
        <w:tc>
          <w:tcPr>
            <w:tcW w:w="31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pPr>
            <w:r>
              <w:rPr>
                <w:noProof/>
                <w:lang w:val="ru-RU" w:eastAsia="ru-RU"/>
              </w:rPr>
              <w:drawing>
                <wp:inline distT="0" distB="0" distL="0" distR="0">
                  <wp:extent cx="850900" cy="382905"/>
                  <wp:effectExtent l="0" t="0" r="0" b="0"/>
                  <wp:docPr id="12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pic:cNvPicPr>
                            <a:picLocks noChangeAspect="1" noChangeArrowheads="1"/>
                          </pic:cNvPicPr>
                        </pic:nvPicPr>
                        <pic:blipFill>
                          <a:blip r:embed="rId98"/>
                          <a:stretch>
                            <a:fillRect/>
                          </a:stretch>
                        </pic:blipFill>
                        <pic:spPr bwMode="auto">
                          <a:xfrm>
                            <a:off x="0" y="0"/>
                            <a:ext cx="850900" cy="382905"/>
                          </a:xfrm>
                          <a:prstGeom prst="rect">
                            <a:avLst/>
                          </a:prstGeom>
                          <a:noFill/>
                          <a:ln w="9525">
                            <a:noFill/>
                            <a:miter lim="800000"/>
                            <a:headEnd/>
                            <a:tailEnd/>
                          </a:ln>
                        </pic:spPr>
                      </pic:pic>
                    </a:graphicData>
                  </a:graphic>
                </wp:inline>
              </w:drawing>
            </w:r>
          </w:p>
        </w:tc>
      </w:tr>
      <w:tr w:rsidR="005F2239">
        <w:tc>
          <w:tcPr>
            <w:tcW w:w="6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lang w:val="ru-RU"/>
              </w:rPr>
            </w:pPr>
            <w:r>
              <w:rPr>
                <w:sz w:val="28"/>
                <w:lang w:val="ru-RU"/>
              </w:rPr>
              <w:t>6</w:t>
            </w:r>
          </w:p>
        </w:tc>
        <w:tc>
          <w:tcPr>
            <w:tcW w:w="625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rPr>
            </w:pPr>
            <w:r>
              <w:rPr>
                <w:sz w:val="28"/>
              </w:rPr>
              <w:t xml:space="preserve">Bolt </w:t>
            </w:r>
          </w:p>
        </w:tc>
        <w:tc>
          <w:tcPr>
            <w:tcW w:w="57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lang w:val="ru-RU"/>
              </w:rPr>
            </w:pPr>
            <w:r>
              <w:rPr>
                <w:sz w:val="28"/>
                <w:lang w:val="ru-RU"/>
              </w:rPr>
              <w:t xml:space="preserve">Болт </w:t>
            </w:r>
          </w:p>
        </w:tc>
        <w:tc>
          <w:tcPr>
            <w:tcW w:w="31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pPr>
            <w:r>
              <w:rPr>
                <w:noProof/>
                <w:lang w:val="ru-RU" w:eastAsia="ru-RU"/>
              </w:rPr>
              <w:drawing>
                <wp:inline distT="0" distB="0" distL="0" distR="0">
                  <wp:extent cx="893445" cy="499745"/>
                  <wp:effectExtent l="0" t="0" r="0" b="0"/>
                  <wp:docPr id="13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pic:cNvPicPr>
                            <a:picLocks noChangeAspect="1" noChangeArrowheads="1"/>
                          </pic:cNvPicPr>
                        </pic:nvPicPr>
                        <pic:blipFill>
                          <a:blip r:embed="rId99"/>
                          <a:stretch>
                            <a:fillRect/>
                          </a:stretch>
                        </pic:blipFill>
                        <pic:spPr bwMode="auto">
                          <a:xfrm>
                            <a:off x="0" y="0"/>
                            <a:ext cx="893445" cy="499745"/>
                          </a:xfrm>
                          <a:prstGeom prst="rect">
                            <a:avLst/>
                          </a:prstGeom>
                          <a:noFill/>
                          <a:ln w="9525">
                            <a:noFill/>
                            <a:miter lim="800000"/>
                            <a:headEnd/>
                            <a:tailEnd/>
                          </a:ln>
                        </pic:spPr>
                      </pic:pic>
                    </a:graphicData>
                  </a:graphic>
                </wp:inline>
              </w:drawing>
            </w:r>
          </w:p>
        </w:tc>
      </w:tr>
      <w:tr w:rsidR="005F2239">
        <w:tc>
          <w:tcPr>
            <w:tcW w:w="6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lang w:val="ru-RU"/>
              </w:rPr>
            </w:pPr>
            <w:r>
              <w:rPr>
                <w:sz w:val="28"/>
                <w:lang w:val="ru-RU"/>
              </w:rPr>
              <w:t>7</w:t>
            </w:r>
          </w:p>
        </w:tc>
        <w:tc>
          <w:tcPr>
            <w:tcW w:w="625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rPr>
            </w:pPr>
            <w:r>
              <w:rPr>
                <w:sz w:val="28"/>
              </w:rPr>
              <w:t xml:space="preserve">Throttle valve </w:t>
            </w:r>
          </w:p>
        </w:tc>
        <w:tc>
          <w:tcPr>
            <w:tcW w:w="57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lang w:val="ru-RU"/>
              </w:rPr>
            </w:pPr>
            <w:r>
              <w:rPr>
                <w:sz w:val="28"/>
                <w:lang w:val="ru-RU"/>
              </w:rPr>
              <w:t xml:space="preserve">Дроссельный клапан </w:t>
            </w:r>
          </w:p>
        </w:tc>
        <w:tc>
          <w:tcPr>
            <w:tcW w:w="31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pPr>
            <w:r>
              <w:rPr>
                <w:noProof/>
                <w:lang w:val="ru-RU" w:eastAsia="ru-RU"/>
              </w:rPr>
              <w:drawing>
                <wp:inline distT="0" distB="0" distL="0" distR="0">
                  <wp:extent cx="1010285" cy="520700"/>
                  <wp:effectExtent l="0" t="0" r="0" b="0"/>
                  <wp:docPr id="13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pic:cNvPicPr>
                            <a:picLocks noChangeAspect="1" noChangeArrowheads="1"/>
                          </pic:cNvPicPr>
                        </pic:nvPicPr>
                        <pic:blipFill>
                          <a:blip r:embed="rId100"/>
                          <a:stretch>
                            <a:fillRect/>
                          </a:stretch>
                        </pic:blipFill>
                        <pic:spPr bwMode="auto">
                          <a:xfrm>
                            <a:off x="0" y="0"/>
                            <a:ext cx="1010285" cy="520700"/>
                          </a:xfrm>
                          <a:prstGeom prst="rect">
                            <a:avLst/>
                          </a:prstGeom>
                          <a:noFill/>
                          <a:ln w="9525">
                            <a:noFill/>
                            <a:miter lim="800000"/>
                            <a:headEnd/>
                            <a:tailEnd/>
                          </a:ln>
                        </pic:spPr>
                      </pic:pic>
                    </a:graphicData>
                  </a:graphic>
                </wp:inline>
              </w:drawing>
            </w:r>
          </w:p>
        </w:tc>
      </w:tr>
      <w:tr w:rsidR="005F2239">
        <w:tc>
          <w:tcPr>
            <w:tcW w:w="6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lang w:val="ru-RU"/>
              </w:rPr>
            </w:pPr>
            <w:r>
              <w:rPr>
                <w:sz w:val="28"/>
                <w:lang w:val="ru-RU"/>
              </w:rPr>
              <w:t>8</w:t>
            </w:r>
          </w:p>
        </w:tc>
        <w:tc>
          <w:tcPr>
            <w:tcW w:w="625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rPr>
            </w:pPr>
            <w:r>
              <w:rPr>
                <w:sz w:val="28"/>
              </w:rPr>
              <w:t xml:space="preserve">Escape oil hose </w:t>
            </w:r>
          </w:p>
        </w:tc>
        <w:tc>
          <w:tcPr>
            <w:tcW w:w="57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lang w:val="ru-RU"/>
              </w:rPr>
            </w:pPr>
            <w:r>
              <w:rPr>
                <w:sz w:val="28"/>
                <w:lang w:val="ru-RU"/>
              </w:rPr>
              <w:t xml:space="preserve">Сливная трубка </w:t>
            </w:r>
          </w:p>
        </w:tc>
        <w:tc>
          <w:tcPr>
            <w:tcW w:w="31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pPr>
            <w:r>
              <w:rPr>
                <w:noProof/>
                <w:lang w:val="ru-RU" w:eastAsia="ru-RU"/>
              </w:rPr>
              <w:drawing>
                <wp:inline distT="0" distB="0" distL="0" distR="0">
                  <wp:extent cx="1445895" cy="276225"/>
                  <wp:effectExtent l="0" t="0" r="0" b="0"/>
                  <wp:docPr id="13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pic:cNvPicPr>
                            <a:picLocks noChangeAspect="1" noChangeArrowheads="1"/>
                          </pic:cNvPicPr>
                        </pic:nvPicPr>
                        <pic:blipFill>
                          <a:blip r:embed="rId101"/>
                          <a:stretch>
                            <a:fillRect/>
                          </a:stretch>
                        </pic:blipFill>
                        <pic:spPr bwMode="auto">
                          <a:xfrm>
                            <a:off x="0" y="0"/>
                            <a:ext cx="1445895" cy="276225"/>
                          </a:xfrm>
                          <a:prstGeom prst="rect">
                            <a:avLst/>
                          </a:prstGeom>
                          <a:noFill/>
                          <a:ln w="9525">
                            <a:noFill/>
                            <a:miter lim="800000"/>
                            <a:headEnd/>
                            <a:tailEnd/>
                          </a:ln>
                        </pic:spPr>
                      </pic:pic>
                    </a:graphicData>
                  </a:graphic>
                </wp:inline>
              </w:drawing>
            </w:r>
          </w:p>
        </w:tc>
      </w:tr>
      <w:tr w:rsidR="005F2239">
        <w:tc>
          <w:tcPr>
            <w:tcW w:w="68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pStyle w:val="aa"/>
              <w:jc w:val="center"/>
              <w:rPr>
                <w:sz w:val="28"/>
                <w:lang w:val="ru-RU"/>
              </w:rPr>
            </w:pPr>
            <w:r>
              <w:rPr>
                <w:sz w:val="28"/>
                <w:lang w:val="ru-RU"/>
              </w:rPr>
              <w:lastRenderedPageBreak/>
              <w:t>9</w:t>
            </w:r>
          </w:p>
        </w:tc>
        <w:tc>
          <w:tcPr>
            <w:tcW w:w="6257"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pStyle w:val="aa"/>
              <w:jc w:val="center"/>
              <w:rPr>
                <w:sz w:val="28"/>
              </w:rPr>
            </w:pPr>
            <w:r>
              <w:rPr>
                <w:sz w:val="28"/>
              </w:rPr>
              <w:t>Oil box</w:t>
            </w:r>
          </w:p>
        </w:tc>
        <w:tc>
          <w:tcPr>
            <w:tcW w:w="577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F2239" w:rsidRDefault="004D5D6F">
            <w:pPr>
              <w:pStyle w:val="aa"/>
              <w:jc w:val="center"/>
              <w:rPr>
                <w:sz w:val="28"/>
                <w:lang w:val="ru-RU"/>
              </w:rPr>
            </w:pPr>
            <w:r>
              <w:rPr>
                <w:sz w:val="28"/>
                <w:lang w:val="ru-RU"/>
              </w:rPr>
              <w:t>Бак гидравлической станции</w:t>
            </w:r>
          </w:p>
        </w:tc>
        <w:tc>
          <w:tcPr>
            <w:tcW w:w="31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pPr>
            <w:r>
              <w:rPr>
                <w:noProof/>
                <w:lang w:val="ru-RU" w:eastAsia="ru-RU"/>
              </w:rPr>
              <w:drawing>
                <wp:inline distT="0" distB="0" distL="0" distR="0">
                  <wp:extent cx="510540" cy="266065"/>
                  <wp:effectExtent l="0" t="0" r="0" b="0"/>
                  <wp:docPr id="13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pic:cNvPicPr>
                            <a:picLocks noChangeAspect="1" noChangeArrowheads="1"/>
                          </pic:cNvPicPr>
                        </pic:nvPicPr>
                        <pic:blipFill>
                          <a:blip r:embed="rId102"/>
                          <a:stretch>
                            <a:fillRect/>
                          </a:stretch>
                        </pic:blipFill>
                        <pic:spPr bwMode="auto">
                          <a:xfrm>
                            <a:off x="0" y="0"/>
                            <a:ext cx="510540" cy="266065"/>
                          </a:xfrm>
                          <a:prstGeom prst="rect">
                            <a:avLst/>
                          </a:prstGeom>
                          <a:noFill/>
                          <a:ln w="9525">
                            <a:noFill/>
                            <a:miter lim="800000"/>
                            <a:headEnd/>
                            <a:tailEnd/>
                          </a:ln>
                        </pic:spPr>
                      </pic:pic>
                    </a:graphicData>
                  </a:graphic>
                </wp:inline>
              </w:drawing>
            </w:r>
          </w:p>
        </w:tc>
      </w:tr>
      <w:tr w:rsidR="005F2239">
        <w:tc>
          <w:tcPr>
            <w:tcW w:w="68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5F2239">
            <w:pPr>
              <w:pStyle w:val="aa"/>
              <w:rPr>
                <w:sz w:val="28"/>
                <w:lang w:val="ru-RU"/>
              </w:rPr>
            </w:pPr>
          </w:p>
        </w:tc>
        <w:tc>
          <w:tcPr>
            <w:tcW w:w="625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5F2239">
            <w:pPr>
              <w:pStyle w:val="aa"/>
              <w:rPr>
                <w:sz w:val="28"/>
              </w:rPr>
            </w:pPr>
          </w:p>
        </w:tc>
        <w:tc>
          <w:tcPr>
            <w:tcW w:w="577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5F2239">
            <w:pPr>
              <w:pStyle w:val="aa"/>
              <w:rPr>
                <w:sz w:val="28"/>
                <w:lang w:val="ru-RU"/>
              </w:rPr>
            </w:pPr>
          </w:p>
        </w:tc>
        <w:tc>
          <w:tcPr>
            <w:tcW w:w="31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pPr>
            <w:r>
              <w:rPr>
                <w:noProof/>
                <w:lang w:val="ru-RU" w:eastAsia="ru-RU"/>
              </w:rPr>
              <w:drawing>
                <wp:inline distT="0" distB="0" distL="0" distR="0">
                  <wp:extent cx="627380" cy="287020"/>
                  <wp:effectExtent l="0" t="0" r="0" b="0"/>
                  <wp:docPr id="13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pic:cNvPicPr>
                            <a:picLocks noChangeAspect="1" noChangeArrowheads="1"/>
                          </pic:cNvPicPr>
                        </pic:nvPicPr>
                        <pic:blipFill>
                          <a:blip r:embed="rId103"/>
                          <a:stretch>
                            <a:fillRect/>
                          </a:stretch>
                        </pic:blipFill>
                        <pic:spPr bwMode="auto">
                          <a:xfrm>
                            <a:off x="0" y="0"/>
                            <a:ext cx="627380" cy="287020"/>
                          </a:xfrm>
                          <a:prstGeom prst="rect">
                            <a:avLst/>
                          </a:prstGeom>
                          <a:noFill/>
                          <a:ln w="9525">
                            <a:noFill/>
                            <a:miter lim="800000"/>
                            <a:headEnd/>
                            <a:tailEnd/>
                          </a:ln>
                        </pic:spPr>
                      </pic:pic>
                    </a:graphicData>
                  </a:graphic>
                </wp:inline>
              </w:drawing>
            </w:r>
          </w:p>
        </w:tc>
      </w:tr>
      <w:tr w:rsidR="005F2239">
        <w:tc>
          <w:tcPr>
            <w:tcW w:w="6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lang w:val="ru-RU"/>
              </w:rPr>
            </w:pPr>
            <w:r>
              <w:rPr>
                <w:sz w:val="28"/>
                <w:lang w:val="ru-RU"/>
              </w:rPr>
              <w:t>10</w:t>
            </w:r>
          </w:p>
        </w:tc>
        <w:tc>
          <w:tcPr>
            <w:tcW w:w="625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rPr>
            </w:pPr>
            <w:r>
              <w:rPr>
                <w:sz w:val="28"/>
              </w:rPr>
              <w:t xml:space="preserve">Suction oil hose </w:t>
            </w:r>
          </w:p>
        </w:tc>
        <w:tc>
          <w:tcPr>
            <w:tcW w:w="57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lang w:val="ru-RU"/>
              </w:rPr>
            </w:pPr>
            <w:r>
              <w:rPr>
                <w:sz w:val="28"/>
                <w:lang w:val="ru-RU"/>
              </w:rPr>
              <w:t xml:space="preserve">Всасывающая трубка </w:t>
            </w:r>
          </w:p>
        </w:tc>
        <w:tc>
          <w:tcPr>
            <w:tcW w:w="31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pPr>
            <w:r>
              <w:rPr>
                <w:noProof/>
                <w:lang w:val="ru-RU" w:eastAsia="ru-RU"/>
              </w:rPr>
              <w:drawing>
                <wp:inline distT="0" distB="0" distL="0" distR="0">
                  <wp:extent cx="1765300" cy="308610"/>
                  <wp:effectExtent l="0" t="0" r="0" b="0"/>
                  <wp:docPr id="13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pic:cNvPicPr>
                            <a:picLocks noChangeAspect="1" noChangeArrowheads="1"/>
                          </pic:cNvPicPr>
                        </pic:nvPicPr>
                        <pic:blipFill>
                          <a:blip r:embed="rId104"/>
                          <a:stretch>
                            <a:fillRect/>
                          </a:stretch>
                        </pic:blipFill>
                        <pic:spPr bwMode="auto">
                          <a:xfrm>
                            <a:off x="0" y="0"/>
                            <a:ext cx="1765300" cy="308610"/>
                          </a:xfrm>
                          <a:prstGeom prst="rect">
                            <a:avLst/>
                          </a:prstGeom>
                          <a:noFill/>
                          <a:ln w="9525">
                            <a:noFill/>
                            <a:miter lim="800000"/>
                            <a:headEnd/>
                            <a:tailEnd/>
                          </a:ln>
                        </pic:spPr>
                      </pic:pic>
                    </a:graphicData>
                  </a:graphic>
                </wp:inline>
              </w:drawing>
            </w:r>
          </w:p>
        </w:tc>
      </w:tr>
      <w:tr w:rsidR="005F2239">
        <w:tc>
          <w:tcPr>
            <w:tcW w:w="6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lang w:val="ru-RU"/>
              </w:rPr>
            </w:pPr>
            <w:r>
              <w:rPr>
                <w:sz w:val="28"/>
                <w:lang w:val="ru-RU"/>
              </w:rPr>
              <w:t>11</w:t>
            </w:r>
          </w:p>
        </w:tc>
        <w:tc>
          <w:tcPr>
            <w:tcW w:w="625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rPr>
            </w:pPr>
            <w:r>
              <w:rPr>
                <w:sz w:val="28"/>
              </w:rPr>
              <w:t xml:space="preserve">Gear pump (overflow is 1.6ml/r, 2ml/r, 2.5ml/r) </w:t>
            </w:r>
          </w:p>
        </w:tc>
        <w:tc>
          <w:tcPr>
            <w:tcW w:w="57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lang w:val="ru-RU"/>
              </w:rPr>
            </w:pPr>
            <w:r>
              <w:rPr>
                <w:sz w:val="28"/>
                <w:lang w:val="ru-RU"/>
              </w:rPr>
              <w:t>Шестеренчатый насос (1.6</w:t>
            </w:r>
            <w:r>
              <w:rPr>
                <w:sz w:val="28"/>
              </w:rPr>
              <w:t>ml</w:t>
            </w:r>
            <w:r>
              <w:rPr>
                <w:sz w:val="28"/>
                <w:lang w:val="ru-RU"/>
              </w:rPr>
              <w:t>/</w:t>
            </w:r>
            <w:r>
              <w:rPr>
                <w:sz w:val="28"/>
              </w:rPr>
              <w:t>r</w:t>
            </w:r>
            <w:r>
              <w:rPr>
                <w:sz w:val="28"/>
                <w:lang w:val="ru-RU"/>
              </w:rPr>
              <w:t>, 2</w:t>
            </w:r>
            <w:r>
              <w:rPr>
                <w:sz w:val="28"/>
              </w:rPr>
              <w:t>ml</w:t>
            </w:r>
            <w:r>
              <w:rPr>
                <w:sz w:val="28"/>
                <w:lang w:val="ru-RU"/>
              </w:rPr>
              <w:t>/</w:t>
            </w:r>
            <w:r>
              <w:rPr>
                <w:sz w:val="28"/>
              </w:rPr>
              <w:t>r</w:t>
            </w:r>
            <w:r>
              <w:rPr>
                <w:sz w:val="28"/>
                <w:lang w:val="ru-RU"/>
              </w:rPr>
              <w:t>, 2.5</w:t>
            </w:r>
            <w:r>
              <w:rPr>
                <w:sz w:val="28"/>
              </w:rPr>
              <w:t>ml</w:t>
            </w:r>
            <w:r>
              <w:rPr>
                <w:sz w:val="28"/>
                <w:lang w:val="ru-RU"/>
              </w:rPr>
              <w:t>/</w:t>
            </w:r>
            <w:r>
              <w:rPr>
                <w:sz w:val="28"/>
              </w:rPr>
              <w:t>r</w:t>
            </w:r>
            <w:r>
              <w:rPr>
                <w:sz w:val="28"/>
                <w:lang w:val="ru-RU"/>
              </w:rPr>
              <w:t xml:space="preserve">) </w:t>
            </w:r>
          </w:p>
        </w:tc>
        <w:tc>
          <w:tcPr>
            <w:tcW w:w="31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pPr>
            <w:r>
              <w:rPr>
                <w:noProof/>
                <w:lang w:val="ru-RU" w:eastAsia="ru-RU"/>
              </w:rPr>
              <w:drawing>
                <wp:inline distT="0" distB="0" distL="0" distR="0">
                  <wp:extent cx="595630" cy="382905"/>
                  <wp:effectExtent l="0" t="0" r="0" b="0"/>
                  <wp:docPr id="13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pic:cNvPicPr>
                            <a:picLocks noChangeAspect="1" noChangeArrowheads="1"/>
                          </pic:cNvPicPr>
                        </pic:nvPicPr>
                        <pic:blipFill>
                          <a:blip r:embed="rId105"/>
                          <a:stretch>
                            <a:fillRect/>
                          </a:stretch>
                        </pic:blipFill>
                        <pic:spPr bwMode="auto">
                          <a:xfrm>
                            <a:off x="0" y="0"/>
                            <a:ext cx="595630" cy="382905"/>
                          </a:xfrm>
                          <a:prstGeom prst="rect">
                            <a:avLst/>
                          </a:prstGeom>
                          <a:noFill/>
                          <a:ln w="9525">
                            <a:noFill/>
                            <a:miter lim="800000"/>
                            <a:headEnd/>
                            <a:tailEnd/>
                          </a:ln>
                        </pic:spPr>
                      </pic:pic>
                    </a:graphicData>
                  </a:graphic>
                </wp:inline>
              </w:drawing>
            </w:r>
          </w:p>
        </w:tc>
      </w:tr>
      <w:tr w:rsidR="005F2239">
        <w:tc>
          <w:tcPr>
            <w:tcW w:w="6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rPr>
            </w:pPr>
            <w:r>
              <w:rPr>
                <w:sz w:val="28"/>
              </w:rPr>
              <w:t>12</w:t>
            </w:r>
          </w:p>
        </w:tc>
        <w:tc>
          <w:tcPr>
            <w:tcW w:w="625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rPr>
            </w:pPr>
            <w:r>
              <w:rPr>
                <w:sz w:val="28"/>
              </w:rPr>
              <w:t xml:space="preserve">Bumper valve </w:t>
            </w:r>
          </w:p>
        </w:tc>
        <w:tc>
          <w:tcPr>
            <w:tcW w:w="57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lang w:val="ru-RU"/>
              </w:rPr>
            </w:pPr>
            <w:r>
              <w:rPr>
                <w:sz w:val="28"/>
                <w:lang w:val="ru-RU"/>
              </w:rPr>
              <w:t xml:space="preserve">Буферный клапан </w:t>
            </w:r>
          </w:p>
        </w:tc>
        <w:tc>
          <w:tcPr>
            <w:tcW w:w="31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pPr>
            <w:r>
              <w:rPr>
                <w:noProof/>
                <w:lang w:val="ru-RU" w:eastAsia="ru-RU"/>
              </w:rPr>
              <w:drawing>
                <wp:inline distT="0" distB="0" distL="0" distR="0">
                  <wp:extent cx="893445" cy="499745"/>
                  <wp:effectExtent l="0" t="0" r="0" b="0"/>
                  <wp:docPr id="13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pic:cNvPicPr>
                            <a:picLocks noChangeAspect="1" noChangeArrowheads="1"/>
                          </pic:cNvPicPr>
                        </pic:nvPicPr>
                        <pic:blipFill>
                          <a:blip r:embed="rId106"/>
                          <a:stretch>
                            <a:fillRect/>
                          </a:stretch>
                        </pic:blipFill>
                        <pic:spPr bwMode="auto">
                          <a:xfrm>
                            <a:off x="0" y="0"/>
                            <a:ext cx="893445" cy="499745"/>
                          </a:xfrm>
                          <a:prstGeom prst="rect">
                            <a:avLst/>
                          </a:prstGeom>
                          <a:noFill/>
                          <a:ln w="9525">
                            <a:noFill/>
                            <a:miter lim="800000"/>
                            <a:headEnd/>
                            <a:tailEnd/>
                          </a:ln>
                        </pic:spPr>
                      </pic:pic>
                    </a:graphicData>
                  </a:graphic>
                </wp:inline>
              </w:drawing>
            </w:r>
          </w:p>
        </w:tc>
      </w:tr>
      <w:tr w:rsidR="005F2239">
        <w:tc>
          <w:tcPr>
            <w:tcW w:w="6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rPr>
            </w:pPr>
            <w:r>
              <w:rPr>
                <w:sz w:val="28"/>
              </w:rPr>
              <w:t>13</w:t>
            </w:r>
          </w:p>
        </w:tc>
        <w:tc>
          <w:tcPr>
            <w:tcW w:w="625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rPr>
            </w:pPr>
            <w:r>
              <w:rPr>
                <w:sz w:val="28"/>
              </w:rPr>
              <w:t xml:space="preserve">Valve seat </w:t>
            </w:r>
          </w:p>
        </w:tc>
        <w:tc>
          <w:tcPr>
            <w:tcW w:w="57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lang w:val="ru-RU"/>
              </w:rPr>
            </w:pPr>
            <w:r>
              <w:rPr>
                <w:sz w:val="28"/>
                <w:lang w:val="ru-RU"/>
              </w:rPr>
              <w:t xml:space="preserve">Седло блока клапанов </w:t>
            </w:r>
          </w:p>
        </w:tc>
        <w:tc>
          <w:tcPr>
            <w:tcW w:w="31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pPr>
            <w:r>
              <w:rPr>
                <w:noProof/>
                <w:lang w:val="ru-RU" w:eastAsia="ru-RU"/>
              </w:rPr>
              <w:drawing>
                <wp:inline distT="0" distB="0" distL="0" distR="0">
                  <wp:extent cx="563245" cy="584835"/>
                  <wp:effectExtent l="0" t="0" r="0" b="0"/>
                  <wp:docPr id="13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pic:cNvPicPr>
                            <a:picLocks noChangeAspect="1" noChangeArrowheads="1"/>
                          </pic:cNvPicPr>
                        </pic:nvPicPr>
                        <pic:blipFill>
                          <a:blip r:embed="rId107"/>
                          <a:stretch>
                            <a:fillRect/>
                          </a:stretch>
                        </pic:blipFill>
                        <pic:spPr bwMode="auto">
                          <a:xfrm>
                            <a:off x="0" y="0"/>
                            <a:ext cx="563245" cy="584835"/>
                          </a:xfrm>
                          <a:prstGeom prst="rect">
                            <a:avLst/>
                          </a:prstGeom>
                          <a:noFill/>
                          <a:ln w="9525">
                            <a:noFill/>
                            <a:miter lim="800000"/>
                            <a:headEnd/>
                            <a:tailEnd/>
                          </a:ln>
                        </pic:spPr>
                      </pic:pic>
                    </a:graphicData>
                  </a:graphic>
                </wp:inline>
              </w:drawing>
            </w:r>
          </w:p>
        </w:tc>
      </w:tr>
      <w:tr w:rsidR="005F2239">
        <w:tc>
          <w:tcPr>
            <w:tcW w:w="6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rPr>
            </w:pPr>
            <w:r>
              <w:rPr>
                <w:sz w:val="28"/>
              </w:rPr>
              <w:t>14</w:t>
            </w:r>
          </w:p>
        </w:tc>
        <w:tc>
          <w:tcPr>
            <w:tcW w:w="625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rPr>
            </w:pPr>
            <w:r>
              <w:rPr>
                <w:sz w:val="28"/>
              </w:rPr>
              <w:t xml:space="preserve">Motor </w:t>
            </w:r>
          </w:p>
        </w:tc>
        <w:tc>
          <w:tcPr>
            <w:tcW w:w="57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lang w:val="ru-RU"/>
              </w:rPr>
            </w:pPr>
            <w:r>
              <w:rPr>
                <w:sz w:val="28"/>
                <w:lang w:val="ru-RU"/>
              </w:rPr>
              <w:t xml:space="preserve">Мотор </w:t>
            </w:r>
          </w:p>
        </w:tc>
        <w:tc>
          <w:tcPr>
            <w:tcW w:w="31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pPr>
            <w:r>
              <w:rPr>
                <w:noProof/>
                <w:lang w:val="ru-RU" w:eastAsia="ru-RU"/>
              </w:rPr>
              <w:drawing>
                <wp:inline distT="0" distB="0" distL="0" distR="0">
                  <wp:extent cx="605790" cy="574040"/>
                  <wp:effectExtent l="0" t="0" r="0" b="0"/>
                  <wp:docPr id="13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pic:cNvPicPr>
                            <a:picLocks noChangeAspect="1" noChangeArrowheads="1"/>
                          </pic:cNvPicPr>
                        </pic:nvPicPr>
                        <pic:blipFill>
                          <a:blip r:embed="rId108"/>
                          <a:stretch>
                            <a:fillRect/>
                          </a:stretch>
                        </pic:blipFill>
                        <pic:spPr bwMode="auto">
                          <a:xfrm>
                            <a:off x="0" y="0"/>
                            <a:ext cx="605790" cy="574040"/>
                          </a:xfrm>
                          <a:prstGeom prst="rect">
                            <a:avLst/>
                          </a:prstGeom>
                          <a:noFill/>
                          <a:ln w="9525">
                            <a:noFill/>
                            <a:miter lim="800000"/>
                            <a:headEnd/>
                            <a:tailEnd/>
                          </a:ln>
                        </pic:spPr>
                      </pic:pic>
                    </a:graphicData>
                  </a:graphic>
                </wp:inline>
              </w:drawing>
            </w:r>
          </w:p>
        </w:tc>
      </w:tr>
    </w:tbl>
    <w:p w:rsidR="005F2239" w:rsidRDefault="005F2239">
      <w:pPr>
        <w:pStyle w:val="aa"/>
        <w:rPr>
          <w:sz w:val="28"/>
          <w:lang w:val="ru-RU"/>
        </w:rPr>
      </w:pPr>
    </w:p>
    <w:p w:rsidR="005F2239" w:rsidRDefault="004D5D6F">
      <w:pPr>
        <w:pStyle w:val="4"/>
      </w:pPr>
      <w:r>
        <w:t>Гидравлический цилиндр</w:t>
      </w:r>
    </w:p>
    <w:p w:rsidR="005F2239" w:rsidRDefault="004D5D6F">
      <w:pPr>
        <w:pStyle w:val="aa"/>
        <w:rPr>
          <w:sz w:val="28"/>
          <w:lang w:val="ru-RU"/>
        </w:rPr>
      </w:pPr>
      <w:r>
        <w:rPr>
          <w:noProof/>
          <w:sz w:val="28"/>
          <w:lang w:val="ru-RU" w:eastAsia="ru-RU"/>
        </w:rPr>
        <w:drawing>
          <wp:anchor distT="0" distB="0" distL="114300" distR="114300" simplePos="0" relativeHeight="251658240" behindDoc="0" locked="0" layoutInCell="1" allowOverlap="1">
            <wp:simplePos x="0" y="0"/>
            <wp:positionH relativeFrom="column">
              <wp:posOffset>309880</wp:posOffset>
            </wp:positionH>
            <wp:positionV relativeFrom="paragraph">
              <wp:posOffset>182245</wp:posOffset>
            </wp:positionV>
            <wp:extent cx="5520690" cy="2075815"/>
            <wp:effectExtent l="0" t="0" r="0" b="0"/>
            <wp:wrapNone/>
            <wp:docPr id="14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pic:cNvPicPr>
                      <a:picLocks noChangeAspect="1" noChangeArrowheads="1"/>
                    </pic:cNvPicPr>
                  </pic:nvPicPr>
                  <pic:blipFill>
                    <a:blip r:embed="rId109"/>
                    <a:srcRect t="5634"/>
                    <a:stretch>
                      <a:fillRect/>
                    </a:stretch>
                  </pic:blipFill>
                  <pic:spPr bwMode="auto">
                    <a:xfrm>
                      <a:off x="0" y="0"/>
                      <a:ext cx="5520690" cy="2075815"/>
                    </a:xfrm>
                    <a:prstGeom prst="rect">
                      <a:avLst/>
                    </a:prstGeom>
                    <a:noFill/>
                    <a:ln w="9525">
                      <a:noFill/>
                      <a:miter lim="800000"/>
                      <a:headEnd/>
                      <a:tailEnd/>
                    </a:ln>
                  </pic:spPr>
                </pic:pic>
              </a:graphicData>
            </a:graphic>
          </wp:anchor>
        </w:drawing>
      </w:r>
    </w:p>
    <w:p w:rsidR="005F2239" w:rsidRDefault="005F2239">
      <w:pPr>
        <w:pStyle w:val="aa"/>
        <w:rPr>
          <w:sz w:val="28"/>
          <w:lang w:val="ru-RU"/>
        </w:rPr>
      </w:pPr>
    </w:p>
    <w:p w:rsidR="005F2239" w:rsidRDefault="005F2239">
      <w:pPr>
        <w:pStyle w:val="aa"/>
        <w:rPr>
          <w:sz w:val="28"/>
          <w:lang w:val="ru-RU"/>
        </w:rPr>
      </w:pPr>
    </w:p>
    <w:p w:rsidR="005F2239" w:rsidRDefault="005F2239">
      <w:pPr>
        <w:pStyle w:val="aa"/>
        <w:rPr>
          <w:sz w:val="28"/>
          <w:lang w:val="ru-RU"/>
        </w:rPr>
      </w:pPr>
    </w:p>
    <w:p w:rsidR="005F2239" w:rsidRDefault="005F2239">
      <w:pPr>
        <w:pStyle w:val="aa"/>
        <w:rPr>
          <w:sz w:val="28"/>
          <w:lang w:val="ru-RU"/>
        </w:rPr>
      </w:pPr>
    </w:p>
    <w:p w:rsidR="005F2239" w:rsidRDefault="005F2239">
      <w:pPr>
        <w:pStyle w:val="aa"/>
        <w:rPr>
          <w:sz w:val="28"/>
          <w:lang w:val="ru-RU"/>
        </w:rPr>
      </w:pPr>
    </w:p>
    <w:p w:rsidR="005F2239" w:rsidRDefault="005F2239">
      <w:pPr>
        <w:pStyle w:val="aa"/>
        <w:rPr>
          <w:sz w:val="28"/>
          <w:lang w:val="ru-RU"/>
        </w:rPr>
      </w:pPr>
    </w:p>
    <w:p w:rsidR="005F2239" w:rsidRDefault="005F2239">
      <w:pPr>
        <w:pStyle w:val="aa"/>
        <w:rPr>
          <w:sz w:val="28"/>
          <w:lang w:val="ru-RU"/>
        </w:rPr>
      </w:pPr>
    </w:p>
    <w:p w:rsidR="005F2239" w:rsidRDefault="005F2239">
      <w:pPr>
        <w:pStyle w:val="aa"/>
        <w:rPr>
          <w:sz w:val="28"/>
          <w:lang w:val="ru-RU"/>
        </w:rPr>
      </w:pPr>
    </w:p>
    <w:p w:rsidR="005F2239" w:rsidRDefault="005F2239">
      <w:pPr>
        <w:pStyle w:val="aa"/>
        <w:rPr>
          <w:sz w:val="28"/>
          <w:lang w:val="ru-RU"/>
        </w:rPr>
      </w:pPr>
    </w:p>
    <w:p w:rsidR="005F2239" w:rsidRDefault="005F2239">
      <w:pPr>
        <w:pStyle w:val="aa"/>
        <w:rPr>
          <w:sz w:val="28"/>
          <w:lang w:val="ru-RU"/>
        </w:rPr>
      </w:pPr>
    </w:p>
    <w:p w:rsidR="005F2239" w:rsidRDefault="005F2239">
      <w:pPr>
        <w:pStyle w:val="4"/>
      </w:pPr>
    </w:p>
    <w:p w:rsidR="005F2239" w:rsidRDefault="005F2239">
      <w:pPr>
        <w:pStyle w:val="4"/>
      </w:pPr>
    </w:p>
    <w:p w:rsidR="005F2239" w:rsidRDefault="005F2239">
      <w:pPr>
        <w:pStyle w:val="4"/>
      </w:pPr>
    </w:p>
    <w:p w:rsidR="005F2239" w:rsidRDefault="004D5D6F">
      <w:pPr>
        <w:pStyle w:val="4"/>
      </w:pPr>
      <w:r>
        <w:t>Список запчастей</w:t>
      </w:r>
    </w:p>
    <w:tbl>
      <w:tblPr>
        <w:tblW w:w="0" w:type="auto"/>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482"/>
        <w:gridCol w:w="1877"/>
        <w:gridCol w:w="2200"/>
        <w:gridCol w:w="748"/>
        <w:gridCol w:w="1630"/>
        <w:gridCol w:w="2634"/>
      </w:tblGrid>
      <w:tr w:rsidR="005F2239">
        <w:tc>
          <w:tcPr>
            <w:tcW w:w="6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lang w:val="ru-RU"/>
              </w:rPr>
            </w:pPr>
            <w:r>
              <w:rPr>
                <w:sz w:val="28"/>
                <w:lang w:val="ru-RU"/>
              </w:rPr>
              <w:t xml:space="preserve">№ </w:t>
            </w:r>
          </w:p>
        </w:tc>
        <w:tc>
          <w:tcPr>
            <w:tcW w:w="28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lang w:val="ru-RU"/>
              </w:rPr>
            </w:pPr>
            <w:r>
              <w:rPr>
                <w:sz w:val="28"/>
                <w:lang w:val="ru-RU"/>
              </w:rPr>
              <w:t xml:space="preserve">Наименование </w:t>
            </w:r>
          </w:p>
        </w:tc>
        <w:tc>
          <w:tcPr>
            <w:tcW w:w="38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lang w:val="ru-RU"/>
              </w:rPr>
            </w:pPr>
            <w:r>
              <w:rPr>
                <w:sz w:val="28"/>
                <w:lang w:val="ru-RU"/>
              </w:rPr>
              <w:t xml:space="preserve">Перевод </w:t>
            </w:r>
          </w:p>
        </w:tc>
        <w:tc>
          <w:tcPr>
            <w:tcW w:w="10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lang w:val="ru-RU"/>
              </w:rPr>
            </w:pPr>
            <w:r>
              <w:rPr>
                <w:sz w:val="28"/>
                <w:lang w:val="ru-RU"/>
              </w:rPr>
              <w:t xml:space="preserve">Кол-во </w:t>
            </w:r>
          </w:p>
        </w:tc>
        <w:tc>
          <w:tcPr>
            <w:tcW w:w="25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lang w:val="ru-RU"/>
              </w:rPr>
            </w:pPr>
            <w:r>
              <w:rPr>
                <w:sz w:val="28"/>
                <w:lang w:val="ru-RU"/>
              </w:rPr>
              <w:t xml:space="preserve">Примечания </w:t>
            </w:r>
          </w:p>
        </w:tc>
        <w:tc>
          <w:tcPr>
            <w:tcW w:w="29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lang w:val="ru-RU"/>
              </w:rPr>
            </w:pPr>
            <w:r>
              <w:rPr>
                <w:sz w:val="28"/>
                <w:lang w:val="ru-RU"/>
              </w:rPr>
              <w:t xml:space="preserve">Картинка </w:t>
            </w:r>
          </w:p>
        </w:tc>
      </w:tr>
      <w:tr w:rsidR="005F2239">
        <w:tc>
          <w:tcPr>
            <w:tcW w:w="6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lang w:val="ru-RU"/>
              </w:rPr>
            </w:pPr>
            <w:r>
              <w:rPr>
                <w:sz w:val="28"/>
                <w:lang w:val="ru-RU"/>
              </w:rPr>
              <w:t>1</w:t>
            </w:r>
          </w:p>
        </w:tc>
        <w:tc>
          <w:tcPr>
            <w:tcW w:w="28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rPr>
            </w:pPr>
            <w:r>
              <w:rPr>
                <w:sz w:val="28"/>
              </w:rPr>
              <w:t xml:space="preserve">Cylinder tube </w:t>
            </w:r>
          </w:p>
        </w:tc>
        <w:tc>
          <w:tcPr>
            <w:tcW w:w="38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lang w:val="ru-RU"/>
              </w:rPr>
            </w:pPr>
            <w:r>
              <w:rPr>
                <w:sz w:val="28"/>
                <w:lang w:val="ru-RU"/>
              </w:rPr>
              <w:t xml:space="preserve">Гильза цилиндра </w:t>
            </w:r>
          </w:p>
        </w:tc>
        <w:tc>
          <w:tcPr>
            <w:tcW w:w="10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lang w:val="ru-RU"/>
              </w:rPr>
            </w:pPr>
            <w:r>
              <w:rPr>
                <w:sz w:val="28"/>
                <w:lang w:val="ru-RU"/>
              </w:rPr>
              <w:t>1</w:t>
            </w:r>
          </w:p>
        </w:tc>
        <w:tc>
          <w:tcPr>
            <w:tcW w:w="25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5F2239">
            <w:pPr>
              <w:pStyle w:val="aa"/>
              <w:rPr>
                <w:sz w:val="28"/>
              </w:rPr>
            </w:pPr>
          </w:p>
        </w:tc>
        <w:tc>
          <w:tcPr>
            <w:tcW w:w="29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pPr>
            <w:r>
              <w:rPr>
                <w:noProof/>
                <w:lang w:val="ru-RU" w:eastAsia="ru-RU"/>
              </w:rPr>
              <w:drawing>
                <wp:inline distT="0" distB="0" distL="0" distR="0">
                  <wp:extent cx="1381760" cy="446405"/>
                  <wp:effectExtent l="0" t="0" r="0" b="0"/>
                  <wp:docPr id="14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pic:cNvPicPr>
                            <a:picLocks noChangeAspect="1" noChangeArrowheads="1"/>
                          </pic:cNvPicPr>
                        </pic:nvPicPr>
                        <pic:blipFill>
                          <a:blip r:embed="rId110"/>
                          <a:stretch>
                            <a:fillRect/>
                          </a:stretch>
                        </pic:blipFill>
                        <pic:spPr bwMode="auto">
                          <a:xfrm>
                            <a:off x="0" y="0"/>
                            <a:ext cx="1381760" cy="446405"/>
                          </a:xfrm>
                          <a:prstGeom prst="rect">
                            <a:avLst/>
                          </a:prstGeom>
                          <a:noFill/>
                          <a:ln w="9525">
                            <a:noFill/>
                            <a:miter lim="800000"/>
                            <a:headEnd/>
                            <a:tailEnd/>
                          </a:ln>
                        </pic:spPr>
                      </pic:pic>
                    </a:graphicData>
                  </a:graphic>
                </wp:inline>
              </w:drawing>
            </w:r>
          </w:p>
        </w:tc>
      </w:tr>
      <w:tr w:rsidR="005F2239">
        <w:tc>
          <w:tcPr>
            <w:tcW w:w="6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lang w:val="ru-RU"/>
              </w:rPr>
            </w:pPr>
            <w:r>
              <w:rPr>
                <w:sz w:val="28"/>
                <w:lang w:val="ru-RU"/>
              </w:rPr>
              <w:t>2</w:t>
            </w:r>
          </w:p>
        </w:tc>
        <w:tc>
          <w:tcPr>
            <w:tcW w:w="28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rPr>
            </w:pPr>
            <w:r>
              <w:rPr>
                <w:sz w:val="28"/>
              </w:rPr>
              <w:t xml:space="preserve">Piston </w:t>
            </w:r>
          </w:p>
        </w:tc>
        <w:tc>
          <w:tcPr>
            <w:tcW w:w="38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lang w:val="ru-RU"/>
              </w:rPr>
            </w:pPr>
            <w:r>
              <w:rPr>
                <w:sz w:val="28"/>
                <w:lang w:val="ru-RU"/>
              </w:rPr>
              <w:t xml:space="preserve">Поршень </w:t>
            </w:r>
          </w:p>
        </w:tc>
        <w:tc>
          <w:tcPr>
            <w:tcW w:w="10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lang w:val="ru-RU"/>
              </w:rPr>
            </w:pPr>
            <w:r>
              <w:rPr>
                <w:sz w:val="28"/>
                <w:lang w:val="ru-RU"/>
              </w:rPr>
              <w:t>1</w:t>
            </w:r>
          </w:p>
        </w:tc>
        <w:tc>
          <w:tcPr>
            <w:tcW w:w="25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rPr>
            </w:pPr>
            <w:r>
              <w:rPr>
                <w:sz w:val="28"/>
              </w:rPr>
              <w:t>45#</w:t>
            </w:r>
          </w:p>
        </w:tc>
        <w:tc>
          <w:tcPr>
            <w:tcW w:w="29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pPr>
            <w:r>
              <w:rPr>
                <w:noProof/>
                <w:lang w:val="ru-RU" w:eastAsia="ru-RU"/>
              </w:rPr>
              <w:drawing>
                <wp:inline distT="0" distB="0" distL="0" distR="0">
                  <wp:extent cx="658495" cy="701675"/>
                  <wp:effectExtent l="0" t="0" r="0" b="0"/>
                  <wp:docPr id="14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pic:cNvPicPr>
                            <a:picLocks noChangeAspect="1" noChangeArrowheads="1"/>
                          </pic:cNvPicPr>
                        </pic:nvPicPr>
                        <pic:blipFill>
                          <a:blip r:embed="rId111"/>
                          <a:stretch>
                            <a:fillRect/>
                          </a:stretch>
                        </pic:blipFill>
                        <pic:spPr bwMode="auto">
                          <a:xfrm>
                            <a:off x="0" y="0"/>
                            <a:ext cx="658495" cy="701675"/>
                          </a:xfrm>
                          <a:prstGeom prst="rect">
                            <a:avLst/>
                          </a:prstGeom>
                          <a:noFill/>
                          <a:ln w="9525">
                            <a:noFill/>
                            <a:miter lim="800000"/>
                            <a:headEnd/>
                            <a:tailEnd/>
                          </a:ln>
                        </pic:spPr>
                      </pic:pic>
                    </a:graphicData>
                  </a:graphic>
                </wp:inline>
              </w:drawing>
            </w:r>
          </w:p>
        </w:tc>
      </w:tr>
      <w:tr w:rsidR="005F2239">
        <w:tc>
          <w:tcPr>
            <w:tcW w:w="6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lang w:val="ru-RU"/>
              </w:rPr>
            </w:pPr>
            <w:r>
              <w:rPr>
                <w:sz w:val="28"/>
                <w:lang w:val="ru-RU"/>
              </w:rPr>
              <w:t>3</w:t>
            </w:r>
          </w:p>
        </w:tc>
        <w:tc>
          <w:tcPr>
            <w:tcW w:w="28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rPr>
            </w:pPr>
            <w:r>
              <w:rPr>
                <w:sz w:val="28"/>
              </w:rPr>
              <w:t xml:space="preserve">Piston rod </w:t>
            </w:r>
          </w:p>
        </w:tc>
        <w:tc>
          <w:tcPr>
            <w:tcW w:w="38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lang w:val="ru-RU"/>
              </w:rPr>
            </w:pPr>
            <w:r>
              <w:rPr>
                <w:sz w:val="28"/>
                <w:lang w:val="ru-RU"/>
              </w:rPr>
              <w:t xml:space="preserve">Шток поршня </w:t>
            </w:r>
          </w:p>
        </w:tc>
        <w:tc>
          <w:tcPr>
            <w:tcW w:w="10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lang w:val="ru-RU"/>
              </w:rPr>
            </w:pPr>
            <w:r>
              <w:rPr>
                <w:sz w:val="28"/>
                <w:lang w:val="ru-RU"/>
              </w:rPr>
              <w:t>1</w:t>
            </w:r>
          </w:p>
        </w:tc>
        <w:tc>
          <w:tcPr>
            <w:tcW w:w="25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5F2239">
            <w:pPr>
              <w:pStyle w:val="aa"/>
              <w:rPr>
                <w:sz w:val="28"/>
                <w:lang w:val="ru-RU"/>
              </w:rPr>
            </w:pPr>
          </w:p>
        </w:tc>
        <w:tc>
          <w:tcPr>
            <w:tcW w:w="29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pPr>
            <w:r>
              <w:rPr>
                <w:noProof/>
                <w:lang w:val="ru-RU" w:eastAsia="ru-RU"/>
              </w:rPr>
              <w:drawing>
                <wp:inline distT="0" distB="0" distL="0" distR="0">
                  <wp:extent cx="1381760" cy="233680"/>
                  <wp:effectExtent l="0" t="0" r="0" b="0"/>
                  <wp:docPr id="14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pic:cNvPicPr>
                            <a:picLocks noChangeAspect="1" noChangeArrowheads="1"/>
                          </pic:cNvPicPr>
                        </pic:nvPicPr>
                        <pic:blipFill>
                          <a:blip r:embed="rId112"/>
                          <a:stretch>
                            <a:fillRect/>
                          </a:stretch>
                        </pic:blipFill>
                        <pic:spPr bwMode="auto">
                          <a:xfrm>
                            <a:off x="0" y="0"/>
                            <a:ext cx="1381760" cy="233680"/>
                          </a:xfrm>
                          <a:prstGeom prst="rect">
                            <a:avLst/>
                          </a:prstGeom>
                          <a:noFill/>
                          <a:ln w="9525">
                            <a:noFill/>
                            <a:miter lim="800000"/>
                            <a:headEnd/>
                            <a:tailEnd/>
                          </a:ln>
                        </pic:spPr>
                      </pic:pic>
                    </a:graphicData>
                  </a:graphic>
                </wp:inline>
              </w:drawing>
            </w:r>
          </w:p>
        </w:tc>
      </w:tr>
      <w:tr w:rsidR="005F2239">
        <w:tc>
          <w:tcPr>
            <w:tcW w:w="6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lang w:val="ru-RU"/>
              </w:rPr>
            </w:pPr>
            <w:r>
              <w:rPr>
                <w:sz w:val="28"/>
                <w:lang w:val="ru-RU"/>
              </w:rPr>
              <w:t>4</w:t>
            </w:r>
          </w:p>
        </w:tc>
        <w:tc>
          <w:tcPr>
            <w:tcW w:w="28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rPr>
            </w:pPr>
            <w:r>
              <w:rPr>
                <w:sz w:val="28"/>
              </w:rPr>
              <w:t xml:space="preserve">Copper washer </w:t>
            </w:r>
          </w:p>
        </w:tc>
        <w:tc>
          <w:tcPr>
            <w:tcW w:w="38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lang w:val="ru-RU"/>
              </w:rPr>
            </w:pPr>
            <w:r>
              <w:rPr>
                <w:sz w:val="28"/>
                <w:lang w:val="ru-RU"/>
              </w:rPr>
              <w:t xml:space="preserve">Медная шайба </w:t>
            </w:r>
          </w:p>
        </w:tc>
        <w:tc>
          <w:tcPr>
            <w:tcW w:w="10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lang w:val="ru-RU"/>
              </w:rPr>
            </w:pPr>
            <w:r>
              <w:rPr>
                <w:sz w:val="28"/>
                <w:lang w:val="ru-RU"/>
              </w:rPr>
              <w:t>1</w:t>
            </w:r>
          </w:p>
        </w:tc>
        <w:tc>
          <w:tcPr>
            <w:tcW w:w="25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rPr>
            </w:pPr>
            <w:r>
              <w:rPr>
                <w:sz w:val="28"/>
              </w:rPr>
              <w:t>20</w:t>
            </w:r>
          </w:p>
        </w:tc>
        <w:tc>
          <w:tcPr>
            <w:tcW w:w="29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pPr>
            <w:r>
              <w:rPr>
                <w:noProof/>
                <w:lang w:val="ru-RU" w:eastAsia="ru-RU"/>
              </w:rPr>
              <w:drawing>
                <wp:inline distT="0" distB="0" distL="0" distR="0">
                  <wp:extent cx="467360" cy="457200"/>
                  <wp:effectExtent l="0" t="0" r="0" b="0"/>
                  <wp:docPr id="14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pic:cNvPicPr>
                            <a:picLocks noChangeAspect="1" noChangeArrowheads="1"/>
                          </pic:cNvPicPr>
                        </pic:nvPicPr>
                        <pic:blipFill>
                          <a:blip r:embed="rId113"/>
                          <a:stretch>
                            <a:fillRect/>
                          </a:stretch>
                        </pic:blipFill>
                        <pic:spPr bwMode="auto">
                          <a:xfrm>
                            <a:off x="0" y="0"/>
                            <a:ext cx="467360" cy="457200"/>
                          </a:xfrm>
                          <a:prstGeom prst="rect">
                            <a:avLst/>
                          </a:prstGeom>
                          <a:noFill/>
                          <a:ln w="9525">
                            <a:noFill/>
                            <a:miter lim="800000"/>
                            <a:headEnd/>
                            <a:tailEnd/>
                          </a:ln>
                        </pic:spPr>
                      </pic:pic>
                    </a:graphicData>
                  </a:graphic>
                </wp:inline>
              </w:drawing>
            </w:r>
          </w:p>
        </w:tc>
      </w:tr>
      <w:tr w:rsidR="005F2239">
        <w:tc>
          <w:tcPr>
            <w:tcW w:w="6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lang w:val="ru-RU"/>
              </w:rPr>
            </w:pPr>
            <w:r>
              <w:rPr>
                <w:sz w:val="28"/>
                <w:lang w:val="ru-RU"/>
              </w:rPr>
              <w:t>5</w:t>
            </w:r>
          </w:p>
        </w:tc>
        <w:tc>
          <w:tcPr>
            <w:tcW w:w="28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rPr>
            </w:pPr>
            <w:r>
              <w:rPr>
                <w:sz w:val="28"/>
              </w:rPr>
              <w:t xml:space="preserve">Lock nut </w:t>
            </w:r>
          </w:p>
        </w:tc>
        <w:tc>
          <w:tcPr>
            <w:tcW w:w="38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lang w:val="ru-RU"/>
              </w:rPr>
            </w:pPr>
            <w:r>
              <w:rPr>
                <w:sz w:val="28"/>
                <w:lang w:val="ru-RU"/>
              </w:rPr>
              <w:t xml:space="preserve">Стопорная гайка </w:t>
            </w:r>
          </w:p>
        </w:tc>
        <w:tc>
          <w:tcPr>
            <w:tcW w:w="10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lang w:val="ru-RU"/>
              </w:rPr>
            </w:pPr>
            <w:r>
              <w:rPr>
                <w:sz w:val="28"/>
                <w:lang w:val="ru-RU"/>
              </w:rPr>
              <w:t>1</w:t>
            </w:r>
          </w:p>
        </w:tc>
        <w:tc>
          <w:tcPr>
            <w:tcW w:w="25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rPr>
            </w:pPr>
            <w:r>
              <w:rPr>
                <w:sz w:val="28"/>
              </w:rPr>
              <w:t>M20</w:t>
            </w:r>
          </w:p>
        </w:tc>
        <w:tc>
          <w:tcPr>
            <w:tcW w:w="29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pPr>
            <w:r>
              <w:rPr>
                <w:noProof/>
                <w:lang w:val="ru-RU" w:eastAsia="ru-RU"/>
              </w:rPr>
              <w:drawing>
                <wp:inline distT="0" distB="0" distL="0" distR="0">
                  <wp:extent cx="457200" cy="488950"/>
                  <wp:effectExtent l="0" t="0" r="0" b="0"/>
                  <wp:docPr id="14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pic:cNvPicPr>
                            <a:picLocks noChangeAspect="1" noChangeArrowheads="1"/>
                          </pic:cNvPicPr>
                        </pic:nvPicPr>
                        <pic:blipFill>
                          <a:blip r:embed="rId114"/>
                          <a:stretch>
                            <a:fillRect/>
                          </a:stretch>
                        </pic:blipFill>
                        <pic:spPr bwMode="auto">
                          <a:xfrm>
                            <a:off x="0" y="0"/>
                            <a:ext cx="457200" cy="488950"/>
                          </a:xfrm>
                          <a:prstGeom prst="rect">
                            <a:avLst/>
                          </a:prstGeom>
                          <a:noFill/>
                          <a:ln w="9525">
                            <a:noFill/>
                            <a:miter lim="800000"/>
                            <a:headEnd/>
                            <a:tailEnd/>
                          </a:ln>
                        </pic:spPr>
                      </pic:pic>
                    </a:graphicData>
                  </a:graphic>
                </wp:inline>
              </w:drawing>
            </w:r>
          </w:p>
        </w:tc>
      </w:tr>
      <w:tr w:rsidR="005F2239">
        <w:tc>
          <w:tcPr>
            <w:tcW w:w="6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lang w:val="ru-RU"/>
              </w:rPr>
            </w:pPr>
            <w:r>
              <w:rPr>
                <w:sz w:val="28"/>
                <w:lang w:val="ru-RU"/>
              </w:rPr>
              <w:t>6</w:t>
            </w:r>
          </w:p>
        </w:tc>
        <w:tc>
          <w:tcPr>
            <w:tcW w:w="28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rPr>
            </w:pPr>
            <w:r>
              <w:rPr>
                <w:sz w:val="28"/>
              </w:rPr>
              <w:t xml:space="preserve">Limit stop collar </w:t>
            </w:r>
          </w:p>
        </w:tc>
        <w:tc>
          <w:tcPr>
            <w:tcW w:w="38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lang w:val="ru-RU"/>
              </w:rPr>
            </w:pPr>
            <w:r>
              <w:rPr>
                <w:sz w:val="28"/>
                <w:lang w:val="ru-RU"/>
              </w:rPr>
              <w:t xml:space="preserve">Ограничительная манжета </w:t>
            </w:r>
          </w:p>
        </w:tc>
        <w:tc>
          <w:tcPr>
            <w:tcW w:w="10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lang w:val="ru-RU"/>
              </w:rPr>
            </w:pPr>
            <w:r>
              <w:rPr>
                <w:sz w:val="28"/>
                <w:lang w:val="ru-RU"/>
              </w:rPr>
              <w:t>1</w:t>
            </w:r>
          </w:p>
        </w:tc>
        <w:tc>
          <w:tcPr>
            <w:tcW w:w="25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rPr>
            </w:pPr>
            <w:r>
              <w:rPr>
                <w:sz w:val="28"/>
              </w:rPr>
              <w:t>45#</w:t>
            </w:r>
          </w:p>
        </w:tc>
        <w:tc>
          <w:tcPr>
            <w:tcW w:w="29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pPr>
            <w:r>
              <w:rPr>
                <w:noProof/>
                <w:lang w:val="ru-RU" w:eastAsia="ru-RU"/>
              </w:rPr>
              <w:drawing>
                <wp:inline distT="0" distB="0" distL="0" distR="0">
                  <wp:extent cx="488950" cy="520700"/>
                  <wp:effectExtent l="0" t="0" r="0" b="0"/>
                  <wp:docPr id="14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pic:cNvPicPr>
                            <a:picLocks noChangeAspect="1" noChangeArrowheads="1"/>
                          </pic:cNvPicPr>
                        </pic:nvPicPr>
                        <pic:blipFill>
                          <a:blip r:embed="rId115"/>
                          <a:stretch>
                            <a:fillRect/>
                          </a:stretch>
                        </pic:blipFill>
                        <pic:spPr bwMode="auto">
                          <a:xfrm>
                            <a:off x="0" y="0"/>
                            <a:ext cx="488950" cy="520700"/>
                          </a:xfrm>
                          <a:prstGeom prst="rect">
                            <a:avLst/>
                          </a:prstGeom>
                          <a:noFill/>
                          <a:ln w="9525">
                            <a:noFill/>
                            <a:miter lim="800000"/>
                            <a:headEnd/>
                            <a:tailEnd/>
                          </a:ln>
                        </pic:spPr>
                      </pic:pic>
                    </a:graphicData>
                  </a:graphic>
                </wp:inline>
              </w:drawing>
            </w:r>
          </w:p>
        </w:tc>
      </w:tr>
      <w:tr w:rsidR="005F2239">
        <w:tc>
          <w:tcPr>
            <w:tcW w:w="6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lang w:val="ru-RU"/>
              </w:rPr>
            </w:pPr>
            <w:r>
              <w:rPr>
                <w:sz w:val="28"/>
                <w:lang w:val="ru-RU"/>
              </w:rPr>
              <w:t>7</w:t>
            </w:r>
          </w:p>
        </w:tc>
        <w:tc>
          <w:tcPr>
            <w:tcW w:w="28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rPr>
            </w:pPr>
            <w:r>
              <w:rPr>
                <w:sz w:val="28"/>
              </w:rPr>
              <w:t xml:space="preserve">Dust ring </w:t>
            </w:r>
          </w:p>
        </w:tc>
        <w:tc>
          <w:tcPr>
            <w:tcW w:w="38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lang w:val="ru-RU"/>
              </w:rPr>
            </w:pPr>
            <w:r>
              <w:rPr>
                <w:sz w:val="28"/>
                <w:lang w:val="ru-RU"/>
              </w:rPr>
              <w:t xml:space="preserve">Пыльник </w:t>
            </w:r>
          </w:p>
        </w:tc>
        <w:tc>
          <w:tcPr>
            <w:tcW w:w="10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lang w:val="ru-RU"/>
              </w:rPr>
            </w:pPr>
            <w:r>
              <w:rPr>
                <w:sz w:val="28"/>
                <w:lang w:val="ru-RU"/>
              </w:rPr>
              <w:t>1</w:t>
            </w:r>
          </w:p>
        </w:tc>
        <w:tc>
          <w:tcPr>
            <w:tcW w:w="25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rPr>
            </w:pPr>
            <w:r>
              <w:rPr>
                <w:sz w:val="28"/>
              </w:rPr>
              <w:t>38*46*7/9</w:t>
            </w:r>
          </w:p>
        </w:tc>
        <w:tc>
          <w:tcPr>
            <w:tcW w:w="29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pPr>
            <w:r>
              <w:rPr>
                <w:noProof/>
                <w:lang w:val="ru-RU" w:eastAsia="ru-RU"/>
              </w:rPr>
              <w:drawing>
                <wp:inline distT="0" distB="0" distL="0" distR="0">
                  <wp:extent cx="563245" cy="553085"/>
                  <wp:effectExtent l="0" t="0" r="0" b="0"/>
                  <wp:docPr id="14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pic:cNvPicPr>
                            <a:picLocks noChangeAspect="1" noChangeArrowheads="1"/>
                          </pic:cNvPicPr>
                        </pic:nvPicPr>
                        <pic:blipFill>
                          <a:blip r:embed="rId116"/>
                          <a:stretch>
                            <a:fillRect/>
                          </a:stretch>
                        </pic:blipFill>
                        <pic:spPr bwMode="auto">
                          <a:xfrm>
                            <a:off x="0" y="0"/>
                            <a:ext cx="563245" cy="553085"/>
                          </a:xfrm>
                          <a:prstGeom prst="rect">
                            <a:avLst/>
                          </a:prstGeom>
                          <a:noFill/>
                          <a:ln w="9525">
                            <a:noFill/>
                            <a:miter lim="800000"/>
                            <a:headEnd/>
                            <a:tailEnd/>
                          </a:ln>
                        </pic:spPr>
                      </pic:pic>
                    </a:graphicData>
                  </a:graphic>
                </wp:inline>
              </w:drawing>
            </w:r>
          </w:p>
        </w:tc>
      </w:tr>
      <w:tr w:rsidR="005F2239">
        <w:tc>
          <w:tcPr>
            <w:tcW w:w="6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lang w:val="ru-RU"/>
              </w:rPr>
            </w:pPr>
            <w:r>
              <w:rPr>
                <w:sz w:val="28"/>
                <w:lang w:val="ru-RU"/>
              </w:rPr>
              <w:t>8</w:t>
            </w:r>
          </w:p>
        </w:tc>
        <w:tc>
          <w:tcPr>
            <w:tcW w:w="28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rPr>
            </w:pPr>
            <w:r>
              <w:rPr>
                <w:sz w:val="28"/>
              </w:rPr>
              <w:t xml:space="preserve">O-ring </w:t>
            </w:r>
          </w:p>
        </w:tc>
        <w:tc>
          <w:tcPr>
            <w:tcW w:w="38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lang w:val="ru-RU"/>
              </w:rPr>
            </w:pPr>
            <w:r>
              <w:rPr>
                <w:sz w:val="28"/>
                <w:lang w:val="ru-RU"/>
              </w:rPr>
              <w:t xml:space="preserve">Уплотнительное кольцо </w:t>
            </w:r>
          </w:p>
        </w:tc>
        <w:tc>
          <w:tcPr>
            <w:tcW w:w="10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lang w:val="ru-RU"/>
              </w:rPr>
            </w:pPr>
            <w:r>
              <w:rPr>
                <w:sz w:val="28"/>
                <w:lang w:val="ru-RU"/>
              </w:rPr>
              <w:t>1</w:t>
            </w:r>
          </w:p>
        </w:tc>
        <w:tc>
          <w:tcPr>
            <w:tcW w:w="25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rPr>
            </w:pPr>
            <w:r>
              <w:rPr>
                <w:sz w:val="28"/>
              </w:rPr>
              <w:t>23.6*3.55</w:t>
            </w:r>
          </w:p>
        </w:tc>
        <w:tc>
          <w:tcPr>
            <w:tcW w:w="29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pPr>
            <w:r>
              <w:rPr>
                <w:noProof/>
                <w:lang w:val="ru-RU" w:eastAsia="ru-RU"/>
              </w:rPr>
              <w:drawing>
                <wp:inline distT="0" distB="0" distL="0" distR="0">
                  <wp:extent cx="531495" cy="542290"/>
                  <wp:effectExtent l="0" t="0" r="0" b="0"/>
                  <wp:docPr id="14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pic:cNvPicPr>
                            <a:picLocks noChangeAspect="1" noChangeArrowheads="1"/>
                          </pic:cNvPicPr>
                        </pic:nvPicPr>
                        <pic:blipFill>
                          <a:blip r:embed="rId117"/>
                          <a:stretch>
                            <a:fillRect/>
                          </a:stretch>
                        </pic:blipFill>
                        <pic:spPr bwMode="auto">
                          <a:xfrm>
                            <a:off x="0" y="0"/>
                            <a:ext cx="531495" cy="542290"/>
                          </a:xfrm>
                          <a:prstGeom prst="rect">
                            <a:avLst/>
                          </a:prstGeom>
                          <a:noFill/>
                          <a:ln w="9525">
                            <a:noFill/>
                            <a:miter lim="800000"/>
                            <a:headEnd/>
                            <a:tailEnd/>
                          </a:ln>
                        </pic:spPr>
                      </pic:pic>
                    </a:graphicData>
                  </a:graphic>
                </wp:inline>
              </w:drawing>
            </w:r>
          </w:p>
        </w:tc>
      </w:tr>
      <w:tr w:rsidR="005F2239">
        <w:tc>
          <w:tcPr>
            <w:tcW w:w="6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lang w:val="ru-RU"/>
              </w:rPr>
            </w:pPr>
            <w:r>
              <w:rPr>
                <w:sz w:val="28"/>
                <w:lang w:val="ru-RU"/>
              </w:rPr>
              <w:t>9</w:t>
            </w:r>
          </w:p>
        </w:tc>
        <w:tc>
          <w:tcPr>
            <w:tcW w:w="28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rPr>
            </w:pPr>
            <w:r>
              <w:rPr>
                <w:sz w:val="28"/>
              </w:rPr>
              <w:t xml:space="preserve">Seal ring </w:t>
            </w:r>
          </w:p>
        </w:tc>
        <w:tc>
          <w:tcPr>
            <w:tcW w:w="38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lang w:val="ru-RU"/>
              </w:rPr>
            </w:pPr>
            <w:r>
              <w:rPr>
                <w:sz w:val="28"/>
                <w:lang w:val="ru-RU"/>
              </w:rPr>
              <w:t xml:space="preserve">Уплотнительное кольцо </w:t>
            </w:r>
          </w:p>
        </w:tc>
        <w:tc>
          <w:tcPr>
            <w:tcW w:w="10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lang w:val="ru-RU"/>
              </w:rPr>
            </w:pPr>
            <w:r>
              <w:rPr>
                <w:sz w:val="28"/>
                <w:lang w:val="ru-RU"/>
              </w:rPr>
              <w:t>1</w:t>
            </w:r>
          </w:p>
        </w:tc>
        <w:tc>
          <w:tcPr>
            <w:tcW w:w="25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rPr>
            </w:pPr>
            <w:r>
              <w:rPr>
                <w:sz w:val="28"/>
              </w:rPr>
              <w:t>48*63*t10</w:t>
            </w:r>
          </w:p>
        </w:tc>
        <w:tc>
          <w:tcPr>
            <w:tcW w:w="29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pPr>
            <w:r>
              <w:rPr>
                <w:noProof/>
                <w:lang w:val="ru-RU" w:eastAsia="ru-RU"/>
              </w:rPr>
              <w:drawing>
                <wp:inline distT="0" distB="0" distL="0" distR="0">
                  <wp:extent cx="755015" cy="755015"/>
                  <wp:effectExtent l="0" t="0" r="0" b="0"/>
                  <wp:docPr id="14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pic:cNvPicPr>
                            <a:picLocks noChangeAspect="1" noChangeArrowheads="1"/>
                          </pic:cNvPicPr>
                        </pic:nvPicPr>
                        <pic:blipFill>
                          <a:blip r:embed="rId118"/>
                          <a:stretch>
                            <a:fillRect/>
                          </a:stretch>
                        </pic:blipFill>
                        <pic:spPr bwMode="auto">
                          <a:xfrm>
                            <a:off x="0" y="0"/>
                            <a:ext cx="755015" cy="755015"/>
                          </a:xfrm>
                          <a:prstGeom prst="rect">
                            <a:avLst/>
                          </a:prstGeom>
                          <a:noFill/>
                          <a:ln w="9525">
                            <a:noFill/>
                            <a:miter lim="800000"/>
                            <a:headEnd/>
                            <a:tailEnd/>
                          </a:ln>
                        </pic:spPr>
                      </pic:pic>
                    </a:graphicData>
                  </a:graphic>
                </wp:inline>
              </w:drawing>
            </w:r>
          </w:p>
        </w:tc>
      </w:tr>
      <w:tr w:rsidR="005F2239">
        <w:tc>
          <w:tcPr>
            <w:tcW w:w="6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lang w:val="ru-RU"/>
              </w:rPr>
            </w:pPr>
            <w:r>
              <w:rPr>
                <w:sz w:val="28"/>
                <w:lang w:val="ru-RU"/>
              </w:rPr>
              <w:t>10</w:t>
            </w:r>
          </w:p>
        </w:tc>
        <w:tc>
          <w:tcPr>
            <w:tcW w:w="28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rPr>
            </w:pPr>
            <w:r>
              <w:rPr>
                <w:sz w:val="28"/>
              </w:rPr>
              <w:t xml:space="preserve">Wear strip </w:t>
            </w:r>
          </w:p>
        </w:tc>
        <w:tc>
          <w:tcPr>
            <w:tcW w:w="38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lang w:val="ru-RU"/>
              </w:rPr>
            </w:pPr>
            <w:r>
              <w:rPr>
                <w:sz w:val="28"/>
                <w:lang w:val="ru-RU"/>
              </w:rPr>
              <w:t xml:space="preserve">Чистик </w:t>
            </w:r>
          </w:p>
        </w:tc>
        <w:tc>
          <w:tcPr>
            <w:tcW w:w="10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lang w:val="ru-RU"/>
              </w:rPr>
            </w:pPr>
            <w:r>
              <w:rPr>
                <w:sz w:val="28"/>
                <w:lang w:val="ru-RU"/>
              </w:rPr>
              <w:t>1</w:t>
            </w:r>
          </w:p>
        </w:tc>
        <w:tc>
          <w:tcPr>
            <w:tcW w:w="25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rPr>
            </w:pPr>
            <w:r>
              <w:rPr>
                <w:sz w:val="28"/>
              </w:rPr>
              <w:t>58*62.5*9.7; L=184mm</w:t>
            </w:r>
          </w:p>
        </w:tc>
        <w:tc>
          <w:tcPr>
            <w:tcW w:w="29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pPr>
            <w:r>
              <w:rPr>
                <w:noProof/>
                <w:lang w:val="ru-RU" w:eastAsia="ru-RU"/>
              </w:rPr>
              <w:drawing>
                <wp:inline distT="0" distB="0" distL="0" distR="0">
                  <wp:extent cx="1541780" cy="351155"/>
                  <wp:effectExtent l="0" t="0" r="0" b="0"/>
                  <wp:docPr id="15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pic:cNvPicPr>
                            <a:picLocks noChangeAspect="1" noChangeArrowheads="1"/>
                          </pic:cNvPicPr>
                        </pic:nvPicPr>
                        <pic:blipFill>
                          <a:blip r:embed="rId119"/>
                          <a:stretch>
                            <a:fillRect/>
                          </a:stretch>
                        </pic:blipFill>
                        <pic:spPr bwMode="auto">
                          <a:xfrm>
                            <a:off x="0" y="0"/>
                            <a:ext cx="1541780" cy="351155"/>
                          </a:xfrm>
                          <a:prstGeom prst="rect">
                            <a:avLst/>
                          </a:prstGeom>
                          <a:noFill/>
                          <a:ln w="9525">
                            <a:noFill/>
                            <a:miter lim="800000"/>
                            <a:headEnd/>
                            <a:tailEnd/>
                          </a:ln>
                        </pic:spPr>
                      </pic:pic>
                    </a:graphicData>
                  </a:graphic>
                </wp:inline>
              </w:drawing>
            </w:r>
          </w:p>
        </w:tc>
      </w:tr>
      <w:tr w:rsidR="005F2239">
        <w:tc>
          <w:tcPr>
            <w:tcW w:w="6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lang w:val="ru-RU"/>
              </w:rPr>
            </w:pPr>
            <w:r>
              <w:rPr>
                <w:sz w:val="28"/>
                <w:lang w:val="ru-RU"/>
              </w:rPr>
              <w:lastRenderedPageBreak/>
              <w:t>11</w:t>
            </w:r>
          </w:p>
        </w:tc>
        <w:tc>
          <w:tcPr>
            <w:tcW w:w="28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rPr>
            </w:pPr>
            <w:r>
              <w:rPr>
                <w:sz w:val="28"/>
              </w:rPr>
              <w:t xml:space="preserve">Wear strip </w:t>
            </w:r>
          </w:p>
        </w:tc>
        <w:tc>
          <w:tcPr>
            <w:tcW w:w="38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lang w:val="ru-RU"/>
              </w:rPr>
            </w:pPr>
            <w:r>
              <w:rPr>
                <w:sz w:val="28"/>
                <w:lang w:val="ru-RU"/>
              </w:rPr>
              <w:t xml:space="preserve">Чистик </w:t>
            </w:r>
          </w:p>
        </w:tc>
        <w:tc>
          <w:tcPr>
            <w:tcW w:w="10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lang w:val="ru-RU"/>
              </w:rPr>
            </w:pPr>
            <w:r>
              <w:rPr>
                <w:sz w:val="28"/>
                <w:lang w:val="ru-RU"/>
              </w:rPr>
              <w:t>1</w:t>
            </w:r>
          </w:p>
        </w:tc>
        <w:tc>
          <w:tcPr>
            <w:tcW w:w="25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rPr>
            </w:pPr>
            <w:r>
              <w:rPr>
                <w:sz w:val="28"/>
              </w:rPr>
              <w:t>43*38*9.7; L=121mm</w:t>
            </w:r>
          </w:p>
        </w:tc>
        <w:tc>
          <w:tcPr>
            <w:tcW w:w="29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pPr>
            <w:r>
              <w:rPr>
                <w:noProof/>
                <w:lang w:val="ru-RU" w:eastAsia="ru-RU"/>
              </w:rPr>
              <w:drawing>
                <wp:inline distT="0" distB="0" distL="0" distR="0">
                  <wp:extent cx="1616075" cy="287020"/>
                  <wp:effectExtent l="0" t="0" r="0" b="0"/>
                  <wp:docPr id="15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pic:cNvPicPr>
                            <a:picLocks noChangeAspect="1" noChangeArrowheads="1"/>
                          </pic:cNvPicPr>
                        </pic:nvPicPr>
                        <pic:blipFill>
                          <a:blip r:embed="rId120"/>
                          <a:stretch>
                            <a:fillRect/>
                          </a:stretch>
                        </pic:blipFill>
                        <pic:spPr bwMode="auto">
                          <a:xfrm>
                            <a:off x="0" y="0"/>
                            <a:ext cx="1616075" cy="287020"/>
                          </a:xfrm>
                          <a:prstGeom prst="rect">
                            <a:avLst/>
                          </a:prstGeom>
                          <a:noFill/>
                          <a:ln w="9525">
                            <a:noFill/>
                            <a:miter lim="800000"/>
                            <a:headEnd/>
                            <a:tailEnd/>
                          </a:ln>
                        </pic:spPr>
                      </pic:pic>
                    </a:graphicData>
                  </a:graphic>
                </wp:inline>
              </w:drawing>
            </w:r>
          </w:p>
        </w:tc>
      </w:tr>
      <w:tr w:rsidR="005F2239">
        <w:tc>
          <w:tcPr>
            <w:tcW w:w="6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lang w:val="ru-RU"/>
              </w:rPr>
            </w:pPr>
            <w:r>
              <w:rPr>
                <w:sz w:val="28"/>
                <w:lang w:val="ru-RU"/>
              </w:rPr>
              <w:t>12</w:t>
            </w:r>
          </w:p>
        </w:tc>
        <w:tc>
          <w:tcPr>
            <w:tcW w:w="28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rPr>
            </w:pPr>
            <w:r>
              <w:rPr>
                <w:sz w:val="28"/>
              </w:rPr>
              <w:t xml:space="preserve">Spring fitter </w:t>
            </w:r>
          </w:p>
        </w:tc>
        <w:tc>
          <w:tcPr>
            <w:tcW w:w="38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lang w:val="ru-RU"/>
              </w:rPr>
            </w:pPr>
            <w:r>
              <w:rPr>
                <w:sz w:val="28"/>
                <w:lang w:val="ru-RU"/>
              </w:rPr>
              <w:t xml:space="preserve">Стопор пружины </w:t>
            </w:r>
          </w:p>
        </w:tc>
        <w:tc>
          <w:tcPr>
            <w:tcW w:w="10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lang w:val="ru-RU"/>
              </w:rPr>
            </w:pPr>
            <w:r>
              <w:rPr>
                <w:sz w:val="28"/>
                <w:lang w:val="ru-RU"/>
              </w:rPr>
              <w:t>1</w:t>
            </w:r>
          </w:p>
        </w:tc>
        <w:tc>
          <w:tcPr>
            <w:tcW w:w="25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rPr>
            </w:pPr>
            <w:r>
              <w:rPr>
                <w:sz w:val="28"/>
              </w:rPr>
              <w:t>14*2</w:t>
            </w:r>
          </w:p>
        </w:tc>
        <w:tc>
          <w:tcPr>
            <w:tcW w:w="29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pPr>
            <w:r>
              <w:rPr>
                <w:noProof/>
                <w:lang w:val="ru-RU" w:eastAsia="ru-RU"/>
              </w:rPr>
              <w:drawing>
                <wp:inline distT="0" distB="0" distL="0" distR="0">
                  <wp:extent cx="446405" cy="488950"/>
                  <wp:effectExtent l="0" t="0" r="0" b="0"/>
                  <wp:docPr id="15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pic:cNvPicPr>
                            <a:picLocks noChangeAspect="1" noChangeArrowheads="1"/>
                          </pic:cNvPicPr>
                        </pic:nvPicPr>
                        <pic:blipFill>
                          <a:blip r:embed="rId121"/>
                          <a:stretch>
                            <a:fillRect/>
                          </a:stretch>
                        </pic:blipFill>
                        <pic:spPr bwMode="auto">
                          <a:xfrm>
                            <a:off x="0" y="0"/>
                            <a:ext cx="446405" cy="488950"/>
                          </a:xfrm>
                          <a:prstGeom prst="rect">
                            <a:avLst/>
                          </a:prstGeom>
                          <a:noFill/>
                          <a:ln w="9525">
                            <a:noFill/>
                            <a:miter lim="800000"/>
                            <a:headEnd/>
                            <a:tailEnd/>
                          </a:ln>
                        </pic:spPr>
                      </pic:pic>
                    </a:graphicData>
                  </a:graphic>
                </wp:inline>
              </w:drawing>
            </w:r>
          </w:p>
        </w:tc>
      </w:tr>
      <w:tr w:rsidR="005F2239">
        <w:tc>
          <w:tcPr>
            <w:tcW w:w="6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lang w:val="ru-RU"/>
              </w:rPr>
            </w:pPr>
            <w:r>
              <w:rPr>
                <w:sz w:val="28"/>
                <w:lang w:val="ru-RU"/>
              </w:rPr>
              <w:t>13</w:t>
            </w:r>
          </w:p>
        </w:tc>
        <w:tc>
          <w:tcPr>
            <w:tcW w:w="28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rPr>
            </w:pPr>
            <w:r>
              <w:rPr>
                <w:sz w:val="28"/>
              </w:rPr>
              <w:t xml:space="preserve">Retaining ring for shaft </w:t>
            </w:r>
          </w:p>
        </w:tc>
        <w:tc>
          <w:tcPr>
            <w:tcW w:w="38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lang w:val="ru-RU"/>
              </w:rPr>
            </w:pPr>
            <w:r>
              <w:rPr>
                <w:sz w:val="28"/>
                <w:lang w:val="ru-RU"/>
              </w:rPr>
              <w:t>Стопорное кольцо</w:t>
            </w:r>
          </w:p>
        </w:tc>
        <w:tc>
          <w:tcPr>
            <w:tcW w:w="10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lang w:val="ru-RU"/>
              </w:rPr>
            </w:pPr>
            <w:r>
              <w:rPr>
                <w:sz w:val="28"/>
                <w:lang w:val="ru-RU"/>
              </w:rPr>
              <w:t>1</w:t>
            </w:r>
          </w:p>
        </w:tc>
        <w:tc>
          <w:tcPr>
            <w:tcW w:w="25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rPr>
            </w:pPr>
            <w:r>
              <w:rPr>
                <w:sz w:val="28"/>
              </w:rPr>
              <w:t>16</w:t>
            </w:r>
          </w:p>
        </w:tc>
        <w:tc>
          <w:tcPr>
            <w:tcW w:w="29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pPr>
            <w:r>
              <w:rPr>
                <w:noProof/>
                <w:lang w:val="ru-RU" w:eastAsia="ru-RU"/>
              </w:rPr>
              <w:drawing>
                <wp:inline distT="0" distB="0" distL="0" distR="0">
                  <wp:extent cx="574040" cy="488950"/>
                  <wp:effectExtent l="0" t="0" r="0" b="0"/>
                  <wp:docPr id="15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pic:cNvPicPr>
                            <a:picLocks noChangeAspect="1" noChangeArrowheads="1"/>
                          </pic:cNvPicPr>
                        </pic:nvPicPr>
                        <pic:blipFill>
                          <a:blip r:embed="rId122"/>
                          <a:stretch>
                            <a:fillRect/>
                          </a:stretch>
                        </pic:blipFill>
                        <pic:spPr bwMode="auto">
                          <a:xfrm>
                            <a:off x="0" y="0"/>
                            <a:ext cx="574040" cy="488950"/>
                          </a:xfrm>
                          <a:prstGeom prst="rect">
                            <a:avLst/>
                          </a:prstGeom>
                          <a:noFill/>
                          <a:ln w="9525">
                            <a:noFill/>
                            <a:miter lim="800000"/>
                            <a:headEnd/>
                            <a:tailEnd/>
                          </a:ln>
                        </pic:spPr>
                      </pic:pic>
                    </a:graphicData>
                  </a:graphic>
                </wp:inline>
              </w:drawing>
            </w:r>
          </w:p>
        </w:tc>
      </w:tr>
      <w:tr w:rsidR="005F2239">
        <w:tc>
          <w:tcPr>
            <w:tcW w:w="6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lang w:val="ru-RU"/>
              </w:rPr>
            </w:pPr>
            <w:r>
              <w:rPr>
                <w:sz w:val="28"/>
                <w:lang w:val="ru-RU"/>
              </w:rPr>
              <w:t>14</w:t>
            </w:r>
          </w:p>
        </w:tc>
        <w:tc>
          <w:tcPr>
            <w:tcW w:w="28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rPr>
            </w:pPr>
            <w:r>
              <w:rPr>
                <w:sz w:val="28"/>
              </w:rPr>
              <w:t xml:space="preserve">Hexagon socket set screws with cone point </w:t>
            </w:r>
          </w:p>
        </w:tc>
        <w:tc>
          <w:tcPr>
            <w:tcW w:w="38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lang w:val="ru-RU"/>
              </w:rPr>
            </w:pPr>
            <w:r>
              <w:rPr>
                <w:sz w:val="28"/>
                <w:lang w:val="ru-RU"/>
              </w:rPr>
              <w:t xml:space="preserve">Болт с внутренним шестигранником </w:t>
            </w:r>
          </w:p>
        </w:tc>
        <w:tc>
          <w:tcPr>
            <w:tcW w:w="10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lang w:val="ru-RU"/>
              </w:rPr>
            </w:pPr>
            <w:r>
              <w:rPr>
                <w:sz w:val="28"/>
                <w:lang w:val="ru-RU"/>
              </w:rPr>
              <w:t>1</w:t>
            </w:r>
          </w:p>
        </w:tc>
        <w:tc>
          <w:tcPr>
            <w:tcW w:w="25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rPr>
            </w:pPr>
            <w:r>
              <w:rPr>
                <w:sz w:val="28"/>
              </w:rPr>
              <w:t>NPT 3/8-18</w:t>
            </w:r>
          </w:p>
        </w:tc>
        <w:tc>
          <w:tcPr>
            <w:tcW w:w="29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pPr>
            <w:r>
              <w:rPr>
                <w:noProof/>
                <w:lang w:val="ru-RU" w:eastAsia="ru-RU"/>
              </w:rPr>
              <w:drawing>
                <wp:inline distT="0" distB="0" distL="0" distR="0">
                  <wp:extent cx="478155" cy="553085"/>
                  <wp:effectExtent l="0" t="0" r="0" b="0"/>
                  <wp:docPr id="15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pic:cNvPicPr>
                            <a:picLocks noChangeAspect="1" noChangeArrowheads="1"/>
                          </pic:cNvPicPr>
                        </pic:nvPicPr>
                        <pic:blipFill>
                          <a:blip r:embed="rId123"/>
                          <a:stretch>
                            <a:fillRect/>
                          </a:stretch>
                        </pic:blipFill>
                        <pic:spPr bwMode="auto">
                          <a:xfrm>
                            <a:off x="0" y="0"/>
                            <a:ext cx="478155" cy="553085"/>
                          </a:xfrm>
                          <a:prstGeom prst="rect">
                            <a:avLst/>
                          </a:prstGeom>
                          <a:noFill/>
                          <a:ln w="9525">
                            <a:noFill/>
                            <a:miter lim="800000"/>
                            <a:headEnd/>
                            <a:tailEnd/>
                          </a:ln>
                        </pic:spPr>
                      </pic:pic>
                    </a:graphicData>
                  </a:graphic>
                </wp:inline>
              </w:drawing>
            </w:r>
          </w:p>
        </w:tc>
      </w:tr>
      <w:tr w:rsidR="005F2239">
        <w:tc>
          <w:tcPr>
            <w:tcW w:w="6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lang w:val="ru-RU"/>
              </w:rPr>
            </w:pPr>
            <w:r>
              <w:rPr>
                <w:sz w:val="28"/>
                <w:lang w:val="ru-RU"/>
              </w:rPr>
              <w:t>15</w:t>
            </w:r>
          </w:p>
        </w:tc>
        <w:tc>
          <w:tcPr>
            <w:tcW w:w="28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rPr>
            </w:pPr>
            <w:r>
              <w:rPr>
                <w:sz w:val="28"/>
              </w:rPr>
              <w:t xml:space="preserve">Plastic cap </w:t>
            </w:r>
          </w:p>
        </w:tc>
        <w:tc>
          <w:tcPr>
            <w:tcW w:w="38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lang w:val="ru-RU"/>
              </w:rPr>
            </w:pPr>
            <w:r>
              <w:rPr>
                <w:sz w:val="28"/>
                <w:lang w:val="ru-RU"/>
              </w:rPr>
              <w:t xml:space="preserve">Пластиковая крышка </w:t>
            </w:r>
          </w:p>
        </w:tc>
        <w:tc>
          <w:tcPr>
            <w:tcW w:w="10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lang w:val="ru-RU"/>
              </w:rPr>
            </w:pPr>
            <w:r>
              <w:rPr>
                <w:sz w:val="28"/>
                <w:lang w:val="ru-RU"/>
              </w:rPr>
              <w:t>1</w:t>
            </w:r>
          </w:p>
        </w:tc>
        <w:tc>
          <w:tcPr>
            <w:tcW w:w="25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5F2239">
            <w:pPr>
              <w:pStyle w:val="aa"/>
              <w:rPr>
                <w:sz w:val="28"/>
                <w:lang w:val="ru-RU"/>
              </w:rPr>
            </w:pPr>
          </w:p>
        </w:tc>
        <w:tc>
          <w:tcPr>
            <w:tcW w:w="29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pPr>
            <w:r>
              <w:rPr>
                <w:noProof/>
                <w:lang w:val="ru-RU" w:eastAsia="ru-RU"/>
              </w:rPr>
              <w:drawing>
                <wp:inline distT="0" distB="0" distL="0" distR="0">
                  <wp:extent cx="425450" cy="436245"/>
                  <wp:effectExtent l="0" t="0" r="0" b="0"/>
                  <wp:docPr id="15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pic:cNvPicPr>
                            <a:picLocks noChangeAspect="1" noChangeArrowheads="1"/>
                          </pic:cNvPicPr>
                        </pic:nvPicPr>
                        <pic:blipFill>
                          <a:blip r:embed="rId124"/>
                          <a:stretch>
                            <a:fillRect/>
                          </a:stretch>
                        </pic:blipFill>
                        <pic:spPr bwMode="auto">
                          <a:xfrm>
                            <a:off x="0" y="0"/>
                            <a:ext cx="425450" cy="436245"/>
                          </a:xfrm>
                          <a:prstGeom prst="rect">
                            <a:avLst/>
                          </a:prstGeom>
                          <a:noFill/>
                          <a:ln w="9525">
                            <a:noFill/>
                            <a:miter lim="800000"/>
                            <a:headEnd/>
                            <a:tailEnd/>
                          </a:ln>
                        </pic:spPr>
                      </pic:pic>
                    </a:graphicData>
                  </a:graphic>
                </wp:inline>
              </w:drawing>
            </w:r>
          </w:p>
        </w:tc>
      </w:tr>
      <w:tr w:rsidR="005F2239">
        <w:tc>
          <w:tcPr>
            <w:tcW w:w="6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lang w:val="ru-RU"/>
              </w:rPr>
            </w:pPr>
            <w:r>
              <w:rPr>
                <w:sz w:val="28"/>
                <w:lang w:val="ru-RU"/>
              </w:rPr>
              <w:t>16</w:t>
            </w:r>
          </w:p>
        </w:tc>
        <w:tc>
          <w:tcPr>
            <w:tcW w:w="28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rPr>
            </w:pPr>
            <w:r>
              <w:rPr>
                <w:sz w:val="28"/>
              </w:rPr>
              <w:t>Top cap</w:t>
            </w:r>
          </w:p>
        </w:tc>
        <w:tc>
          <w:tcPr>
            <w:tcW w:w="38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lang w:val="ru-RU"/>
              </w:rPr>
            </w:pPr>
            <w:r>
              <w:rPr>
                <w:sz w:val="28"/>
                <w:lang w:val="ru-RU"/>
              </w:rPr>
              <w:t xml:space="preserve">Крышка цилиндра </w:t>
            </w:r>
          </w:p>
        </w:tc>
        <w:tc>
          <w:tcPr>
            <w:tcW w:w="10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lang w:val="ru-RU"/>
              </w:rPr>
            </w:pPr>
            <w:r>
              <w:rPr>
                <w:sz w:val="28"/>
                <w:lang w:val="ru-RU"/>
              </w:rPr>
              <w:t>1</w:t>
            </w:r>
          </w:p>
        </w:tc>
        <w:tc>
          <w:tcPr>
            <w:tcW w:w="25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rPr>
                <w:sz w:val="28"/>
              </w:rPr>
            </w:pPr>
            <w:r>
              <w:rPr>
                <w:sz w:val="28"/>
              </w:rPr>
              <w:t>45#</w:t>
            </w:r>
          </w:p>
        </w:tc>
        <w:tc>
          <w:tcPr>
            <w:tcW w:w="29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F2239" w:rsidRDefault="004D5D6F">
            <w:pPr>
              <w:pStyle w:val="aa"/>
            </w:pPr>
            <w:r>
              <w:rPr>
                <w:noProof/>
                <w:lang w:val="ru-RU" w:eastAsia="ru-RU"/>
              </w:rPr>
              <w:drawing>
                <wp:inline distT="0" distB="0" distL="0" distR="0">
                  <wp:extent cx="574040" cy="627380"/>
                  <wp:effectExtent l="0" t="0" r="0" b="0"/>
                  <wp:docPr id="15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pic:cNvPicPr>
                            <a:picLocks noChangeAspect="1" noChangeArrowheads="1"/>
                          </pic:cNvPicPr>
                        </pic:nvPicPr>
                        <pic:blipFill>
                          <a:blip r:embed="rId125"/>
                          <a:stretch>
                            <a:fillRect/>
                          </a:stretch>
                        </pic:blipFill>
                        <pic:spPr bwMode="auto">
                          <a:xfrm>
                            <a:off x="0" y="0"/>
                            <a:ext cx="574040" cy="627380"/>
                          </a:xfrm>
                          <a:prstGeom prst="rect">
                            <a:avLst/>
                          </a:prstGeom>
                          <a:noFill/>
                          <a:ln w="9525">
                            <a:noFill/>
                            <a:miter lim="800000"/>
                            <a:headEnd/>
                            <a:tailEnd/>
                          </a:ln>
                        </pic:spPr>
                      </pic:pic>
                    </a:graphicData>
                  </a:graphic>
                </wp:inline>
              </w:drawing>
            </w:r>
          </w:p>
        </w:tc>
      </w:tr>
    </w:tbl>
    <w:p w:rsidR="005F2239" w:rsidRDefault="005F2239">
      <w:pPr>
        <w:pStyle w:val="aa"/>
        <w:rPr>
          <w:sz w:val="28"/>
          <w:lang w:val="ru-RU"/>
        </w:rPr>
      </w:pPr>
    </w:p>
    <w:p w:rsidR="005F2239" w:rsidRDefault="005F2239">
      <w:pPr>
        <w:rPr>
          <w:color w:val="000000"/>
        </w:rPr>
      </w:pPr>
    </w:p>
    <w:p w:rsidR="005F2239" w:rsidRDefault="005F2239">
      <w:pPr>
        <w:rPr>
          <w:color w:val="000000"/>
        </w:rPr>
      </w:pPr>
    </w:p>
    <w:p w:rsidR="005F2239" w:rsidRDefault="005F2239">
      <w:pPr>
        <w:rPr>
          <w:color w:val="000000"/>
        </w:rPr>
      </w:pPr>
    </w:p>
    <w:p w:rsidR="005F2239" w:rsidRDefault="005F2239"/>
    <w:p w:rsidR="001D7468" w:rsidRDefault="001D7468"/>
    <w:p w:rsidR="001D7468" w:rsidRDefault="001D7468"/>
    <w:p w:rsidR="001D7468" w:rsidRDefault="001D7468"/>
    <w:p w:rsidR="001D7468" w:rsidRDefault="001D7468"/>
    <w:p w:rsidR="001D7468" w:rsidRDefault="001D7468"/>
    <w:p w:rsidR="001D7468" w:rsidRDefault="001D7468"/>
    <w:p w:rsidR="001D7468" w:rsidRDefault="001D7468"/>
    <w:p w:rsidR="001D7468" w:rsidRDefault="001D7468"/>
    <w:p w:rsidR="001D7468" w:rsidRDefault="001D7468"/>
    <w:p w:rsidR="001D7468" w:rsidRDefault="001D7468"/>
    <w:p w:rsidR="001D7468" w:rsidRPr="00FA01EF" w:rsidRDefault="001D7468" w:rsidP="001D7468">
      <w:pPr>
        <w:pStyle w:val="af7"/>
        <w:tabs>
          <w:tab w:val="left" w:pos="5521"/>
        </w:tabs>
        <w:spacing w:before="0" w:after="120"/>
        <w:jc w:val="center"/>
        <w:rPr>
          <w:rFonts w:asciiTheme="minorHAnsi" w:hAnsiTheme="minorHAnsi" w:cs="Tahoma"/>
          <w:b/>
          <w:sz w:val="28"/>
          <w:szCs w:val="28"/>
        </w:rPr>
      </w:pPr>
      <w:r>
        <w:rPr>
          <w:rFonts w:asciiTheme="minorHAnsi" w:hAnsiTheme="minorHAnsi" w:cs="Tahoma"/>
          <w:b/>
          <w:noProof/>
          <w:sz w:val="28"/>
          <w:szCs w:val="28"/>
        </w:rPr>
        <w:lastRenderedPageBreak/>
        <w:drawing>
          <wp:anchor distT="0" distB="0" distL="114300" distR="114300" simplePos="0" relativeHeight="251661824" behindDoc="0" locked="0" layoutInCell="1" allowOverlap="1" wp14:anchorId="2227325C" wp14:editId="54C3B954">
            <wp:simplePos x="0" y="0"/>
            <wp:positionH relativeFrom="column">
              <wp:posOffset>-565785</wp:posOffset>
            </wp:positionH>
            <wp:positionV relativeFrom="paragraph">
              <wp:posOffset>-5715</wp:posOffset>
            </wp:positionV>
            <wp:extent cx="2252198" cy="38100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одпись.jpg"/>
                    <pic:cNvPicPr/>
                  </pic:nvPicPr>
                  <pic:blipFill>
                    <a:blip r:embed="rId126">
                      <a:extLst>
                        <a:ext uri="{28A0092B-C50C-407E-A947-70E740481C1C}">
                          <a14:useLocalDpi xmlns:a14="http://schemas.microsoft.com/office/drawing/2010/main" val="0"/>
                        </a:ext>
                      </a:extLst>
                    </a:blip>
                    <a:stretch>
                      <a:fillRect/>
                    </a:stretch>
                  </pic:blipFill>
                  <pic:spPr>
                    <a:xfrm>
                      <a:off x="0" y="0"/>
                      <a:ext cx="2252198" cy="381000"/>
                    </a:xfrm>
                    <a:prstGeom prst="rect">
                      <a:avLst/>
                    </a:prstGeom>
                  </pic:spPr>
                </pic:pic>
              </a:graphicData>
            </a:graphic>
            <wp14:sizeRelH relativeFrom="margin">
              <wp14:pctWidth>0</wp14:pctWidth>
            </wp14:sizeRelH>
            <wp14:sizeRelV relativeFrom="margin">
              <wp14:pctHeight>0</wp14:pctHeight>
            </wp14:sizeRelV>
          </wp:anchor>
        </w:drawing>
      </w:r>
      <w:r w:rsidRPr="00787A1C">
        <w:rPr>
          <w:rFonts w:asciiTheme="minorHAnsi" w:hAnsiTheme="minorHAnsi" w:cs="Tahoma"/>
          <w:b/>
          <w:sz w:val="28"/>
          <w:szCs w:val="28"/>
        </w:rPr>
        <w:t xml:space="preserve">Гарантийный талон </w:t>
      </w:r>
      <w:bookmarkStart w:id="30" w:name="ТекстовоеПоле1"/>
      <w:r w:rsidRPr="00FA01EF">
        <w:rPr>
          <w:rFonts w:asciiTheme="minorHAnsi" w:hAnsiTheme="minorHAnsi" w:cs="Tahoma"/>
          <w:b/>
          <w:sz w:val="28"/>
          <w:szCs w:val="28"/>
        </w:rPr>
        <w:t>№</w:t>
      </w:r>
      <w:bookmarkEnd w:id="30"/>
      <w:r w:rsidRPr="00FA01EF">
        <w:rPr>
          <w:rFonts w:asciiTheme="minorHAnsi" w:hAnsiTheme="minorHAnsi" w:cs="Tahoma"/>
          <w:b/>
          <w:sz w:val="28"/>
          <w:szCs w:val="28"/>
        </w:rPr>
        <w:t xml:space="preserve"> ______</w:t>
      </w:r>
    </w:p>
    <w:p w:rsidR="001D7468" w:rsidRPr="00787A1C" w:rsidRDefault="001D7468" w:rsidP="001D7468">
      <w:pPr>
        <w:pStyle w:val="af7"/>
        <w:tabs>
          <w:tab w:val="left" w:pos="5521"/>
        </w:tabs>
        <w:spacing w:before="0" w:after="120"/>
        <w:jc w:val="center"/>
        <w:rPr>
          <w:rFonts w:asciiTheme="minorHAnsi" w:hAnsiTheme="minorHAnsi" w:cs="Tahoma"/>
          <w:b/>
          <w:szCs w:val="28"/>
        </w:rPr>
      </w:pPr>
      <w:r w:rsidRPr="00787A1C">
        <w:rPr>
          <w:rFonts w:asciiTheme="minorHAnsi" w:hAnsiTheme="minorHAnsi" w:cs="Tahoma"/>
          <w:b/>
          <w:szCs w:val="28"/>
        </w:rPr>
        <w:t>Отметка о продаже</w:t>
      </w:r>
    </w:p>
    <w:tbl>
      <w:tblPr>
        <w:tblStyle w:val="af6"/>
        <w:tblW w:w="0" w:type="auto"/>
        <w:tblLook w:val="04A0" w:firstRow="1" w:lastRow="0" w:firstColumn="1" w:lastColumn="0" w:noHBand="0" w:noVBand="1"/>
      </w:tblPr>
      <w:tblGrid>
        <w:gridCol w:w="3241"/>
        <w:gridCol w:w="6330"/>
      </w:tblGrid>
      <w:tr w:rsidR="001D7468" w:rsidTr="001D7468">
        <w:trPr>
          <w:trHeight w:val="668"/>
        </w:trPr>
        <w:tc>
          <w:tcPr>
            <w:tcW w:w="3539" w:type="dxa"/>
          </w:tcPr>
          <w:p w:rsidR="001D7468" w:rsidRPr="00787A1C" w:rsidRDefault="001D7468" w:rsidP="001D7468">
            <w:pPr>
              <w:autoSpaceDE w:val="0"/>
              <w:autoSpaceDN w:val="0"/>
              <w:adjustRightInd w:val="0"/>
              <w:rPr>
                <w:rFonts w:eastAsia="Times New Roman" w:cs="Tahoma"/>
                <w:sz w:val="24"/>
                <w:szCs w:val="24"/>
                <w:lang w:eastAsia="ru-RU"/>
              </w:rPr>
            </w:pPr>
            <w:r>
              <w:rPr>
                <w:rFonts w:eastAsia="Times New Roman" w:cs="Tahoma"/>
                <w:sz w:val="24"/>
                <w:szCs w:val="24"/>
                <w:lang w:eastAsia="ru-RU"/>
              </w:rPr>
              <w:t>Тип оборудования</w:t>
            </w:r>
            <w:bookmarkStart w:id="31" w:name="_GoBack"/>
            <w:bookmarkEnd w:id="31"/>
          </w:p>
        </w:tc>
        <w:tc>
          <w:tcPr>
            <w:tcW w:w="6940" w:type="dxa"/>
          </w:tcPr>
          <w:p w:rsidR="001D7468" w:rsidRPr="009510C8" w:rsidRDefault="001D7468" w:rsidP="001D7468">
            <w:pPr>
              <w:rPr>
                <w:rFonts w:cs="Tahoma"/>
                <w:i/>
                <w:sz w:val="28"/>
                <w:szCs w:val="28"/>
              </w:rPr>
            </w:pPr>
            <w:r>
              <w:rPr>
                <w:rFonts w:cs="Tahoma"/>
                <w:i/>
                <w:sz w:val="28"/>
                <w:szCs w:val="28"/>
              </w:rPr>
              <w:t>Подъёмник двухстоечный электрогидравлический</w:t>
            </w:r>
          </w:p>
        </w:tc>
      </w:tr>
      <w:tr w:rsidR="001D7468" w:rsidTr="001D7468">
        <w:tc>
          <w:tcPr>
            <w:tcW w:w="3539" w:type="dxa"/>
          </w:tcPr>
          <w:p w:rsidR="001D7468" w:rsidRPr="00787A1C" w:rsidRDefault="001D7468" w:rsidP="001D7468">
            <w:pPr>
              <w:autoSpaceDE w:val="0"/>
              <w:autoSpaceDN w:val="0"/>
              <w:adjustRightInd w:val="0"/>
              <w:rPr>
                <w:rFonts w:eastAsia="Times New Roman" w:cs="Tahoma"/>
                <w:sz w:val="24"/>
                <w:szCs w:val="24"/>
                <w:lang w:eastAsia="ru-RU"/>
              </w:rPr>
            </w:pPr>
            <w:r>
              <w:rPr>
                <w:rFonts w:eastAsia="Times New Roman" w:cs="Tahoma"/>
                <w:sz w:val="24"/>
                <w:szCs w:val="24"/>
                <w:lang w:eastAsia="ru-RU"/>
              </w:rPr>
              <w:t>Модель</w:t>
            </w:r>
          </w:p>
        </w:tc>
        <w:tc>
          <w:tcPr>
            <w:tcW w:w="6940" w:type="dxa"/>
          </w:tcPr>
          <w:p w:rsidR="001D7468" w:rsidRPr="001D7468" w:rsidRDefault="001D7468" w:rsidP="001D7468">
            <w:pPr>
              <w:rPr>
                <w:rFonts w:cs="Tahoma"/>
                <w:i/>
                <w:sz w:val="28"/>
                <w:szCs w:val="28"/>
              </w:rPr>
            </w:pPr>
            <w:r>
              <w:rPr>
                <w:rFonts w:cs="Tahoma"/>
                <w:i/>
                <w:sz w:val="28"/>
                <w:szCs w:val="28"/>
              </w:rPr>
              <w:t>ПГН2-4.0</w:t>
            </w:r>
          </w:p>
        </w:tc>
      </w:tr>
      <w:tr w:rsidR="001D7468" w:rsidTr="001D7468">
        <w:tc>
          <w:tcPr>
            <w:tcW w:w="3539" w:type="dxa"/>
          </w:tcPr>
          <w:p w:rsidR="001D7468" w:rsidRPr="00787A1C" w:rsidRDefault="001D7468" w:rsidP="001D7468">
            <w:pPr>
              <w:tabs>
                <w:tab w:val="left" w:pos="4275"/>
              </w:tabs>
              <w:rPr>
                <w:rFonts w:eastAsia="Times New Roman" w:cs="Tahoma"/>
                <w:sz w:val="24"/>
                <w:szCs w:val="24"/>
                <w:lang w:val="en-US" w:eastAsia="ru-RU"/>
              </w:rPr>
            </w:pPr>
            <w:r w:rsidRPr="00787A1C">
              <w:rPr>
                <w:rFonts w:eastAsia="Times New Roman" w:cs="Tahoma"/>
                <w:sz w:val="24"/>
                <w:szCs w:val="24"/>
                <w:lang w:eastAsia="ru-RU"/>
              </w:rPr>
              <w:t>Серийный номер</w:t>
            </w:r>
          </w:p>
        </w:tc>
        <w:tc>
          <w:tcPr>
            <w:tcW w:w="6940" w:type="dxa"/>
          </w:tcPr>
          <w:p w:rsidR="001D7468" w:rsidRPr="006C5145" w:rsidRDefault="001D7468" w:rsidP="006C5145">
            <w:pPr>
              <w:spacing w:after="0"/>
              <w:rPr>
                <w:rFonts w:eastAsia="STXinwei" w:cs="Times New Roman"/>
                <w:sz w:val="24"/>
                <w:szCs w:val="24"/>
                <w:lang w:val="en-US" w:eastAsia="ru-RU"/>
              </w:rPr>
            </w:pPr>
          </w:p>
        </w:tc>
      </w:tr>
      <w:tr w:rsidR="001D7468" w:rsidTr="001D7468">
        <w:tc>
          <w:tcPr>
            <w:tcW w:w="3539" w:type="dxa"/>
          </w:tcPr>
          <w:p w:rsidR="001D7468" w:rsidRPr="00787A1C" w:rsidRDefault="001D7468" w:rsidP="001D7468">
            <w:pPr>
              <w:autoSpaceDE w:val="0"/>
              <w:autoSpaceDN w:val="0"/>
              <w:adjustRightInd w:val="0"/>
              <w:rPr>
                <w:rFonts w:eastAsia="Times New Roman" w:cs="Tahoma"/>
                <w:sz w:val="24"/>
                <w:szCs w:val="24"/>
                <w:lang w:eastAsia="ru-RU"/>
              </w:rPr>
            </w:pPr>
            <w:r>
              <w:rPr>
                <w:rFonts w:eastAsia="Times New Roman" w:cs="Tahoma"/>
                <w:sz w:val="24"/>
                <w:szCs w:val="24"/>
                <w:lang w:eastAsia="ru-RU"/>
              </w:rPr>
              <w:t>Гарантийный срок (лет)</w:t>
            </w:r>
          </w:p>
        </w:tc>
        <w:tc>
          <w:tcPr>
            <w:tcW w:w="6940" w:type="dxa"/>
          </w:tcPr>
          <w:p w:rsidR="001D7468" w:rsidRPr="001D7468" w:rsidRDefault="001D7468" w:rsidP="001D7468">
            <w:pPr>
              <w:rPr>
                <w:rFonts w:cs="Tahoma"/>
                <w:i/>
                <w:sz w:val="28"/>
                <w:szCs w:val="28"/>
              </w:rPr>
            </w:pPr>
            <w:r>
              <w:rPr>
                <w:rFonts w:cs="Tahoma"/>
                <w:i/>
                <w:sz w:val="28"/>
                <w:szCs w:val="28"/>
              </w:rPr>
              <w:t>1</w:t>
            </w:r>
          </w:p>
        </w:tc>
      </w:tr>
      <w:tr w:rsidR="001D7468" w:rsidTr="001D7468">
        <w:tc>
          <w:tcPr>
            <w:tcW w:w="3539" w:type="dxa"/>
          </w:tcPr>
          <w:p w:rsidR="001D7468" w:rsidRPr="00787A1C" w:rsidRDefault="001D7468" w:rsidP="001D7468">
            <w:pPr>
              <w:autoSpaceDE w:val="0"/>
              <w:autoSpaceDN w:val="0"/>
              <w:adjustRightInd w:val="0"/>
              <w:rPr>
                <w:rFonts w:eastAsia="Times New Roman" w:cs="Tahoma"/>
                <w:sz w:val="24"/>
                <w:szCs w:val="24"/>
                <w:lang w:eastAsia="ru-RU"/>
              </w:rPr>
            </w:pPr>
            <w:r>
              <w:rPr>
                <w:rFonts w:eastAsia="Times New Roman" w:cs="Tahoma"/>
                <w:sz w:val="24"/>
                <w:szCs w:val="24"/>
                <w:lang w:eastAsia="ru-RU"/>
              </w:rPr>
              <w:t>Дата продажи</w:t>
            </w:r>
          </w:p>
        </w:tc>
        <w:tc>
          <w:tcPr>
            <w:tcW w:w="6940" w:type="dxa"/>
          </w:tcPr>
          <w:p w:rsidR="001D7468" w:rsidRPr="009510C8" w:rsidRDefault="001D7468" w:rsidP="001D7468">
            <w:pPr>
              <w:rPr>
                <w:rFonts w:cs="Tahoma"/>
                <w:i/>
                <w:sz w:val="28"/>
                <w:szCs w:val="28"/>
                <w:lang w:val="en-US"/>
              </w:rPr>
            </w:pPr>
          </w:p>
        </w:tc>
      </w:tr>
      <w:tr w:rsidR="001D7468" w:rsidTr="001D7468">
        <w:trPr>
          <w:trHeight w:val="86"/>
        </w:trPr>
        <w:tc>
          <w:tcPr>
            <w:tcW w:w="3539" w:type="dxa"/>
          </w:tcPr>
          <w:p w:rsidR="001D7468" w:rsidRPr="005D4DDF" w:rsidRDefault="001D7468" w:rsidP="001D7468">
            <w:pPr>
              <w:autoSpaceDE w:val="0"/>
              <w:autoSpaceDN w:val="0"/>
              <w:adjustRightInd w:val="0"/>
              <w:rPr>
                <w:rFonts w:eastAsia="Times New Roman" w:cs="Tahoma"/>
                <w:sz w:val="24"/>
                <w:szCs w:val="24"/>
                <w:lang w:eastAsia="ru-RU"/>
              </w:rPr>
            </w:pPr>
            <w:r>
              <w:rPr>
                <w:rFonts w:eastAsia="Times New Roman" w:cs="Tahoma"/>
                <w:sz w:val="24"/>
                <w:szCs w:val="24"/>
                <w:lang w:eastAsia="ru-RU"/>
              </w:rPr>
              <w:t xml:space="preserve">Документ продажи </w:t>
            </w:r>
          </w:p>
        </w:tc>
        <w:tc>
          <w:tcPr>
            <w:tcW w:w="6940" w:type="dxa"/>
          </w:tcPr>
          <w:p w:rsidR="001D7468" w:rsidRPr="009510C8" w:rsidRDefault="001D7468" w:rsidP="001D7468">
            <w:pPr>
              <w:tabs>
                <w:tab w:val="left" w:pos="1005"/>
              </w:tabs>
              <w:rPr>
                <w:rFonts w:cs="Tahoma"/>
                <w:i/>
                <w:sz w:val="28"/>
                <w:szCs w:val="28"/>
              </w:rPr>
            </w:pPr>
          </w:p>
        </w:tc>
      </w:tr>
      <w:tr w:rsidR="001D7468" w:rsidTr="001D7468">
        <w:tc>
          <w:tcPr>
            <w:tcW w:w="3539" w:type="dxa"/>
          </w:tcPr>
          <w:p w:rsidR="001D7468" w:rsidRPr="00787A1C" w:rsidRDefault="001D7468" w:rsidP="001D7468">
            <w:pPr>
              <w:autoSpaceDE w:val="0"/>
              <w:autoSpaceDN w:val="0"/>
              <w:adjustRightInd w:val="0"/>
              <w:rPr>
                <w:rFonts w:eastAsia="Times New Roman" w:cs="Tahoma"/>
                <w:sz w:val="24"/>
                <w:szCs w:val="24"/>
                <w:lang w:eastAsia="ru-RU"/>
              </w:rPr>
            </w:pPr>
            <w:r>
              <w:rPr>
                <w:rFonts w:eastAsia="Times New Roman" w:cs="Tahoma"/>
                <w:sz w:val="24"/>
                <w:szCs w:val="24"/>
                <w:lang w:eastAsia="ru-RU"/>
              </w:rPr>
              <w:t>Продавец</w:t>
            </w:r>
          </w:p>
        </w:tc>
        <w:tc>
          <w:tcPr>
            <w:tcW w:w="6940" w:type="dxa"/>
          </w:tcPr>
          <w:p w:rsidR="001D7468" w:rsidRPr="009510C8" w:rsidRDefault="001D7468" w:rsidP="001D7468">
            <w:pPr>
              <w:rPr>
                <w:rFonts w:cs="Tahoma"/>
                <w:i/>
                <w:sz w:val="28"/>
                <w:szCs w:val="28"/>
              </w:rPr>
            </w:pPr>
          </w:p>
        </w:tc>
      </w:tr>
    </w:tbl>
    <w:p w:rsidR="001D7468" w:rsidRDefault="001D7468" w:rsidP="001D7468">
      <w:pPr>
        <w:autoSpaceDE w:val="0"/>
        <w:autoSpaceDN w:val="0"/>
        <w:adjustRightInd w:val="0"/>
        <w:spacing w:after="0" w:line="240" w:lineRule="auto"/>
        <w:rPr>
          <w:rFonts w:eastAsia="Times New Roman" w:cs="Tahoma"/>
          <w:sz w:val="24"/>
          <w:szCs w:val="24"/>
          <w:lang w:eastAsia="ru-RU"/>
        </w:rPr>
      </w:pPr>
    </w:p>
    <w:p w:rsidR="001D7468" w:rsidRDefault="001D7468" w:rsidP="001D7468">
      <w:pPr>
        <w:autoSpaceDE w:val="0"/>
        <w:autoSpaceDN w:val="0"/>
        <w:adjustRightInd w:val="0"/>
        <w:spacing w:after="0" w:line="240" w:lineRule="auto"/>
        <w:rPr>
          <w:rFonts w:eastAsia="Times New Roman" w:cs="Tahoma"/>
          <w:sz w:val="24"/>
          <w:szCs w:val="24"/>
          <w:lang w:eastAsia="ru-RU"/>
        </w:rPr>
      </w:pPr>
      <w:r w:rsidRPr="00787A1C">
        <w:rPr>
          <w:rFonts w:eastAsia="Times New Roman" w:cs="Tahoma"/>
          <w:sz w:val="24"/>
          <w:szCs w:val="24"/>
          <w:lang w:eastAsia="ru-RU"/>
        </w:rPr>
        <w:t>Подпись продавца ___</w:t>
      </w:r>
      <w:r>
        <w:rPr>
          <w:rFonts w:eastAsia="Times New Roman" w:cs="Tahoma"/>
          <w:sz w:val="24"/>
          <w:szCs w:val="24"/>
          <w:lang w:eastAsia="ru-RU"/>
        </w:rPr>
        <w:t xml:space="preserve">_________________ /________________________________ /                                         </w:t>
      </w:r>
    </w:p>
    <w:p w:rsidR="001D7468" w:rsidRDefault="001D7468" w:rsidP="001D7468">
      <w:pPr>
        <w:autoSpaceDE w:val="0"/>
        <w:autoSpaceDN w:val="0"/>
        <w:adjustRightInd w:val="0"/>
        <w:spacing w:after="0" w:line="240" w:lineRule="auto"/>
        <w:rPr>
          <w:rFonts w:eastAsia="Times New Roman" w:cs="Tahoma"/>
          <w:sz w:val="24"/>
          <w:szCs w:val="24"/>
          <w:lang w:eastAsia="ru-RU"/>
        </w:rPr>
      </w:pPr>
      <w:r>
        <w:rPr>
          <w:rFonts w:eastAsia="Times New Roman" w:cs="Tahoma"/>
          <w:sz w:val="24"/>
          <w:szCs w:val="24"/>
          <w:lang w:eastAsia="ru-RU"/>
        </w:rPr>
        <w:t xml:space="preserve">   </w:t>
      </w:r>
    </w:p>
    <w:p w:rsidR="001D7468" w:rsidRDefault="001D7468" w:rsidP="001D7468">
      <w:pPr>
        <w:autoSpaceDE w:val="0"/>
        <w:autoSpaceDN w:val="0"/>
        <w:adjustRightInd w:val="0"/>
        <w:spacing w:after="0" w:line="240" w:lineRule="auto"/>
        <w:ind w:right="1133"/>
        <w:jc w:val="right"/>
        <w:rPr>
          <w:rFonts w:eastAsia="Times New Roman" w:cs="Tahoma"/>
          <w:sz w:val="24"/>
          <w:szCs w:val="24"/>
          <w:lang w:eastAsia="ru-RU"/>
        </w:rPr>
      </w:pPr>
      <w:r>
        <w:rPr>
          <w:rFonts w:eastAsia="Times New Roman" w:cs="Tahoma"/>
          <w:sz w:val="24"/>
          <w:szCs w:val="24"/>
          <w:lang w:eastAsia="ru-RU"/>
        </w:rPr>
        <w:t>МП</w:t>
      </w:r>
    </w:p>
    <w:p w:rsidR="001D7468" w:rsidRPr="00626CDF" w:rsidRDefault="001D7468" w:rsidP="001D7468">
      <w:pPr>
        <w:pStyle w:val="af7"/>
        <w:spacing w:before="0" w:after="120"/>
        <w:rPr>
          <w:rFonts w:asciiTheme="minorHAnsi" w:hAnsiTheme="minorHAnsi" w:cs="Tahoma"/>
          <w:b/>
          <w:szCs w:val="24"/>
        </w:rPr>
      </w:pPr>
      <w:r w:rsidRPr="00626CDF">
        <w:rPr>
          <w:rFonts w:asciiTheme="minorHAnsi" w:hAnsiTheme="minorHAnsi" w:cs="Tahoma"/>
          <w:b/>
          <w:szCs w:val="24"/>
        </w:rPr>
        <w:t>Гарантийные обязательства:</w:t>
      </w:r>
    </w:p>
    <w:p w:rsidR="001D7468" w:rsidRPr="001D7468" w:rsidRDefault="001D7468" w:rsidP="001D7468">
      <w:pPr>
        <w:pStyle w:val="af7"/>
        <w:numPr>
          <w:ilvl w:val="0"/>
          <w:numId w:val="26"/>
        </w:numPr>
        <w:spacing w:before="0" w:after="0"/>
        <w:jc w:val="both"/>
        <w:rPr>
          <w:rFonts w:asciiTheme="minorHAnsi" w:hAnsiTheme="minorHAnsi" w:cs="Tahoma"/>
          <w:sz w:val="20"/>
        </w:rPr>
      </w:pPr>
      <w:r w:rsidRPr="001D7468">
        <w:rPr>
          <w:rFonts w:asciiTheme="minorHAnsi" w:hAnsiTheme="minorHAnsi" w:cs="Tahoma"/>
          <w:sz w:val="20"/>
        </w:rPr>
        <w:t>Срок гарантии исчисляется со дня выдачи товара Покупателю.</w:t>
      </w:r>
    </w:p>
    <w:p w:rsidR="001D7468" w:rsidRPr="001D7468" w:rsidRDefault="001D7468" w:rsidP="001D7468">
      <w:pPr>
        <w:pStyle w:val="af7"/>
        <w:numPr>
          <w:ilvl w:val="0"/>
          <w:numId w:val="26"/>
        </w:numPr>
        <w:spacing w:before="0" w:after="0"/>
        <w:jc w:val="both"/>
        <w:rPr>
          <w:rFonts w:asciiTheme="minorHAnsi" w:hAnsiTheme="minorHAnsi" w:cs="Tahoma"/>
          <w:sz w:val="20"/>
        </w:rPr>
      </w:pPr>
      <w:r w:rsidRPr="001D7468">
        <w:rPr>
          <w:rFonts w:asciiTheme="minorHAnsi" w:hAnsiTheme="minorHAnsi" w:cs="Tahoma"/>
          <w:sz w:val="20"/>
        </w:rPr>
        <w:t>В случае если вышеупомянутое оборудование выйдет из строя не по вине Покупателя, в течение гарантийного срока, продавец обязуется произвести ремонт или замену дефектного оборудование без дополнительной оплаты.</w:t>
      </w:r>
    </w:p>
    <w:p w:rsidR="001D7468" w:rsidRPr="001D7468" w:rsidRDefault="001D7468" w:rsidP="001D7468">
      <w:pPr>
        <w:numPr>
          <w:ilvl w:val="0"/>
          <w:numId w:val="26"/>
        </w:numPr>
        <w:shd w:val="clear" w:color="auto" w:fill="FFFFFF"/>
        <w:suppressAutoHyphens w:val="0"/>
        <w:spacing w:before="100" w:beforeAutospacing="1" w:after="100" w:afterAutospacing="1" w:line="300" w:lineRule="atLeast"/>
        <w:rPr>
          <w:rFonts w:eastAsia="Times New Roman" w:cs="Tahoma"/>
          <w:sz w:val="20"/>
          <w:szCs w:val="20"/>
          <w:lang w:eastAsia="ru-RU"/>
        </w:rPr>
      </w:pPr>
      <w:r w:rsidRPr="001D7468">
        <w:rPr>
          <w:rFonts w:eastAsia="Times New Roman" w:cs="Tahoma"/>
          <w:sz w:val="20"/>
          <w:szCs w:val="20"/>
          <w:lang w:eastAsia="ru-RU"/>
        </w:rPr>
        <w:t>В случае проведения гарантийного ремонта в срок, превышающий 5 (пять) рабочих дней, гарантия продлевается соразмерно сроку проведения ремонта.</w:t>
      </w:r>
    </w:p>
    <w:p w:rsidR="001D7468" w:rsidRPr="001D7468" w:rsidRDefault="001D7468" w:rsidP="001D7468">
      <w:pPr>
        <w:pStyle w:val="af7"/>
        <w:numPr>
          <w:ilvl w:val="0"/>
          <w:numId w:val="26"/>
        </w:numPr>
        <w:spacing w:before="0" w:after="0"/>
        <w:jc w:val="both"/>
        <w:rPr>
          <w:rFonts w:asciiTheme="minorHAnsi" w:hAnsiTheme="minorHAnsi" w:cs="Tahoma"/>
          <w:sz w:val="20"/>
        </w:rPr>
      </w:pPr>
      <w:r w:rsidRPr="001D7468">
        <w:rPr>
          <w:rFonts w:asciiTheme="minorHAnsi" w:hAnsiTheme="minorHAnsi" w:cs="Tahoma"/>
          <w:sz w:val="20"/>
        </w:rPr>
        <w:t>Поставщик снимает с себя гарантийные обязательства в случаях:</w:t>
      </w:r>
    </w:p>
    <w:p w:rsidR="001D7468" w:rsidRPr="001D7468" w:rsidRDefault="001D7468" w:rsidP="001D7468">
      <w:pPr>
        <w:pStyle w:val="af7"/>
        <w:spacing w:before="0" w:after="0"/>
        <w:ind w:left="720"/>
        <w:jc w:val="both"/>
        <w:rPr>
          <w:rFonts w:asciiTheme="minorHAnsi" w:hAnsiTheme="minorHAnsi" w:cs="Tahoma"/>
          <w:sz w:val="20"/>
        </w:rPr>
      </w:pPr>
      <w:r w:rsidRPr="001D7468">
        <w:rPr>
          <w:rFonts w:asciiTheme="minorHAnsi" w:hAnsiTheme="minorHAnsi" w:cs="Tahoma"/>
          <w:sz w:val="20"/>
        </w:rPr>
        <w:t>- при наличии механических, химических, термических и иных повреждениях оборудования</w:t>
      </w:r>
    </w:p>
    <w:p w:rsidR="001D7468" w:rsidRPr="001D7468" w:rsidRDefault="001D7468" w:rsidP="001D7468">
      <w:pPr>
        <w:pStyle w:val="af7"/>
        <w:spacing w:before="0" w:after="0"/>
        <w:ind w:left="720"/>
        <w:jc w:val="both"/>
        <w:rPr>
          <w:rFonts w:asciiTheme="minorHAnsi" w:hAnsiTheme="minorHAnsi" w:cs="Tahoma"/>
          <w:sz w:val="20"/>
        </w:rPr>
      </w:pPr>
      <w:r w:rsidRPr="001D7468">
        <w:rPr>
          <w:rFonts w:asciiTheme="minorHAnsi" w:hAnsiTheme="minorHAnsi" w:cs="Tahoma"/>
          <w:sz w:val="20"/>
        </w:rPr>
        <w:t>- выхода из строя по причинам несоблюдения правил монтажа и эксплуатации оборудования.</w:t>
      </w:r>
    </w:p>
    <w:p w:rsidR="001D7468" w:rsidRPr="001D7468" w:rsidRDefault="001D7468" w:rsidP="001D7468">
      <w:pPr>
        <w:pStyle w:val="af7"/>
        <w:spacing w:before="0" w:after="0"/>
        <w:ind w:left="720"/>
        <w:jc w:val="both"/>
        <w:rPr>
          <w:rFonts w:asciiTheme="minorHAnsi" w:hAnsiTheme="minorHAnsi" w:cs="Tahoma"/>
          <w:sz w:val="20"/>
        </w:rPr>
      </w:pPr>
      <w:r w:rsidRPr="001D7468">
        <w:rPr>
          <w:rFonts w:asciiTheme="minorHAnsi" w:hAnsiTheme="minorHAnsi" w:cs="Tahoma"/>
          <w:sz w:val="20"/>
        </w:rPr>
        <w:t>- вскрытия, ремонта или модернизации техники не уполномоченными лицами.</w:t>
      </w:r>
    </w:p>
    <w:p w:rsidR="001D7468" w:rsidRPr="001D7468" w:rsidRDefault="001D7468" w:rsidP="001D7468">
      <w:pPr>
        <w:pStyle w:val="af7"/>
        <w:numPr>
          <w:ilvl w:val="0"/>
          <w:numId w:val="26"/>
        </w:numPr>
        <w:spacing w:before="0" w:after="0"/>
        <w:jc w:val="both"/>
        <w:rPr>
          <w:rFonts w:asciiTheme="minorHAnsi" w:hAnsiTheme="minorHAnsi" w:cs="Tahoma"/>
          <w:sz w:val="20"/>
        </w:rPr>
      </w:pPr>
      <w:r w:rsidRPr="001D7468">
        <w:rPr>
          <w:rFonts w:asciiTheme="minorHAnsi" w:hAnsiTheme="minorHAnsi" w:cs="Tahoma"/>
          <w:sz w:val="20"/>
        </w:rPr>
        <w:t>Гарантия не распространяется на расходные материалы и другие узлы, имеющие естественный ограниченный период эксплуатации.</w:t>
      </w:r>
    </w:p>
    <w:p w:rsidR="001D7468" w:rsidRPr="001D7468" w:rsidRDefault="001D7468" w:rsidP="001D7468">
      <w:pPr>
        <w:pStyle w:val="af2"/>
        <w:numPr>
          <w:ilvl w:val="0"/>
          <w:numId w:val="26"/>
        </w:numPr>
        <w:suppressAutoHyphens w:val="0"/>
        <w:autoSpaceDE w:val="0"/>
        <w:autoSpaceDN w:val="0"/>
        <w:adjustRightInd w:val="0"/>
        <w:spacing w:after="0" w:line="240" w:lineRule="auto"/>
        <w:rPr>
          <w:rFonts w:eastAsia="Times New Roman" w:cs="Tahoma"/>
          <w:sz w:val="20"/>
          <w:szCs w:val="20"/>
          <w:lang w:eastAsia="ru-RU"/>
        </w:rPr>
      </w:pPr>
      <w:r w:rsidRPr="001D7468">
        <w:rPr>
          <w:rFonts w:eastAsia="Times New Roman" w:cs="Tahoma"/>
          <w:sz w:val="20"/>
          <w:szCs w:val="20"/>
          <w:lang w:eastAsia="ru-RU"/>
        </w:rPr>
        <w:t>Гарантия предоставляется при обслуживании и ремонте только оригинальными запасными частями и расходными материалами.</w:t>
      </w:r>
    </w:p>
    <w:p w:rsidR="001D7468" w:rsidRPr="001D7468" w:rsidRDefault="001D7468" w:rsidP="001D7468">
      <w:pPr>
        <w:pStyle w:val="af2"/>
        <w:numPr>
          <w:ilvl w:val="0"/>
          <w:numId w:val="26"/>
        </w:numPr>
        <w:suppressAutoHyphens w:val="0"/>
        <w:autoSpaceDE w:val="0"/>
        <w:autoSpaceDN w:val="0"/>
        <w:adjustRightInd w:val="0"/>
        <w:spacing w:after="0" w:line="240" w:lineRule="auto"/>
        <w:rPr>
          <w:rFonts w:eastAsia="Times New Roman" w:cs="Tahoma"/>
          <w:sz w:val="20"/>
          <w:szCs w:val="20"/>
          <w:lang w:eastAsia="ru-RU"/>
        </w:rPr>
      </w:pPr>
      <w:r w:rsidRPr="001D7468">
        <w:rPr>
          <w:rFonts w:eastAsia="Times New Roman" w:cs="Tahoma"/>
          <w:sz w:val="20"/>
          <w:szCs w:val="20"/>
          <w:lang w:eastAsia="ru-RU"/>
        </w:rPr>
        <w:t>Недополученная в связи с появлением неисправности прибыль, убытки связанные с несовместимостью приобретенного оборудования с транспортными средствами или с эксплуатационным объектом по каким-либо параметрам и другие косвенные расходы не подлежат возмещению.</w:t>
      </w:r>
    </w:p>
    <w:p w:rsidR="001D7468" w:rsidRPr="001D7468" w:rsidRDefault="001D7468" w:rsidP="001D7468">
      <w:pPr>
        <w:pStyle w:val="af7"/>
        <w:numPr>
          <w:ilvl w:val="0"/>
          <w:numId w:val="26"/>
        </w:numPr>
        <w:spacing w:before="0" w:after="0"/>
        <w:jc w:val="both"/>
        <w:rPr>
          <w:rFonts w:asciiTheme="minorHAnsi" w:hAnsiTheme="minorHAnsi" w:cs="Tahoma"/>
          <w:sz w:val="20"/>
        </w:rPr>
      </w:pPr>
      <w:r w:rsidRPr="001D7468">
        <w:rPr>
          <w:rFonts w:asciiTheme="minorHAnsi" w:hAnsiTheme="minorHAnsi" w:cs="Tahoma"/>
          <w:sz w:val="20"/>
        </w:rPr>
        <w:t>Гарантийный ремонт производится в сервисном центре продавца, указанном в гарантийном талоне, или на месте установки (для оборудования, требующего монтажа, при наличии акта о техническом освидетельствовании или об установке).</w:t>
      </w:r>
    </w:p>
    <w:p w:rsidR="001D7468" w:rsidRPr="00626CDF" w:rsidRDefault="001D7468" w:rsidP="001D7468">
      <w:pPr>
        <w:pStyle w:val="af7"/>
        <w:numPr>
          <w:ilvl w:val="0"/>
          <w:numId w:val="26"/>
        </w:numPr>
        <w:spacing w:before="0" w:after="0"/>
        <w:jc w:val="both"/>
        <w:rPr>
          <w:rFonts w:asciiTheme="minorHAnsi" w:hAnsiTheme="minorHAnsi" w:cs="Tahoma"/>
          <w:szCs w:val="24"/>
        </w:rPr>
      </w:pPr>
      <w:r w:rsidRPr="001D7468">
        <w:rPr>
          <w:rFonts w:asciiTheme="minorHAnsi" w:hAnsiTheme="minorHAnsi" w:cs="Tahoma"/>
          <w:sz w:val="20"/>
        </w:rPr>
        <w:t>Все транспортные расходы относятся за счет покупателя и не подле</w:t>
      </w:r>
      <w:r w:rsidRPr="00626CDF">
        <w:rPr>
          <w:rFonts w:asciiTheme="minorHAnsi" w:hAnsiTheme="minorHAnsi" w:cs="Tahoma"/>
          <w:szCs w:val="24"/>
        </w:rPr>
        <w:t>жат возмещению.</w:t>
      </w:r>
    </w:p>
    <w:p w:rsidR="001D7468" w:rsidRDefault="001D7468" w:rsidP="001D7468">
      <w:pPr>
        <w:autoSpaceDE w:val="0"/>
        <w:autoSpaceDN w:val="0"/>
        <w:adjustRightInd w:val="0"/>
        <w:spacing w:after="0" w:line="240" w:lineRule="auto"/>
        <w:rPr>
          <w:rFonts w:eastAsia="Times New Roman" w:cs="Tahoma"/>
          <w:sz w:val="24"/>
          <w:szCs w:val="24"/>
          <w:lang w:eastAsia="ru-RU"/>
        </w:rPr>
      </w:pPr>
    </w:p>
    <w:p w:rsidR="001D7468" w:rsidRPr="003B485C" w:rsidRDefault="001D7468" w:rsidP="001D7468">
      <w:pPr>
        <w:autoSpaceDE w:val="0"/>
        <w:autoSpaceDN w:val="0"/>
        <w:adjustRightInd w:val="0"/>
        <w:spacing w:after="0" w:line="240" w:lineRule="auto"/>
        <w:rPr>
          <w:rFonts w:eastAsia="Times New Roman" w:cs="Tahoma"/>
          <w:sz w:val="24"/>
          <w:szCs w:val="24"/>
          <w:lang w:eastAsia="ru-RU"/>
        </w:rPr>
      </w:pPr>
      <w:r w:rsidRPr="003B485C">
        <w:rPr>
          <w:rFonts w:eastAsia="Times New Roman" w:cs="Tahoma"/>
          <w:sz w:val="24"/>
          <w:szCs w:val="24"/>
          <w:lang w:eastAsia="ru-RU"/>
        </w:rPr>
        <w:t>С правилами эксплуатац</w:t>
      </w:r>
      <w:r>
        <w:rPr>
          <w:rFonts w:eastAsia="Times New Roman" w:cs="Tahoma"/>
          <w:sz w:val="24"/>
          <w:szCs w:val="24"/>
          <w:lang w:eastAsia="ru-RU"/>
        </w:rPr>
        <w:t>ии и условиями гарантии ознаком</w:t>
      </w:r>
      <w:r w:rsidRPr="003B485C">
        <w:rPr>
          <w:rFonts w:eastAsia="Times New Roman" w:cs="Tahoma"/>
          <w:sz w:val="24"/>
          <w:szCs w:val="24"/>
          <w:lang w:eastAsia="ru-RU"/>
        </w:rPr>
        <w:t>лен</w:t>
      </w:r>
      <w:r>
        <w:rPr>
          <w:rFonts w:eastAsia="Times New Roman" w:cs="Tahoma"/>
          <w:sz w:val="24"/>
          <w:szCs w:val="24"/>
          <w:lang w:eastAsia="ru-RU"/>
        </w:rPr>
        <w:t>.</w:t>
      </w:r>
    </w:p>
    <w:p w:rsidR="001D7468" w:rsidRPr="003B485C" w:rsidRDefault="001D7468" w:rsidP="001D7468">
      <w:pPr>
        <w:autoSpaceDE w:val="0"/>
        <w:autoSpaceDN w:val="0"/>
        <w:adjustRightInd w:val="0"/>
        <w:spacing w:after="0" w:line="240" w:lineRule="auto"/>
        <w:rPr>
          <w:rFonts w:eastAsia="Times New Roman" w:cs="Tahoma"/>
          <w:sz w:val="24"/>
          <w:szCs w:val="24"/>
          <w:lang w:eastAsia="ru-RU"/>
        </w:rPr>
      </w:pPr>
      <w:r w:rsidRPr="003B485C">
        <w:rPr>
          <w:rFonts w:eastAsia="Times New Roman" w:cs="Tahoma"/>
          <w:sz w:val="24"/>
          <w:szCs w:val="24"/>
          <w:lang w:eastAsia="ru-RU"/>
        </w:rPr>
        <w:t>Претензий к комплектации и внешнему виду не имею.</w:t>
      </w:r>
    </w:p>
    <w:p w:rsidR="001D7468" w:rsidRDefault="001D7468" w:rsidP="001D7468">
      <w:pPr>
        <w:autoSpaceDE w:val="0"/>
        <w:autoSpaceDN w:val="0"/>
        <w:adjustRightInd w:val="0"/>
        <w:spacing w:after="0" w:line="240" w:lineRule="auto"/>
        <w:rPr>
          <w:rFonts w:eastAsia="Times New Roman" w:cs="Tahoma"/>
          <w:sz w:val="24"/>
          <w:szCs w:val="24"/>
          <w:lang w:eastAsia="ru-RU"/>
        </w:rPr>
      </w:pPr>
    </w:p>
    <w:p w:rsidR="001D7468" w:rsidRDefault="001D7468" w:rsidP="001D7468">
      <w:pPr>
        <w:autoSpaceDE w:val="0"/>
        <w:autoSpaceDN w:val="0"/>
        <w:adjustRightInd w:val="0"/>
        <w:spacing w:after="0" w:line="240" w:lineRule="auto"/>
        <w:rPr>
          <w:rFonts w:eastAsia="Times New Roman" w:cs="Tahoma"/>
          <w:sz w:val="24"/>
          <w:szCs w:val="24"/>
          <w:lang w:eastAsia="ru-RU"/>
        </w:rPr>
      </w:pPr>
      <w:r w:rsidRPr="003B485C">
        <w:rPr>
          <w:rFonts w:eastAsia="Times New Roman" w:cs="Tahoma"/>
          <w:sz w:val="24"/>
          <w:szCs w:val="24"/>
          <w:lang w:eastAsia="ru-RU"/>
        </w:rPr>
        <w:t>Подпись покупателя</w:t>
      </w:r>
      <w:r>
        <w:rPr>
          <w:rFonts w:eastAsia="Times New Roman" w:cs="Tahoma"/>
          <w:sz w:val="24"/>
          <w:szCs w:val="24"/>
          <w:lang w:eastAsia="ru-RU"/>
        </w:rPr>
        <w:t xml:space="preserve">  </w:t>
      </w:r>
      <w:r w:rsidRPr="00787A1C">
        <w:rPr>
          <w:rFonts w:eastAsia="Times New Roman" w:cs="Tahoma"/>
          <w:sz w:val="24"/>
          <w:szCs w:val="24"/>
          <w:lang w:eastAsia="ru-RU"/>
        </w:rPr>
        <w:t>___</w:t>
      </w:r>
      <w:r>
        <w:rPr>
          <w:rFonts w:eastAsia="Times New Roman" w:cs="Tahoma"/>
          <w:sz w:val="24"/>
          <w:szCs w:val="24"/>
          <w:lang w:eastAsia="ru-RU"/>
        </w:rPr>
        <w:t xml:space="preserve">_________________ /________________________________ /                                         МП </w:t>
      </w:r>
    </w:p>
    <w:p w:rsidR="001D7468" w:rsidRDefault="001D7468"/>
    <w:sectPr w:rsidR="001D7468">
      <w:headerReference w:type="default" r:id="rId127"/>
      <w:footerReference w:type="default" r:id="rId128"/>
      <w:pgSz w:w="11906" w:h="16838"/>
      <w:pgMar w:top="1134" w:right="850" w:bottom="1134" w:left="1701" w:header="708" w:footer="708" w:gutter="0"/>
      <w:cols w:space="720"/>
      <w:formProt w:val="0"/>
      <w:titlePg/>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7468" w:rsidRDefault="001D7468">
      <w:pPr>
        <w:spacing w:after="0" w:line="240" w:lineRule="auto"/>
      </w:pPr>
      <w:r>
        <w:separator/>
      </w:r>
    </w:p>
  </w:endnote>
  <w:endnote w:type="continuationSeparator" w:id="0">
    <w:p w:rsidR="001D7468" w:rsidRDefault="001D74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Droid Sans Fallback">
    <w:altName w:val="Times New Roman"/>
    <w:charset w:val="00"/>
    <w:family w:val="auto"/>
    <w:pitch w:val="variable"/>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iberation Sans">
    <w:panose1 w:val="020B0604020202020204"/>
    <w:charset w:val="CC"/>
    <w:family w:val="swiss"/>
    <w:pitch w:val="variable"/>
    <w:sig w:usb0="E0000AFF" w:usb1="500078FF" w:usb2="00000021" w:usb3="00000000" w:csb0="000001BF" w:csb1="00000000"/>
  </w:font>
  <w:font w:name="FreeSans">
    <w:charset w:val="00"/>
    <w:family w:val="auto"/>
    <w:pitch w:val="variable"/>
  </w:font>
  <w:font w:name="CommercialScript BT">
    <w:altName w:val="Times New Roman"/>
    <w:charset w:val="01"/>
    <w:family w:val="roman"/>
    <w:pitch w:val="variable"/>
  </w:font>
  <w:font w:name="SimHei">
    <w:altName w:val="黑体"/>
    <w:panose1 w:val="02010609060101010101"/>
    <w:charset w:val="86"/>
    <w:family w:val="modern"/>
    <w:pitch w:val="fixed"/>
    <w:sig w:usb0="800002BF" w:usb1="38CF7CFA" w:usb2="00000016" w:usb3="00000000" w:csb0="00040001" w:csb1="00000000"/>
  </w:font>
  <w:font w:name="STXinwei">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468" w:rsidRDefault="001D7468">
    <w:pPr>
      <w:pStyle w:val="af0"/>
      <w:jc w:val="right"/>
    </w:pPr>
    <w:r>
      <w:fldChar w:fldCharType="begin"/>
    </w:r>
    <w:r>
      <w:instrText>PAGE</w:instrText>
    </w:r>
    <w:r>
      <w:fldChar w:fldCharType="separate"/>
    </w:r>
    <w:r w:rsidR="00E842EC">
      <w:rPr>
        <w:noProof/>
      </w:rPr>
      <w:t>35</w:t>
    </w:r>
    <w:r>
      <w:fldChar w:fldCharType="end"/>
    </w:r>
  </w:p>
  <w:p w:rsidR="001D7468" w:rsidRPr="006672C4" w:rsidRDefault="001D7468" w:rsidP="007163C4">
    <w:pPr>
      <w:pStyle w:val="af0"/>
      <w:jc w:val="center"/>
      <w:rPr>
        <w:color w:val="FF0000"/>
        <w:sz w:val="28"/>
        <w:szCs w:val="28"/>
      </w:rPr>
    </w:pPr>
    <w:r>
      <w:rPr>
        <w:color w:val="FF0000"/>
        <w:sz w:val="28"/>
        <w:szCs w:val="28"/>
      </w:rPr>
      <w:t>Подъемник электрогидравлический</w:t>
    </w:r>
    <w:r w:rsidRPr="006672C4">
      <w:rPr>
        <w:color w:val="FF0000"/>
        <w:sz w:val="28"/>
        <w:szCs w:val="28"/>
      </w:rPr>
      <w:t xml:space="preserve"> Станкоимпорт </w:t>
    </w:r>
    <w:r>
      <w:rPr>
        <w:color w:val="FF0000"/>
        <w:sz w:val="28"/>
        <w:szCs w:val="28"/>
      </w:rPr>
      <w:t>ПГН2-4.0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7468" w:rsidRDefault="001D7468">
      <w:pPr>
        <w:spacing w:after="0" w:line="240" w:lineRule="auto"/>
      </w:pPr>
      <w:r>
        <w:separator/>
      </w:r>
    </w:p>
  </w:footnote>
  <w:footnote w:type="continuationSeparator" w:id="0">
    <w:p w:rsidR="001D7468" w:rsidRDefault="001D74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468" w:rsidRPr="00710074" w:rsidRDefault="001D7468" w:rsidP="00710074">
    <w:pPr>
      <w:pStyle w:val="af"/>
      <w:jc w:val="center"/>
      <w:rPr>
        <w:rFonts w:ascii="Times New Roman" w:hAnsi="Times New Roman"/>
        <w:b/>
        <w:color w:val="FF0000"/>
      </w:rPr>
    </w:pPr>
    <w:r w:rsidRPr="002F577B">
      <w:rPr>
        <w:rFonts w:ascii="Times New Roman" w:hAnsi="Times New Roman"/>
        <w:b/>
        <w:color w:val="FF0000"/>
      </w:rPr>
      <w:t>СТАНКОИМПОРТ – ОБОРУДОВАНИЕ И ИНСТРУМЕНТ ДЛЯ АВТОСЕРВИСА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B3399"/>
    <w:multiLevelType w:val="multilevel"/>
    <w:tmpl w:val="6A5CCD78"/>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0E5F7930"/>
    <w:multiLevelType w:val="multilevel"/>
    <w:tmpl w:val="DC8C8930"/>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11657F27"/>
    <w:multiLevelType w:val="multilevel"/>
    <w:tmpl w:val="BE5A05E4"/>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132E7862"/>
    <w:multiLevelType w:val="multilevel"/>
    <w:tmpl w:val="2B56C9C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9E77A15"/>
    <w:multiLevelType w:val="multilevel"/>
    <w:tmpl w:val="BA4EDFC6"/>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1B1226B8"/>
    <w:multiLevelType w:val="multilevel"/>
    <w:tmpl w:val="4F02542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C67568C"/>
    <w:multiLevelType w:val="multilevel"/>
    <w:tmpl w:val="14A8D786"/>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1EF733B1"/>
    <w:multiLevelType w:val="multilevel"/>
    <w:tmpl w:val="B4F22B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16548DF"/>
    <w:multiLevelType w:val="multilevel"/>
    <w:tmpl w:val="BE3A2A0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2F37988"/>
    <w:multiLevelType w:val="multilevel"/>
    <w:tmpl w:val="6E504F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6C6379C"/>
    <w:multiLevelType w:val="multilevel"/>
    <w:tmpl w:val="3FF6214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1" w15:restartNumberingAfterBreak="0">
    <w:nsid w:val="293C1CFD"/>
    <w:multiLevelType w:val="multilevel"/>
    <w:tmpl w:val="B8D681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E7326C5"/>
    <w:multiLevelType w:val="multilevel"/>
    <w:tmpl w:val="0D327C88"/>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378D501F"/>
    <w:multiLevelType w:val="multilevel"/>
    <w:tmpl w:val="E7706D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2144B21"/>
    <w:multiLevelType w:val="multilevel"/>
    <w:tmpl w:val="C6D0C448"/>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4A89212A"/>
    <w:multiLevelType w:val="multilevel"/>
    <w:tmpl w:val="0A8E63C6"/>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15:restartNumberingAfterBreak="0">
    <w:nsid w:val="4BD909BC"/>
    <w:multiLevelType w:val="multilevel"/>
    <w:tmpl w:val="6076E7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D5A40BC"/>
    <w:multiLevelType w:val="multilevel"/>
    <w:tmpl w:val="80048FB2"/>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4EFF62DB"/>
    <w:multiLevelType w:val="multilevel"/>
    <w:tmpl w:val="863087E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8132799"/>
    <w:multiLevelType w:val="multilevel"/>
    <w:tmpl w:val="9306E58C"/>
    <w:lvl w:ilvl="0">
      <w:start w:val="1"/>
      <w:numFmt w:val="bullet"/>
      <w:lvlText w:val=""/>
      <w:lvlJc w:val="left"/>
      <w:pPr>
        <w:ind w:left="670" w:hanging="360"/>
      </w:pPr>
      <w:rPr>
        <w:rFonts w:ascii="Wingdings" w:hAnsi="Wingdings" w:cs="Wingdings" w:hint="default"/>
      </w:rPr>
    </w:lvl>
    <w:lvl w:ilvl="1">
      <w:start w:val="1"/>
      <w:numFmt w:val="bullet"/>
      <w:lvlText w:val="o"/>
      <w:lvlJc w:val="left"/>
      <w:pPr>
        <w:ind w:left="1390" w:hanging="360"/>
      </w:pPr>
      <w:rPr>
        <w:rFonts w:ascii="Courier New" w:hAnsi="Courier New" w:cs="Courier New" w:hint="default"/>
      </w:rPr>
    </w:lvl>
    <w:lvl w:ilvl="2">
      <w:start w:val="1"/>
      <w:numFmt w:val="bullet"/>
      <w:lvlText w:val=""/>
      <w:lvlJc w:val="left"/>
      <w:pPr>
        <w:ind w:left="2110" w:hanging="360"/>
      </w:pPr>
      <w:rPr>
        <w:rFonts w:ascii="Wingdings" w:hAnsi="Wingdings" w:cs="Wingdings" w:hint="default"/>
      </w:rPr>
    </w:lvl>
    <w:lvl w:ilvl="3">
      <w:start w:val="1"/>
      <w:numFmt w:val="bullet"/>
      <w:lvlText w:val=""/>
      <w:lvlJc w:val="left"/>
      <w:pPr>
        <w:ind w:left="2830" w:hanging="360"/>
      </w:pPr>
      <w:rPr>
        <w:rFonts w:ascii="Symbol" w:hAnsi="Symbol" w:cs="Symbol" w:hint="default"/>
      </w:rPr>
    </w:lvl>
    <w:lvl w:ilvl="4">
      <w:start w:val="1"/>
      <w:numFmt w:val="bullet"/>
      <w:lvlText w:val="o"/>
      <w:lvlJc w:val="left"/>
      <w:pPr>
        <w:ind w:left="3550" w:hanging="360"/>
      </w:pPr>
      <w:rPr>
        <w:rFonts w:ascii="Courier New" w:hAnsi="Courier New" w:cs="Courier New" w:hint="default"/>
      </w:rPr>
    </w:lvl>
    <w:lvl w:ilvl="5">
      <w:start w:val="1"/>
      <w:numFmt w:val="bullet"/>
      <w:lvlText w:val=""/>
      <w:lvlJc w:val="left"/>
      <w:pPr>
        <w:ind w:left="4270" w:hanging="360"/>
      </w:pPr>
      <w:rPr>
        <w:rFonts w:ascii="Wingdings" w:hAnsi="Wingdings" w:cs="Wingdings" w:hint="default"/>
      </w:rPr>
    </w:lvl>
    <w:lvl w:ilvl="6">
      <w:start w:val="1"/>
      <w:numFmt w:val="bullet"/>
      <w:lvlText w:val=""/>
      <w:lvlJc w:val="left"/>
      <w:pPr>
        <w:ind w:left="4990" w:hanging="360"/>
      </w:pPr>
      <w:rPr>
        <w:rFonts w:ascii="Symbol" w:hAnsi="Symbol" w:cs="Symbol" w:hint="default"/>
      </w:rPr>
    </w:lvl>
    <w:lvl w:ilvl="7">
      <w:start w:val="1"/>
      <w:numFmt w:val="bullet"/>
      <w:lvlText w:val="o"/>
      <w:lvlJc w:val="left"/>
      <w:pPr>
        <w:ind w:left="5710" w:hanging="360"/>
      </w:pPr>
      <w:rPr>
        <w:rFonts w:ascii="Courier New" w:hAnsi="Courier New" w:cs="Courier New" w:hint="default"/>
      </w:rPr>
    </w:lvl>
    <w:lvl w:ilvl="8">
      <w:start w:val="1"/>
      <w:numFmt w:val="bullet"/>
      <w:lvlText w:val=""/>
      <w:lvlJc w:val="left"/>
      <w:pPr>
        <w:ind w:left="6430" w:hanging="360"/>
      </w:pPr>
      <w:rPr>
        <w:rFonts w:ascii="Wingdings" w:hAnsi="Wingdings" w:cs="Wingdings" w:hint="default"/>
      </w:rPr>
    </w:lvl>
  </w:abstractNum>
  <w:abstractNum w:abstractNumId="20" w15:restartNumberingAfterBreak="0">
    <w:nsid w:val="59625EDC"/>
    <w:multiLevelType w:val="hybridMultilevel"/>
    <w:tmpl w:val="DD3E45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B451E81"/>
    <w:multiLevelType w:val="multilevel"/>
    <w:tmpl w:val="CBB6ACF8"/>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15:restartNumberingAfterBreak="0">
    <w:nsid w:val="60490D58"/>
    <w:multiLevelType w:val="multilevel"/>
    <w:tmpl w:val="32647F4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1570190"/>
    <w:multiLevelType w:val="multilevel"/>
    <w:tmpl w:val="45C02D1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876094B"/>
    <w:multiLevelType w:val="multilevel"/>
    <w:tmpl w:val="53D0B004"/>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15:restartNumberingAfterBreak="0">
    <w:nsid w:val="7AD57FC7"/>
    <w:multiLevelType w:val="multilevel"/>
    <w:tmpl w:val="85AECB70"/>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9"/>
  </w:num>
  <w:num w:numId="2">
    <w:abstractNumId w:val="21"/>
  </w:num>
  <w:num w:numId="3">
    <w:abstractNumId w:val="4"/>
  </w:num>
  <w:num w:numId="4">
    <w:abstractNumId w:val="12"/>
  </w:num>
  <w:num w:numId="5">
    <w:abstractNumId w:val="24"/>
  </w:num>
  <w:num w:numId="6">
    <w:abstractNumId w:val="1"/>
  </w:num>
  <w:num w:numId="7">
    <w:abstractNumId w:val="14"/>
  </w:num>
  <w:num w:numId="8">
    <w:abstractNumId w:val="17"/>
  </w:num>
  <w:num w:numId="9">
    <w:abstractNumId w:val="7"/>
  </w:num>
  <w:num w:numId="10">
    <w:abstractNumId w:val="16"/>
  </w:num>
  <w:num w:numId="11">
    <w:abstractNumId w:val="9"/>
  </w:num>
  <w:num w:numId="12">
    <w:abstractNumId w:val="11"/>
  </w:num>
  <w:num w:numId="13">
    <w:abstractNumId w:val="13"/>
  </w:num>
  <w:num w:numId="14">
    <w:abstractNumId w:val="15"/>
  </w:num>
  <w:num w:numId="15">
    <w:abstractNumId w:val="0"/>
  </w:num>
  <w:num w:numId="16">
    <w:abstractNumId w:val="25"/>
  </w:num>
  <w:num w:numId="17">
    <w:abstractNumId w:val="2"/>
  </w:num>
  <w:num w:numId="18">
    <w:abstractNumId w:val="6"/>
  </w:num>
  <w:num w:numId="19">
    <w:abstractNumId w:val="22"/>
  </w:num>
  <w:num w:numId="20">
    <w:abstractNumId w:val="5"/>
  </w:num>
  <w:num w:numId="21">
    <w:abstractNumId w:val="23"/>
  </w:num>
  <w:num w:numId="22">
    <w:abstractNumId w:val="8"/>
  </w:num>
  <w:num w:numId="23">
    <w:abstractNumId w:val="3"/>
  </w:num>
  <w:num w:numId="24">
    <w:abstractNumId w:val="18"/>
  </w:num>
  <w:num w:numId="25">
    <w:abstractNumId w:val="10"/>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2239"/>
    <w:rsid w:val="000E2896"/>
    <w:rsid w:val="00151A46"/>
    <w:rsid w:val="001D7468"/>
    <w:rsid w:val="003C6727"/>
    <w:rsid w:val="004D5D6F"/>
    <w:rsid w:val="005105E4"/>
    <w:rsid w:val="005C4693"/>
    <w:rsid w:val="005C7D79"/>
    <w:rsid w:val="005D5BD3"/>
    <w:rsid w:val="005F2239"/>
    <w:rsid w:val="006672C4"/>
    <w:rsid w:val="006C5145"/>
    <w:rsid w:val="00710074"/>
    <w:rsid w:val="007163C4"/>
    <w:rsid w:val="00731D23"/>
    <w:rsid w:val="009D5465"/>
    <w:rsid w:val="009E25B1"/>
    <w:rsid w:val="00A2674A"/>
    <w:rsid w:val="00C450C3"/>
    <w:rsid w:val="00E33A8A"/>
    <w:rsid w:val="00E842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15CB9D13-F7F6-4BD7-8B2A-B50CBA5DD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Droid Sans Fallback" w:hAnsi="Calibri" w:cs="Calibri"/>
        <w:sz w:val="22"/>
        <w:szCs w:val="22"/>
        <w:lang w:val="ru-RU"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87A19"/>
    <w:pPr>
      <w:suppressAutoHyphens/>
      <w:spacing w:after="200"/>
    </w:pPr>
  </w:style>
  <w:style w:type="paragraph" w:styleId="1">
    <w:name w:val="heading 1"/>
    <w:basedOn w:val="a"/>
    <w:link w:val="10"/>
    <w:uiPriority w:val="9"/>
    <w:qFormat/>
    <w:rsid w:val="0074623A"/>
    <w:pPr>
      <w:jc w:val="center"/>
      <w:outlineLvl w:val="0"/>
    </w:pPr>
    <w:rPr>
      <w:b/>
      <w:sz w:val="56"/>
      <w:szCs w:val="56"/>
    </w:rPr>
  </w:style>
  <w:style w:type="paragraph" w:styleId="2">
    <w:name w:val="heading 2"/>
    <w:basedOn w:val="a"/>
    <w:link w:val="20"/>
    <w:uiPriority w:val="9"/>
    <w:unhideWhenUsed/>
    <w:qFormat/>
    <w:rsid w:val="0074623A"/>
    <w:pPr>
      <w:outlineLvl w:val="1"/>
    </w:pPr>
    <w:rPr>
      <w:b/>
      <w:sz w:val="48"/>
      <w:szCs w:val="48"/>
    </w:rPr>
  </w:style>
  <w:style w:type="paragraph" w:styleId="3">
    <w:name w:val="heading 3"/>
    <w:basedOn w:val="a"/>
    <w:link w:val="30"/>
    <w:uiPriority w:val="9"/>
    <w:unhideWhenUsed/>
    <w:qFormat/>
    <w:rsid w:val="00CB3414"/>
    <w:pPr>
      <w:outlineLvl w:val="2"/>
    </w:pPr>
    <w:rPr>
      <w:b/>
      <w:bCs/>
      <w:color w:val="000000"/>
      <w:sz w:val="36"/>
      <w:szCs w:val="36"/>
    </w:rPr>
  </w:style>
  <w:style w:type="paragraph" w:styleId="4">
    <w:name w:val="heading 4"/>
    <w:basedOn w:val="a"/>
    <w:link w:val="40"/>
    <w:uiPriority w:val="9"/>
    <w:unhideWhenUsed/>
    <w:qFormat/>
    <w:rsid w:val="00753179"/>
    <w:pPr>
      <w:outlineLvl w:val="3"/>
    </w:pPr>
    <w:rPr>
      <w:b/>
      <w:sz w:val="28"/>
      <w:szCs w:val="28"/>
    </w:rPr>
  </w:style>
  <w:style w:type="paragraph" w:styleId="8">
    <w:name w:val="heading 8"/>
    <w:basedOn w:val="a"/>
    <w:link w:val="80"/>
    <w:uiPriority w:val="9"/>
    <w:semiHidden/>
    <w:unhideWhenUsed/>
    <w:qFormat/>
    <w:rsid w:val="0074623A"/>
    <w:pPr>
      <w:keepNext/>
      <w:keepLines/>
      <w:spacing w:before="200" w:after="0"/>
      <w:outlineLvl w:val="7"/>
    </w:pPr>
    <w:rPr>
      <w:rFonts w:ascii="Cambria" w:hAnsi="Cambria"/>
      <w:color w:val="404040"/>
      <w:sz w:val="20"/>
      <w:szCs w:val="20"/>
    </w:rPr>
  </w:style>
  <w:style w:type="paragraph" w:styleId="9">
    <w:name w:val="heading 9"/>
    <w:basedOn w:val="a"/>
    <w:link w:val="90"/>
    <w:uiPriority w:val="9"/>
    <w:semiHidden/>
    <w:unhideWhenUsed/>
    <w:qFormat/>
    <w:rsid w:val="00D711C3"/>
    <w:pPr>
      <w:keepNext/>
      <w:keepLines/>
      <w:spacing w:before="200" w:after="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выноски Знак"/>
    <w:basedOn w:val="a0"/>
    <w:uiPriority w:val="99"/>
    <w:semiHidden/>
    <w:rsid w:val="00453084"/>
    <w:rPr>
      <w:rFonts w:ascii="Tahoma" w:hAnsi="Tahoma" w:cs="Tahoma"/>
      <w:sz w:val="16"/>
      <w:szCs w:val="16"/>
    </w:rPr>
  </w:style>
  <w:style w:type="character" w:customStyle="1" w:styleId="a4">
    <w:name w:val="Верхний колонтитул Знак"/>
    <w:basedOn w:val="a0"/>
    <w:uiPriority w:val="99"/>
    <w:rsid w:val="002D7EE6"/>
  </w:style>
  <w:style w:type="character" w:customStyle="1" w:styleId="a5">
    <w:name w:val="Нижний колонтитул Знак"/>
    <w:basedOn w:val="a0"/>
    <w:uiPriority w:val="99"/>
    <w:rsid w:val="002D7EE6"/>
  </w:style>
  <w:style w:type="character" w:customStyle="1" w:styleId="10">
    <w:name w:val="Заголовок 1 Знак"/>
    <w:basedOn w:val="a0"/>
    <w:link w:val="1"/>
    <w:uiPriority w:val="9"/>
    <w:rsid w:val="0074623A"/>
    <w:rPr>
      <w:b/>
      <w:sz w:val="56"/>
      <w:szCs w:val="56"/>
    </w:rPr>
  </w:style>
  <w:style w:type="character" w:customStyle="1" w:styleId="80">
    <w:name w:val="Заголовок 8 Знак"/>
    <w:basedOn w:val="a0"/>
    <w:link w:val="8"/>
    <w:uiPriority w:val="9"/>
    <w:semiHidden/>
    <w:rsid w:val="0074623A"/>
    <w:rPr>
      <w:rFonts w:ascii="Cambria" w:hAnsi="Cambria"/>
      <w:color w:val="404040"/>
      <w:sz w:val="20"/>
      <w:szCs w:val="20"/>
    </w:rPr>
  </w:style>
  <w:style w:type="character" w:customStyle="1" w:styleId="20">
    <w:name w:val="Заголовок 2 Знак"/>
    <w:basedOn w:val="a0"/>
    <w:link w:val="2"/>
    <w:uiPriority w:val="9"/>
    <w:rsid w:val="0074623A"/>
    <w:rPr>
      <w:b/>
      <w:sz w:val="48"/>
      <w:szCs w:val="48"/>
    </w:rPr>
  </w:style>
  <w:style w:type="character" w:customStyle="1" w:styleId="30">
    <w:name w:val="Заголовок 3 Знак"/>
    <w:basedOn w:val="a0"/>
    <w:link w:val="3"/>
    <w:uiPriority w:val="9"/>
    <w:rsid w:val="00CB3414"/>
    <w:rPr>
      <w:b/>
      <w:bCs/>
      <w:color w:val="000000"/>
      <w:sz w:val="36"/>
      <w:szCs w:val="36"/>
    </w:rPr>
  </w:style>
  <w:style w:type="character" w:customStyle="1" w:styleId="40">
    <w:name w:val="Заголовок 4 Знак"/>
    <w:basedOn w:val="a0"/>
    <w:link w:val="4"/>
    <w:uiPriority w:val="9"/>
    <w:rsid w:val="00753179"/>
    <w:rPr>
      <w:b/>
      <w:sz w:val="28"/>
      <w:szCs w:val="28"/>
    </w:rPr>
  </w:style>
  <w:style w:type="character" w:customStyle="1" w:styleId="a6">
    <w:name w:val="Основной текст Знак"/>
    <w:basedOn w:val="a0"/>
    <w:rsid w:val="0047416F"/>
    <w:rPr>
      <w:rFonts w:ascii="Times New Roman" w:eastAsia="SimSun" w:hAnsi="Times New Roman" w:cs="Times New Roman"/>
      <w:sz w:val="84"/>
      <w:szCs w:val="24"/>
      <w:lang w:val="en-US" w:eastAsia="zh-CN"/>
    </w:rPr>
  </w:style>
  <w:style w:type="character" w:customStyle="1" w:styleId="31">
    <w:name w:val="Основной текст 3 Знак"/>
    <w:basedOn w:val="a0"/>
    <w:link w:val="31"/>
    <w:rsid w:val="0047416F"/>
    <w:rPr>
      <w:rFonts w:ascii="Times New Roman" w:eastAsia="SimSun" w:hAnsi="Times New Roman" w:cs="Times New Roman"/>
      <w:color w:val="0000FF"/>
      <w:sz w:val="24"/>
      <w:szCs w:val="24"/>
      <w:lang w:val="en-US" w:eastAsia="zh-CN"/>
    </w:rPr>
  </w:style>
  <w:style w:type="character" w:customStyle="1" w:styleId="21">
    <w:name w:val="Основной текст с отступом 2 Знак"/>
    <w:basedOn w:val="a0"/>
    <w:link w:val="21"/>
    <w:uiPriority w:val="99"/>
    <w:semiHidden/>
    <w:rsid w:val="000B0EFF"/>
  </w:style>
  <w:style w:type="character" w:customStyle="1" w:styleId="90">
    <w:name w:val="Заголовок 9 Знак"/>
    <w:basedOn w:val="a0"/>
    <w:link w:val="9"/>
    <w:uiPriority w:val="9"/>
    <w:semiHidden/>
    <w:rsid w:val="00D711C3"/>
    <w:rPr>
      <w:rFonts w:ascii="Cambria" w:hAnsi="Cambria"/>
      <w:i/>
      <w:iCs/>
      <w:color w:val="404040"/>
      <w:sz w:val="20"/>
      <w:szCs w:val="20"/>
    </w:rPr>
  </w:style>
  <w:style w:type="character" w:styleId="a7">
    <w:name w:val="page number"/>
    <w:basedOn w:val="a0"/>
    <w:rsid w:val="00D711C3"/>
  </w:style>
  <w:style w:type="character" w:customStyle="1" w:styleId="-">
    <w:name w:val="Интернет-ссылка"/>
    <w:basedOn w:val="a0"/>
    <w:uiPriority w:val="99"/>
    <w:unhideWhenUsed/>
    <w:rsid w:val="00860767"/>
    <w:rPr>
      <w:color w:val="0000FF"/>
      <w:u w:val="single"/>
    </w:rPr>
  </w:style>
  <w:style w:type="character" w:customStyle="1" w:styleId="ListLabel1">
    <w:name w:val="ListLabel 1"/>
    <w:rPr>
      <w:rFonts w:cs="Courier New"/>
    </w:rPr>
  </w:style>
  <w:style w:type="character" w:customStyle="1" w:styleId="a8">
    <w:name w:val="Ссылка указателя"/>
  </w:style>
  <w:style w:type="paragraph" w:customStyle="1" w:styleId="a9">
    <w:name w:val="Заголовок"/>
    <w:basedOn w:val="a"/>
    <w:next w:val="aa"/>
    <w:pPr>
      <w:keepNext/>
      <w:spacing w:before="240" w:after="120"/>
    </w:pPr>
    <w:rPr>
      <w:rFonts w:ascii="Liberation Sans" w:hAnsi="Liberation Sans" w:cs="FreeSans"/>
      <w:sz w:val="28"/>
      <w:szCs w:val="28"/>
    </w:rPr>
  </w:style>
  <w:style w:type="paragraph" w:styleId="aa">
    <w:name w:val="Body Text"/>
    <w:basedOn w:val="a"/>
    <w:rsid w:val="0047416F"/>
    <w:pPr>
      <w:widowControl w:val="0"/>
      <w:spacing w:after="0"/>
      <w:jc w:val="both"/>
    </w:pPr>
    <w:rPr>
      <w:rFonts w:ascii="Times New Roman" w:eastAsia="SimSun" w:hAnsi="Times New Roman" w:cs="Times New Roman"/>
      <w:sz w:val="84"/>
      <w:szCs w:val="24"/>
      <w:lang w:val="en-US" w:eastAsia="zh-CN"/>
    </w:rPr>
  </w:style>
  <w:style w:type="paragraph" w:styleId="ab">
    <w:name w:val="List"/>
    <w:basedOn w:val="aa"/>
    <w:rPr>
      <w:rFonts w:cs="FreeSans"/>
    </w:rPr>
  </w:style>
  <w:style w:type="paragraph" w:styleId="ac">
    <w:name w:val="Title"/>
    <w:basedOn w:val="a"/>
    <w:pPr>
      <w:suppressLineNumbers/>
      <w:spacing w:before="120" w:after="120"/>
    </w:pPr>
    <w:rPr>
      <w:rFonts w:cs="FreeSans"/>
      <w:i/>
      <w:iCs/>
      <w:sz w:val="24"/>
      <w:szCs w:val="24"/>
    </w:rPr>
  </w:style>
  <w:style w:type="paragraph" w:styleId="ad">
    <w:name w:val="index heading"/>
    <w:basedOn w:val="a"/>
    <w:pPr>
      <w:suppressLineNumbers/>
    </w:pPr>
    <w:rPr>
      <w:rFonts w:cs="FreeSans"/>
    </w:rPr>
  </w:style>
  <w:style w:type="paragraph" w:styleId="ae">
    <w:name w:val="Balloon Text"/>
    <w:basedOn w:val="a"/>
    <w:uiPriority w:val="99"/>
    <w:semiHidden/>
    <w:unhideWhenUsed/>
    <w:rsid w:val="00453084"/>
    <w:pPr>
      <w:spacing w:after="0" w:line="240" w:lineRule="auto"/>
    </w:pPr>
    <w:rPr>
      <w:rFonts w:ascii="Tahoma" w:hAnsi="Tahoma" w:cs="Tahoma"/>
      <w:sz w:val="16"/>
      <w:szCs w:val="16"/>
    </w:rPr>
  </w:style>
  <w:style w:type="paragraph" w:styleId="af">
    <w:name w:val="header"/>
    <w:basedOn w:val="a"/>
    <w:uiPriority w:val="99"/>
    <w:unhideWhenUsed/>
    <w:rsid w:val="002D7EE6"/>
    <w:pPr>
      <w:tabs>
        <w:tab w:val="center" w:pos="4677"/>
        <w:tab w:val="right" w:pos="9355"/>
      </w:tabs>
      <w:spacing w:after="0" w:line="240" w:lineRule="auto"/>
    </w:pPr>
  </w:style>
  <w:style w:type="paragraph" w:styleId="af0">
    <w:name w:val="footer"/>
    <w:basedOn w:val="a"/>
    <w:unhideWhenUsed/>
    <w:rsid w:val="002D7EE6"/>
    <w:pPr>
      <w:tabs>
        <w:tab w:val="center" w:pos="4677"/>
        <w:tab w:val="right" w:pos="9355"/>
      </w:tabs>
      <w:spacing w:after="0" w:line="240" w:lineRule="auto"/>
    </w:pPr>
  </w:style>
  <w:style w:type="paragraph" w:styleId="af1">
    <w:name w:val="TOC Heading"/>
    <w:basedOn w:val="1"/>
    <w:uiPriority w:val="39"/>
    <w:semiHidden/>
    <w:unhideWhenUsed/>
    <w:qFormat/>
    <w:rsid w:val="002D7EE6"/>
    <w:rPr>
      <w:lang w:eastAsia="ru-RU"/>
    </w:rPr>
  </w:style>
  <w:style w:type="paragraph" w:styleId="22">
    <w:name w:val="toc 2"/>
    <w:aliases w:val="Основной текст с отступом 2 Знак1,Оглавление 2 Знак Знак,Основной текст с отступом 2 Знак1 Знак Знак,Оглавление 2 Знак Знак Знак Знак,Основной текст с отступом 2 Знак1 Знак Знак Знак Знак,Оглавление 2 Знак Знак Знак Знак Знак Знак"/>
    <w:basedOn w:val="a"/>
    <w:link w:val="23"/>
    <w:autoRedefine/>
    <w:uiPriority w:val="39"/>
    <w:unhideWhenUsed/>
    <w:qFormat/>
    <w:rsid w:val="00657A2F"/>
    <w:pPr>
      <w:spacing w:after="100"/>
      <w:ind w:left="220"/>
    </w:pPr>
    <w:rPr>
      <w:lang w:eastAsia="ru-RU"/>
    </w:rPr>
  </w:style>
  <w:style w:type="paragraph" w:styleId="11">
    <w:name w:val="toc 1"/>
    <w:basedOn w:val="a"/>
    <w:autoRedefine/>
    <w:uiPriority w:val="39"/>
    <w:unhideWhenUsed/>
    <w:qFormat/>
    <w:rsid w:val="00657A2F"/>
    <w:pPr>
      <w:spacing w:after="100"/>
    </w:pPr>
    <w:rPr>
      <w:lang w:eastAsia="ru-RU"/>
    </w:rPr>
  </w:style>
  <w:style w:type="paragraph" w:styleId="32">
    <w:name w:val="toc 3"/>
    <w:aliases w:val="Основной текст 3 Знак1,Оглавление 3 Знак Знак,Основной текст 3 Знак1 Знак Знак,Оглавление 3 Знак Знак Знак Знак,Основной текст 3 Знак1 Знак Знак Знак Знак,Оглавление 3 Знак Знак Знак Знак Знак Знак"/>
    <w:basedOn w:val="a"/>
    <w:link w:val="33"/>
    <w:autoRedefine/>
    <w:uiPriority w:val="39"/>
    <w:unhideWhenUsed/>
    <w:qFormat/>
    <w:rsid w:val="00657A2F"/>
    <w:pPr>
      <w:spacing w:after="100"/>
      <w:ind w:left="440"/>
    </w:pPr>
    <w:rPr>
      <w:lang w:eastAsia="ru-RU"/>
    </w:rPr>
  </w:style>
  <w:style w:type="paragraph" w:styleId="af2">
    <w:name w:val="List Paragraph"/>
    <w:basedOn w:val="a"/>
    <w:uiPriority w:val="34"/>
    <w:qFormat/>
    <w:rsid w:val="00CB3414"/>
    <w:pPr>
      <w:ind w:left="720"/>
      <w:contextualSpacing/>
    </w:pPr>
  </w:style>
  <w:style w:type="paragraph" w:styleId="af3">
    <w:name w:val="No Spacing"/>
    <w:uiPriority w:val="1"/>
    <w:qFormat/>
    <w:rsid w:val="00E54F94"/>
    <w:pPr>
      <w:suppressAutoHyphens/>
      <w:spacing w:line="240" w:lineRule="auto"/>
    </w:pPr>
  </w:style>
  <w:style w:type="paragraph" w:styleId="33">
    <w:name w:val="Body Text 3"/>
    <w:aliases w:val="Оглавление 3 Знак,Основной текст 3 Знак1 Знак,Оглавление 3 Знак Знак Знак,Основной текст 3 Знак1 Знак Знак Знак,Оглавление 3 Знак Знак Знак Знак Знак,Основной текст 3 Знак1 Знак Знак Знак Знак Знак"/>
    <w:basedOn w:val="a"/>
    <w:link w:val="32"/>
    <w:rsid w:val="0047416F"/>
    <w:pPr>
      <w:widowControl w:val="0"/>
      <w:tabs>
        <w:tab w:val="left" w:pos="7395"/>
      </w:tabs>
      <w:spacing w:after="0" w:line="340" w:lineRule="exact"/>
      <w:jc w:val="both"/>
    </w:pPr>
    <w:rPr>
      <w:rFonts w:ascii="Times New Roman" w:eastAsia="SimSun" w:hAnsi="Times New Roman" w:cs="Times New Roman"/>
      <w:color w:val="0000FF"/>
      <w:sz w:val="24"/>
      <w:szCs w:val="24"/>
      <w:lang w:val="en-US" w:eastAsia="zh-CN"/>
    </w:rPr>
  </w:style>
  <w:style w:type="paragraph" w:styleId="af4">
    <w:name w:val="caption"/>
    <w:basedOn w:val="a"/>
    <w:qFormat/>
    <w:rsid w:val="0047416F"/>
    <w:pPr>
      <w:widowControl w:val="0"/>
      <w:spacing w:after="0" w:line="240" w:lineRule="auto"/>
      <w:ind w:left="-41" w:hanging="274"/>
      <w:jc w:val="both"/>
    </w:pPr>
    <w:rPr>
      <w:rFonts w:ascii="CommercialScript BT" w:eastAsia="SimSun" w:hAnsi="CommercialScript BT" w:cs="Times New Roman"/>
      <w:sz w:val="28"/>
      <w:szCs w:val="24"/>
      <w:lang w:val="en-US" w:eastAsia="zh-CN"/>
    </w:rPr>
  </w:style>
  <w:style w:type="paragraph" w:styleId="23">
    <w:name w:val="Body Text Indent 2"/>
    <w:aliases w:val="Оглавление 2 Знак,Основной текст с отступом 2 Знак1 Знак,Оглавление 2 Знак Знак Знак,Основной текст с отступом 2 Знак1 Знак Знак Знак,Оглавление 2 Знак Знак Знак Знак Знак"/>
    <w:basedOn w:val="a"/>
    <w:link w:val="22"/>
    <w:uiPriority w:val="99"/>
    <w:semiHidden/>
    <w:unhideWhenUsed/>
    <w:rsid w:val="000B0EFF"/>
    <w:pPr>
      <w:spacing w:after="120" w:line="480" w:lineRule="auto"/>
      <w:ind w:left="283"/>
    </w:pPr>
  </w:style>
  <w:style w:type="paragraph" w:customStyle="1" w:styleId="af5">
    <w:name w:val="Содержимое врезки"/>
    <w:basedOn w:val="a"/>
  </w:style>
  <w:style w:type="table" w:styleId="af6">
    <w:name w:val="Table Grid"/>
    <w:basedOn w:val="a1"/>
    <w:uiPriority w:val="39"/>
    <w:rsid w:val="00AC775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Normal (Web)"/>
    <w:basedOn w:val="a"/>
    <w:rsid w:val="001D7468"/>
    <w:pPr>
      <w:suppressAutoHyphens w:val="0"/>
      <w:spacing w:before="100" w:after="100" w:line="240" w:lineRule="auto"/>
    </w:pPr>
    <w:rPr>
      <w:rFonts w:ascii="Times New Roman" w:eastAsia="Times New Roman" w:hAnsi="Times New Roman" w:cs="Times New Roman"/>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jpe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6" Type="http://schemas.openxmlformats.org/officeDocument/2006/relationships/image" Target="media/image9.jpeg"/><Relationship Id="rId107" Type="http://schemas.openxmlformats.org/officeDocument/2006/relationships/image" Target="media/image100.png"/><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jpeg"/><Relationship Id="rId19" Type="http://schemas.openxmlformats.org/officeDocument/2006/relationships/image" Target="media/image12.jpe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13" Type="http://schemas.openxmlformats.org/officeDocument/2006/relationships/image" Target="media/image106.png"/><Relationship Id="rId118" Type="http://schemas.openxmlformats.org/officeDocument/2006/relationships/image" Target="media/image111.png"/><Relationship Id="rId126" Type="http://schemas.openxmlformats.org/officeDocument/2006/relationships/image" Target="media/image119.jp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jpeg"/><Relationship Id="rId98" Type="http://schemas.openxmlformats.org/officeDocument/2006/relationships/image" Target="media/image91.png"/><Relationship Id="rId121" Type="http://schemas.openxmlformats.org/officeDocument/2006/relationships/image" Target="media/image114.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101.png"/><Relationship Id="rId116" Type="http://schemas.openxmlformats.org/officeDocument/2006/relationships/image" Target="media/image109.png"/><Relationship Id="rId124" Type="http://schemas.openxmlformats.org/officeDocument/2006/relationships/image" Target="media/image117.png"/><Relationship Id="rId129"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jpe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jpeg"/><Relationship Id="rId111" Type="http://schemas.openxmlformats.org/officeDocument/2006/relationships/image" Target="media/image10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7.png"/><Relationship Id="rId119" Type="http://schemas.openxmlformats.org/officeDocument/2006/relationships/image" Target="media/image112.png"/><Relationship Id="rId127" Type="http://schemas.openxmlformats.org/officeDocument/2006/relationships/header" Target="header1.xm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jpeg"/><Relationship Id="rId122" Type="http://schemas.openxmlformats.org/officeDocument/2006/relationships/image" Target="media/image115.png"/><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emf"/><Relationship Id="rId18" Type="http://schemas.openxmlformats.org/officeDocument/2006/relationships/image" Target="media/image11.jpe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jpeg"/><Relationship Id="rId61" Type="http://schemas.openxmlformats.org/officeDocument/2006/relationships/image" Target="media/image54.png"/><Relationship Id="rId82" Type="http://schemas.openxmlformats.org/officeDocument/2006/relationships/image" Target="media/image7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C416C8-FF74-4BE3-A646-70DD072DB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9A8ABB3F.dotm</Template>
  <TotalTime>39</TotalTime>
  <Pages>36</Pages>
  <Words>6043</Words>
  <Characters>34446</Characters>
  <Application>Microsoft Office Word</Application>
  <DocSecurity>0</DocSecurity>
  <Lines>287</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Stankoimport</dc:creator>
  <cp:lastModifiedBy>Макридин Платон</cp:lastModifiedBy>
  <cp:revision>12</cp:revision>
  <cp:lastPrinted>2021-02-26T12:33:00Z</cp:lastPrinted>
  <dcterms:created xsi:type="dcterms:W3CDTF">2014-11-27T06:24:00Z</dcterms:created>
  <dcterms:modified xsi:type="dcterms:W3CDTF">2021-03-30T08:06:00Z</dcterms:modified>
  <dc:language>ru-RU</dc:language>
</cp:coreProperties>
</file>