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93" w:rsidRPr="002F1993" w:rsidRDefault="002F1993" w:rsidP="002F1993">
      <w:pPr>
        <w:pStyle w:val="a7"/>
        <w:rPr>
          <w:b/>
          <w:sz w:val="40"/>
          <w:szCs w:val="40"/>
        </w:rPr>
      </w:pPr>
      <w:r w:rsidRPr="002F1993">
        <w:rPr>
          <w:b/>
          <w:sz w:val="40"/>
          <w:szCs w:val="40"/>
        </w:rPr>
        <w:t>Способ применения торфяных таблеток:</w:t>
      </w:r>
    </w:p>
    <w:p w:rsidR="002F1993" w:rsidRDefault="002F1993" w:rsidP="002F1993">
      <w:pPr>
        <w:pStyle w:val="a7"/>
      </w:pPr>
      <w:r>
        <w:t>1.     Выложите таблетки углублением вверх в емкость большего размера (с запасом на разбухание)</w:t>
      </w:r>
    </w:p>
    <w:p w:rsidR="002F1993" w:rsidRDefault="002F1993" w:rsidP="002F1993">
      <w:pPr>
        <w:pStyle w:val="a7"/>
      </w:pPr>
      <w:r>
        <w:t>2.    Залейте таблетки теплой водой и оставьте на 15-20 минут, таблетки намокнут и увеличатся в размере</w:t>
      </w:r>
    </w:p>
    <w:p w:rsidR="002F1993" w:rsidRDefault="002F1993" w:rsidP="002F1993">
      <w:pPr>
        <w:pStyle w:val="a7"/>
      </w:pPr>
      <w:r>
        <w:t>3.    Высадите подготовленные семена в углубления таблеток</w:t>
      </w:r>
    </w:p>
    <w:p w:rsidR="002F1993" w:rsidRDefault="002F1993" w:rsidP="002F1993">
      <w:pPr>
        <w:pStyle w:val="a7"/>
      </w:pPr>
      <w:r>
        <w:t>4.    Накройте емкость пленкой или прозрачной крышкой</w:t>
      </w:r>
    </w:p>
    <w:p w:rsidR="002F1993" w:rsidRDefault="002F1993" w:rsidP="002F1993">
      <w:pPr>
        <w:pStyle w:val="a7"/>
      </w:pPr>
      <w:r>
        <w:t>5.    Поставьте емкость в теплое и освещенное место</w:t>
      </w:r>
    </w:p>
    <w:p w:rsidR="002F1993" w:rsidRDefault="002F1993" w:rsidP="002F1993">
      <w:pPr>
        <w:pStyle w:val="a7"/>
      </w:pPr>
      <w:r>
        <w:t>6.    По мере появления ростков крышку можно удалить</w:t>
      </w:r>
    </w:p>
    <w:p w:rsidR="002F1993" w:rsidRDefault="002F1993" w:rsidP="002F1993">
      <w:pPr>
        <w:pStyle w:val="a7"/>
      </w:pPr>
      <w:r>
        <w:t>7.    Своевременно поливайте таблетки, но не допускайте их переувлажнения</w:t>
      </w:r>
    </w:p>
    <w:p w:rsidR="002F1993" w:rsidRDefault="002F1993" w:rsidP="002F1993">
      <w:pPr>
        <w:pStyle w:val="a7"/>
      </w:pPr>
      <w:r>
        <w:t>8.    Когда корневая система ваших всходов перестанет помещаться в торфяной таблетке, пересадите каждый корень вместе с таблеткой в ящик с землей или сразу в открытый грунт.</w:t>
      </w:r>
    </w:p>
    <w:p w:rsidR="002F1993" w:rsidRDefault="002F1993" w:rsidP="002F1993">
      <w:pPr>
        <w:pStyle w:val="a7"/>
      </w:pPr>
      <w:r>
        <w:t>9.    Оболочку торфяной таблетки можно не удалять: постепенно в грунте она разложится сама.</w:t>
      </w:r>
    </w:p>
    <w:p w:rsidR="001E26DA" w:rsidRPr="00D65E42" w:rsidRDefault="001E26DA" w:rsidP="00D65E42">
      <w:bookmarkStart w:id="0" w:name="_GoBack"/>
      <w:bookmarkEnd w:id="0"/>
    </w:p>
    <w:sectPr w:rsidR="001E26DA" w:rsidRPr="00D6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1E26DA"/>
    <w:rsid w:val="002F1993"/>
    <w:rsid w:val="007C72EC"/>
    <w:rsid w:val="00D65E42"/>
    <w:rsid w:val="00DC2B9A"/>
    <w:rsid w:val="00D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semiHidden/>
    <w:unhideWhenUsed/>
    <w:rsid w:val="002F19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semiHidden/>
    <w:unhideWhenUsed/>
    <w:rsid w:val="002F19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>*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2021-03-25T18:05:00Z</dcterms:created>
  <dcterms:modified xsi:type="dcterms:W3CDTF">2021-03-29T17:16:00Z</dcterms:modified>
</cp:coreProperties>
</file>