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3CB" w:rsidRDefault="000663CB" w:rsidP="000663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3B4F18">
        <w:rPr>
          <w:b/>
          <w:sz w:val="24"/>
          <w:szCs w:val="24"/>
        </w:rPr>
        <w:t>Перчатки</w:t>
      </w:r>
      <w:r>
        <w:rPr>
          <w:b/>
          <w:sz w:val="24"/>
          <w:szCs w:val="24"/>
        </w:rPr>
        <w:t xml:space="preserve"> </w:t>
      </w:r>
      <w:r w:rsidR="00BC5708">
        <w:rPr>
          <w:b/>
          <w:sz w:val="24"/>
          <w:szCs w:val="24"/>
        </w:rPr>
        <w:t>кожаные</w:t>
      </w:r>
      <w:r>
        <w:rPr>
          <w:b/>
          <w:sz w:val="24"/>
          <w:szCs w:val="24"/>
        </w:rPr>
        <w:t xml:space="preserve"> комбинированные</w:t>
      </w:r>
    </w:p>
    <w:p w:rsidR="000663CB" w:rsidRPr="0022147A" w:rsidRDefault="000663CB" w:rsidP="000663CB">
      <w:pPr>
        <w:jc w:val="center"/>
        <w:rPr>
          <w:rFonts w:ascii="Times New Roman" w:hAnsi="Times New Roman" w:cs="Times New Roman"/>
          <w:b/>
          <w:color w:val="000000"/>
        </w:rPr>
      </w:pPr>
      <w:r w:rsidRPr="00BC7872">
        <w:rPr>
          <w:rFonts w:ascii="Times New Roman" w:hAnsi="Times New Roman" w:cs="Times New Roman"/>
          <w:b/>
        </w:rPr>
        <w:t>Арт</w:t>
      </w:r>
      <w:r w:rsidRPr="00021C51">
        <w:rPr>
          <w:rFonts w:ascii="Times New Roman" w:hAnsi="Times New Roman" w:cs="Times New Roman"/>
          <w:b/>
        </w:rPr>
        <w:t xml:space="preserve">. </w:t>
      </w:r>
      <w:r w:rsidR="008D3614">
        <w:rPr>
          <w:rFonts w:ascii="Times New Roman" w:hAnsi="Times New Roman" w:cs="Times New Roman"/>
          <w:b/>
          <w:color w:val="000000"/>
          <w:lang w:val="en-US"/>
        </w:rPr>
        <w:t>C</w:t>
      </w:r>
      <w:r w:rsidR="008D3614" w:rsidRPr="00BC5708">
        <w:rPr>
          <w:rFonts w:ascii="Times New Roman" w:hAnsi="Times New Roman" w:cs="Times New Roman"/>
          <w:b/>
          <w:color w:val="000000"/>
        </w:rPr>
        <w:t>0301</w:t>
      </w:r>
    </w:p>
    <w:p w:rsidR="000663CB" w:rsidRDefault="008D3614" w:rsidP="000663CB">
      <w:pPr>
        <w:rPr>
          <w:rFonts w:ascii="Times New Roman" w:hAnsi="Times New Roman" w:cs="Times New Roman"/>
          <w:b/>
          <w:color w:val="000000"/>
        </w:rPr>
      </w:pPr>
      <w:r w:rsidRPr="006D2F0E">
        <w:rPr>
          <w:noProof/>
          <w:lang w:eastAsia="ru-RU"/>
        </w:rPr>
        <w:drawing>
          <wp:inline distT="0" distB="0" distL="0" distR="0" wp14:anchorId="28C6A188" wp14:editId="672F9B66">
            <wp:extent cx="1200150" cy="966788"/>
            <wp:effectExtent l="0" t="0" r="0" b="5080"/>
            <wp:docPr id="4" name="Picture 74" descr="DSC07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" name="Picture 74" descr="DSC078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6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3CB"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</w:t>
      </w:r>
      <w:r w:rsidR="00F9329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90725" cy="117153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7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3CB"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</w:t>
      </w:r>
    </w:p>
    <w:p w:rsidR="004A6439" w:rsidRDefault="004A6439" w:rsidP="004A6439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F2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ГОСТ 12.4.252-2013, ГОСТ 12.4.183-91, ГОСТ </w:t>
      </w:r>
      <w:r w:rsidRPr="008F2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EN</w:t>
      </w:r>
      <w:r w:rsidRPr="008F2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388-2012, ГОСТ </w:t>
      </w:r>
      <w:r w:rsidRPr="008F2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EN</w:t>
      </w:r>
      <w:r w:rsidRPr="008F2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420:2003</w:t>
      </w:r>
      <w:r w:rsidRPr="008F2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0663CB" w:rsidRDefault="000663CB" w:rsidP="000663CB">
      <w:pPr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sz w:val="24"/>
          <w:szCs w:val="24"/>
        </w:rPr>
        <w:t xml:space="preserve">Перчатки рабочие </w:t>
      </w:r>
      <w:r w:rsidR="00BC5708">
        <w:rPr>
          <w:rFonts w:ascii="Times New Roman" w:hAnsi="Times New Roman" w:cs="Times New Roman"/>
          <w:sz w:val="24"/>
          <w:szCs w:val="24"/>
        </w:rPr>
        <w:t>кожаные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комбинированные</w:t>
      </w:r>
      <w:r w:rsidRPr="004700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подкладкой на ладонной части,</w:t>
      </w:r>
      <w:r w:rsidRPr="004700A8">
        <w:rPr>
          <w:rFonts w:ascii="Times New Roman" w:hAnsi="Times New Roman" w:cs="Times New Roman"/>
          <w:sz w:val="24"/>
          <w:szCs w:val="24"/>
        </w:rPr>
        <w:t xml:space="preserve"> манжет –«крага»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</w:t>
      </w:r>
      <w:r w:rsidRPr="004700A8">
        <w:rPr>
          <w:rFonts w:ascii="Times New Roman" w:hAnsi="Times New Roman" w:cs="Times New Roman"/>
          <w:sz w:val="24"/>
          <w:szCs w:val="24"/>
        </w:rPr>
        <w:t xml:space="preserve">Перчатки </w:t>
      </w:r>
      <w:r w:rsidR="008D3614">
        <w:rPr>
          <w:rFonts w:ascii="Times New Roman" w:hAnsi="Times New Roman" w:cs="Times New Roman"/>
          <w:sz w:val="24"/>
          <w:szCs w:val="24"/>
        </w:rPr>
        <w:t>серого</w:t>
      </w:r>
      <w:r>
        <w:rPr>
          <w:rFonts w:ascii="Times New Roman" w:hAnsi="Times New Roman" w:cs="Times New Roman"/>
          <w:sz w:val="24"/>
          <w:szCs w:val="24"/>
        </w:rPr>
        <w:t xml:space="preserve"> цвета пятипалые, </w:t>
      </w:r>
      <w:r w:rsidRPr="004700A8">
        <w:rPr>
          <w:rFonts w:ascii="Times New Roman" w:hAnsi="Times New Roman" w:cs="Times New Roman"/>
          <w:sz w:val="24"/>
          <w:szCs w:val="24"/>
        </w:rPr>
        <w:t>кроеные из</w:t>
      </w:r>
      <w:r w:rsidR="00B96FBE">
        <w:rPr>
          <w:rFonts w:ascii="Times New Roman" w:hAnsi="Times New Roman" w:cs="Times New Roman"/>
          <w:sz w:val="24"/>
          <w:szCs w:val="24"/>
        </w:rPr>
        <w:t xml:space="preserve"> </w:t>
      </w:r>
      <w:r w:rsidR="00787FC8">
        <w:rPr>
          <w:rFonts w:ascii="Times New Roman" w:hAnsi="Times New Roman" w:cs="Times New Roman"/>
          <w:sz w:val="24"/>
          <w:szCs w:val="24"/>
        </w:rPr>
        <w:t xml:space="preserve">высококачественной свиной </w:t>
      </w:r>
      <w:r w:rsidR="00BC5708">
        <w:rPr>
          <w:rFonts w:ascii="Times New Roman" w:hAnsi="Times New Roman" w:cs="Times New Roman"/>
          <w:sz w:val="24"/>
          <w:szCs w:val="24"/>
        </w:rPr>
        <w:t>кожи</w:t>
      </w:r>
      <w:r>
        <w:rPr>
          <w:rFonts w:ascii="Times New Roman" w:hAnsi="Times New Roman" w:cs="Times New Roman"/>
          <w:sz w:val="24"/>
          <w:szCs w:val="24"/>
        </w:rPr>
        <w:t xml:space="preserve">, комбинированные с хлопчатобумажной тканью.                                                                                                                    </w:t>
      </w:r>
      <w:r w:rsidRPr="002B4B25">
        <w:rPr>
          <w:rFonts w:ascii="Times New Roman" w:hAnsi="Times New Roman" w:cs="Times New Roman"/>
          <w:sz w:val="24"/>
          <w:szCs w:val="24"/>
        </w:rPr>
        <w:t xml:space="preserve">Рабочая часть перчатки из цельного куска </w:t>
      </w:r>
      <w:r w:rsidR="00BC5708">
        <w:rPr>
          <w:rFonts w:ascii="Times New Roman" w:hAnsi="Times New Roman" w:cs="Times New Roman"/>
          <w:sz w:val="24"/>
          <w:szCs w:val="24"/>
        </w:rPr>
        <w:t>кожи</w:t>
      </w:r>
      <w:r w:rsidRPr="002B4B25">
        <w:rPr>
          <w:rFonts w:ascii="Times New Roman" w:hAnsi="Times New Roman" w:cs="Times New Roman"/>
          <w:sz w:val="24"/>
          <w:szCs w:val="24"/>
        </w:rPr>
        <w:t xml:space="preserve"> (без шва). </w:t>
      </w:r>
      <w:r w:rsidRPr="002B4B25">
        <w:rPr>
          <w:rFonts w:ascii="Times New Roman" w:hAnsi="Times New Roman" w:cs="Times New Roman"/>
          <w:sz w:val="24"/>
          <w:szCs w:val="24"/>
          <w:shd w:val="clear" w:color="auto" w:fill="F3F3F3"/>
        </w:rPr>
        <w:t xml:space="preserve">Тыльная сторона из </w:t>
      </w:r>
      <w:r w:rsidR="008D3614">
        <w:rPr>
          <w:rFonts w:ascii="Times New Roman" w:hAnsi="Times New Roman" w:cs="Times New Roman"/>
          <w:sz w:val="24"/>
          <w:szCs w:val="24"/>
          <w:shd w:val="clear" w:color="auto" w:fill="F3F3F3"/>
        </w:rPr>
        <w:t>желтой</w:t>
      </w:r>
      <w:r w:rsidR="00635C1A">
        <w:rPr>
          <w:rFonts w:ascii="Times New Roman" w:hAnsi="Times New Roman" w:cs="Times New Roman"/>
          <w:sz w:val="24"/>
          <w:szCs w:val="24"/>
          <w:shd w:val="clear" w:color="auto" w:fill="F3F3F3"/>
        </w:rPr>
        <w:t xml:space="preserve"> </w:t>
      </w:r>
      <w:r w:rsidRPr="002B4B25">
        <w:rPr>
          <w:rFonts w:ascii="Times New Roman" w:hAnsi="Times New Roman" w:cs="Times New Roman"/>
          <w:sz w:val="24"/>
          <w:szCs w:val="24"/>
          <w:shd w:val="clear" w:color="auto" w:fill="F3F3F3"/>
        </w:rPr>
        <w:t>хлопчатобумажной ткани (100%)</w:t>
      </w:r>
      <w:r w:rsidR="009F1302" w:rsidRPr="002B4B25">
        <w:rPr>
          <w:rFonts w:ascii="Times New Roman" w:hAnsi="Times New Roman" w:cs="Times New Roman"/>
          <w:sz w:val="24"/>
          <w:szCs w:val="24"/>
          <w:shd w:val="clear" w:color="auto" w:fill="F3F3F3"/>
        </w:rPr>
        <w:t xml:space="preserve">. </w:t>
      </w:r>
      <w:r w:rsidRPr="002B4B25">
        <w:rPr>
          <w:rFonts w:ascii="Times New Roman" w:hAnsi="Times New Roman" w:cs="Times New Roman"/>
          <w:sz w:val="24"/>
          <w:szCs w:val="24"/>
          <w:shd w:val="clear" w:color="auto" w:fill="F3F3F3"/>
        </w:rPr>
        <w:t xml:space="preserve">Притачная манжета х/б в виде краги обеспечивает дополнительную защиту запястий. </w:t>
      </w:r>
      <w:bookmarkStart w:id="0" w:name="_GoBack"/>
      <w:bookmarkEnd w:id="0"/>
      <w:proofErr w:type="spellStart"/>
      <w:r w:rsidRPr="002B4B25">
        <w:rPr>
          <w:rFonts w:ascii="Times New Roman" w:hAnsi="Times New Roman" w:cs="Times New Roman"/>
          <w:sz w:val="24"/>
          <w:szCs w:val="24"/>
          <w:shd w:val="clear" w:color="auto" w:fill="F3F3F3"/>
        </w:rPr>
        <w:t>Флисовая</w:t>
      </w:r>
      <w:proofErr w:type="spellEnd"/>
      <w:r w:rsidRPr="002B4B25">
        <w:rPr>
          <w:rFonts w:ascii="Times New Roman" w:hAnsi="Times New Roman" w:cs="Times New Roman"/>
          <w:sz w:val="24"/>
          <w:szCs w:val="24"/>
          <w:shd w:val="clear" w:color="auto" w:fill="F3F3F3"/>
        </w:rPr>
        <w:t xml:space="preserve"> подкладка на ладонной части и пальцах.</w:t>
      </w:r>
    </w:p>
    <w:p w:rsidR="004A6439" w:rsidRDefault="004A6439" w:rsidP="004A6439">
      <w:pPr>
        <w:rPr>
          <w:rFonts w:ascii="Times New Roman" w:hAnsi="Times New Roman" w:cs="Times New Roman"/>
          <w:color w:val="1E2222"/>
          <w:sz w:val="24"/>
          <w:szCs w:val="24"/>
        </w:rPr>
      </w:pPr>
      <w:r w:rsidRPr="00CC4E82">
        <w:rPr>
          <w:rFonts w:ascii="Times New Roman" w:hAnsi="Times New Roman" w:cs="Times New Roman"/>
          <w:color w:val="1E2222"/>
          <w:sz w:val="24"/>
          <w:szCs w:val="24"/>
        </w:rPr>
        <w:t xml:space="preserve">Перчатки предназначены </w:t>
      </w:r>
      <w:r>
        <w:rPr>
          <w:rFonts w:ascii="Times New Roman" w:hAnsi="Times New Roman" w:cs="Times New Roman"/>
          <w:color w:val="1E2222"/>
          <w:sz w:val="24"/>
          <w:szCs w:val="24"/>
        </w:rPr>
        <w:t>для защиты от механических воздействий (</w:t>
      </w:r>
      <w:r w:rsidRPr="00CC4E82">
        <w:rPr>
          <w:rFonts w:ascii="Times New Roman" w:hAnsi="Times New Roman" w:cs="Times New Roman"/>
          <w:color w:val="1E2222"/>
          <w:sz w:val="24"/>
          <w:szCs w:val="24"/>
        </w:rPr>
        <w:t>истирани</w:t>
      </w:r>
      <w:r>
        <w:rPr>
          <w:rFonts w:ascii="Times New Roman" w:hAnsi="Times New Roman" w:cs="Times New Roman"/>
          <w:color w:val="1E2222"/>
          <w:sz w:val="24"/>
          <w:szCs w:val="24"/>
        </w:rPr>
        <w:t>е</w:t>
      </w:r>
      <w:r w:rsidRPr="00CC4E82">
        <w:rPr>
          <w:rFonts w:ascii="Times New Roman" w:hAnsi="Times New Roman" w:cs="Times New Roman"/>
          <w:color w:val="1E222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E2222"/>
          <w:sz w:val="24"/>
          <w:szCs w:val="24"/>
        </w:rPr>
        <w:t xml:space="preserve">порез, </w:t>
      </w:r>
      <w:r w:rsidRPr="00CC4E82">
        <w:rPr>
          <w:rFonts w:ascii="Times New Roman" w:hAnsi="Times New Roman" w:cs="Times New Roman"/>
          <w:color w:val="1E2222"/>
          <w:sz w:val="24"/>
          <w:szCs w:val="24"/>
        </w:rPr>
        <w:t>прокол</w:t>
      </w:r>
      <w:r>
        <w:rPr>
          <w:rFonts w:ascii="Times New Roman" w:hAnsi="Times New Roman" w:cs="Times New Roman"/>
          <w:color w:val="1E2222"/>
          <w:sz w:val="24"/>
          <w:szCs w:val="24"/>
        </w:rPr>
        <w:t>, разрыв), а также д</w:t>
      </w:r>
      <w:r w:rsidRPr="00CC4E82">
        <w:rPr>
          <w:rFonts w:ascii="Times New Roman" w:hAnsi="Times New Roman" w:cs="Times New Roman"/>
          <w:color w:val="1E2222"/>
          <w:sz w:val="24"/>
          <w:szCs w:val="24"/>
        </w:rPr>
        <w:t>ля защиты рук от общепроизводственных загрязнений</w:t>
      </w:r>
      <w:r>
        <w:rPr>
          <w:rFonts w:ascii="Times New Roman" w:hAnsi="Times New Roman" w:cs="Times New Roman"/>
          <w:color w:val="1E2222"/>
          <w:sz w:val="24"/>
          <w:szCs w:val="24"/>
        </w:rPr>
        <w:t xml:space="preserve"> (ОПЗ).</w:t>
      </w:r>
    </w:p>
    <w:p w:rsidR="000663CB" w:rsidRPr="00222791" w:rsidRDefault="000663CB" w:rsidP="000663CB">
      <w:pPr>
        <w:rPr>
          <w:rFonts w:ascii="Times New Roman" w:hAnsi="Times New Roman" w:cs="Times New Roman"/>
          <w:sz w:val="24"/>
          <w:szCs w:val="24"/>
        </w:rPr>
      </w:pPr>
      <w:r w:rsidRPr="00222791">
        <w:rPr>
          <w:rFonts w:ascii="Times New Roman" w:hAnsi="Times New Roman" w:cs="Times New Roman"/>
          <w:sz w:val="24"/>
          <w:szCs w:val="24"/>
        </w:rPr>
        <w:t xml:space="preserve">Область применения: </w:t>
      </w:r>
      <w:r w:rsidRPr="00FB4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работах по металлообработке, по сборке, монтаж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FB4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техническому обслуживанию оборудования,</w:t>
      </w:r>
      <w:r w:rsidR="00BC5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приборов, в строительстве, для складских, погрузо-разгрузочных, ремонтных, отделочных и других общепроизводственных работ.</w:t>
      </w:r>
      <w:r w:rsidRPr="00222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439" w:rsidRPr="008E43E0" w:rsidRDefault="004A6439" w:rsidP="004A6439">
      <w:pPr>
        <w:rPr>
          <w:rFonts w:ascii="Times New Roman" w:hAnsi="Times New Roman" w:cs="Times New Roman"/>
          <w:sz w:val="20"/>
          <w:szCs w:val="20"/>
        </w:rPr>
      </w:pPr>
      <w:r w:rsidRPr="008E43E0">
        <w:rPr>
          <w:rFonts w:ascii="Times New Roman" w:hAnsi="Times New Roman" w:cs="Times New Roman"/>
          <w:sz w:val="20"/>
          <w:szCs w:val="20"/>
        </w:rPr>
        <w:t>Размерный ряд: 10 размер</w:t>
      </w:r>
    </w:p>
    <w:p w:rsidR="004A6439" w:rsidRPr="008E43E0" w:rsidRDefault="004A6439" w:rsidP="004A6439">
      <w:pPr>
        <w:rPr>
          <w:rFonts w:ascii="Times New Roman" w:hAnsi="Times New Roman" w:cs="Times New Roman"/>
          <w:sz w:val="20"/>
          <w:szCs w:val="20"/>
        </w:rPr>
      </w:pPr>
      <w:r w:rsidRPr="008E43E0">
        <w:rPr>
          <w:rFonts w:ascii="Times New Roman" w:hAnsi="Times New Roman" w:cs="Times New Roman"/>
          <w:sz w:val="20"/>
          <w:szCs w:val="20"/>
        </w:rPr>
        <w:t>Использовать средства индивидуальной защиты рук в соответствии с заявленными защитными свойствами и сертификатом соответствия.</w:t>
      </w:r>
    </w:p>
    <w:p w:rsidR="0029060E" w:rsidRPr="006713CB" w:rsidRDefault="0029060E" w:rsidP="0029060E">
      <w:pPr>
        <w:rPr>
          <w:rFonts w:ascii="Times New Roman" w:hAnsi="Times New Roman" w:cs="Times New Roman"/>
          <w:sz w:val="20"/>
          <w:szCs w:val="20"/>
        </w:rPr>
      </w:pPr>
      <w:r w:rsidRPr="006713CB">
        <w:rPr>
          <w:rFonts w:ascii="Times New Roman" w:hAnsi="Times New Roman" w:cs="Times New Roman"/>
          <w:sz w:val="20"/>
          <w:szCs w:val="20"/>
        </w:rPr>
        <w:t>Каждые 12 пар упакованы в индивидуальный пакет. Каждые 60 пар либо 120 пар упакованы в картонную коробку.</w:t>
      </w:r>
    </w:p>
    <w:p w:rsidR="0029060E" w:rsidRPr="006713CB" w:rsidRDefault="0029060E" w:rsidP="0029060E">
      <w:pPr>
        <w:rPr>
          <w:rFonts w:ascii="Times New Roman" w:hAnsi="Times New Roman" w:cs="Times New Roman"/>
          <w:b/>
          <w:sz w:val="20"/>
          <w:szCs w:val="20"/>
        </w:rPr>
      </w:pPr>
      <w:r w:rsidRPr="006713CB">
        <w:rPr>
          <w:rFonts w:ascii="Times New Roman" w:hAnsi="Times New Roman" w:cs="Times New Roman"/>
          <w:sz w:val="20"/>
          <w:szCs w:val="20"/>
        </w:rPr>
        <w:t>Допускается транспортировка при температуре не ниже 30°С и при относительной влажности не выше 70%, следует беречь от попадания влаги.  Хранение должно осуществляться в крытом отапливаемом складе, в заводской упаковке (при невозможности — в аналогичной), на стеллажах, при температуре 20°С +/-3°С. при относительной влажности 60% +/-5%, не допускается прямое попадание солнечных лучей и влаги, должны находится  на расстоянии не менее 1 м от отопительных приборов. В процессе хранения не должны подвергаться воздействию масел, бензина и др. веществ.  При соблюдении условий хранения перчатки в неповрежденной заводской упаковке могут храниться </w:t>
      </w:r>
      <w:r w:rsidRPr="006713CB">
        <w:rPr>
          <w:rFonts w:ascii="Times New Roman" w:hAnsi="Times New Roman" w:cs="Times New Roman"/>
          <w:b/>
          <w:bCs/>
          <w:sz w:val="20"/>
          <w:szCs w:val="20"/>
        </w:rPr>
        <w:t>до 5 лет от даты приобретения</w:t>
      </w:r>
      <w:r w:rsidRPr="006713CB">
        <w:rPr>
          <w:rFonts w:ascii="Times New Roman" w:hAnsi="Times New Roman" w:cs="Times New Roman"/>
          <w:sz w:val="20"/>
          <w:szCs w:val="20"/>
        </w:rPr>
        <w:t>. По истечении этого срока перчатки должны быть подвергнуты визуальному осмотру, при необходимости — переданы на испытания, по результатам которых срок хранения может быть продлен. Использованные перчатки утилизируются как промышленный мусор, в соответствии с региональными правилами. </w:t>
      </w:r>
      <w:r w:rsidRPr="006713CB">
        <w:rPr>
          <w:rFonts w:ascii="Times New Roman" w:hAnsi="Times New Roman" w:cs="Times New Roman"/>
          <w:color w:val="888888"/>
          <w:sz w:val="20"/>
          <w:szCs w:val="20"/>
        </w:rPr>
        <w:br w:type="textWrapping" w:clear="all"/>
      </w:r>
    </w:p>
    <w:p w:rsidR="0029060E" w:rsidRPr="006713CB" w:rsidRDefault="0029060E" w:rsidP="0029060E">
      <w:pPr>
        <w:rPr>
          <w:rFonts w:ascii="Times New Roman" w:hAnsi="Times New Roman" w:cs="Times New Roman"/>
          <w:sz w:val="20"/>
          <w:szCs w:val="20"/>
        </w:rPr>
      </w:pPr>
      <w:r w:rsidRPr="006713CB">
        <w:rPr>
          <w:rFonts w:ascii="Times New Roman" w:hAnsi="Times New Roman" w:cs="Times New Roman"/>
          <w:sz w:val="20"/>
          <w:szCs w:val="20"/>
        </w:rPr>
        <w:t>Дату изготовления смотреть на внешней стороне перчатки.</w:t>
      </w:r>
    </w:p>
    <w:p w:rsidR="0029060E" w:rsidRPr="006713CB" w:rsidRDefault="0029060E" w:rsidP="0029060E">
      <w:pPr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gramStart"/>
      <w:r w:rsidRPr="006713CB">
        <w:rPr>
          <w:rFonts w:ascii="Times New Roman" w:hAnsi="Times New Roman" w:cs="Times New Roman"/>
          <w:sz w:val="20"/>
          <w:szCs w:val="20"/>
        </w:rPr>
        <w:t>Изготовитель</w:t>
      </w:r>
      <w:r w:rsidRPr="006713CB">
        <w:rPr>
          <w:rFonts w:ascii="Times New Roman" w:hAnsi="Times New Roman" w:cs="Times New Roman"/>
          <w:sz w:val="20"/>
          <w:szCs w:val="20"/>
          <w:lang w:val="en-US"/>
        </w:rPr>
        <w:t>:  “</w:t>
      </w:r>
      <w:proofErr w:type="gramEnd"/>
      <w:r w:rsidRPr="006713CB">
        <w:rPr>
          <w:rFonts w:ascii="Times New Roman" w:hAnsi="Times New Roman" w:cs="Times New Roman"/>
          <w:sz w:val="20"/>
          <w:szCs w:val="20"/>
          <w:lang w:val="en-US"/>
        </w:rPr>
        <w:t xml:space="preserve">MYRIAD RAINBOW INDUSTRIAL LIMITED” China, </w:t>
      </w:r>
      <w:r w:rsidRPr="006713CB">
        <w:rPr>
          <w:rFonts w:ascii="Times New Roman" w:hAnsi="Times New Roman" w:cs="Times New Roman"/>
          <w:sz w:val="20"/>
          <w:szCs w:val="20"/>
        </w:rPr>
        <w:t>Китай</w:t>
      </w:r>
      <w:r w:rsidRPr="006713C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6713CB">
        <w:rPr>
          <w:rFonts w:ascii="Times New Roman" w:hAnsi="Times New Roman" w:cs="Times New Roman"/>
          <w:sz w:val="20"/>
          <w:szCs w:val="20"/>
        </w:rPr>
        <w:t>адрес</w:t>
      </w:r>
      <w:r w:rsidRPr="006713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13CB">
        <w:rPr>
          <w:rFonts w:ascii="Times New Roman" w:hAnsi="Times New Roman" w:cs="Times New Roman"/>
          <w:sz w:val="20"/>
          <w:szCs w:val="20"/>
        </w:rPr>
        <w:t>изготовителя</w:t>
      </w:r>
      <w:r w:rsidRPr="006713CB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6713C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Unit 826, 8/F, Ocean Centre, </w:t>
      </w:r>
      <w:proofErr w:type="spellStart"/>
      <w:r w:rsidRPr="006713CB">
        <w:rPr>
          <w:rFonts w:ascii="Times New Roman" w:eastAsia="Calibri" w:hAnsi="Times New Roman" w:cs="Times New Roman"/>
          <w:sz w:val="20"/>
          <w:szCs w:val="20"/>
          <w:lang w:val="en-US"/>
        </w:rPr>
        <w:t>Harbour</w:t>
      </w:r>
      <w:proofErr w:type="spellEnd"/>
      <w:r w:rsidRPr="006713C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City, 5 Canton Road, TST Kowloon, China</w:t>
      </w:r>
    </w:p>
    <w:p w:rsidR="0029060E" w:rsidRPr="002B78DC" w:rsidRDefault="0029060E" w:rsidP="0029060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9060E" w:rsidRPr="006713CB" w:rsidRDefault="0029060E" w:rsidP="0029060E">
      <w:pPr>
        <w:rPr>
          <w:rFonts w:ascii="Times New Roman" w:hAnsi="Times New Roman" w:cs="Times New Roman"/>
          <w:sz w:val="20"/>
          <w:szCs w:val="20"/>
        </w:rPr>
      </w:pPr>
      <w:r w:rsidRPr="006713CB">
        <w:rPr>
          <w:rFonts w:ascii="Times New Roman" w:hAnsi="Times New Roman" w:cs="Times New Roman"/>
          <w:sz w:val="20"/>
          <w:szCs w:val="20"/>
        </w:rPr>
        <w:t>Обозначения:</w:t>
      </w:r>
    </w:p>
    <w:p w:rsidR="0029060E" w:rsidRPr="006713CB" w:rsidRDefault="0029060E" w:rsidP="0029060E">
      <w:pPr>
        <w:rPr>
          <w:rFonts w:ascii="Times New Roman" w:hAnsi="Times New Roman" w:cs="Times New Roman"/>
          <w:sz w:val="20"/>
          <w:szCs w:val="20"/>
        </w:rPr>
      </w:pPr>
      <w:r w:rsidRPr="006713CB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2D09B7F" wp14:editId="17EA08BE">
            <wp:extent cx="5048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3CB">
        <w:rPr>
          <w:rFonts w:ascii="Times New Roman" w:hAnsi="Times New Roman" w:cs="Times New Roman"/>
          <w:sz w:val="20"/>
          <w:szCs w:val="20"/>
        </w:rPr>
        <w:t xml:space="preserve"> Пиктограмма </w:t>
      </w:r>
      <w:r w:rsidRPr="006713CB">
        <w:rPr>
          <w:rFonts w:ascii="Times New Roman" w:hAnsi="Times New Roman" w:cs="Times New Roman"/>
          <w:sz w:val="20"/>
          <w:szCs w:val="20"/>
          <w:shd w:val="clear" w:color="auto" w:fill="FFFFFF"/>
        </w:rPr>
        <w:t>стандарта </w:t>
      </w:r>
      <w:r w:rsidRPr="006713C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EN</w:t>
      </w:r>
      <w:r w:rsidRPr="006713CB">
        <w:rPr>
          <w:rFonts w:ascii="Times New Roman" w:hAnsi="Times New Roman" w:cs="Times New Roman"/>
          <w:sz w:val="20"/>
          <w:szCs w:val="20"/>
          <w:shd w:val="clear" w:color="auto" w:fill="FFFFFF"/>
        </w:rPr>
        <w:t>388 защита от физического и механического воздействия, связанного с истиранием, порезом, проколом, разрывом.</w:t>
      </w:r>
    </w:p>
    <w:p w:rsidR="0029060E" w:rsidRPr="002B78DC" w:rsidRDefault="0029060E" w:rsidP="0029060E">
      <w:pPr>
        <w:rPr>
          <w:rFonts w:ascii="Times New Roman" w:eastAsia="Calibri" w:hAnsi="Times New Roman" w:cs="Times New Roman"/>
          <w:sz w:val="24"/>
          <w:szCs w:val="24"/>
        </w:rPr>
      </w:pPr>
      <w:r w:rsidRPr="002B78DC">
        <w:rPr>
          <w:rFonts w:ascii="Times New Roman" w:eastAsia="Calibri" w:hAnsi="Times New Roman" w:cs="Times New Roman"/>
          <w:sz w:val="24"/>
          <w:szCs w:val="24"/>
        </w:rPr>
        <w:t>ТН ВЭД - 4203291000</w:t>
      </w:r>
    </w:p>
    <w:p w:rsidR="0029060E" w:rsidRPr="006713CB" w:rsidRDefault="0029060E" w:rsidP="0029060E">
      <w:pPr>
        <w:rPr>
          <w:rFonts w:ascii="Times New Roman" w:hAnsi="Times New Roman" w:cs="Times New Roman"/>
          <w:sz w:val="20"/>
          <w:szCs w:val="20"/>
        </w:rPr>
      </w:pPr>
    </w:p>
    <w:p w:rsidR="004A6439" w:rsidRPr="008E43E0" w:rsidRDefault="004A6439" w:rsidP="0029060E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4A6439" w:rsidRPr="008E43E0" w:rsidSect="004A64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B04"/>
    <w:rsid w:val="00027AFC"/>
    <w:rsid w:val="000663CB"/>
    <w:rsid w:val="00147B04"/>
    <w:rsid w:val="0022147A"/>
    <w:rsid w:val="0029060E"/>
    <w:rsid w:val="002B4B25"/>
    <w:rsid w:val="00345012"/>
    <w:rsid w:val="003B7FA9"/>
    <w:rsid w:val="004A6439"/>
    <w:rsid w:val="00635C1A"/>
    <w:rsid w:val="00787FC8"/>
    <w:rsid w:val="008D3614"/>
    <w:rsid w:val="009F1302"/>
    <w:rsid w:val="00A6441F"/>
    <w:rsid w:val="00AD5CB6"/>
    <w:rsid w:val="00B96FBE"/>
    <w:rsid w:val="00BC5708"/>
    <w:rsid w:val="00F9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288A"/>
  <w15:docId w15:val="{8C180972-0D20-4609-97E0-AB243640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63CB"/>
  </w:style>
  <w:style w:type="paragraph" w:styleId="a3">
    <w:name w:val="Balloon Text"/>
    <w:basedOn w:val="a"/>
    <w:link w:val="a4"/>
    <w:uiPriority w:val="99"/>
    <w:semiHidden/>
    <w:unhideWhenUsed/>
    <w:rsid w:val="0006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</dc:creator>
  <cp:lastModifiedBy>User</cp:lastModifiedBy>
  <cp:revision>7</cp:revision>
  <cp:lastPrinted>2017-02-13T08:18:00Z</cp:lastPrinted>
  <dcterms:created xsi:type="dcterms:W3CDTF">2020-08-03T13:20:00Z</dcterms:created>
  <dcterms:modified xsi:type="dcterms:W3CDTF">2021-02-19T10:54:00Z</dcterms:modified>
</cp:coreProperties>
</file>