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76722" w14:textId="7D046437" w:rsidR="00A40BC8" w:rsidRPr="000C28B5" w:rsidRDefault="00A40BC8" w:rsidP="00A40BC8">
      <w:pPr>
        <w:jc w:val="center"/>
        <w:rPr>
          <w:sz w:val="20"/>
          <w:szCs w:val="20"/>
          <w:lang w:eastAsia="zh-CN"/>
        </w:rPr>
      </w:pPr>
      <w:r>
        <w:rPr>
          <w:b/>
          <w:bCs/>
          <w:color w:val="000000"/>
          <w:shd w:val="clear" w:color="auto" w:fill="FFFFFF"/>
        </w:rPr>
        <w:t xml:space="preserve">ТЕХНИЧЕСКАЯ ИНФОРМАЦИЯ НА КЛЕЯ  </w:t>
      </w:r>
      <w:r>
        <w:rPr>
          <w:b/>
          <w:bCs/>
          <w:color w:val="000000"/>
          <w:shd w:val="clear" w:color="auto" w:fill="FFFFFF"/>
          <w:lang w:val="en-US"/>
        </w:rPr>
        <w:t>STARK</w:t>
      </w:r>
      <w:r w:rsidRPr="000C28B5"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</w:rPr>
        <w:t xml:space="preserve"> </w:t>
      </w:r>
      <w:bookmarkStart w:id="0" w:name="_GoBack"/>
      <w:bookmarkEnd w:id="0"/>
    </w:p>
    <w:p w14:paraId="2D5C5A0C" w14:textId="77777777" w:rsidR="00A40BC8" w:rsidRDefault="00A40BC8" w:rsidP="00A40BC8"/>
    <w:p w14:paraId="4AF737E7" w14:textId="77777777" w:rsidR="00A40BC8" w:rsidRDefault="00A40BC8" w:rsidP="00A40BC8"/>
    <w:p w14:paraId="092885F1" w14:textId="77777777" w:rsidR="00A40BC8" w:rsidRDefault="00A40BC8" w:rsidP="00A40BC8">
      <w:pPr>
        <w:jc w:val="both"/>
      </w:pPr>
      <w:r>
        <w:rPr>
          <w:b/>
          <w:bCs/>
          <w:color w:val="000000"/>
          <w:shd w:val="clear" w:color="auto" w:fill="FFFFFF"/>
        </w:rPr>
        <w:t xml:space="preserve">ОПИСАНИЕ </w:t>
      </w:r>
    </w:p>
    <w:p w14:paraId="72A72D0A" w14:textId="77777777" w:rsidR="00A40BC8" w:rsidRDefault="00A40BC8" w:rsidP="00A40BC8">
      <w:pPr>
        <w:jc w:val="both"/>
      </w:pPr>
    </w:p>
    <w:p w14:paraId="1277C535" w14:textId="77777777" w:rsidR="00A40BC8" w:rsidRPr="00AD0903" w:rsidRDefault="00A40BC8" w:rsidP="00A40BC8">
      <w:r>
        <w:rPr>
          <w:color w:val="000000"/>
          <w:shd w:val="clear" w:color="auto" w:fill="FFFFFF"/>
        </w:rPr>
        <w:t xml:space="preserve">Клея </w:t>
      </w:r>
      <w:proofErr w:type="gramStart"/>
      <w:r>
        <w:rPr>
          <w:b/>
          <w:bCs/>
          <w:color w:val="000000"/>
          <w:shd w:val="clear" w:color="auto" w:fill="FFFFFF"/>
          <w:lang w:val="en-US"/>
        </w:rPr>
        <w:t>STARK</w:t>
      </w:r>
      <w:r w:rsidRPr="000C28B5"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</w:rPr>
        <w:t xml:space="preserve"> и</w:t>
      </w:r>
      <w:proofErr w:type="gramEnd"/>
      <w:r>
        <w:rPr>
          <w:b/>
          <w:bCs/>
          <w:color w:val="000000"/>
          <w:shd w:val="clear" w:color="auto" w:fill="FFFFFF"/>
        </w:rPr>
        <w:t xml:space="preserve">  </w:t>
      </w:r>
      <w:r>
        <w:rPr>
          <w:b/>
          <w:bCs/>
          <w:color w:val="000000"/>
          <w:shd w:val="clear" w:color="auto" w:fill="FFFFFF"/>
          <w:lang w:val="en-US"/>
        </w:rPr>
        <w:t>HARDSPRAY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59655A">
        <w:rPr>
          <w:b/>
          <w:bCs/>
          <w:color w:val="000000"/>
          <w:shd w:val="clear" w:color="auto" w:fill="FFFFFF"/>
        </w:rPr>
        <w:t xml:space="preserve"> </w:t>
      </w:r>
      <w:r w:rsidRPr="00AD0903">
        <w:rPr>
          <w:bCs/>
          <w:color w:val="000000"/>
          <w:shd w:val="clear" w:color="auto" w:fill="FFFFFF"/>
        </w:rPr>
        <w:t>представляет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AD0903">
        <w:rPr>
          <w:bCs/>
          <w:color w:val="000000"/>
          <w:shd w:val="clear" w:color="auto" w:fill="FFFFFF"/>
        </w:rPr>
        <w:t xml:space="preserve">собой </w:t>
      </w:r>
      <w:r>
        <w:rPr>
          <w:bCs/>
          <w:color w:val="000000"/>
          <w:shd w:val="clear" w:color="auto" w:fill="FFFFFF"/>
        </w:rPr>
        <w:t xml:space="preserve">клея с высокой степенью эластичности после отверждения. Применяются для склеивания пенистых материалов друг с </w:t>
      </w:r>
      <w:proofErr w:type="gramStart"/>
      <w:r>
        <w:rPr>
          <w:bCs/>
          <w:color w:val="000000"/>
          <w:shd w:val="clear" w:color="auto" w:fill="FFFFFF"/>
        </w:rPr>
        <w:t>другом ,</w:t>
      </w:r>
      <w:proofErr w:type="gramEnd"/>
      <w:r>
        <w:rPr>
          <w:bCs/>
          <w:color w:val="000000"/>
          <w:shd w:val="clear" w:color="auto" w:fill="FFFFFF"/>
        </w:rPr>
        <w:t xml:space="preserve"> декоративных облицовочных материалов( ткани, кожи) между собой , а также для приклеивания к твердым основаниям ( дерево, картон, ДВП)</w:t>
      </w:r>
    </w:p>
    <w:p w14:paraId="17D53D60" w14:textId="77777777" w:rsidR="00A40BC8" w:rsidRDefault="00A40BC8" w:rsidP="00A40BC8">
      <w:pPr>
        <w:jc w:val="both"/>
      </w:pPr>
    </w:p>
    <w:p w14:paraId="6AA04B69" w14:textId="77777777" w:rsidR="00A40BC8" w:rsidRDefault="00A40BC8" w:rsidP="00A40BC8">
      <w:pPr>
        <w:jc w:val="both"/>
        <w:rPr>
          <w:b/>
        </w:rPr>
      </w:pPr>
      <w:r>
        <w:rPr>
          <w:b/>
        </w:rPr>
        <w:t xml:space="preserve">ОБЛАСТЬ </w:t>
      </w:r>
      <w:proofErr w:type="gramStart"/>
      <w:r>
        <w:rPr>
          <w:b/>
        </w:rPr>
        <w:t>ПРИМЕНЕНИЯ :</w:t>
      </w:r>
      <w:proofErr w:type="gramEnd"/>
      <w:r>
        <w:rPr>
          <w:b/>
        </w:rPr>
        <w:t xml:space="preserve"> </w:t>
      </w:r>
    </w:p>
    <w:p w14:paraId="2279FC8C" w14:textId="77777777" w:rsidR="00A40BC8" w:rsidRDefault="00A40BC8" w:rsidP="00A40BC8">
      <w:pPr>
        <w:jc w:val="both"/>
      </w:pPr>
      <w:r>
        <w:t>- производство мягкой мебели</w:t>
      </w:r>
    </w:p>
    <w:p w14:paraId="3CDA54EF" w14:textId="77777777" w:rsidR="00A40BC8" w:rsidRDefault="00A40BC8" w:rsidP="00A40BC8">
      <w:pPr>
        <w:jc w:val="both"/>
      </w:pPr>
      <w:r>
        <w:t>- производство матрасов</w:t>
      </w:r>
    </w:p>
    <w:p w14:paraId="1EF93901" w14:textId="77777777" w:rsidR="00A40BC8" w:rsidRDefault="00A40BC8" w:rsidP="00A40BC8">
      <w:pPr>
        <w:jc w:val="both"/>
      </w:pPr>
    </w:p>
    <w:p w14:paraId="5A0CAF95" w14:textId="77777777" w:rsidR="00A40BC8" w:rsidRDefault="00A40BC8" w:rsidP="00A40BC8">
      <w:pPr>
        <w:jc w:val="both"/>
        <w:rPr>
          <w:b/>
        </w:rPr>
      </w:pPr>
      <w:r>
        <w:rPr>
          <w:b/>
        </w:rPr>
        <w:t>ОТЛИЧИТЕЛЬНЫЕ СВОЙСТВА:</w:t>
      </w:r>
    </w:p>
    <w:p w14:paraId="33B8C743" w14:textId="77777777" w:rsidR="00A40BC8" w:rsidRDefault="00A40BC8" w:rsidP="00A40BC8">
      <w:pPr>
        <w:jc w:val="both"/>
      </w:pPr>
      <w:r>
        <w:t>- хорошая адгезия</w:t>
      </w:r>
    </w:p>
    <w:p w14:paraId="52C130E7" w14:textId="77777777" w:rsidR="00A40BC8" w:rsidRDefault="00A40BC8" w:rsidP="00A40BC8">
      <w:pPr>
        <w:jc w:val="both"/>
      </w:pPr>
      <w:r>
        <w:t>- образует прочный, эластичный клеевой шов</w:t>
      </w:r>
    </w:p>
    <w:p w14:paraId="587DE668" w14:textId="77777777" w:rsidR="00A40BC8" w:rsidRDefault="00A40BC8" w:rsidP="00A40BC8">
      <w:pPr>
        <w:jc w:val="both"/>
      </w:pPr>
      <w:r>
        <w:t>- обеспечивает экономичный расход и равномерное распыление</w:t>
      </w:r>
    </w:p>
    <w:p w14:paraId="70FD1179" w14:textId="77777777" w:rsidR="00A40BC8" w:rsidRDefault="00A40BC8" w:rsidP="00A40BC8">
      <w:pPr>
        <w:jc w:val="both"/>
      </w:pPr>
      <w:r>
        <w:t>- отсутствие резкого запаха</w:t>
      </w:r>
    </w:p>
    <w:p w14:paraId="37944C2A" w14:textId="77777777" w:rsidR="00A40BC8" w:rsidRDefault="00A40BC8" w:rsidP="00A40BC8">
      <w:pPr>
        <w:jc w:val="both"/>
      </w:pPr>
    </w:p>
    <w:p w14:paraId="4F3AAED0" w14:textId="77777777" w:rsidR="00A40BC8" w:rsidRDefault="00A40BC8" w:rsidP="00A40BC8">
      <w:pPr>
        <w:jc w:val="both"/>
        <w:rPr>
          <w:b/>
        </w:rPr>
      </w:pPr>
      <w:r>
        <w:rPr>
          <w:b/>
        </w:rPr>
        <w:t>СПОСОБ НАНЕСЕНИЯ:</w:t>
      </w:r>
    </w:p>
    <w:p w14:paraId="19514D50" w14:textId="77777777" w:rsidR="00A40BC8" w:rsidRDefault="00A40BC8" w:rsidP="00A40BC8">
      <w:pPr>
        <w:jc w:val="both"/>
      </w:pPr>
      <w:r>
        <w:t>Ручной- кистью или валиком</w:t>
      </w:r>
    </w:p>
    <w:p w14:paraId="5F0FB12E" w14:textId="77777777" w:rsidR="00A40BC8" w:rsidRDefault="00A40BC8" w:rsidP="00A40BC8">
      <w:pPr>
        <w:jc w:val="both"/>
      </w:pPr>
      <w:r>
        <w:t xml:space="preserve">Механизированный – </w:t>
      </w:r>
      <w:proofErr w:type="spellStart"/>
      <w:proofErr w:type="gramStart"/>
      <w:r>
        <w:t>пневмораспылителем</w:t>
      </w:r>
      <w:proofErr w:type="spellEnd"/>
      <w:r>
        <w:t xml:space="preserve"> ,</w:t>
      </w:r>
      <w:proofErr w:type="gramEnd"/>
      <w:r>
        <w:t xml:space="preserve"> диаметр сопла 1,5-2,5 мм; давление сжатого воздуха – 4-6 </w:t>
      </w:r>
      <w:proofErr w:type="spellStart"/>
      <w:r>
        <w:t>атм</w:t>
      </w:r>
      <w:proofErr w:type="spellEnd"/>
    </w:p>
    <w:p w14:paraId="780D179C" w14:textId="77777777" w:rsidR="00A40BC8" w:rsidRDefault="00A40BC8" w:rsidP="00A40BC8">
      <w:pPr>
        <w:jc w:val="both"/>
      </w:pPr>
    </w:p>
    <w:p w14:paraId="294FBD13" w14:textId="77777777" w:rsidR="00A40BC8" w:rsidRDefault="00A40BC8" w:rsidP="00A40BC8">
      <w:pPr>
        <w:jc w:val="both"/>
        <w:rPr>
          <w:b/>
        </w:rPr>
      </w:pPr>
      <w:r>
        <w:rPr>
          <w:b/>
        </w:rPr>
        <w:t>СПОСОБ ПРИМЕНЕНИЯ:</w:t>
      </w:r>
    </w:p>
    <w:p w14:paraId="7315500D" w14:textId="77777777" w:rsidR="00A40BC8" w:rsidRDefault="00A40BC8" w:rsidP="00A40BC8">
      <w:pPr>
        <w:jc w:val="both"/>
      </w:pPr>
      <w:r>
        <w:t xml:space="preserve">Клей наносится путем равномерного распыления, наиболее тщательно по краям склеиваемых деталей. Необходимо избегать чрезмерного расхода клея и преждевременного соединения деталей, не дожидаясь испарения растворителя. Избыток клея ведет к длительной остаточной липкости клеевого шва, возможному сдвигу деталей, а нередко и к отклейке, ввиду невозможного полного испарения растворителя. </w:t>
      </w:r>
    </w:p>
    <w:p w14:paraId="13ACEDE0" w14:textId="77777777" w:rsidR="00A40BC8" w:rsidRDefault="00A40BC8" w:rsidP="00A40BC8">
      <w:pPr>
        <w:jc w:val="both"/>
      </w:pPr>
      <w:r>
        <w:t>В случае одностороннего нанесения клей распыляют на более жесткую поверхность; двухстороннее нанесение увеличивает прочность клеевого соединения.</w:t>
      </w:r>
    </w:p>
    <w:p w14:paraId="6C2E5442" w14:textId="77777777" w:rsidR="00A40BC8" w:rsidRDefault="00A40BC8" w:rsidP="00A40BC8">
      <w:pPr>
        <w:jc w:val="both"/>
      </w:pPr>
      <w:r>
        <w:t>Температура клея при использовании не должна быть ниже +18°С. Склеиваемые поверхности должны быть сухими и чистыми.</w:t>
      </w:r>
    </w:p>
    <w:p w14:paraId="4863566C" w14:textId="77777777" w:rsidR="00A40BC8" w:rsidRDefault="00A40BC8" w:rsidP="00A40BC8">
      <w:pPr>
        <w:jc w:val="both"/>
      </w:pPr>
      <w:r>
        <w:t xml:space="preserve">Равномерно нанести клей на одну или обе </w:t>
      </w:r>
      <w:proofErr w:type="gramStart"/>
      <w:r>
        <w:t>поверхности ,</w:t>
      </w:r>
      <w:proofErr w:type="gramEnd"/>
      <w:r>
        <w:t xml:space="preserve"> выдержать от 30 сек до 2 минут для испарения избытка растворителя, соединить склеиваемые поверхности и прижать с равномерным распределением нагрузки.</w:t>
      </w:r>
    </w:p>
    <w:p w14:paraId="25F73D2F" w14:textId="77777777" w:rsidR="00A40BC8" w:rsidRPr="0082505F" w:rsidRDefault="00A40BC8" w:rsidP="00A40BC8">
      <w:pPr>
        <w:jc w:val="both"/>
      </w:pPr>
      <w:r>
        <w:t>Начальная прочность достаточна для последующей обработки сопрягаемых деталей. Окончательная прочность клеевого соединения достигается через 24 часа.</w:t>
      </w:r>
    </w:p>
    <w:p w14:paraId="18F306A6" w14:textId="77777777" w:rsidR="00A40BC8" w:rsidRDefault="00A40BC8" w:rsidP="00A40BC8">
      <w:pPr>
        <w:jc w:val="both"/>
      </w:pPr>
      <w:r>
        <w:t>Примечание: открытое время выдержки клея зависит от температуры в рабочем помещении. Повышение температуры способствует сокращению открытого времени и наоборот.</w:t>
      </w:r>
    </w:p>
    <w:p w14:paraId="3E52C83A" w14:textId="77777777" w:rsidR="00A40BC8" w:rsidRDefault="00A40BC8" w:rsidP="00A40BC8">
      <w:pPr>
        <w:jc w:val="both"/>
      </w:pPr>
    </w:p>
    <w:p w14:paraId="08D81C36" w14:textId="77777777" w:rsidR="00A40BC8" w:rsidRDefault="00A40BC8" w:rsidP="00A40BC8">
      <w:pPr>
        <w:jc w:val="both"/>
        <w:rPr>
          <w:b/>
        </w:rPr>
      </w:pPr>
      <w:r>
        <w:rPr>
          <w:b/>
        </w:rPr>
        <w:t>РЕКОМЕНДАЦИИ ПО РАЗБАВИТЕЛЮ И ОЧИСТИТЕЛЮ</w:t>
      </w:r>
    </w:p>
    <w:p w14:paraId="65BEED80" w14:textId="77777777" w:rsidR="00A40BC8" w:rsidRDefault="00A40BC8" w:rsidP="00A40BC8">
      <w:pPr>
        <w:jc w:val="both"/>
      </w:pPr>
      <w:r w:rsidRPr="0059655A">
        <w:t>В случае</w:t>
      </w:r>
      <w:r>
        <w:t xml:space="preserve">, </w:t>
      </w:r>
      <w:r w:rsidRPr="0059655A">
        <w:t>когда клей загустел</w:t>
      </w:r>
      <w:r>
        <w:t>,</w:t>
      </w:r>
      <w:r w:rsidRPr="0059655A">
        <w:t xml:space="preserve"> необходимо развести до необходимой консистенции СТРОГО разбавителем для</w:t>
      </w:r>
      <w:r>
        <w:t xml:space="preserve"> горючего</w:t>
      </w:r>
      <w:r w:rsidRPr="0059655A">
        <w:t xml:space="preserve"> клея</w:t>
      </w:r>
      <w:r>
        <w:t xml:space="preserve"> производства </w:t>
      </w:r>
      <w:proofErr w:type="spellStart"/>
      <w:r>
        <w:t>ХимТавр</w:t>
      </w:r>
      <w:proofErr w:type="spellEnd"/>
      <w:r w:rsidRPr="0059655A">
        <w:t>. Введ</w:t>
      </w:r>
      <w:r>
        <w:t>ение разбавителя следует производить ручным смешивающим аппаратом, время перемешивания не менее 5 минут. Количество добавляемого разбавителя зависит от степени загустения клея, обычно 5-10%.</w:t>
      </w:r>
    </w:p>
    <w:p w14:paraId="68AA35F1" w14:textId="77777777" w:rsidR="00A40BC8" w:rsidRDefault="00A40BC8" w:rsidP="00A40BC8">
      <w:pPr>
        <w:jc w:val="both"/>
      </w:pPr>
      <w:r>
        <w:t xml:space="preserve">Для очистки пистолета-распылителя, пустая емкость заполняется небольшим количеством разбавителя и производят распыление. Ручные инструменты (щетки, шпатели и </w:t>
      </w:r>
      <w:proofErr w:type="gramStart"/>
      <w:r>
        <w:t>т.д. )</w:t>
      </w:r>
      <w:proofErr w:type="gramEnd"/>
      <w:r>
        <w:t xml:space="preserve"> </w:t>
      </w:r>
      <w:r>
        <w:lastRenderedPageBreak/>
        <w:t>очищаются методом погружения в сосуд с залитым очистителем.</w:t>
      </w:r>
    </w:p>
    <w:p w14:paraId="64E454B6" w14:textId="77777777" w:rsidR="00A40BC8" w:rsidRDefault="00A40BC8" w:rsidP="00A40BC8">
      <w:pPr>
        <w:jc w:val="both"/>
      </w:pPr>
    </w:p>
    <w:p w14:paraId="2692B51E" w14:textId="77777777" w:rsidR="00A40BC8" w:rsidRDefault="00A40BC8" w:rsidP="00A40BC8">
      <w:pPr>
        <w:jc w:val="both"/>
        <w:rPr>
          <w:b/>
        </w:rPr>
      </w:pPr>
      <w:r>
        <w:rPr>
          <w:b/>
        </w:rPr>
        <w:t>ХРАНЕНИЕ:</w:t>
      </w:r>
    </w:p>
    <w:p w14:paraId="653B020F" w14:textId="77777777" w:rsidR="00A40BC8" w:rsidRDefault="00A40BC8" w:rsidP="00A40BC8">
      <w:pPr>
        <w:jc w:val="both"/>
      </w:pPr>
      <w:r>
        <w:t xml:space="preserve">Срок хранения клея – 12 месяцев в герметично закрытой таре. Рекомендуемая температура хранения от +15° до + 25°С. Допускается хранение и транспортировка при минусовых температурах.  При температуре транспортировки и хранения ниже +15°С клей переходит в желеобразное состояние. Перед использованием такого клея необходимо провести процедуру восстановления: выдержать в теплом </w:t>
      </w:r>
      <w:proofErr w:type="gramStart"/>
      <w:r>
        <w:t>помещении  до</w:t>
      </w:r>
      <w:proofErr w:type="gramEnd"/>
      <w:r>
        <w:t xml:space="preserve"> рекомендуемой температуры использования.</w:t>
      </w:r>
    </w:p>
    <w:p w14:paraId="34DACFA8" w14:textId="23CAE233" w:rsidR="007B08CD" w:rsidRDefault="00A40BC8" w:rsidP="00A40BC8">
      <w:r>
        <w:t xml:space="preserve">Рекомендованное хранение на </w:t>
      </w:r>
      <w:proofErr w:type="gramStart"/>
      <w:r>
        <w:t>стеллажах  или</w:t>
      </w:r>
      <w:proofErr w:type="gramEnd"/>
      <w:r>
        <w:t xml:space="preserve"> поддонах.</w:t>
      </w:r>
    </w:p>
    <w:sectPr w:rsidR="007B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B6"/>
    <w:rsid w:val="005C15B6"/>
    <w:rsid w:val="007B08CD"/>
    <w:rsid w:val="00A4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95D2"/>
  <w15:chartTrackingRefBased/>
  <w15:docId w15:val="{77677A6C-7DAA-4AE4-A557-EB7815BD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0BC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654</dc:creator>
  <cp:keywords/>
  <dc:description/>
  <cp:lastModifiedBy>654</cp:lastModifiedBy>
  <cp:revision>3</cp:revision>
  <dcterms:created xsi:type="dcterms:W3CDTF">2021-02-10T12:03:00Z</dcterms:created>
  <dcterms:modified xsi:type="dcterms:W3CDTF">2021-02-10T12:04:00Z</dcterms:modified>
</cp:coreProperties>
</file>