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EEA" w:rsidRDefault="006B3EEA">
      <w:pPr>
        <w:rPr>
          <w:rFonts w:ascii="Arial" w:hAnsi="Arial" w:cs="Arial"/>
          <w:color w:val="777777"/>
          <w:sz w:val="23"/>
          <w:szCs w:val="23"/>
          <w:shd w:val="clear" w:color="auto" w:fill="E5ECF7"/>
        </w:rPr>
      </w:pPr>
      <w:r>
        <w:rPr>
          <w:rFonts w:ascii="Arial" w:hAnsi="Arial" w:cs="Arial"/>
          <w:color w:val="777777"/>
          <w:sz w:val="23"/>
          <w:szCs w:val="23"/>
          <w:shd w:val="clear" w:color="auto" w:fill="E5ECF7"/>
        </w:rPr>
        <w:t xml:space="preserve">Серия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E5ECF7"/>
        </w:rPr>
        <w:t>Elite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E5ECF7"/>
        </w:rPr>
        <w:t xml:space="preserve"> ONE 2020 – обновленная линейка сплит-систем серии ONE 2020 модельного года.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E5ECF7"/>
        </w:rPr>
        <w:t>Рестайлинг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E5ECF7"/>
        </w:rPr>
        <w:t xml:space="preserve"> коснулся дизайна внутреннего блока, бежевые элементы отделки были заменены на светло-серые, а также технических характеристик, работа кондиционера стала более стабильной и эффективной при высоких тепловых нагрузках.</w:t>
      </w:r>
    </w:p>
    <w:p w:rsidR="007F7FC7" w:rsidRPr="007F7FC7" w:rsidRDefault="006B3EEA" w:rsidP="006B3EEA">
      <w:pPr>
        <w:rPr>
          <w:rFonts w:cstheme="minorHAnsi"/>
        </w:rPr>
      </w:pPr>
      <w:proofErr w:type="spellStart"/>
      <w:r>
        <w:rPr>
          <w:rFonts w:ascii="Arial" w:hAnsi="Arial" w:cs="Arial"/>
          <w:b/>
          <w:bCs/>
          <w:color w:val="777777"/>
          <w:sz w:val="23"/>
          <w:szCs w:val="23"/>
          <w:shd w:val="clear" w:color="auto" w:fill="FFFFFF"/>
        </w:rPr>
        <w:t>Elite</w:t>
      </w:r>
      <w:proofErr w:type="spellEnd"/>
      <w:r>
        <w:rPr>
          <w:rFonts w:ascii="Arial" w:hAnsi="Arial" w:cs="Arial"/>
          <w:b/>
          <w:bCs/>
          <w:color w:val="777777"/>
          <w:sz w:val="23"/>
          <w:szCs w:val="23"/>
          <w:shd w:val="clear" w:color="auto" w:fill="FFFFFF"/>
        </w:rPr>
        <w:t xml:space="preserve"> ONE (2020 </w:t>
      </w:r>
      <w:proofErr w:type="spellStart"/>
      <w:r>
        <w:rPr>
          <w:rFonts w:ascii="Arial" w:hAnsi="Arial" w:cs="Arial"/>
          <w:b/>
          <w:bCs/>
          <w:color w:val="777777"/>
          <w:sz w:val="23"/>
          <w:szCs w:val="23"/>
          <w:shd w:val="clear" w:color="auto" w:fill="FFFFFF"/>
        </w:rPr>
        <w:t>Series</w:t>
      </w:r>
      <w:proofErr w:type="spellEnd"/>
      <w:r>
        <w:rPr>
          <w:rFonts w:ascii="Arial" w:hAnsi="Arial" w:cs="Arial"/>
          <w:b/>
          <w:bCs/>
          <w:color w:val="777777"/>
          <w:sz w:val="23"/>
          <w:szCs w:val="23"/>
          <w:shd w:val="clear" w:color="auto" w:fill="FFFFFF"/>
        </w:rPr>
        <w:t>)</w:t>
      </w: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 – это обновленные модели популярной серии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Elite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ONE, появившейся на рынке в 2018 году.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Рестайлинг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коснулся, как внешнего вида</w:t>
      </w:r>
      <w:r>
        <w:rPr>
          <w:rFonts w:ascii="Arial" w:hAnsi="Arial" w:cs="Arial"/>
          <w:color w:val="777777"/>
          <w:sz w:val="23"/>
          <w:szCs w:val="23"/>
        </w:rPr>
        <w:br/>
      </w: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и комплектации, так и технических характеристик кондиционеров. В основе новых моделей применяется обновленная платформа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Elite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2020, которая совмещает в себе все преимущества кондиционеров прошлого поколения – надежность,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виброустойчивость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конструкции, повышенную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влагозащищенность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 и электробезопасность, с нововведениями - применением более эффективных теплообменников, моторов вентиляторов и компрессоров. Работа кондиционера стала более стабильной и эффективной при высоких тепловых нагрузках, сохранив параметры комфортности и энергосбережения (класс «А»). Для обновленных моделей предлагается эксклюзивный дизайн блока с обновленной и эксклюзивной декоративной отделкой, новый пульт GYKQ-76E с улучшенным интерфейсом управления, новый комплект фильтров тонкой очистки, при неизменном сохранении доступной цены для пользователя.</w:t>
      </w:r>
      <w:r>
        <w:rPr>
          <w:rFonts w:ascii="Arial" w:hAnsi="Arial" w:cs="Arial"/>
          <w:color w:val="777777"/>
          <w:sz w:val="23"/>
          <w:szCs w:val="23"/>
        </w:rPr>
        <w:br/>
      </w:r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 xml:space="preserve">Все наружные блоки обновленной линейки теперь оснащены защитным кожухом для вентилей подключения </w:t>
      </w:r>
      <w:proofErr w:type="spellStart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фреонопроводов</w:t>
      </w:r>
      <w:proofErr w:type="spellEnd"/>
      <w:r>
        <w:rPr>
          <w:rFonts w:ascii="Arial" w:hAnsi="Arial" w:cs="Arial"/>
          <w:color w:val="777777"/>
          <w:sz w:val="23"/>
          <w:szCs w:val="23"/>
          <w:shd w:val="clear" w:color="auto" w:fill="FFFFFF"/>
        </w:rPr>
        <w:t>, что повысило защиту от осадков и улучшило визуальное восприятие кондиционера, модели большой мощности (от 7,0 кВт), как и ранее, оснащены полностью автоматическими вертикальными и горизонтальными жалюзи, для облегчения управления кондиционером при его установке на значительной высоте в магазинах, кафе и предприятиях бытового обслуживания.</w:t>
      </w:r>
      <w:bookmarkStart w:id="0" w:name="_GoBack"/>
      <w:bookmarkEnd w:id="0"/>
    </w:p>
    <w:sectPr w:rsidR="007F7FC7" w:rsidRPr="007F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07"/>
    <w:rsid w:val="00564B11"/>
    <w:rsid w:val="006B3EEA"/>
    <w:rsid w:val="007F7FC7"/>
    <w:rsid w:val="00BD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44BB"/>
  <w15:chartTrackingRefBased/>
  <w15:docId w15:val="{B3F74261-24D0-46A9-A5B4-B43364D4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3</cp:revision>
  <dcterms:created xsi:type="dcterms:W3CDTF">2021-01-22T10:38:00Z</dcterms:created>
  <dcterms:modified xsi:type="dcterms:W3CDTF">2021-01-22T10:43:00Z</dcterms:modified>
</cp:coreProperties>
</file>