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160E08" w14:textId="69BD165E" w:rsidR="000B712F" w:rsidRPr="003F433B" w:rsidRDefault="000B712F" w:rsidP="000B712F">
      <w:pPr>
        <w:jc w:val="center"/>
        <w:rPr>
          <w:b/>
          <w:sz w:val="28"/>
          <w:szCs w:val="28"/>
        </w:rPr>
      </w:pPr>
      <w:r w:rsidRPr="000B712F">
        <w:rPr>
          <w:b/>
          <w:sz w:val="28"/>
          <w:szCs w:val="28"/>
        </w:rPr>
        <w:t>Клей</w:t>
      </w:r>
      <w:r w:rsidRPr="003F433B">
        <w:rPr>
          <w:b/>
          <w:sz w:val="28"/>
          <w:szCs w:val="28"/>
        </w:rPr>
        <w:t>-</w:t>
      </w:r>
      <w:r w:rsidRPr="000B712F">
        <w:rPr>
          <w:b/>
          <w:sz w:val="28"/>
          <w:szCs w:val="28"/>
        </w:rPr>
        <w:t>спрей</w:t>
      </w:r>
      <w:r w:rsidRPr="003F433B">
        <w:rPr>
          <w:b/>
          <w:sz w:val="28"/>
          <w:szCs w:val="28"/>
        </w:rPr>
        <w:t xml:space="preserve"> </w:t>
      </w:r>
      <w:r w:rsidRPr="000B712F">
        <w:rPr>
          <w:b/>
          <w:sz w:val="28"/>
          <w:szCs w:val="28"/>
        </w:rPr>
        <w:t>Универсальный</w:t>
      </w:r>
      <w:r w:rsidRPr="003F433B">
        <w:rPr>
          <w:b/>
          <w:sz w:val="28"/>
          <w:szCs w:val="28"/>
        </w:rPr>
        <w:t xml:space="preserve"> </w:t>
      </w:r>
      <w:proofErr w:type="spellStart"/>
      <w:r w:rsidRPr="000B712F">
        <w:rPr>
          <w:b/>
          <w:sz w:val="28"/>
          <w:szCs w:val="28"/>
          <w:lang w:val="en-US"/>
        </w:rPr>
        <w:t>SodoBond</w:t>
      </w:r>
      <w:proofErr w:type="spellEnd"/>
    </w:p>
    <w:p w14:paraId="5D6BB5B9" w14:textId="4E155E03" w:rsidR="000B712F" w:rsidRDefault="000B712F" w:rsidP="000B712F">
      <w:pPr>
        <w:ind w:firstLine="284"/>
        <w:jc w:val="both"/>
        <w:rPr>
          <w:sz w:val="24"/>
          <w:szCs w:val="24"/>
        </w:rPr>
      </w:pPr>
      <w:proofErr w:type="gramStart"/>
      <w:r w:rsidRPr="000B712F">
        <w:rPr>
          <w:sz w:val="24"/>
          <w:szCs w:val="24"/>
        </w:rPr>
        <w:t>Универсальный</w:t>
      </w:r>
      <w:proofErr w:type="gramEnd"/>
      <w:r w:rsidRPr="000B712F">
        <w:rPr>
          <w:sz w:val="24"/>
          <w:szCs w:val="24"/>
        </w:rPr>
        <w:t xml:space="preserve"> высокопрочный клей-спрей </w:t>
      </w:r>
      <w:proofErr w:type="spellStart"/>
      <w:r w:rsidRPr="000B712F">
        <w:rPr>
          <w:sz w:val="24"/>
          <w:szCs w:val="24"/>
          <w:lang w:val="en-US"/>
        </w:rPr>
        <w:t>SodoBond</w:t>
      </w:r>
      <w:proofErr w:type="spellEnd"/>
      <w:r w:rsidRPr="000B712F">
        <w:rPr>
          <w:sz w:val="24"/>
          <w:szCs w:val="24"/>
        </w:rPr>
        <w:t xml:space="preserve"> аэрозольный бытового действия – используется в изготовлении мебели, рекламных конструкциях. Изоляционных материалов при строительных и отделочных работах, в производстве искусственных волокон, текстильной промышленности, в производстве и ремонте автомобилей. С его помощью закрепляется обивка салона и элементы отделки, виниловые панели, металлические и пластмассовые детали, соединяются пластик и ткань, </w:t>
      </w:r>
      <w:proofErr w:type="spellStart"/>
      <w:r w:rsidRPr="000B712F">
        <w:rPr>
          <w:sz w:val="24"/>
          <w:szCs w:val="24"/>
        </w:rPr>
        <w:t>кожзам</w:t>
      </w:r>
      <w:proofErr w:type="spellEnd"/>
      <w:r w:rsidRPr="000B712F">
        <w:rPr>
          <w:sz w:val="24"/>
          <w:szCs w:val="24"/>
        </w:rPr>
        <w:t xml:space="preserve">, </w:t>
      </w:r>
      <w:proofErr w:type="spellStart"/>
      <w:r w:rsidRPr="000B712F">
        <w:rPr>
          <w:sz w:val="24"/>
          <w:szCs w:val="24"/>
        </w:rPr>
        <w:t>автоковролин</w:t>
      </w:r>
      <w:proofErr w:type="spellEnd"/>
    </w:p>
    <w:p w14:paraId="23CBD9C3" w14:textId="374727F0" w:rsidR="000B712F" w:rsidRDefault="000B712F" w:rsidP="000B712F">
      <w:pPr>
        <w:ind w:firstLine="284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ПРИМЕНЕНИЕ</w:t>
      </w:r>
    </w:p>
    <w:p w14:paraId="5E6DD9BE" w14:textId="183AC47D" w:rsidR="000B712F" w:rsidRDefault="000B712F" w:rsidP="000B712F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Клей наносить равномерным слоем на одну из склеиваемых поверхностей, с расстояния около 50 см. В случае, если склеиваемые детали будут подвергаться сильному напряжению, рекомендуется наносить клей на обе поверхности. После испарения растворителя совместить поверхности и спрессовать в соответс</w:t>
      </w:r>
      <w:r w:rsidR="00E84E32">
        <w:rPr>
          <w:sz w:val="24"/>
          <w:szCs w:val="24"/>
        </w:rPr>
        <w:t>т</w:t>
      </w:r>
      <w:r>
        <w:rPr>
          <w:sz w:val="24"/>
          <w:szCs w:val="24"/>
        </w:rPr>
        <w:t>вии с технологией. При низкой температуре (около 0</w:t>
      </w:r>
      <w:r w:rsidR="00E753A6">
        <w:rPr>
          <w:sz w:val="24"/>
          <w:szCs w:val="24"/>
        </w:rPr>
        <w:t xml:space="preserve"> градусов по Цельсию</w:t>
      </w:r>
      <w:r>
        <w:rPr>
          <w:sz w:val="24"/>
          <w:szCs w:val="24"/>
        </w:rPr>
        <w:t>)</w:t>
      </w:r>
      <w:r w:rsidR="00E753A6">
        <w:rPr>
          <w:sz w:val="24"/>
          <w:szCs w:val="24"/>
        </w:rPr>
        <w:t xml:space="preserve">, увеличивается вязкость клея, вследствие чего могут возникнуть трудности с распылением, а также снизится липкость поверхностей. </w:t>
      </w:r>
    </w:p>
    <w:p w14:paraId="47E3A510" w14:textId="4F77D546" w:rsidR="00E753A6" w:rsidRDefault="00E753A6" w:rsidP="000B712F">
      <w:pPr>
        <w:ind w:firstLine="284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ПОДГОТОВКА ПОВЕРХНОСТЕЙ</w:t>
      </w:r>
    </w:p>
    <w:p w14:paraId="0340292A" w14:textId="180B5F1D" w:rsidR="00E753A6" w:rsidRDefault="00E753A6" w:rsidP="000B712F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Склеиваемые поверхности должны быть сухими и чистыми. Нанести клей при помощи ручного  или автоматического пистолета – распылителя ИЛИ НЕПОСРЕДСТВЕННО ИЗ БАЛЛОНА.</w:t>
      </w:r>
    </w:p>
    <w:p w14:paraId="3CCCCE19" w14:textId="21BD993E" w:rsidR="00E753A6" w:rsidRDefault="00E753A6" w:rsidP="000B712F">
      <w:pPr>
        <w:ind w:firstLine="284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СОСТАВ</w:t>
      </w:r>
    </w:p>
    <w:p w14:paraId="074CA0B3" w14:textId="41A20C4A" w:rsidR="00E753A6" w:rsidRDefault="00E753A6" w:rsidP="000B712F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Смесь растворителей и синтетических каучуков</w:t>
      </w:r>
    </w:p>
    <w:p w14:paraId="0D9253B5" w14:textId="7427F52F" w:rsidR="00E753A6" w:rsidRDefault="00C362C3" w:rsidP="000B712F">
      <w:pPr>
        <w:ind w:firstLine="284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ХРАНЕНИЕ</w:t>
      </w:r>
    </w:p>
    <w:p w14:paraId="25922F29" w14:textId="33ED6CA8" w:rsidR="00C362C3" w:rsidRDefault="00C362C3" w:rsidP="000B712F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Клей должен храниться в плотно закрытой таре</w:t>
      </w:r>
      <w:r w:rsidR="008F12EB">
        <w:rPr>
          <w:sz w:val="24"/>
          <w:szCs w:val="24"/>
        </w:rPr>
        <w:t>, при температуре от 0 до +30 градусов. Хранение клея вблизи нагревательных приборов и на прямом солнечном свету НЕ ДОПУСТИМО!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1"/>
        <w:gridCol w:w="5210"/>
      </w:tblGrid>
      <w:tr w:rsidR="0047392C" w14:paraId="7C073949" w14:textId="77777777" w:rsidTr="00E62873">
        <w:tc>
          <w:tcPr>
            <w:tcW w:w="4361" w:type="dxa"/>
          </w:tcPr>
          <w:p w14:paraId="5E705106" w14:textId="53F5E4F8" w:rsidR="0047392C" w:rsidRPr="0047392C" w:rsidRDefault="0047392C" w:rsidP="0047392C">
            <w:pPr>
              <w:jc w:val="center"/>
              <w:rPr>
                <w:b/>
                <w:sz w:val="24"/>
                <w:szCs w:val="24"/>
              </w:rPr>
            </w:pPr>
            <w:r w:rsidRPr="0047392C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5210" w:type="dxa"/>
          </w:tcPr>
          <w:p w14:paraId="15E136FD" w14:textId="1B5DF2AF" w:rsidR="0047392C" w:rsidRPr="0047392C" w:rsidRDefault="0047392C" w:rsidP="0047392C">
            <w:pPr>
              <w:jc w:val="center"/>
              <w:rPr>
                <w:b/>
                <w:sz w:val="24"/>
                <w:szCs w:val="24"/>
              </w:rPr>
            </w:pPr>
            <w:r w:rsidRPr="0047392C">
              <w:rPr>
                <w:b/>
                <w:sz w:val="24"/>
                <w:szCs w:val="24"/>
              </w:rPr>
              <w:t>НОРМА</w:t>
            </w:r>
          </w:p>
        </w:tc>
      </w:tr>
      <w:tr w:rsidR="0047392C" w14:paraId="22FCB69A" w14:textId="77777777" w:rsidTr="00E62873">
        <w:tc>
          <w:tcPr>
            <w:tcW w:w="4361" w:type="dxa"/>
          </w:tcPr>
          <w:p w14:paraId="3C2D9A42" w14:textId="5F7E9B64" w:rsidR="0047392C" w:rsidRDefault="0047392C" w:rsidP="00E628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Внешний вид</w:t>
            </w:r>
          </w:p>
        </w:tc>
        <w:tc>
          <w:tcPr>
            <w:tcW w:w="5210" w:type="dxa"/>
          </w:tcPr>
          <w:p w14:paraId="3C83AFD1" w14:textId="171C3B0D" w:rsidR="0047392C" w:rsidRDefault="0047392C" w:rsidP="000B71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Однородная масса без комков, бледно желтого или красного цвета</w:t>
            </w:r>
          </w:p>
        </w:tc>
      </w:tr>
      <w:tr w:rsidR="0047392C" w14:paraId="646A82CC" w14:textId="77777777" w:rsidTr="00E62873">
        <w:tc>
          <w:tcPr>
            <w:tcW w:w="4361" w:type="dxa"/>
          </w:tcPr>
          <w:p w14:paraId="771E03CD" w14:textId="1CF9D2D6" w:rsidR="0047392C" w:rsidRDefault="007C4E3C" w:rsidP="00E628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Динамическая вязкость</w:t>
            </w:r>
          </w:p>
        </w:tc>
        <w:tc>
          <w:tcPr>
            <w:tcW w:w="5210" w:type="dxa"/>
          </w:tcPr>
          <w:p w14:paraId="5584D84A" w14:textId="6E842EA4" w:rsidR="0047392C" w:rsidRDefault="007C4E3C" w:rsidP="000B71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В3-246 (5 мм) -20-30С</w:t>
            </w:r>
          </w:p>
        </w:tc>
      </w:tr>
      <w:tr w:rsidR="0047392C" w14:paraId="0A87B7B8" w14:textId="77777777" w:rsidTr="00E62873">
        <w:tc>
          <w:tcPr>
            <w:tcW w:w="4361" w:type="dxa"/>
          </w:tcPr>
          <w:p w14:paraId="6649D5C6" w14:textId="5FFE4BE9" w:rsidR="0047392C" w:rsidRDefault="007C4E3C" w:rsidP="00E628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открытой выдержки</w:t>
            </w:r>
          </w:p>
        </w:tc>
        <w:tc>
          <w:tcPr>
            <w:tcW w:w="5210" w:type="dxa"/>
          </w:tcPr>
          <w:p w14:paraId="399B0125" w14:textId="39B30DAD" w:rsidR="0047392C" w:rsidRDefault="007C4E3C" w:rsidP="000B71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сек-10 мин</w:t>
            </w:r>
          </w:p>
        </w:tc>
      </w:tr>
      <w:tr w:rsidR="0047392C" w14:paraId="4457B7B9" w14:textId="77777777" w:rsidTr="00E62873">
        <w:tc>
          <w:tcPr>
            <w:tcW w:w="4361" w:type="dxa"/>
          </w:tcPr>
          <w:p w14:paraId="4AEC1A6A" w14:textId="25206C22" w:rsidR="0047392C" w:rsidRDefault="007C4E3C" w:rsidP="00E628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Клеевая пленка</w:t>
            </w:r>
          </w:p>
        </w:tc>
        <w:tc>
          <w:tcPr>
            <w:tcW w:w="5210" w:type="dxa"/>
          </w:tcPr>
          <w:p w14:paraId="5EBE4486" w14:textId="0F40CA15" w:rsidR="0047392C" w:rsidRDefault="007C4E3C" w:rsidP="000B71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Эластичная, мягкая</w:t>
            </w:r>
          </w:p>
        </w:tc>
      </w:tr>
      <w:tr w:rsidR="0047392C" w14:paraId="424BEC9A" w14:textId="77777777" w:rsidTr="00E62873">
        <w:tc>
          <w:tcPr>
            <w:tcW w:w="4361" w:type="dxa"/>
          </w:tcPr>
          <w:p w14:paraId="77D6F994" w14:textId="4395345C" w:rsidR="0047392C" w:rsidRDefault="007C4E3C" w:rsidP="00E628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сухих веществ</w:t>
            </w:r>
          </w:p>
        </w:tc>
        <w:tc>
          <w:tcPr>
            <w:tcW w:w="5210" w:type="dxa"/>
          </w:tcPr>
          <w:p w14:paraId="0D3195C9" w14:textId="4E06981F" w:rsidR="0047392C" w:rsidRDefault="007C4E3C" w:rsidP="000B71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45+-2%</w:t>
            </w:r>
          </w:p>
        </w:tc>
      </w:tr>
      <w:tr w:rsidR="0047392C" w14:paraId="2D58E406" w14:textId="77777777" w:rsidTr="00E62873">
        <w:tc>
          <w:tcPr>
            <w:tcW w:w="4361" w:type="dxa"/>
          </w:tcPr>
          <w:p w14:paraId="6E246280" w14:textId="6E06A9E9" w:rsidR="0047392C" w:rsidRDefault="007C4E3C" w:rsidP="00E628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Давление распылителя</w:t>
            </w:r>
          </w:p>
        </w:tc>
        <w:tc>
          <w:tcPr>
            <w:tcW w:w="5210" w:type="dxa"/>
          </w:tcPr>
          <w:p w14:paraId="04E3AC62" w14:textId="10B148E2" w:rsidR="0047392C" w:rsidRDefault="007C4E3C" w:rsidP="000B71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4-6 атмосфер</w:t>
            </w:r>
          </w:p>
        </w:tc>
      </w:tr>
      <w:tr w:rsidR="0047392C" w14:paraId="7A6A6A58" w14:textId="77777777" w:rsidTr="00E62873">
        <w:tc>
          <w:tcPr>
            <w:tcW w:w="4361" w:type="dxa"/>
          </w:tcPr>
          <w:p w14:paraId="4E59E45F" w14:textId="7C45B5AD" w:rsidR="0047392C" w:rsidRDefault="007C4E3C" w:rsidP="00E628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 сопла распылителя</w:t>
            </w:r>
          </w:p>
        </w:tc>
        <w:tc>
          <w:tcPr>
            <w:tcW w:w="5210" w:type="dxa"/>
          </w:tcPr>
          <w:p w14:paraId="699B0061" w14:textId="5C5BEE47" w:rsidR="0047392C" w:rsidRDefault="007C4E3C" w:rsidP="000B71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1,5-2,5 мм</w:t>
            </w:r>
          </w:p>
        </w:tc>
      </w:tr>
      <w:tr w:rsidR="007C4E3C" w14:paraId="269C7C5E" w14:textId="77777777" w:rsidTr="00E62873">
        <w:tc>
          <w:tcPr>
            <w:tcW w:w="4361" w:type="dxa"/>
          </w:tcPr>
          <w:p w14:paraId="7606F0AF" w14:textId="7DF3D0BA" w:rsidR="007C4E3C" w:rsidRDefault="00E62873" w:rsidP="00E628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</w:t>
            </w:r>
          </w:p>
        </w:tc>
        <w:tc>
          <w:tcPr>
            <w:tcW w:w="5210" w:type="dxa"/>
          </w:tcPr>
          <w:p w14:paraId="034C7120" w14:textId="420622E5" w:rsidR="007C4E3C" w:rsidRDefault="00E62873" w:rsidP="000B71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80-100г/м2 (</w:t>
            </w:r>
            <w:r w:rsidR="005A23BD">
              <w:rPr>
                <w:sz w:val="24"/>
                <w:szCs w:val="24"/>
              </w:rPr>
              <w:t>при двухстороннем нанесении</w:t>
            </w:r>
            <w:r>
              <w:rPr>
                <w:sz w:val="24"/>
                <w:szCs w:val="24"/>
              </w:rPr>
              <w:t>)</w:t>
            </w:r>
          </w:p>
        </w:tc>
      </w:tr>
    </w:tbl>
    <w:p w14:paraId="180802F2" w14:textId="77777777" w:rsidR="0047392C" w:rsidRPr="00C362C3" w:rsidRDefault="0047392C" w:rsidP="000B712F">
      <w:pPr>
        <w:ind w:firstLine="284"/>
        <w:jc w:val="both"/>
        <w:rPr>
          <w:sz w:val="24"/>
          <w:szCs w:val="24"/>
        </w:rPr>
      </w:pPr>
    </w:p>
    <w:p w14:paraId="3FD3FAD4" w14:textId="77777777" w:rsidR="000B712F" w:rsidRPr="000B712F" w:rsidRDefault="000B712F" w:rsidP="000B712F">
      <w:pPr>
        <w:ind w:firstLine="284"/>
        <w:jc w:val="both"/>
        <w:rPr>
          <w:sz w:val="24"/>
          <w:szCs w:val="24"/>
        </w:rPr>
      </w:pPr>
      <w:bookmarkStart w:id="0" w:name="_GoBack"/>
      <w:bookmarkEnd w:id="0"/>
    </w:p>
    <w:p w14:paraId="16100571" w14:textId="77777777" w:rsidR="000B712F" w:rsidRPr="000B712F" w:rsidRDefault="000B712F" w:rsidP="000B712F">
      <w:pPr>
        <w:jc w:val="center"/>
        <w:rPr>
          <w:b/>
        </w:rPr>
      </w:pPr>
    </w:p>
    <w:sectPr w:rsidR="000B712F" w:rsidRPr="000B712F" w:rsidSect="00A5450C">
      <w:pgSz w:w="11906" w:h="16838"/>
      <w:pgMar w:top="1135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D7E640" w14:textId="77777777" w:rsidR="00CC5B36" w:rsidRDefault="00CC5B36" w:rsidP="008423A1">
      <w:pPr>
        <w:spacing w:after="0" w:line="240" w:lineRule="auto"/>
      </w:pPr>
      <w:r>
        <w:separator/>
      </w:r>
    </w:p>
  </w:endnote>
  <w:endnote w:type="continuationSeparator" w:id="0">
    <w:p w14:paraId="075A6684" w14:textId="77777777" w:rsidR="00CC5B36" w:rsidRDefault="00CC5B36" w:rsidP="00842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AA5875" w14:textId="77777777" w:rsidR="00CC5B36" w:rsidRDefault="00CC5B36" w:rsidP="008423A1">
      <w:pPr>
        <w:spacing w:after="0" w:line="240" w:lineRule="auto"/>
      </w:pPr>
      <w:r>
        <w:separator/>
      </w:r>
    </w:p>
  </w:footnote>
  <w:footnote w:type="continuationSeparator" w:id="0">
    <w:p w14:paraId="5C8E9ACF" w14:textId="77777777" w:rsidR="00CC5B36" w:rsidRDefault="00CC5B36" w:rsidP="008423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EC39A6"/>
    <w:multiLevelType w:val="hybridMultilevel"/>
    <w:tmpl w:val="E87ED4B0"/>
    <w:lvl w:ilvl="0" w:tplc="C1C8C49A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5DF"/>
    <w:rsid w:val="000B712F"/>
    <w:rsid w:val="000E488D"/>
    <w:rsid w:val="000F5EA1"/>
    <w:rsid w:val="00110CFD"/>
    <w:rsid w:val="001478D7"/>
    <w:rsid w:val="001D12D4"/>
    <w:rsid w:val="001E0AF0"/>
    <w:rsid w:val="002000FB"/>
    <w:rsid w:val="00263FA6"/>
    <w:rsid w:val="00284AB1"/>
    <w:rsid w:val="00285DEF"/>
    <w:rsid w:val="00293F01"/>
    <w:rsid w:val="002A3D4C"/>
    <w:rsid w:val="002B6523"/>
    <w:rsid w:val="002C4454"/>
    <w:rsid w:val="002D7DDD"/>
    <w:rsid w:val="002F092C"/>
    <w:rsid w:val="00372FB5"/>
    <w:rsid w:val="003E576E"/>
    <w:rsid w:val="003F433B"/>
    <w:rsid w:val="00410BA1"/>
    <w:rsid w:val="004207CF"/>
    <w:rsid w:val="004411D4"/>
    <w:rsid w:val="0047392C"/>
    <w:rsid w:val="005A23BD"/>
    <w:rsid w:val="005A5B8C"/>
    <w:rsid w:val="005D445E"/>
    <w:rsid w:val="005F1A07"/>
    <w:rsid w:val="006565DF"/>
    <w:rsid w:val="006949F6"/>
    <w:rsid w:val="006D302A"/>
    <w:rsid w:val="006E6061"/>
    <w:rsid w:val="00771583"/>
    <w:rsid w:val="00784397"/>
    <w:rsid w:val="007C4E3C"/>
    <w:rsid w:val="007D1DE1"/>
    <w:rsid w:val="008142C3"/>
    <w:rsid w:val="008423A1"/>
    <w:rsid w:val="008518DF"/>
    <w:rsid w:val="008900ED"/>
    <w:rsid w:val="008F12EB"/>
    <w:rsid w:val="00930C21"/>
    <w:rsid w:val="0096414A"/>
    <w:rsid w:val="00966634"/>
    <w:rsid w:val="009840CF"/>
    <w:rsid w:val="00A133E1"/>
    <w:rsid w:val="00A37A18"/>
    <w:rsid w:val="00A5450C"/>
    <w:rsid w:val="00A55845"/>
    <w:rsid w:val="00A76D53"/>
    <w:rsid w:val="00A77EBA"/>
    <w:rsid w:val="00AF0388"/>
    <w:rsid w:val="00B11ADA"/>
    <w:rsid w:val="00B1769A"/>
    <w:rsid w:val="00B524D0"/>
    <w:rsid w:val="00B9540A"/>
    <w:rsid w:val="00BA2A19"/>
    <w:rsid w:val="00C362C3"/>
    <w:rsid w:val="00C67A17"/>
    <w:rsid w:val="00C77F3D"/>
    <w:rsid w:val="00CC5B36"/>
    <w:rsid w:val="00CE3A21"/>
    <w:rsid w:val="00CE4F05"/>
    <w:rsid w:val="00D568AE"/>
    <w:rsid w:val="00D8272E"/>
    <w:rsid w:val="00D948A8"/>
    <w:rsid w:val="00DF6972"/>
    <w:rsid w:val="00E62873"/>
    <w:rsid w:val="00E62959"/>
    <w:rsid w:val="00E753A6"/>
    <w:rsid w:val="00E84E32"/>
    <w:rsid w:val="00E90AC9"/>
    <w:rsid w:val="00ED243F"/>
    <w:rsid w:val="00F05968"/>
    <w:rsid w:val="00F45A89"/>
    <w:rsid w:val="00F45F15"/>
    <w:rsid w:val="00F45F91"/>
    <w:rsid w:val="00F545AD"/>
    <w:rsid w:val="00FA426E"/>
    <w:rsid w:val="05B90E44"/>
    <w:rsid w:val="2842A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A31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2F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423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23A1"/>
  </w:style>
  <w:style w:type="paragraph" w:styleId="a6">
    <w:name w:val="footer"/>
    <w:basedOn w:val="a"/>
    <w:link w:val="a7"/>
    <w:uiPriority w:val="99"/>
    <w:unhideWhenUsed/>
    <w:rsid w:val="008423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23A1"/>
  </w:style>
  <w:style w:type="paragraph" w:styleId="a8">
    <w:name w:val="Balloon Text"/>
    <w:basedOn w:val="a"/>
    <w:link w:val="a9"/>
    <w:uiPriority w:val="99"/>
    <w:semiHidden/>
    <w:unhideWhenUsed/>
    <w:rsid w:val="00842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23A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9666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2F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423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23A1"/>
  </w:style>
  <w:style w:type="paragraph" w:styleId="a6">
    <w:name w:val="footer"/>
    <w:basedOn w:val="a"/>
    <w:link w:val="a7"/>
    <w:uiPriority w:val="99"/>
    <w:unhideWhenUsed/>
    <w:rsid w:val="008423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23A1"/>
  </w:style>
  <w:style w:type="paragraph" w:styleId="a8">
    <w:name w:val="Balloon Text"/>
    <w:basedOn w:val="a"/>
    <w:link w:val="a9"/>
    <w:uiPriority w:val="99"/>
    <w:semiHidden/>
    <w:unhideWhenUsed/>
    <w:rsid w:val="00842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23A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9666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6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12</cp:revision>
  <cp:lastPrinted>2019-09-27T10:36:00Z</cp:lastPrinted>
  <dcterms:created xsi:type="dcterms:W3CDTF">2019-09-23T06:05:00Z</dcterms:created>
  <dcterms:modified xsi:type="dcterms:W3CDTF">2019-09-27T11:06:00Z</dcterms:modified>
</cp:coreProperties>
</file>