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D4" w:rsidRDefault="007824BA" w:rsidP="00110DD4">
      <w:pPr>
        <w:spacing w:line="240" w:lineRule="auto"/>
        <w:rPr>
          <w:rStyle w:val="a4"/>
          <w:color w:val="000000" w:themeColor="text1"/>
          <w:u w:val="none"/>
        </w:rPr>
      </w:pPr>
      <w:r>
        <w:rPr>
          <w:rStyle w:val="a4"/>
          <w:color w:val="000000" w:themeColor="text1"/>
          <w:u w:val="none"/>
          <w:lang w:val="ru-RU"/>
        </w:rPr>
        <w:t xml:space="preserve">                                                 </w:t>
      </w:r>
      <w:r w:rsidR="00FE7D98">
        <w:rPr>
          <w:rStyle w:val="a4"/>
          <w:color w:val="000000" w:themeColor="text1"/>
          <w:u w:val="none"/>
          <w:lang w:val="ru-RU"/>
        </w:rPr>
        <w:t xml:space="preserve">                   </w:t>
      </w:r>
      <w:r w:rsidR="000A48E0">
        <w:rPr>
          <w:rStyle w:val="a4"/>
          <w:color w:val="000000" w:themeColor="text1"/>
          <w:u w:val="none"/>
          <w:lang w:val="ru-RU"/>
        </w:rPr>
        <w:t xml:space="preserve"> </w:t>
      </w:r>
      <w:r w:rsidR="000A48E0">
        <w:rPr>
          <w:rStyle w:val="a4"/>
          <w:color w:val="000000" w:themeColor="text1"/>
          <w:u w:val="none"/>
        </w:rPr>
        <w:t xml:space="preserve">FORSE </w:t>
      </w:r>
      <w:r w:rsidR="00FE7D98">
        <w:rPr>
          <w:rStyle w:val="a4"/>
          <w:color w:val="000000" w:themeColor="text1"/>
          <w:u w:val="none"/>
        </w:rPr>
        <w:t>K3</w:t>
      </w:r>
    </w:p>
    <w:p w:rsidR="00FE7D98" w:rsidRPr="00FE7D98" w:rsidRDefault="00FE7D98" w:rsidP="00110DD4">
      <w:pPr>
        <w:spacing w:line="240" w:lineRule="auto"/>
        <w:rPr>
          <w:rStyle w:val="a4"/>
          <w:color w:val="000000" w:themeColor="text1"/>
          <w:u w:val="none"/>
          <w:lang w:val="ru-RU"/>
        </w:rPr>
      </w:pPr>
      <w:r>
        <w:rPr>
          <w:rStyle w:val="a4"/>
          <w:color w:val="000000" w:themeColor="text1"/>
          <w:u w:val="none"/>
          <w:lang w:val="ru-RU"/>
        </w:rPr>
        <w:t xml:space="preserve">     </w:t>
      </w:r>
      <w:bookmarkStart w:id="0" w:name="_GoBack"/>
      <w:bookmarkEnd w:id="0"/>
      <w:r w:rsidR="000A48E0">
        <w:rPr>
          <w:rStyle w:val="a4"/>
          <w:color w:val="000000" w:themeColor="text1"/>
          <w:u w:val="none"/>
          <w:lang w:val="ru-RU"/>
        </w:rPr>
        <w:t xml:space="preserve"> </w:t>
      </w:r>
      <w:r w:rsidR="00873FA2">
        <w:rPr>
          <w:rStyle w:val="a4"/>
          <w:color w:val="000000" w:themeColor="text1"/>
          <w:u w:val="none"/>
          <w:lang w:val="ru-RU"/>
        </w:rPr>
        <w:t xml:space="preserve">                    </w:t>
      </w:r>
      <w:r w:rsidR="00862A14">
        <w:rPr>
          <w:rStyle w:val="a4"/>
          <w:color w:val="000000" w:themeColor="text1"/>
          <w:u w:val="none"/>
          <w:lang w:val="ru-RU"/>
        </w:rPr>
        <w:t>МНОГОФУНКЦИОНАЛЬНЫЙ КОМПРЕССОР</w:t>
      </w:r>
    </w:p>
    <w:p w:rsidR="007824BA" w:rsidRDefault="007824BA">
      <w:pPr>
        <w:rPr>
          <w:rStyle w:val="a4"/>
          <w:color w:val="000000" w:themeColor="text1"/>
          <w:u w:val="none"/>
          <w:lang w:val="ru-RU"/>
        </w:rPr>
      </w:pPr>
    </w:p>
    <w:p w:rsidR="007824BA" w:rsidRDefault="007824BA"/>
    <w:p w:rsidR="00110DD4" w:rsidRDefault="00110DD4" w:rsidP="00110DD4">
      <w:pPr>
        <w:pStyle w:val="2"/>
        <w:keepNext/>
        <w:keepLines/>
        <w:shd w:val="clear" w:color="auto" w:fill="auto"/>
        <w:spacing w:before="0" w:line="360" w:lineRule="exact"/>
        <w:jc w:val="center"/>
      </w:pPr>
    </w:p>
    <w:p w:rsidR="00110DD4" w:rsidRDefault="00110DD4"/>
    <w:p w:rsidR="00110DD4" w:rsidRDefault="00110DD4"/>
    <w:p w:rsidR="00110DD4" w:rsidRDefault="00C61E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429.75pt">
            <v:imagedata r:id="rId4" o:title="Screenshot_1"/>
          </v:shape>
        </w:pict>
      </w:r>
    </w:p>
    <w:p w:rsidR="00F253E1" w:rsidRPr="00F253E1" w:rsidRDefault="00F253E1" w:rsidP="00F253E1">
      <w:pPr>
        <w:rPr>
          <w:b/>
          <w:sz w:val="24"/>
          <w:szCs w:val="24"/>
        </w:rPr>
      </w:pPr>
      <w:r w:rsidRPr="00F253E1"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-1080151</wp:posOffset>
            </wp:positionH>
            <wp:positionV relativeFrom="paragraph">
              <wp:posOffset>-164</wp:posOffset>
            </wp:positionV>
            <wp:extent cx="7879852" cy="5011387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852" cy="501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53E1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Автомобильный адаптер 12</w:t>
      </w:r>
      <w:r w:rsidRPr="00F253E1">
        <w:rPr>
          <w:b/>
          <w:sz w:val="24"/>
          <w:szCs w:val="24"/>
        </w:rPr>
        <w:t>В переменного тока</w:t>
      </w:r>
    </w:p>
    <w:p w:rsidR="00F253E1" w:rsidRPr="00F253E1" w:rsidRDefault="00F253E1" w:rsidP="00F253E1">
      <w:pPr>
        <w:rPr>
          <w:b/>
          <w:sz w:val="24"/>
          <w:szCs w:val="24"/>
        </w:rPr>
      </w:pPr>
      <w:r w:rsidRPr="00F253E1">
        <w:rPr>
          <w:b/>
          <w:sz w:val="24"/>
          <w:szCs w:val="24"/>
        </w:rPr>
        <w:t>2. Светодиодный свет</w:t>
      </w:r>
    </w:p>
    <w:p w:rsidR="00F253E1" w:rsidRPr="00F253E1" w:rsidRDefault="00F253E1" w:rsidP="00F253E1">
      <w:pPr>
        <w:rPr>
          <w:b/>
          <w:sz w:val="24"/>
          <w:szCs w:val="24"/>
        </w:rPr>
      </w:pPr>
      <w:r w:rsidRPr="00F253E1">
        <w:rPr>
          <w:b/>
          <w:sz w:val="24"/>
          <w:szCs w:val="24"/>
        </w:rPr>
        <w:t>3. Выключатель питания</w:t>
      </w:r>
    </w:p>
    <w:p w:rsidR="00F253E1" w:rsidRPr="00F253E1" w:rsidRDefault="00F253E1" w:rsidP="00F253E1">
      <w:pPr>
        <w:rPr>
          <w:b/>
          <w:sz w:val="24"/>
          <w:szCs w:val="24"/>
        </w:rPr>
      </w:pPr>
      <w:r w:rsidRPr="00F253E1">
        <w:rPr>
          <w:b/>
          <w:sz w:val="24"/>
          <w:szCs w:val="24"/>
        </w:rPr>
        <w:t>4. Универсальный адаптер клапана</w:t>
      </w:r>
    </w:p>
    <w:p w:rsidR="00F253E1" w:rsidRPr="00F253E1" w:rsidRDefault="00F253E1" w:rsidP="00F253E1">
      <w:pPr>
        <w:rPr>
          <w:b/>
          <w:sz w:val="24"/>
          <w:szCs w:val="24"/>
        </w:rPr>
      </w:pPr>
      <w:r w:rsidRPr="00F253E1">
        <w:rPr>
          <w:b/>
          <w:sz w:val="24"/>
          <w:szCs w:val="24"/>
        </w:rPr>
        <w:t>5. Шланг высокого давления</w:t>
      </w:r>
    </w:p>
    <w:p w:rsidR="00F253E1" w:rsidRPr="00F253E1" w:rsidRDefault="00F253E1" w:rsidP="00F253E1">
      <w:pPr>
        <w:rPr>
          <w:b/>
          <w:sz w:val="24"/>
          <w:szCs w:val="24"/>
        </w:rPr>
      </w:pPr>
      <w:r w:rsidRPr="00F253E1">
        <w:rPr>
          <w:b/>
          <w:sz w:val="24"/>
          <w:szCs w:val="24"/>
        </w:rPr>
        <w:t>6. Ручка</w:t>
      </w:r>
    </w:p>
    <w:p w:rsidR="00F253E1" w:rsidRPr="00F253E1" w:rsidRDefault="00F253E1" w:rsidP="00F253E1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М</w:t>
      </w:r>
      <w:r w:rsidRPr="00F253E1">
        <w:rPr>
          <w:b/>
          <w:sz w:val="24"/>
          <w:szCs w:val="24"/>
        </w:rPr>
        <w:t>анометр</w:t>
      </w:r>
    </w:p>
    <w:p w:rsidR="00F253E1" w:rsidRPr="00F253E1" w:rsidRDefault="00F253E1" w:rsidP="00F253E1">
      <w:pPr>
        <w:rPr>
          <w:b/>
          <w:sz w:val="24"/>
          <w:szCs w:val="24"/>
        </w:rPr>
      </w:pPr>
      <w:r w:rsidRPr="00F253E1">
        <w:rPr>
          <w:b/>
          <w:sz w:val="24"/>
          <w:szCs w:val="24"/>
        </w:rPr>
        <w:t>8. Игловидный адаптер воздушного компрессора</w:t>
      </w:r>
    </w:p>
    <w:p w:rsidR="00F253E1" w:rsidRPr="00F253E1" w:rsidRDefault="00F253E1" w:rsidP="00F253E1">
      <w:pPr>
        <w:rPr>
          <w:b/>
          <w:sz w:val="24"/>
          <w:szCs w:val="24"/>
        </w:rPr>
      </w:pPr>
      <w:r w:rsidRPr="00F253E1">
        <w:rPr>
          <w:b/>
          <w:sz w:val="24"/>
          <w:szCs w:val="24"/>
        </w:rPr>
        <w:t>9. Латунный переходник</w:t>
      </w:r>
    </w:p>
    <w:p w:rsidR="00F253E1" w:rsidRPr="00F253E1" w:rsidRDefault="00F253E1" w:rsidP="00F253E1">
      <w:pPr>
        <w:rPr>
          <w:b/>
          <w:sz w:val="24"/>
          <w:szCs w:val="24"/>
        </w:rPr>
      </w:pPr>
      <w:r w:rsidRPr="00F253E1">
        <w:rPr>
          <w:b/>
          <w:sz w:val="24"/>
          <w:szCs w:val="24"/>
        </w:rPr>
        <w:t>10. Короткая коническая насадка</w:t>
      </w:r>
    </w:p>
    <w:p w:rsidR="00110DD4" w:rsidRDefault="00F253E1" w:rsidP="00F253E1">
      <w:pPr>
        <w:rPr>
          <w:b/>
          <w:sz w:val="24"/>
          <w:szCs w:val="24"/>
        </w:rPr>
      </w:pPr>
      <w:r w:rsidRPr="00F253E1">
        <w:rPr>
          <w:b/>
          <w:sz w:val="24"/>
          <w:szCs w:val="24"/>
        </w:rPr>
        <w:t>11. Стандартная коническая насадка</w:t>
      </w:r>
    </w:p>
    <w:p w:rsidR="00F253E1" w:rsidRDefault="00F253E1" w:rsidP="00F253E1">
      <w:pPr>
        <w:rPr>
          <w:b/>
          <w:sz w:val="24"/>
          <w:szCs w:val="24"/>
        </w:rPr>
      </w:pPr>
    </w:p>
    <w:p w:rsidR="00F253E1" w:rsidRDefault="00F253E1" w:rsidP="00F253E1">
      <w:pPr>
        <w:rPr>
          <w:b/>
          <w:sz w:val="24"/>
          <w:szCs w:val="24"/>
        </w:rPr>
      </w:pPr>
    </w:p>
    <w:p w:rsidR="00F253E1" w:rsidRDefault="00F253E1" w:rsidP="00F253E1">
      <w:pPr>
        <w:rPr>
          <w:b/>
          <w:sz w:val="24"/>
          <w:szCs w:val="24"/>
        </w:rPr>
      </w:pPr>
    </w:p>
    <w:p w:rsidR="00F253E1" w:rsidRPr="006530C8" w:rsidRDefault="00F253E1" w:rsidP="00F253E1">
      <w:pPr>
        <w:pStyle w:val="50"/>
        <w:spacing w:after="168" w:line="240" w:lineRule="exact"/>
      </w:pPr>
      <w:r>
        <w:lastRenderedPageBreak/>
        <w:t xml:space="preserve">Для </w:t>
      </w:r>
      <w:r w:rsidRPr="006530C8">
        <w:t>накач</w:t>
      </w:r>
      <w:r>
        <w:t>ивания колёс</w:t>
      </w:r>
      <w:r w:rsidRPr="006530C8">
        <w:t xml:space="preserve"> грузовы</w:t>
      </w:r>
      <w:r>
        <w:t>х автомобилей</w:t>
      </w:r>
      <w:r w:rsidRPr="006530C8">
        <w:t xml:space="preserve">, </w:t>
      </w:r>
      <w:r>
        <w:t xml:space="preserve">пассажирских </w:t>
      </w:r>
      <w:r w:rsidRPr="006530C8">
        <w:t>автомобил</w:t>
      </w:r>
      <w:r>
        <w:t>ей</w:t>
      </w:r>
      <w:r w:rsidRPr="006530C8">
        <w:t xml:space="preserve"> и мотоциклов:</w:t>
      </w:r>
    </w:p>
    <w:p w:rsidR="00F253E1" w:rsidRPr="006530C8" w:rsidRDefault="00F253E1" w:rsidP="00F253E1">
      <w:pPr>
        <w:pStyle w:val="50"/>
        <w:spacing w:after="168" w:line="240" w:lineRule="exact"/>
        <w:rPr>
          <w:b w:val="0"/>
        </w:rPr>
      </w:pPr>
      <w:r w:rsidRPr="006530C8">
        <w:rPr>
          <w:b w:val="0"/>
        </w:rPr>
        <w:t>1. Для достижения оптимальной производительности при работе воздушного компрессора двигатель вашего автомобиля должен работать.</w:t>
      </w:r>
    </w:p>
    <w:p w:rsidR="00F253E1" w:rsidRPr="008C21DF" w:rsidRDefault="00F253E1" w:rsidP="00F76567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 xml:space="preserve">2. </w:t>
      </w:r>
      <w:r w:rsidR="00F76567" w:rsidRPr="00F76567">
        <w:rPr>
          <w:b w:val="0"/>
        </w:rPr>
        <w:t>Подключите шнур питания компрессора (1) к аккумулятору вашего автомобиля. Нажмите</w:t>
      </w:r>
      <w:r w:rsidR="00F76567">
        <w:rPr>
          <w:b w:val="0"/>
        </w:rPr>
        <w:t xml:space="preserve"> </w:t>
      </w:r>
      <w:r w:rsidR="00F76567" w:rsidRPr="00F76567">
        <w:rPr>
          <w:b w:val="0"/>
        </w:rPr>
        <w:t>рычаг (4) на универсальном адаптере клапана вниз, чтобы зафиксировать</w:t>
      </w:r>
      <w:r w:rsidR="003F7B77" w:rsidRPr="003F7B77">
        <w:rPr>
          <w:b w:val="0"/>
        </w:rPr>
        <w:t xml:space="preserve"> </w:t>
      </w:r>
      <w:r w:rsidR="003F7B77">
        <w:rPr>
          <w:b w:val="0"/>
        </w:rPr>
        <w:t>его на воздушном</w:t>
      </w:r>
      <w:r w:rsidR="00F76567" w:rsidRPr="00F76567">
        <w:rPr>
          <w:b w:val="0"/>
        </w:rPr>
        <w:t xml:space="preserve"> клапан</w:t>
      </w:r>
      <w:r w:rsidR="003F7B77">
        <w:rPr>
          <w:b w:val="0"/>
        </w:rPr>
        <w:t>е</w:t>
      </w:r>
      <w:r w:rsidR="00F76567" w:rsidRPr="00F76567">
        <w:rPr>
          <w:b w:val="0"/>
        </w:rPr>
        <w:t xml:space="preserve"> шины.</w:t>
      </w:r>
    </w:p>
    <w:p w:rsidR="00F253E1" w:rsidRPr="008C21DF" w:rsidRDefault="003F7B77" w:rsidP="00F253E1">
      <w:pPr>
        <w:pStyle w:val="50"/>
        <w:spacing w:after="168" w:line="240" w:lineRule="exact"/>
        <w:rPr>
          <w:b w:val="0"/>
        </w:rPr>
      </w:pPr>
      <w:r>
        <w:rPr>
          <w:b w:val="0"/>
        </w:rPr>
        <w:t>3. Включите компрессор (3</w:t>
      </w:r>
      <w:r w:rsidR="00F253E1" w:rsidRPr="008C21DF">
        <w:rPr>
          <w:b w:val="0"/>
        </w:rPr>
        <w:t>) - начните накачивать шину.</w:t>
      </w:r>
    </w:p>
    <w:p w:rsidR="00F253E1" w:rsidRPr="008C21DF" w:rsidRDefault="00F253E1" w:rsidP="00F253E1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>4. Когда манометр показывает желаемое давление</w:t>
      </w:r>
      <w:r>
        <w:rPr>
          <w:b w:val="0"/>
        </w:rPr>
        <w:t>,</w:t>
      </w:r>
      <w:r w:rsidRPr="008C21DF">
        <w:rPr>
          <w:b w:val="0"/>
        </w:rPr>
        <w:t xml:space="preserve"> </w:t>
      </w:r>
      <w:r>
        <w:rPr>
          <w:b w:val="0"/>
        </w:rPr>
        <w:t>в</w:t>
      </w:r>
      <w:r w:rsidRPr="008C21DF">
        <w:rPr>
          <w:b w:val="0"/>
        </w:rPr>
        <w:t>ыключите устройство (</w:t>
      </w:r>
      <w:r w:rsidR="003F7B77">
        <w:rPr>
          <w:b w:val="0"/>
        </w:rPr>
        <w:t>3</w:t>
      </w:r>
      <w:r w:rsidRPr="008C21DF">
        <w:rPr>
          <w:b w:val="0"/>
        </w:rPr>
        <w:t xml:space="preserve">) и </w:t>
      </w:r>
      <w:r w:rsidR="003F7B77">
        <w:rPr>
          <w:b w:val="0"/>
        </w:rPr>
        <w:t xml:space="preserve">отключите </w:t>
      </w:r>
      <w:r w:rsidRPr="008C21DF">
        <w:rPr>
          <w:b w:val="0"/>
        </w:rPr>
        <w:t xml:space="preserve"> переходник клапана (5) с воздушного клапана шины (нормальное давление в шинах составляет 28-35 </w:t>
      </w:r>
      <w:r>
        <w:rPr>
          <w:b w:val="0"/>
        </w:rPr>
        <w:t>PSI</w:t>
      </w:r>
      <w:r w:rsidRPr="008C21DF">
        <w:rPr>
          <w:b w:val="0"/>
        </w:rPr>
        <w:t xml:space="preserve"> (фунтов/кв</w:t>
      </w:r>
      <w:proofErr w:type="gramStart"/>
      <w:r w:rsidRPr="008C21DF">
        <w:rPr>
          <w:b w:val="0"/>
        </w:rPr>
        <w:t>.</w:t>
      </w:r>
      <w:r>
        <w:rPr>
          <w:b w:val="0"/>
        </w:rPr>
        <w:t>д</w:t>
      </w:r>
      <w:proofErr w:type="gramEnd"/>
      <w:r w:rsidRPr="008C21DF">
        <w:rPr>
          <w:b w:val="0"/>
        </w:rPr>
        <w:t>юйм)</w:t>
      </w:r>
      <w:r>
        <w:rPr>
          <w:b w:val="0"/>
        </w:rPr>
        <w:t>)</w:t>
      </w:r>
      <w:r w:rsidRPr="008C21DF">
        <w:rPr>
          <w:b w:val="0"/>
        </w:rPr>
        <w:t>.</w:t>
      </w:r>
    </w:p>
    <w:p w:rsidR="00F253E1" w:rsidRPr="006530C8" w:rsidRDefault="00F253E1" w:rsidP="00F253E1">
      <w:pPr>
        <w:pStyle w:val="50"/>
        <w:spacing w:after="168" w:line="240" w:lineRule="exact"/>
      </w:pPr>
      <w:r w:rsidRPr="006530C8">
        <w:t>Меры предосторожности при использовании:</w:t>
      </w:r>
    </w:p>
    <w:p w:rsidR="00F253E1" w:rsidRPr="008C21DF" w:rsidRDefault="00F253E1" w:rsidP="00F253E1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 xml:space="preserve">1. </w:t>
      </w:r>
      <w:r>
        <w:rPr>
          <w:b w:val="0"/>
        </w:rPr>
        <w:t>П</w:t>
      </w:r>
      <w:r w:rsidRPr="008C21DF">
        <w:rPr>
          <w:b w:val="0"/>
        </w:rPr>
        <w:t>еред</w:t>
      </w:r>
      <w:r>
        <w:rPr>
          <w:b w:val="0"/>
        </w:rPr>
        <w:t xml:space="preserve"> отправкой устройства на</w:t>
      </w:r>
      <w:r w:rsidRPr="008C21DF">
        <w:rPr>
          <w:b w:val="0"/>
        </w:rPr>
        <w:t xml:space="preserve"> хранение </w:t>
      </w:r>
      <w:r>
        <w:rPr>
          <w:b w:val="0"/>
        </w:rPr>
        <w:t>позвольте ему</w:t>
      </w:r>
      <w:r w:rsidRPr="008C21DF">
        <w:rPr>
          <w:b w:val="0"/>
        </w:rPr>
        <w:t xml:space="preserve"> охлад</w:t>
      </w:r>
      <w:r>
        <w:rPr>
          <w:b w:val="0"/>
        </w:rPr>
        <w:t>иться</w:t>
      </w:r>
      <w:r w:rsidRPr="008C21DF">
        <w:rPr>
          <w:b w:val="0"/>
        </w:rPr>
        <w:t>.</w:t>
      </w:r>
    </w:p>
    <w:p w:rsidR="00F253E1" w:rsidRPr="008C21DF" w:rsidRDefault="00F253E1" w:rsidP="00F253E1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>2. Все детали смазаны на весь срок службы, смазка не требуется.</w:t>
      </w:r>
    </w:p>
    <w:p w:rsidR="00F253E1" w:rsidRPr="008C21DF" w:rsidRDefault="00F253E1" w:rsidP="00F253E1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 xml:space="preserve">3. </w:t>
      </w:r>
      <w:r>
        <w:rPr>
          <w:b w:val="0"/>
        </w:rPr>
        <w:t>Во</w:t>
      </w:r>
      <w:r w:rsidRPr="008C21DF">
        <w:rPr>
          <w:b w:val="0"/>
        </w:rPr>
        <w:t xml:space="preserve"> избежа</w:t>
      </w:r>
      <w:r>
        <w:rPr>
          <w:b w:val="0"/>
        </w:rPr>
        <w:t>ние</w:t>
      </w:r>
      <w:r w:rsidRPr="008C21DF">
        <w:rPr>
          <w:b w:val="0"/>
        </w:rPr>
        <w:t xml:space="preserve"> низкого напряжения автомобильного аккумулятора, пожалуйста, включите двигатель при использовании воздушного компрессора.</w:t>
      </w:r>
    </w:p>
    <w:p w:rsidR="00F253E1" w:rsidRPr="008C21DF" w:rsidRDefault="00F253E1" w:rsidP="00F253E1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>4. Убедитесь, что выключатель питания устройства находится в положении ВЫКЛ (</w:t>
      </w:r>
      <w:r w:rsidR="006A087C">
        <w:rPr>
          <w:b w:val="0"/>
        </w:rPr>
        <w:t>3</w:t>
      </w:r>
      <w:r w:rsidRPr="008C21DF">
        <w:rPr>
          <w:b w:val="0"/>
        </w:rPr>
        <w:t>), когда он</w:t>
      </w:r>
      <w:r>
        <w:rPr>
          <w:b w:val="0"/>
        </w:rPr>
        <w:t>о</w:t>
      </w:r>
      <w:r w:rsidRPr="008C21DF">
        <w:rPr>
          <w:b w:val="0"/>
        </w:rPr>
        <w:t xml:space="preserve"> не используется.</w:t>
      </w:r>
    </w:p>
    <w:p w:rsidR="00F253E1" w:rsidRPr="006530C8" w:rsidRDefault="00F253E1" w:rsidP="00F253E1">
      <w:pPr>
        <w:pStyle w:val="50"/>
        <w:spacing w:after="168" w:line="240" w:lineRule="exact"/>
      </w:pPr>
      <w:r w:rsidRPr="006530C8">
        <w:t>Для всех других надувных предметов, включая велосипедные шины, плоты, надувные кровати и спортивные мячи:</w:t>
      </w:r>
    </w:p>
    <w:p w:rsidR="00F253E1" w:rsidRPr="008C21DF" w:rsidRDefault="00F253E1" w:rsidP="00F253E1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>1. Запустите двигатель автомобиля, затем подключите шнур питания</w:t>
      </w:r>
      <w:r w:rsidR="006A087C">
        <w:rPr>
          <w:b w:val="0"/>
        </w:rPr>
        <w:t xml:space="preserve"> (1)</w:t>
      </w:r>
      <w:r w:rsidRPr="008C21DF">
        <w:rPr>
          <w:b w:val="0"/>
        </w:rPr>
        <w:t xml:space="preserve"> компрессора к аккумулятору.</w:t>
      </w:r>
    </w:p>
    <w:p w:rsidR="00F253E1" w:rsidRPr="008C21DF" w:rsidRDefault="00F253E1" w:rsidP="006A087C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 xml:space="preserve">2. </w:t>
      </w:r>
      <w:r>
        <w:rPr>
          <w:b w:val="0"/>
        </w:rPr>
        <w:t>Комплектный набор переходников и насадок</w:t>
      </w:r>
      <w:r w:rsidRPr="008C21DF">
        <w:rPr>
          <w:b w:val="0"/>
        </w:rPr>
        <w:t xml:space="preserve"> (</w:t>
      </w:r>
      <w:r w:rsidR="006A087C">
        <w:rPr>
          <w:b w:val="0"/>
        </w:rPr>
        <w:t>8</w:t>
      </w:r>
      <w:r w:rsidRPr="008C21DF">
        <w:rPr>
          <w:b w:val="0"/>
        </w:rPr>
        <w:t>.</w:t>
      </w:r>
      <w:r w:rsidR="006A087C">
        <w:rPr>
          <w:b w:val="0"/>
        </w:rPr>
        <w:t>9</w:t>
      </w:r>
      <w:r w:rsidRPr="008C21DF">
        <w:rPr>
          <w:b w:val="0"/>
        </w:rPr>
        <w:t>.</w:t>
      </w:r>
      <w:r w:rsidR="006A087C">
        <w:rPr>
          <w:b w:val="0"/>
        </w:rPr>
        <w:t>10</w:t>
      </w:r>
      <w:r w:rsidRPr="008C21DF">
        <w:rPr>
          <w:b w:val="0"/>
        </w:rPr>
        <w:t>.1</w:t>
      </w:r>
      <w:r w:rsidR="006A087C">
        <w:rPr>
          <w:b w:val="0"/>
        </w:rPr>
        <w:t>1</w:t>
      </w:r>
      <w:r w:rsidRPr="008C21DF">
        <w:rPr>
          <w:b w:val="0"/>
        </w:rPr>
        <w:t xml:space="preserve">) </w:t>
      </w:r>
      <w:r>
        <w:rPr>
          <w:b w:val="0"/>
        </w:rPr>
        <w:t xml:space="preserve">подходит </w:t>
      </w:r>
      <w:r w:rsidRPr="008C21DF">
        <w:rPr>
          <w:b w:val="0"/>
        </w:rPr>
        <w:t xml:space="preserve">для большинства надувных предметов. </w:t>
      </w:r>
      <w:r w:rsidR="006A087C" w:rsidRPr="006A087C">
        <w:rPr>
          <w:b w:val="0"/>
        </w:rPr>
        <w:t>Поместите переходник клапана</w:t>
      </w:r>
      <w:r w:rsidR="00381431" w:rsidRPr="00381431">
        <w:rPr>
          <w:b w:val="0"/>
        </w:rPr>
        <w:t xml:space="preserve"> </w:t>
      </w:r>
      <w:r w:rsidR="00381431">
        <w:rPr>
          <w:b w:val="0"/>
        </w:rPr>
        <w:t>поверх</w:t>
      </w:r>
      <w:r w:rsidR="00381431" w:rsidRPr="00381431">
        <w:rPr>
          <w:b w:val="0"/>
        </w:rPr>
        <w:t xml:space="preserve"> </w:t>
      </w:r>
      <w:r w:rsidR="00381431">
        <w:rPr>
          <w:b w:val="0"/>
        </w:rPr>
        <w:t>стержня</w:t>
      </w:r>
      <w:r w:rsidR="006A087C" w:rsidRPr="006A087C">
        <w:rPr>
          <w:b w:val="0"/>
        </w:rPr>
        <w:t xml:space="preserve"> игл</w:t>
      </w:r>
      <w:r w:rsidR="006A087C">
        <w:rPr>
          <w:b w:val="0"/>
        </w:rPr>
        <w:t>овидн</w:t>
      </w:r>
      <w:r w:rsidR="00381431">
        <w:rPr>
          <w:b w:val="0"/>
        </w:rPr>
        <w:t>ого</w:t>
      </w:r>
      <w:r w:rsidR="006A087C" w:rsidRPr="006A087C">
        <w:rPr>
          <w:b w:val="0"/>
        </w:rPr>
        <w:t xml:space="preserve"> клапана, </w:t>
      </w:r>
      <w:r w:rsidR="00381431">
        <w:rPr>
          <w:b w:val="0"/>
        </w:rPr>
        <w:t xml:space="preserve">латунного </w:t>
      </w:r>
      <w:r w:rsidR="006A087C" w:rsidRPr="006A087C">
        <w:rPr>
          <w:b w:val="0"/>
        </w:rPr>
        <w:t>переходник</w:t>
      </w:r>
      <w:r w:rsidR="00381431">
        <w:rPr>
          <w:b w:val="0"/>
        </w:rPr>
        <w:t>а</w:t>
      </w:r>
      <w:r w:rsidR="006A087C" w:rsidRPr="006A087C">
        <w:rPr>
          <w:b w:val="0"/>
        </w:rPr>
        <w:t xml:space="preserve"> </w:t>
      </w:r>
      <w:r w:rsidR="008848BF">
        <w:rPr>
          <w:b w:val="0"/>
        </w:rPr>
        <w:t>или конического</w:t>
      </w:r>
      <w:r w:rsidR="006A087C">
        <w:rPr>
          <w:b w:val="0"/>
        </w:rPr>
        <w:t xml:space="preserve"> </w:t>
      </w:r>
      <w:r w:rsidR="008848BF">
        <w:rPr>
          <w:b w:val="0"/>
        </w:rPr>
        <w:t>переходника</w:t>
      </w:r>
      <w:r w:rsidR="006A087C">
        <w:rPr>
          <w:b w:val="0"/>
        </w:rPr>
        <w:t xml:space="preserve">. </w:t>
      </w:r>
      <w:r w:rsidR="006A087C" w:rsidRPr="006A087C">
        <w:rPr>
          <w:b w:val="0"/>
        </w:rPr>
        <w:t>Нажмите рычаг (4) на универсальном адаптере клапана вниз, чтобы зафиксировать его на месте.</w:t>
      </w:r>
      <w:r w:rsidR="006A087C">
        <w:rPr>
          <w:b w:val="0"/>
        </w:rPr>
        <w:t xml:space="preserve"> </w:t>
      </w:r>
    </w:p>
    <w:p w:rsidR="00F253E1" w:rsidRPr="007824BA" w:rsidRDefault="00F253E1" w:rsidP="00F253E1">
      <w:pPr>
        <w:pStyle w:val="50"/>
        <w:spacing w:after="168" w:line="240" w:lineRule="exact"/>
        <w:rPr>
          <w:b w:val="0"/>
        </w:rPr>
      </w:pPr>
      <w:r w:rsidRPr="008C21DF">
        <w:rPr>
          <w:b w:val="0"/>
        </w:rPr>
        <w:t xml:space="preserve">3. Подсоедините соответствующую насадку к надувному предмету и включите </w:t>
      </w:r>
      <w:r>
        <w:rPr>
          <w:b w:val="0"/>
        </w:rPr>
        <w:t>питание</w:t>
      </w:r>
      <w:r w:rsidRPr="008C21DF">
        <w:rPr>
          <w:b w:val="0"/>
        </w:rPr>
        <w:t>. Когда объект накачается до желаемой твердости или давления, выключите компрессор.</w:t>
      </w:r>
      <w:r w:rsidRPr="00DB0BF0">
        <w:rPr>
          <w:b w:val="0"/>
          <w:sz w:val="20"/>
          <w:szCs w:val="20"/>
        </w:rPr>
        <w:t>Характеристики:</w:t>
      </w:r>
    </w:p>
    <w:p w:rsidR="00F253E1" w:rsidRPr="00DB0BF0" w:rsidRDefault="00F253E1" w:rsidP="00F253E1">
      <w:pPr>
        <w:pStyle w:val="50"/>
        <w:shd w:val="clear" w:color="auto" w:fill="auto"/>
        <w:spacing w:before="0" w:after="168" w:line="240" w:lineRule="auto"/>
        <w:rPr>
          <w:b w:val="0"/>
          <w:sz w:val="20"/>
          <w:szCs w:val="20"/>
        </w:rPr>
      </w:pPr>
      <w:r w:rsidRPr="00DB0BF0">
        <w:rPr>
          <w:b w:val="0"/>
          <w:sz w:val="20"/>
          <w:szCs w:val="20"/>
        </w:rPr>
        <w:t>Напряжение: 12V постоянного тока</w:t>
      </w:r>
    </w:p>
    <w:p w:rsidR="00F253E1" w:rsidRPr="00DB0BF0" w:rsidRDefault="00F253E1" w:rsidP="00F253E1">
      <w:pPr>
        <w:pStyle w:val="50"/>
        <w:shd w:val="clear" w:color="auto" w:fill="auto"/>
        <w:spacing w:before="0" w:after="168" w:line="240" w:lineRule="auto"/>
        <w:rPr>
          <w:b w:val="0"/>
          <w:sz w:val="20"/>
          <w:szCs w:val="20"/>
        </w:rPr>
      </w:pPr>
      <w:r w:rsidRPr="00DB0BF0">
        <w:rPr>
          <w:b w:val="0"/>
          <w:sz w:val="20"/>
          <w:szCs w:val="20"/>
        </w:rPr>
        <w:t>Номинальный ток: 1</w:t>
      </w:r>
      <w:r w:rsidR="008848BF">
        <w:rPr>
          <w:b w:val="0"/>
          <w:sz w:val="20"/>
          <w:szCs w:val="20"/>
        </w:rPr>
        <w:t>0</w:t>
      </w:r>
      <w:r w:rsidRPr="00DB0BF0">
        <w:rPr>
          <w:b w:val="0"/>
          <w:sz w:val="20"/>
          <w:szCs w:val="20"/>
        </w:rPr>
        <w:t xml:space="preserve">А </w:t>
      </w:r>
    </w:p>
    <w:p w:rsidR="00F253E1" w:rsidRPr="00DB0BF0" w:rsidRDefault="007824BA" w:rsidP="00F253E1">
      <w:pPr>
        <w:pStyle w:val="50"/>
        <w:shd w:val="clear" w:color="auto" w:fill="auto"/>
        <w:spacing w:before="0" w:after="168"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Производительность: 40</w:t>
      </w:r>
      <w:r w:rsidR="00F253E1">
        <w:rPr>
          <w:b w:val="0"/>
          <w:sz w:val="20"/>
          <w:szCs w:val="20"/>
        </w:rPr>
        <w:t xml:space="preserve"> л</w:t>
      </w:r>
      <w:r w:rsidR="00F253E1" w:rsidRPr="00DB0BF0">
        <w:rPr>
          <w:b w:val="0"/>
          <w:sz w:val="20"/>
          <w:szCs w:val="20"/>
        </w:rPr>
        <w:t>/мин.</w:t>
      </w:r>
    </w:p>
    <w:p w:rsidR="00F253E1" w:rsidRPr="00DC0D0A" w:rsidRDefault="00F253E1" w:rsidP="00DC0D0A">
      <w:pPr>
        <w:pStyle w:val="50"/>
        <w:shd w:val="clear" w:color="auto" w:fill="auto"/>
        <w:spacing w:before="0" w:after="168"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Максимальное давление</w:t>
      </w:r>
      <w:r w:rsidRPr="00DB0BF0">
        <w:rPr>
          <w:b w:val="0"/>
          <w:sz w:val="20"/>
          <w:szCs w:val="20"/>
        </w:rPr>
        <w:t>: 1</w:t>
      </w:r>
      <w:r w:rsidR="008848BF">
        <w:rPr>
          <w:b w:val="0"/>
          <w:sz w:val="20"/>
          <w:szCs w:val="20"/>
        </w:rPr>
        <w:t>4</w:t>
      </w:r>
      <w:r w:rsidRPr="00DB0BF0">
        <w:rPr>
          <w:b w:val="0"/>
          <w:sz w:val="20"/>
          <w:szCs w:val="20"/>
        </w:rPr>
        <w:t>0PSI (фунтов / кв. дюйм)</w:t>
      </w:r>
    </w:p>
    <w:sectPr w:rsidR="00F253E1" w:rsidRPr="00DC0D0A" w:rsidSect="003A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DD4"/>
    <w:rsid w:val="000A48E0"/>
    <w:rsid w:val="000D5541"/>
    <w:rsid w:val="00110DD4"/>
    <w:rsid w:val="00381431"/>
    <w:rsid w:val="003A1F4E"/>
    <w:rsid w:val="003F7B77"/>
    <w:rsid w:val="00494B03"/>
    <w:rsid w:val="006A087C"/>
    <w:rsid w:val="007824BA"/>
    <w:rsid w:val="00792CC0"/>
    <w:rsid w:val="00862A14"/>
    <w:rsid w:val="00873FA2"/>
    <w:rsid w:val="008848BF"/>
    <w:rsid w:val="00C61EE1"/>
    <w:rsid w:val="00D51841"/>
    <w:rsid w:val="00DA7DC9"/>
    <w:rsid w:val="00DC0D0A"/>
    <w:rsid w:val="00F253E1"/>
    <w:rsid w:val="00F76567"/>
    <w:rsid w:val="00FE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110DD4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 + Малые прописные"/>
    <w:basedOn w:val="a3"/>
    <w:rsid w:val="00110DD4"/>
    <w:rPr>
      <w:rFonts w:ascii="Calibri" w:eastAsia="Calibri" w:hAnsi="Calibri" w:cs="Calibri"/>
      <w:b/>
      <w:bCs/>
      <w:i w:val="0"/>
      <w:iCs w:val="0"/>
      <w:smallCaps/>
      <w:strike w:val="0"/>
      <w:color w:val="EBEBEB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a5">
    <w:name w:val="Колонтитул"/>
    <w:basedOn w:val="a3"/>
    <w:rsid w:val="00110DD4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styleId="a6">
    <w:name w:val="Hyperlink"/>
    <w:basedOn w:val="a0"/>
    <w:rsid w:val="00110DD4"/>
    <w:rPr>
      <w:color w:val="0066CC"/>
      <w:u w:val="single"/>
    </w:rPr>
  </w:style>
  <w:style w:type="character" w:customStyle="1" w:styleId="3Exact">
    <w:name w:val="Основной текст (3) Exact"/>
    <w:basedOn w:val="3"/>
    <w:rsid w:val="00110DD4"/>
    <w:rPr>
      <w:rFonts w:ascii="Arial" w:eastAsia="Arial" w:hAnsi="Arial" w:cs="Arial"/>
      <w:b/>
      <w:bCs/>
      <w:shd w:val="clear" w:color="auto" w:fill="FFFFFF"/>
    </w:rPr>
  </w:style>
  <w:style w:type="character" w:customStyle="1" w:styleId="2Exact">
    <w:name w:val="Заголовок №2 Exact"/>
    <w:basedOn w:val="a0"/>
    <w:link w:val="2"/>
    <w:rsid w:val="00110DD4"/>
    <w:rPr>
      <w:rFonts w:ascii="Calibri" w:eastAsia="Calibri" w:hAnsi="Calibri" w:cs="Calibri"/>
      <w:b/>
      <w:bCs/>
      <w:sz w:val="36"/>
      <w:szCs w:val="3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10DD4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0DD4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</w:rPr>
  </w:style>
  <w:style w:type="paragraph" w:customStyle="1" w:styleId="2">
    <w:name w:val="Заголовок №2"/>
    <w:basedOn w:val="a"/>
    <w:link w:val="2Exact"/>
    <w:rsid w:val="00110DD4"/>
    <w:pPr>
      <w:widowControl w:val="0"/>
      <w:shd w:val="clear" w:color="auto" w:fill="FFFFFF"/>
      <w:spacing w:before="60" w:after="0" w:line="0" w:lineRule="atLeast"/>
      <w:outlineLvl w:val="1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F253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253E1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Маслов Vladimir Maslov</dc:creator>
  <cp:keywords/>
  <dc:description/>
  <cp:lastModifiedBy>Пользователь Windows</cp:lastModifiedBy>
  <cp:revision>10</cp:revision>
  <dcterms:created xsi:type="dcterms:W3CDTF">2020-01-26T13:50:00Z</dcterms:created>
  <dcterms:modified xsi:type="dcterms:W3CDTF">2020-04-08T07:09:00Z</dcterms:modified>
</cp:coreProperties>
</file>