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05" w:rsidRPr="004C5205" w:rsidRDefault="004C5205" w:rsidP="004C520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>
        <w:rPr>
          <w:rFonts w:ascii="Tahoma" w:eastAsia="Times New Roman" w:hAnsi="Tahoma" w:cs="Tahoma"/>
          <w:noProof/>
          <w:color w:val="5A5A5A"/>
          <w:sz w:val="19"/>
          <w:szCs w:val="19"/>
          <w:lang w:eastAsia="ru-RU"/>
        </w:rPr>
        <w:drawing>
          <wp:inline distT="0" distB="0" distL="0" distR="0">
            <wp:extent cx="2447925" cy="457200"/>
            <wp:effectExtent l="0" t="0" r="9525" b="0"/>
            <wp:docPr id="1" name="Рисунок 1" descr="Система Orphus">
              <a:hlinkClick xmlns:a="http://schemas.openxmlformats.org/drawingml/2006/main" r:id="rId5" tgtFrame="&quot;_blank&quot;" tooltip="&quot;Система Orphu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стема Orphus">
                      <a:hlinkClick r:id="rId5" tgtFrame="&quot;_blank&quot;" tooltip="&quot;Система Orphu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205" w:rsidRPr="004C5205" w:rsidRDefault="004C5205" w:rsidP="004C5205">
      <w:pPr>
        <w:shd w:val="clear" w:color="auto" w:fill="FFFFFF"/>
        <w:spacing w:before="255" w:after="225" w:line="240" w:lineRule="auto"/>
        <w:outlineLvl w:val="3"/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</w:pPr>
      <w:r w:rsidRPr="004C5205"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  <w:t xml:space="preserve">Основные </w:t>
      </w:r>
      <w:proofErr w:type="spellStart"/>
      <w:r w:rsidRPr="004C5205"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  <w:t>техниче</w:t>
      </w:r>
      <w:proofErr w:type="gramStart"/>
      <w:r w:rsidRPr="004C5205"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  <w:t>c</w:t>
      </w:r>
      <w:proofErr w:type="gramEnd"/>
      <w:r w:rsidRPr="004C5205"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  <w:t>кие</w:t>
      </w:r>
      <w:proofErr w:type="spellEnd"/>
      <w:r w:rsidRPr="004C5205">
        <w:rPr>
          <w:rFonts w:ascii="Tahoma" w:eastAsia="Times New Roman" w:hAnsi="Tahoma" w:cs="Tahoma"/>
          <w:b/>
          <w:bCs/>
          <w:color w:val="393939"/>
          <w:sz w:val="19"/>
          <w:szCs w:val="19"/>
          <w:lang w:eastAsia="ru-RU"/>
        </w:rPr>
        <w:t xml:space="preserve"> характеристики CMP-401</w:t>
      </w:r>
    </w:p>
    <w:p w:rsidR="004C5205" w:rsidRPr="004C5205" w:rsidRDefault="004C5205" w:rsidP="004C52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C520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постоянного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4C5205" w:rsidRPr="004C5205" w:rsidTr="004C5205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(2,5% и. в. + 5 е. м. р.)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(2,8% и. в. + 5 е. м. р.)</w:t>
            </w:r>
          </w:p>
        </w:tc>
      </w:tr>
    </w:tbl>
    <w:p w:rsidR="004C5205" w:rsidRPr="004C5205" w:rsidRDefault="004C5205" w:rsidP="004C52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переменного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4C5205" w:rsidRPr="004C5205" w:rsidTr="004C5205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A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(2,5% и. в. + 5 е. м. р.)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(2,8% и. в. + 8 е. м. р.)</w:t>
            </w:r>
          </w:p>
        </w:tc>
      </w:tr>
    </w:tbl>
    <w:p w:rsidR="004C5205" w:rsidRPr="004C5205" w:rsidRDefault="004C5205" w:rsidP="004C52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-Частота 50..60Гц</w:t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постоянного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4C5205" w:rsidRPr="004C5205" w:rsidTr="004C5205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 мВ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(0,8%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±(1,5%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600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и. в. + 2 е. м. р.)</w:t>
            </w:r>
          </w:p>
        </w:tc>
      </w:tr>
    </w:tbl>
    <w:p w:rsidR="004C5205" w:rsidRPr="004C5205" w:rsidRDefault="004C5205" w:rsidP="004C52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напряжения переменного тока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4C5205" w:rsidRPr="004C5205" w:rsidTr="004C5205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 мВ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мВ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(1,5%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+ 30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±(1,5%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600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</w:t>
            </w:r>
            <w:proofErr w:type="gram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± (2% и. в. + 5 е. м. р.)</w:t>
            </w:r>
          </w:p>
        </w:tc>
      </w:tr>
    </w:tbl>
    <w:p w:rsidR="004C5205" w:rsidRPr="004C5205" w:rsidRDefault="004C5205" w:rsidP="004C52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-Частота: 50..60 Гц</w:t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сопротивления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4C5205" w:rsidRPr="004C5205" w:rsidTr="004C5205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400,0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(1% и. в. + 4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кОм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(1,5% и. в. + 2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lastRenderedPageBreak/>
              <w:t>400,0 кОм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кОм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(2,5% и. в. + 3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МОм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(3,5 % и. в. + 5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4C5205" w:rsidRPr="004C5205" w:rsidRDefault="004C5205" w:rsidP="004C52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частоты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2623"/>
        <w:gridCol w:w="4296"/>
      </w:tblGrid>
      <w:tr w:rsidR="004C5205" w:rsidRPr="004C5205" w:rsidTr="004C5205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10,00...49,99 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Гц</w:t>
            </w:r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 (1,5% и. в. + 2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50...511,9 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0,512 ...5,119 кГц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кГц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5,12…10,00 кГц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кГц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4C5205" w:rsidRPr="004C5205" w:rsidRDefault="004C5205" w:rsidP="004C52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Чувствительность: 100В(&lt;50Гц), 50В(50…400Гц); 5В(401Гц…10кГц)</w:t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емкости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2800"/>
        <w:gridCol w:w="4586"/>
      </w:tblGrid>
      <w:tr w:rsidR="004C5205" w:rsidRPr="004C5205" w:rsidTr="004C5205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Разрешение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40,00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0,01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±(4 %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+ 20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400,0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0,1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нФ</w:t>
            </w:r>
            <w:proofErr w:type="spellEnd"/>
          </w:p>
        </w:tc>
        <w:tc>
          <w:tcPr>
            <w:tcW w:w="0" w:type="auto"/>
            <w:vMerge w:val="restart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±(3 %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+ 5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4,000 µФ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0,001 µФ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40,00 µФ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0,01 µФ</w:t>
            </w:r>
          </w:p>
        </w:tc>
        <w:tc>
          <w:tcPr>
            <w:tcW w:w="0" w:type="auto"/>
            <w:vMerge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100,0 µФ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0,1 µФ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±(4 %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. + 10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е.м.р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.)</w:t>
            </w:r>
          </w:p>
        </w:tc>
      </w:tr>
    </w:tbl>
    <w:p w:rsidR="004C5205" w:rsidRPr="004C5205" w:rsidRDefault="004C5205" w:rsidP="004C52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br/>
      </w:r>
      <w:r w:rsidRPr="004C5205">
        <w:rPr>
          <w:rFonts w:ascii="Tahoma" w:eastAsia="Times New Roman" w:hAnsi="Tahoma" w:cs="Tahoma"/>
          <w:b/>
          <w:bCs/>
          <w:color w:val="000000"/>
          <w:sz w:val="19"/>
          <w:szCs w:val="19"/>
          <w:lang w:eastAsia="ru-RU"/>
        </w:rPr>
        <w:t>Измерение температуры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6300"/>
      </w:tblGrid>
      <w:tr w:rsidR="004C5205" w:rsidRPr="004C5205" w:rsidTr="004C5205">
        <w:trPr>
          <w:tblCellSpacing w:w="0" w:type="dxa"/>
        </w:trPr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Диапазон</w:t>
            </w:r>
          </w:p>
        </w:tc>
        <w:tc>
          <w:tcPr>
            <w:tcW w:w="0" w:type="auto"/>
            <w:shd w:val="clear" w:color="auto" w:fill="E2E2E2"/>
            <w:tcMar>
              <w:top w:w="0" w:type="dxa"/>
              <w:left w:w="255" w:type="dxa"/>
              <w:bottom w:w="45" w:type="dxa"/>
              <w:right w:w="15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</w:pPr>
            <w:r w:rsidRPr="004C5205">
              <w:rPr>
                <w:rFonts w:ascii="Tahoma" w:eastAsia="Times New Roman" w:hAnsi="Tahoma" w:cs="Tahoma"/>
                <w:b/>
                <w:bCs/>
                <w:color w:val="393939"/>
                <w:sz w:val="16"/>
                <w:szCs w:val="16"/>
                <w:lang w:eastAsia="ru-RU"/>
              </w:rPr>
              <w:t>Основная погрешность*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-20,0…760,0 °C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±(3%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+ 5 °C)</w:t>
            </w:r>
          </w:p>
        </w:tc>
      </w:tr>
      <w:tr w:rsidR="004C5205" w:rsidRPr="004C5205" w:rsidTr="004C5205">
        <w:trPr>
          <w:tblCellSpacing w:w="0" w:type="dxa"/>
        </w:trPr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-4.0…1400,0 °F</w:t>
            </w:r>
          </w:p>
        </w:tc>
        <w:tc>
          <w:tcPr>
            <w:tcW w:w="0" w:type="auto"/>
            <w:tcBorders>
              <w:bottom w:val="single" w:sz="6" w:space="0" w:color="E2E2E2"/>
              <w:right w:val="single" w:sz="6" w:space="0" w:color="E2E2E2"/>
            </w:tcBorders>
            <w:shd w:val="clear" w:color="auto" w:fill="FFFFFF"/>
            <w:tcMar>
              <w:top w:w="3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4C5205" w:rsidRPr="004C5205" w:rsidRDefault="004C5205" w:rsidP="004C52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</w:pPr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 xml:space="preserve">±(3% </w:t>
            </w:r>
            <w:proofErr w:type="spellStart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и.в</w:t>
            </w:r>
            <w:proofErr w:type="spellEnd"/>
            <w:r w:rsidRPr="004C5205">
              <w:rPr>
                <w:rFonts w:ascii="Tahoma" w:eastAsia="Times New Roman" w:hAnsi="Tahoma" w:cs="Tahoma"/>
                <w:color w:val="000000"/>
                <w:sz w:val="19"/>
                <w:szCs w:val="19"/>
                <w:lang w:eastAsia="ru-RU"/>
              </w:rPr>
              <w:t>. + 9 °F)</w:t>
            </w:r>
          </w:p>
        </w:tc>
      </w:tr>
    </w:tbl>
    <w:p w:rsidR="004C5205" w:rsidRPr="004C5205" w:rsidRDefault="004C5205" w:rsidP="004C5205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4C5205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* погрешность термопары (тип К) не учитывается</w:t>
      </w:r>
    </w:p>
    <w:p w:rsidR="001F3B99" w:rsidRDefault="001F3B99">
      <w:bookmarkStart w:id="0" w:name="_GoBack"/>
      <w:bookmarkEnd w:id="0"/>
    </w:p>
    <w:sectPr w:rsidR="001F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6E"/>
    <w:rsid w:val="001F3B99"/>
    <w:rsid w:val="004C5205"/>
    <w:rsid w:val="0056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C52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5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2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C52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C5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52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C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5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orphu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Авдеева</dc:creator>
  <cp:keywords/>
  <dc:description/>
  <cp:lastModifiedBy>Лейла Авдеева</cp:lastModifiedBy>
  <cp:revision>2</cp:revision>
  <dcterms:created xsi:type="dcterms:W3CDTF">2020-09-25T11:36:00Z</dcterms:created>
  <dcterms:modified xsi:type="dcterms:W3CDTF">2020-09-25T11:36:00Z</dcterms:modified>
</cp:coreProperties>
</file>