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11" w:rsidRPr="00266011" w:rsidRDefault="00266011" w:rsidP="00266011">
      <w:pPr>
        <w:shd w:val="clear" w:color="auto" w:fill="FFFFFF"/>
        <w:spacing w:before="150" w:after="210" w:line="240" w:lineRule="auto"/>
        <w:outlineLvl w:val="0"/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393939"/>
          <w:kern w:val="36"/>
          <w:sz w:val="24"/>
          <w:szCs w:val="24"/>
          <w:lang w:eastAsia="ru-RU"/>
        </w:rPr>
        <w:t xml:space="preserve">Основные технические характеристики </w:t>
      </w:r>
      <w:bookmarkStart w:id="0" w:name="_GoBack"/>
      <w:bookmarkEnd w:id="0"/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Сокращение «</w:t>
      </w:r>
      <w:proofErr w:type="spellStart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е.м.р</w:t>
      </w:r>
      <w:proofErr w:type="spellEnd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.» в определении основной погрешности обозначает «единица младшего разряда»</w:t>
      </w: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Сокращение «</w:t>
      </w:r>
      <w:proofErr w:type="spellStart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и.в</w:t>
      </w:r>
      <w:proofErr w:type="spellEnd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.» в определении основной погрешности обозначает «измеренная величина»</w:t>
      </w:r>
      <w:proofErr w:type="gramEnd"/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</w:t>
      </w:r>
      <w:proofErr w:type="gramStart"/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напряжении</w:t>
      </w:r>
      <w:proofErr w:type="gramEnd"/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помех U</w:t>
      </w:r>
      <w:r w:rsidRPr="00266011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N</w:t>
      </w: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 (RMS)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3248"/>
        <w:gridCol w:w="3800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0...100</w:t>
            </w:r>
            <w:proofErr w:type="gram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</w:t>
            </w:r>
            <w:proofErr w:type="gram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+ 3 е. м. р.)</w:t>
            </w:r>
          </w:p>
        </w:tc>
      </w:tr>
    </w:tbl>
    <w:p w:rsidR="00266011" w:rsidRPr="00266011" w:rsidRDefault="00266011" w:rsidP="00266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 xml:space="preserve">частота </w:t>
      </w:r>
      <w:proofErr w:type="spellStart"/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f</w:t>
      </w:r>
      <w:r w:rsidRPr="00266011">
        <w:rPr>
          <w:rFonts w:ascii="Tahoma" w:eastAsia="Times New Roman" w:hAnsi="Tahoma" w:cs="Tahoma"/>
          <w:i/>
          <w:iCs/>
          <w:color w:val="000000"/>
          <w:sz w:val="16"/>
          <w:szCs w:val="16"/>
          <w:vertAlign w:val="subscript"/>
          <w:lang w:eastAsia="ru-RU"/>
        </w:rPr>
        <w:t>N</w:t>
      </w:r>
      <w:proofErr w:type="spellEnd"/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 15…450 Гц</w:t>
      </w:r>
    </w:p>
    <w:p w:rsidR="00266011" w:rsidRPr="00266011" w:rsidRDefault="00266011" w:rsidP="002660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частота измерения – минимум два измерения/</w:t>
      </w:r>
      <w:proofErr w:type="gramStart"/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с</w:t>
      </w:r>
      <w:proofErr w:type="gramEnd"/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частоты помех </w:t>
      </w:r>
      <w:proofErr w:type="spellStart"/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f</w:t>
      </w:r>
      <w:r w:rsidRPr="00266011">
        <w:rPr>
          <w:rFonts w:ascii="Tahoma" w:eastAsia="Times New Roman" w:hAnsi="Tahoma" w:cs="Tahoma"/>
          <w:b/>
          <w:bCs/>
          <w:color w:val="000000"/>
          <w:sz w:val="16"/>
          <w:szCs w:val="16"/>
          <w:vertAlign w:val="subscript"/>
          <w:lang w:eastAsia="ru-RU"/>
        </w:rPr>
        <w:t>N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3248"/>
        <w:gridCol w:w="3800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15...450 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Гц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(1% и. в. + 2 е. м. р.)</w:t>
            </w:r>
          </w:p>
        </w:tc>
      </w:tr>
    </w:tbl>
    <w:p w:rsidR="00266011" w:rsidRPr="00266011" w:rsidRDefault="00266011" w:rsidP="002660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измерения для напряжения помех &gt;1В (при напряжении помех &lt;1В на дисплее высветится: f=---)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проводников и выравнивания потенциалов (2p)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IEC 61557-4: 0,045 Ом...19,9 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0,000...3,999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+ 4 е. м. р.)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4,00...39,99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+ 2 е. м. р.)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40...399,9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400...3999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4,00...19,99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(5% и. в. + 2 е. м. р.)</w:t>
            </w:r>
          </w:p>
        </w:tc>
      </w:tr>
    </w:tbl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проводников и выравнивания потенциалов (3p, 4p)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IEC 61557-5: 0,100 Ом...19,9 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0,000...3,999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+ 4 е. м. р.)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4,00...39,99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(2% и. в. + 2 е. м. р.)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40...399,9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400...3999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4,00...19,99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(5% и. в. + 2 е. м. р.)</w:t>
            </w:r>
          </w:p>
        </w:tc>
      </w:tr>
    </w:tbl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заземляющих устройств 3-х проводным методом + токоизмерительные клещи (3p+клещи)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Диапазон измерения согласно IEC 61557-5: 0,120 Ом...1,99 кОм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lastRenderedPageBreak/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0,000...3,999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(8% и. в. + 4 е. м. р.)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4,00...39,99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(8% и. в. + 3 е. м. р.)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40,0...399,9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400...1999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заземляющих устройств методом двух клещей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0,00...19,99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(10% и. в. + 3 е. м. р.)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20,0...149,9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 (20% и. в. + 3 е. м. р.)</w:t>
            </w:r>
          </w:p>
        </w:tc>
      </w:tr>
    </w:tbl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удельного сопротивления грунта</w:t>
      </w: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 xml:space="preserve">Измерение согласно методу </w:t>
      </w:r>
      <w:proofErr w:type="spellStart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Веннера</w:t>
      </w:r>
      <w:proofErr w:type="spellEnd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 </w:t>
      </w: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ρ = 2πLR</w:t>
      </w:r>
      <w:r w:rsidRPr="00266011">
        <w:rPr>
          <w:rFonts w:ascii="Tahoma" w:eastAsia="Times New Roman" w:hAnsi="Tahoma" w:cs="Tahoma"/>
          <w:i/>
          <w:iCs/>
          <w:color w:val="000000"/>
          <w:sz w:val="16"/>
          <w:szCs w:val="16"/>
          <w:vertAlign w:val="subscript"/>
          <w:lang w:eastAsia="ru-RU"/>
        </w:rPr>
        <w:t>E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0...199,9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+ 4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200…1999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 (2%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+ 2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2,00...19,99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20,0...99,9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100...999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266011" w:rsidRPr="00266011" w:rsidRDefault="00266011" w:rsidP="002660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расстояние между измерительными зондами (L): 1...50 м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Измерение сопротивления заземляющих устройств и </w:t>
      </w:r>
      <w:proofErr w:type="spellStart"/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молниезащит</w:t>
      </w:r>
      <w:proofErr w:type="spellEnd"/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импульсным методом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0,0...99,9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±(2,5% и. в. + 3 е. м. р.)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100...199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266011" w:rsidRPr="00266011" w:rsidRDefault="00266011" w:rsidP="00266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форма сигнала: 8/10μ</w:t>
      </w:r>
      <w:proofErr w:type="gramStart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с</w:t>
      </w:r>
      <w:proofErr w:type="gramEnd"/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или 10/350μс</w:t>
      </w:r>
    </w:p>
    <w:p w:rsidR="00266011" w:rsidRPr="00266011" w:rsidRDefault="00266011" w:rsidP="00266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амплитуда тока измерительного импульса приблизительно 1A</w:t>
      </w:r>
    </w:p>
    <w:p w:rsidR="00266011" w:rsidRPr="00266011" w:rsidRDefault="00266011" w:rsidP="002660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пиковые значения напряжения приблизительно 1500В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Измерение сопротивления измерительных зондов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0...999 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Ом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±5%(R</w:t>
            </w:r>
            <w:r w:rsidRPr="00266011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E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+R</w:t>
            </w:r>
            <w:r w:rsidRPr="00266011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H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+R</w:t>
            </w:r>
            <w:r w:rsidRPr="00266011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bscript"/>
                <w:lang w:eastAsia="ru-RU"/>
              </w:rPr>
              <w:t>S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)+8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1,00...9,99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10,0...19,9 кОм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кОм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lastRenderedPageBreak/>
        <w:t>Измерение тока утечки (RMS)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772"/>
        <w:gridCol w:w="4674"/>
      </w:tblGrid>
      <w:tr w:rsidR="00266011" w:rsidRPr="00266011" w:rsidTr="00266011">
        <w:trPr>
          <w:tblCellSpacing w:w="0" w:type="dxa"/>
        </w:trPr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Диапазон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Разрешение</w:t>
            </w:r>
          </w:p>
        </w:tc>
        <w:tc>
          <w:tcPr>
            <w:tcW w:w="0" w:type="auto"/>
            <w:shd w:val="clear" w:color="auto" w:fill="E2E2E2"/>
            <w:tcMar>
              <w:top w:w="0" w:type="dxa"/>
              <w:left w:w="255" w:type="dxa"/>
              <w:bottom w:w="45" w:type="dxa"/>
              <w:right w:w="15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</w:pPr>
            <w:r w:rsidRPr="00266011">
              <w:rPr>
                <w:rFonts w:ascii="Tahoma" w:eastAsia="Times New Roman" w:hAnsi="Tahoma" w:cs="Tahoma"/>
                <w:b/>
                <w:bCs/>
                <w:color w:val="393939"/>
                <w:lang w:eastAsia="ru-RU"/>
              </w:rPr>
              <w:t>Погрешность основная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0...99,9 мA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мА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±(8%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100...999 мA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1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м</w:t>
            </w:r>
            <w:proofErr w:type="gram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±(8%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+ 3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1,00...4,99 A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1,2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A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±(5%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1</w:t>
            </w:r>
            <w:proofErr w:type="gram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br/>
              <w:t>Н</w:t>
            </w:r>
            <w:proofErr w:type="gram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 используется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2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5,00...9,99 A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1,2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0,01 A</w:t>
            </w:r>
          </w:p>
        </w:tc>
        <w:tc>
          <w:tcPr>
            <w:tcW w:w="0" w:type="auto"/>
            <w:vMerge w:val="restart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±(5%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и.в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 xml:space="preserve">. + 5 </w:t>
            </w:r>
            <w:proofErr w:type="spellStart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е.м.р</w:t>
            </w:r>
            <w:proofErr w:type="spellEnd"/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.)</w:t>
            </w: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10,0...99,9 A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1,2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0,1 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  <w:tr w:rsidR="00266011" w:rsidRPr="00266011" w:rsidTr="00266011">
        <w:trPr>
          <w:tblCellSpacing w:w="0" w:type="dxa"/>
        </w:trPr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100...300 A</w:t>
            </w: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vertAlign w:val="superscript"/>
                <w:lang w:eastAsia="ru-RU"/>
              </w:rPr>
              <w:t>1,2</w:t>
            </w:r>
          </w:p>
        </w:tc>
        <w:tc>
          <w:tcPr>
            <w:tcW w:w="0" w:type="auto"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tcMar>
              <w:top w:w="3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  <w:r w:rsidRPr="00266011"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  <w:t>1 A</w:t>
            </w:r>
          </w:p>
        </w:tc>
        <w:tc>
          <w:tcPr>
            <w:tcW w:w="0" w:type="auto"/>
            <w:vMerge/>
            <w:tcBorders>
              <w:bottom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:rsidR="00266011" w:rsidRPr="00266011" w:rsidRDefault="00266011" w:rsidP="002660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vertAlign w:val="superscript"/>
          <w:lang w:eastAsia="ru-RU"/>
        </w:rPr>
        <w:t>1</w:t>
      </w: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 - клещи (диаметр 52мм) – C-3</w:t>
      </w: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vertAlign w:val="superscript"/>
          <w:lang w:eastAsia="ru-RU"/>
        </w:rPr>
        <w:t>2</w:t>
      </w:r>
      <w:r w:rsidRPr="00266011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ru-RU"/>
        </w:rPr>
        <w:t> - гибкие клещи – F-1</w:t>
      </w: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  <w:t>• частотный диапазон: 45...400 Гц</w:t>
      </w:r>
    </w:p>
    <w:p w:rsidR="00266011" w:rsidRPr="00266011" w:rsidRDefault="00266011" w:rsidP="0026601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26601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</w:t>
      </w:r>
    </w:p>
    <w:p w:rsidR="00CC5C81" w:rsidRDefault="00CC5C81"/>
    <w:sectPr w:rsidR="00CC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CE4"/>
    <w:multiLevelType w:val="multilevel"/>
    <w:tmpl w:val="A040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911B2"/>
    <w:multiLevelType w:val="multilevel"/>
    <w:tmpl w:val="1294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A5DCE"/>
    <w:multiLevelType w:val="multilevel"/>
    <w:tmpl w:val="00FE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87E83"/>
    <w:multiLevelType w:val="multilevel"/>
    <w:tmpl w:val="513C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A1"/>
    <w:rsid w:val="00266011"/>
    <w:rsid w:val="009B00A1"/>
    <w:rsid w:val="00CC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011"/>
    <w:rPr>
      <w:b/>
      <w:bCs/>
    </w:rPr>
  </w:style>
  <w:style w:type="character" w:styleId="a5">
    <w:name w:val="Emphasis"/>
    <w:basedOn w:val="a0"/>
    <w:uiPriority w:val="20"/>
    <w:qFormat/>
    <w:rsid w:val="002660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60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0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011"/>
    <w:rPr>
      <w:b/>
      <w:bCs/>
    </w:rPr>
  </w:style>
  <w:style w:type="character" w:styleId="a5">
    <w:name w:val="Emphasis"/>
    <w:basedOn w:val="a0"/>
    <w:uiPriority w:val="20"/>
    <w:qFormat/>
    <w:rsid w:val="002660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Авдеева</dc:creator>
  <cp:keywords/>
  <dc:description/>
  <cp:lastModifiedBy>Лейла Авдеева</cp:lastModifiedBy>
  <cp:revision>2</cp:revision>
  <dcterms:created xsi:type="dcterms:W3CDTF">2020-09-25T10:45:00Z</dcterms:created>
  <dcterms:modified xsi:type="dcterms:W3CDTF">2020-09-25T10:45:00Z</dcterms:modified>
</cp:coreProperties>
</file>