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65" w:rsidRPr="00196765" w:rsidRDefault="00196765" w:rsidP="0019676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196765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 xml:space="preserve">Основные технические характеристики </w:t>
      </w:r>
    </w:p>
    <w:p w:rsidR="00196765" w:rsidRPr="00196765" w:rsidRDefault="00196765" w:rsidP="00196765">
      <w:pPr>
        <w:spacing w:after="240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Измерение напряжения переменного/постоянного тока U,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True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 RMS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297"/>
        <w:gridCol w:w="5480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0...440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± (2% и. в. + 2 ед. мл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азряда)</w:t>
            </w:r>
          </w:p>
        </w:tc>
      </w:tr>
    </w:tbl>
    <w:p w:rsidR="00196765" w:rsidRPr="00196765" w:rsidRDefault="00196765" w:rsidP="00196765">
      <w:pPr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t>Диапазон частот: 45...65 Гц.</w:t>
      </w:r>
    </w:p>
    <w:p w:rsidR="00196765" w:rsidRPr="00196765" w:rsidRDefault="00196765" w:rsidP="00196765">
      <w:pPr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t>Входное сопротивление вольтметра: ≥ 200 кОм</w:t>
      </w:r>
    </w:p>
    <w:p w:rsidR="00196765" w:rsidRPr="00196765" w:rsidRDefault="00196765" w:rsidP="00196765">
      <w:pPr>
        <w:spacing w:after="240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Измерение параметров петли короткого замыкания при максимальном рабочем токе (4p,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max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=280 A)</w:t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Измерение полного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Z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, активного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R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 и реактивного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X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 сопротивления петли короткого замыкания</w:t>
      </w:r>
      <w:r w:rsidRPr="00196765">
        <w:rPr>
          <w:rFonts w:ascii="Times New Roman" w:eastAsia="Times New Roman" w:hAnsi="Times New Roman" w:cs="Times New Roman"/>
          <w:lang w:eastAsia="ru-RU"/>
        </w:rPr>
        <w:br/>
        <w:t xml:space="preserve">Диапазон измерения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Z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> согласно IEC 61557...7,2 мОм ÷ 1999 мОм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615"/>
        <w:gridCol w:w="4338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0,0...199,9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мОм)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765" w:rsidRPr="00196765" w:rsidRDefault="00196765" w:rsidP="00196765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Расчёт ожидаемого тока короткого замыкания </w:t>
      </w:r>
      <w:proofErr w:type="spellStart"/>
      <w:proofErr w:type="gram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proofErr w:type="gramEnd"/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к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 (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max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 = 280 А)</w:t>
      </w:r>
      <w:r w:rsidRPr="00196765">
        <w:rPr>
          <w:rFonts w:ascii="Times New Roman" w:eastAsia="Times New Roman" w:hAnsi="Times New Roman" w:cs="Times New Roman"/>
          <w:lang w:eastAsia="ru-RU"/>
        </w:rPr>
        <w:br/>
        <w:t xml:space="preserve">Диапазон измерения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к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 xml:space="preserve"> согласно IEC 61557: для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U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n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 xml:space="preserve">= 220 В...110,0 А ÷ 30,6 кА; для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U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n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>= 380 В...190 А ÷ 52,9 кА</w:t>
      </w:r>
      <w:r w:rsidRPr="00196765">
        <w:rPr>
          <w:rFonts w:ascii="Times New Roman" w:eastAsia="Times New Roman" w:hAnsi="Times New Roman" w:cs="Times New Roman"/>
          <w:lang w:eastAsia="ru-RU"/>
        </w:rPr>
        <w:br/>
        <w:t xml:space="preserve">Диапазон отображения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к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269"/>
        <w:gridCol w:w="7013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110,0 А...199,9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Определяется по основной погрешности полного сопротивления петли короткого замыкания.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A...1999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кА...19,99 кА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кА...199,9 кА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кА...*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765" w:rsidRPr="00196765" w:rsidRDefault="00196765" w:rsidP="00196765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t xml:space="preserve">* 220 кА для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U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l</w:t>
      </w:r>
      <w:proofErr w:type="spellEnd"/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-n</w:t>
      </w:r>
      <w:r w:rsidRPr="00196765">
        <w:rPr>
          <w:rFonts w:ascii="Times New Roman" w:eastAsia="Times New Roman" w:hAnsi="Times New Roman" w:cs="Times New Roman"/>
          <w:lang w:eastAsia="ru-RU"/>
        </w:rPr>
        <w:br/>
        <w:t xml:space="preserve">   380 кА для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U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l</w:t>
      </w:r>
      <w:proofErr w:type="spellEnd"/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-l</w:t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Измерение напряжения прикосновения U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ST </w:t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(поражающего </w:t>
      </w:r>
      <w:proofErr w:type="spellStart"/>
      <w:proofErr w:type="gram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U</w:t>
      </w:r>
      <w:proofErr w:type="gramEnd"/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т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343"/>
        <w:gridCol w:w="5394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0...100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(10% </w:t>
            </w:r>
            <w:proofErr w:type="spell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+ 2 ед. мл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азряда)</w:t>
            </w:r>
          </w:p>
        </w:tc>
      </w:tr>
    </w:tbl>
    <w:p w:rsidR="00196765" w:rsidRPr="00196765" w:rsidRDefault="00196765" w:rsidP="00196765">
      <w:pPr>
        <w:spacing w:before="100" w:beforeAutospacing="1" w:after="240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br/>
        <w:t xml:space="preserve">При расчётах </w:t>
      </w:r>
      <w:proofErr w:type="spellStart"/>
      <w:proofErr w:type="gramStart"/>
      <w:r w:rsidRPr="00196765">
        <w:rPr>
          <w:rFonts w:ascii="Times New Roman" w:eastAsia="Times New Roman" w:hAnsi="Times New Roman" w:cs="Times New Roman"/>
          <w:lang w:eastAsia="ru-RU"/>
        </w:rPr>
        <w:t>U</w:t>
      </w:r>
      <w:proofErr w:type="gramEnd"/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т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> активное сопротивление тела человека принимается - 1 кОм</w:t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Измерение параметров петли короткого замыкания при стандартном рабочем токе (2p,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max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=42 A)</w:t>
      </w:r>
      <w:r w:rsidRPr="00196765">
        <w:rPr>
          <w:rFonts w:ascii="Times New Roman" w:eastAsia="Times New Roman" w:hAnsi="Times New Roman" w:cs="Times New Roman"/>
          <w:lang w:eastAsia="ru-RU"/>
        </w:rPr>
        <w:t> </w:t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Измерение полного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Z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, активного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R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 и реактивного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X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 сопротивления петли короткого замыкания</w:t>
      </w:r>
      <w:r w:rsidRPr="00196765">
        <w:rPr>
          <w:rFonts w:ascii="Times New Roman" w:eastAsia="Times New Roman" w:hAnsi="Times New Roman" w:cs="Times New Roman"/>
          <w:lang w:eastAsia="ru-RU"/>
        </w:rPr>
        <w:br/>
        <w:t>Диапазон измерения согласно IEC 61557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4599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Провод измерительный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1,2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0,13...199,9 Ом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0,15...199,9 Ом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0,19...199,9 Ом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0,25...199,9 Ом</w:t>
            </w:r>
          </w:p>
        </w:tc>
      </w:tr>
    </w:tbl>
    <w:p w:rsidR="00196765" w:rsidRPr="00196765" w:rsidRDefault="00196765" w:rsidP="00196765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Диапазон отображения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Z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R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X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s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256"/>
        <w:gridCol w:w="5116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+ 3 ед. мл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азряда)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+ 3 ед. мл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азряда)</w:t>
            </w:r>
          </w:p>
        </w:tc>
      </w:tr>
    </w:tbl>
    <w:p w:rsidR="00196765" w:rsidRPr="00196765" w:rsidRDefault="00196765" w:rsidP="00196765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Расчёт ожидаемого тока короткого замыкания </w:t>
      </w:r>
      <w:proofErr w:type="spellStart"/>
      <w:proofErr w:type="gram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proofErr w:type="gramEnd"/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к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 (</w:t>
      </w:r>
      <w:proofErr w:type="spell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max</w:t>
      </w:r>
      <w:proofErr w:type="spellEnd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=42 A)</w:t>
      </w:r>
      <w:r w:rsidRPr="00196765">
        <w:rPr>
          <w:rFonts w:ascii="Times New Roman" w:eastAsia="Times New Roman" w:hAnsi="Times New Roman" w:cs="Times New Roman"/>
          <w:lang w:eastAsia="ru-RU"/>
        </w:rPr>
        <w:br/>
        <w:t xml:space="preserve">Диапазон измерения </w:t>
      </w:r>
      <w:proofErr w:type="spellStart"/>
      <w:r w:rsidRPr="00196765">
        <w:rPr>
          <w:rFonts w:ascii="Times New Roman" w:eastAsia="Times New Roman" w:hAnsi="Times New Roman" w:cs="Times New Roman"/>
          <w:lang w:eastAsia="ru-RU"/>
        </w:rPr>
        <w:t>I</w:t>
      </w:r>
      <w:r w:rsidRPr="00196765">
        <w:rPr>
          <w:rFonts w:ascii="Times New Roman" w:eastAsia="Times New Roman" w:hAnsi="Times New Roman" w:cs="Times New Roman"/>
          <w:sz w:val="19"/>
          <w:szCs w:val="19"/>
          <w:vertAlign w:val="subscript"/>
          <w:lang w:eastAsia="ru-RU"/>
        </w:rPr>
        <w:t>к</w:t>
      </w:r>
      <w:proofErr w:type="spellEnd"/>
      <w:r w:rsidRPr="00196765">
        <w:rPr>
          <w:rFonts w:ascii="Times New Roman" w:eastAsia="Times New Roman" w:hAnsi="Times New Roman" w:cs="Times New Roman"/>
          <w:lang w:eastAsia="ru-RU"/>
        </w:rPr>
        <w:t> согласно IEC 61557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3635"/>
        <w:gridCol w:w="3635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Провод измерительный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 xml:space="preserve">Диапазон измерения </w:t>
            </w:r>
            <w:proofErr w:type="spellStart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I</w:t>
            </w: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к</w:t>
            </w:r>
            <w:proofErr w:type="spellEnd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 xml:space="preserve"> для </w:t>
            </w:r>
            <w:proofErr w:type="spellStart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U</w:t>
            </w: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proofErr w:type="spellEnd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 = 220</w:t>
            </w:r>
            <w:proofErr w:type="gramStart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 xml:space="preserve">Диапазон измерения </w:t>
            </w:r>
            <w:proofErr w:type="spellStart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I</w:t>
            </w: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к</w:t>
            </w:r>
            <w:proofErr w:type="spellEnd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 xml:space="preserve"> для </w:t>
            </w:r>
            <w:proofErr w:type="spellStart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U</w:t>
            </w: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proofErr w:type="spellEnd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 = 380</w:t>
            </w:r>
            <w:proofErr w:type="gramStart"/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1,2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1,10 А...1768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1,9 А...3,05 кА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1,10 А...1338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1,9 А...2,54 кА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1,10 А...1207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1,9 А...2,08 кА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1,10 А...884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1,9 А...1,53 кА</w:t>
            </w:r>
          </w:p>
        </w:tc>
      </w:tr>
    </w:tbl>
    <w:p w:rsidR="00196765" w:rsidRPr="00196765" w:rsidRDefault="00196765" w:rsidP="00196765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 xml:space="preserve">Диапазон отображения </w:t>
      </w:r>
      <w:proofErr w:type="spellStart"/>
      <w:proofErr w:type="gramStart"/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proofErr w:type="gramEnd"/>
      <w:r w:rsidRPr="00196765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к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269"/>
        <w:gridCol w:w="6585"/>
      </w:tblGrid>
      <w:tr w:rsidR="00196765" w:rsidRPr="00196765" w:rsidTr="0019676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765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1,150 А...1,999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Определяется по основной погрешности полного сопротивления петли короткого замыкания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А...19,99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А...199,9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А...1999 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кА...19,99 кА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кА...38,0 кА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кА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765" w:rsidRPr="00196765" w:rsidRDefault="00196765" w:rsidP="00196765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lang w:eastAsia="ru-RU"/>
        </w:rPr>
      </w:pPr>
      <w:r w:rsidRPr="00196765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lang w:eastAsia="ru-RU"/>
        </w:rPr>
        <w:br/>
      </w:r>
      <w:r w:rsidRPr="00196765">
        <w:rPr>
          <w:rFonts w:ascii="Times New Roman" w:eastAsia="Times New Roman" w:hAnsi="Times New Roman" w:cs="Times New Roman"/>
          <w:b/>
          <w:bCs/>
          <w:lang w:eastAsia="ru-RU"/>
        </w:rPr>
        <w:t>Условия применения: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840"/>
      </w:tblGrid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Номинальное напряжение измеряемой цепи </w:t>
            </w:r>
            <w:proofErr w:type="spell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U</w:t>
            </w:r>
            <w:r w:rsidRPr="00196765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n</w:t>
            </w:r>
            <w:proofErr w:type="spell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Напряжение фазное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220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или 230 В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Напряжение линейное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380</w:t>
            </w:r>
            <w:proofErr w:type="gramStart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или 400 В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Диапазон напряжения, при котором выполнимо измерение петли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180 В...440 В</w:t>
            </w:r>
          </w:p>
        </w:tc>
      </w:tr>
      <w:tr w:rsidR="00196765" w:rsidRPr="00196765" w:rsidTr="0019676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Частота номинальная для данной цепи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765" w:rsidRPr="00196765" w:rsidRDefault="00196765" w:rsidP="001967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76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 Гц и 60 Гц</w:t>
            </w:r>
          </w:p>
        </w:tc>
      </w:tr>
    </w:tbl>
    <w:p w:rsidR="00196765" w:rsidRPr="00196765" w:rsidRDefault="00196765" w:rsidP="00196765">
      <w:pPr>
        <w:spacing w:before="100" w:beforeAutospacing="1" w:after="240" w:line="320" w:lineRule="atLeast"/>
        <w:rPr>
          <w:rFonts w:ascii="Times New Roman" w:eastAsia="Times New Roman" w:hAnsi="Times New Roman" w:cs="Times New Roman"/>
          <w:lang w:eastAsia="ru-RU"/>
        </w:rPr>
      </w:pP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E3700"/>
    <w:multiLevelType w:val="multilevel"/>
    <w:tmpl w:val="5AF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11"/>
    <w:rsid w:val="00196765"/>
    <w:rsid w:val="004002BA"/>
    <w:rsid w:val="00CC5C81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6765"/>
    <w:rPr>
      <w:b/>
      <w:bCs/>
    </w:rPr>
  </w:style>
  <w:style w:type="paragraph" w:styleId="a4">
    <w:name w:val="Normal (Web)"/>
    <w:basedOn w:val="a"/>
    <w:uiPriority w:val="99"/>
    <w:semiHidden/>
    <w:unhideWhenUsed/>
    <w:rsid w:val="0019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6765"/>
    <w:rPr>
      <w:b/>
      <w:bCs/>
    </w:rPr>
  </w:style>
  <w:style w:type="paragraph" w:styleId="a4">
    <w:name w:val="Normal (Web)"/>
    <w:basedOn w:val="a"/>
    <w:uiPriority w:val="99"/>
    <w:semiHidden/>
    <w:unhideWhenUsed/>
    <w:rsid w:val="0019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2020-09-25T10:55:00Z</dcterms:created>
  <dcterms:modified xsi:type="dcterms:W3CDTF">2020-09-25T10:56:00Z</dcterms:modified>
</cp:coreProperties>
</file>