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A2" w:rsidRPr="007949E7" w:rsidRDefault="00A9116B" w:rsidP="007949E7">
      <w:pPr>
        <w:jc w:val="center"/>
        <w:rPr>
          <w:rFonts w:ascii="Arial" w:hAnsi="Arial" w:cs="Arial"/>
          <w:bCs/>
          <w:sz w:val="32"/>
          <w:szCs w:val="32"/>
        </w:rPr>
      </w:pPr>
      <w:r w:rsidRPr="007949E7">
        <w:rPr>
          <w:rFonts w:ascii="Arial" w:hAnsi="Arial" w:cs="Arial"/>
          <w:bCs/>
          <w:sz w:val="32"/>
          <w:szCs w:val="32"/>
        </w:rPr>
        <w:t>Зажим для перчаток</w:t>
      </w:r>
      <w:r w:rsidR="006D2354" w:rsidRPr="007949E7">
        <w:rPr>
          <w:rFonts w:ascii="Arial" w:hAnsi="Arial" w:cs="Arial"/>
          <w:bCs/>
          <w:sz w:val="32"/>
          <w:szCs w:val="32"/>
        </w:rPr>
        <w:t xml:space="preserve"> </w:t>
      </w:r>
      <w:r w:rsidR="007949E7" w:rsidRPr="007949E7">
        <w:rPr>
          <w:rFonts w:ascii="Arial" w:hAnsi="Arial" w:cs="Arial"/>
          <w:bCs/>
          <w:sz w:val="32"/>
          <w:szCs w:val="32"/>
          <w:lang w:val="en-US"/>
        </w:rPr>
        <w:t>Lucky</w:t>
      </w:r>
      <w:r w:rsidR="006912A2" w:rsidRPr="007949E7">
        <w:rPr>
          <w:rFonts w:ascii="Arial" w:hAnsi="Arial" w:cs="Arial"/>
          <w:bCs/>
          <w:sz w:val="32"/>
          <w:szCs w:val="32"/>
        </w:rPr>
        <w:t xml:space="preserve"> </w:t>
      </w:r>
      <w:r w:rsidR="007949E7" w:rsidRPr="007949E7">
        <w:rPr>
          <w:rFonts w:ascii="Arial" w:hAnsi="Arial" w:cs="Arial"/>
          <w:bCs/>
          <w:sz w:val="32"/>
          <w:szCs w:val="32"/>
          <w:lang w:val="en-US"/>
        </w:rPr>
        <w:t>Guy</w:t>
      </w:r>
    </w:p>
    <w:p w:rsidR="00A9116B" w:rsidRPr="007949E7" w:rsidRDefault="00A9116B" w:rsidP="007949E7">
      <w:pPr>
        <w:spacing w:line="480" w:lineRule="auto"/>
        <w:jc w:val="center"/>
        <w:rPr>
          <w:rFonts w:ascii="Arial" w:hAnsi="Arial" w:cs="Arial"/>
          <w:bCs/>
          <w:sz w:val="32"/>
          <w:szCs w:val="32"/>
        </w:rPr>
      </w:pPr>
      <w:r w:rsidRPr="007949E7">
        <w:rPr>
          <w:rFonts w:ascii="Arial" w:hAnsi="Arial" w:cs="Arial"/>
          <w:bCs/>
          <w:sz w:val="32"/>
          <w:szCs w:val="32"/>
        </w:rPr>
        <w:t>артикул:</w:t>
      </w:r>
      <w:r w:rsidR="00762777" w:rsidRPr="007949E7">
        <w:rPr>
          <w:rFonts w:ascii="Arial" w:hAnsi="Arial" w:cs="Arial"/>
          <w:bCs/>
          <w:sz w:val="32"/>
          <w:szCs w:val="32"/>
        </w:rPr>
        <w:t xml:space="preserve"> </w:t>
      </w:r>
      <w:r w:rsidR="007949E7" w:rsidRPr="007949E7">
        <w:rPr>
          <w:rFonts w:ascii="Arial" w:hAnsi="Arial" w:cs="Arial"/>
          <w:bCs/>
          <w:sz w:val="32"/>
          <w:szCs w:val="32"/>
        </w:rPr>
        <w:t>03</w:t>
      </w:r>
      <w:r w:rsidR="007949E7" w:rsidRPr="007949E7">
        <w:rPr>
          <w:rFonts w:ascii="Arial" w:hAnsi="Arial" w:cs="Arial"/>
          <w:bCs/>
          <w:sz w:val="32"/>
          <w:szCs w:val="32"/>
          <w:lang w:val="en-US"/>
        </w:rPr>
        <w:t> </w:t>
      </w:r>
      <w:r w:rsidR="007949E7" w:rsidRPr="007949E7">
        <w:rPr>
          <w:rFonts w:ascii="Arial" w:hAnsi="Arial" w:cs="Arial"/>
          <w:bCs/>
          <w:sz w:val="32"/>
          <w:szCs w:val="32"/>
        </w:rPr>
        <w:t xml:space="preserve">006-03 </w:t>
      </w:r>
      <w:r w:rsidR="007949E7" w:rsidRPr="007949E7">
        <w:rPr>
          <w:rFonts w:ascii="Arial" w:hAnsi="Arial" w:cs="Arial"/>
          <w:bCs/>
          <w:sz w:val="32"/>
          <w:szCs w:val="32"/>
          <w:lang w:val="en-US"/>
        </w:rPr>
        <w:t>LG</w:t>
      </w:r>
    </w:p>
    <w:p w:rsidR="004D6746" w:rsidRDefault="007949E7" w:rsidP="00883CF8">
      <w:pPr>
        <w:spacing w:after="12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Зажим для перчаток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—</w:t>
      </w:r>
      <w:r w:rsidRPr="007949E7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A9116B" w:rsidRPr="00A9116B">
        <w:rPr>
          <w:rFonts w:ascii="Arial" w:hAnsi="Arial" w:cs="Arial"/>
          <w:bCs/>
          <w:sz w:val="24"/>
          <w:szCs w:val="24"/>
        </w:rPr>
        <w:t>не</w:t>
      </w:r>
      <w:bookmarkStart w:id="0" w:name="_GoBack"/>
      <w:bookmarkEnd w:id="0"/>
      <w:r w:rsidR="00A9116B" w:rsidRPr="00A9116B">
        <w:rPr>
          <w:rFonts w:ascii="Arial" w:hAnsi="Arial" w:cs="Arial"/>
          <w:bCs/>
          <w:sz w:val="24"/>
          <w:szCs w:val="24"/>
        </w:rPr>
        <w:t xml:space="preserve">заменимый </w:t>
      </w:r>
      <w:r w:rsidR="00A3092E">
        <w:rPr>
          <w:rFonts w:ascii="Arial" w:hAnsi="Arial" w:cs="Arial"/>
          <w:bCs/>
          <w:sz w:val="24"/>
          <w:szCs w:val="24"/>
        </w:rPr>
        <w:t>помощник</w:t>
      </w:r>
      <w:r w:rsidR="00A9116B" w:rsidRPr="00A9116B">
        <w:rPr>
          <w:rFonts w:ascii="Arial" w:hAnsi="Arial" w:cs="Arial"/>
          <w:bCs/>
          <w:sz w:val="24"/>
          <w:szCs w:val="24"/>
        </w:rPr>
        <w:t xml:space="preserve"> для тех, кто </w:t>
      </w:r>
      <w:r w:rsidR="00132122">
        <w:rPr>
          <w:rFonts w:ascii="Arial" w:hAnsi="Arial" w:cs="Arial"/>
          <w:bCs/>
          <w:sz w:val="24"/>
          <w:szCs w:val="24"/>
        </w:rPr>
        <w:t>постоянно работает в перчатках на стройке, при сценических, съемочных, монтажных и театральных работах, а также на переработке и разделке рыбы, тепличных комплексах</w:t>
      </w:r>
      <w:r w:rsidR="00883CF8">
        <w:rPr>
          <w:rFonts w:ascii="Arial" w:hAnsi="Arial" w:cs="Arial"/>
          <w:bCs/>
          <w:sz w:val="24"/>
          <w:szCs w:val="24"/>
        </w:rPr>
        <w:t>, обвалке мясных туш и полутуш.</w:t>
      </w:r>
    </w:p>
    <w:p w:rsidR="00253DC3" w:rsidRDefault="00A9116B" w:rsidP="00883CF8">
      <w:pPr>
        <w:spacing w:after="12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9116B">
        <w:rPr>
          <w:rFonts w:ascii="Arial" w:hAnsi="Arial" w:cs="Arial"/>
          <w:bCs/>
          <w:sz w:val="24"/>
          <w:szCs w:val="24"/>
        </w:rPr>
        <w:t>Мгновенная и надежная фиксация рабочих перчаток.</w:t>
      </w:r>
      <w:r>
        <w:rPr>
          <w:rFonts w:ascii="Arial" w:hAnsi="Arial" w:cs="Arial"/>
          <w:bCs/>
          <w:sz w:val="24"/>
          <w:szCs w:val="24"/>
        </w:rPr>
        <w:t xml:space="preserve"> Перчатки не потеряются и всегда будут под рукой. Удобно фиксируются на все типы поясных ремней, в </w:t>
      </w:r>
      <w:proofErr w:type="spellStart"/>
      <w:r>
        <w:rPr>
          <w:rFonts w:ascii="Arial" w:hAnsi="Arial" w:cs="Arial"/>
          <w:bCs/>
          <w:sz w:val="24"/>
          <w:szCs w:val="24"/>
        </w:rPr>
        <w:t>т.ч</w:t>
      </w:r>
      <w:proofErr w:type="spellEnd"/>
      <w:r>
        <w:rPr>
          <w:rFonts w:ascii="Arial" w:hAnsi="Arial" w:cs="Arial"/>
          <w:bCs/>
          <w:sz w:val="24"/>
          <w:szCs w:val="24"/>
        </w:rPr>
        <w:t>. монтажные пояса, как под левую, так и под правую руку. Нежные «губки» позволяют фиксировать тонкие латексные перчатки при уборке помещений без повреждения и преждевременного износа. Можно фиксир</w:t>
      </w:r>
      <w:r w:rsidR="00762777">
        <w:rPr>
          <w:rFonts w:ascii="Arial" w:hAnsi="Arial" w:cs="Arial"/>
          <w:bCs/>
          <w:sz w:val="24"/>
          <w:szCs w:val="24"/>
        </w:rPr>
        <w:t>овать кепи, бейсболку.</w:t>
      </w:r>
    </w:p>
    <w:p w:rsidR="00253DC3" w:rsidRDefault="00762777" w:rsidP="00883CF8">
      <w:pPr>
        <w:spacing w:after="12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Можно на</w:t>
      </w:r>
      <w:r w:rsidR="00A9116B">
        <w:rPr>
          <w:rFonts w:ascii="Arial" w:hAnsi="Arial" w:cs="Arial"/>
          <w:bCs/>
          <w:sz w:val="24"/>
          <w:szCs w:val="24"/>
        </w:rPr>
        <w:t xml:space="preserve">девать на шею, используя дополнительный шнурок, регулируя его по высоте для удобства и лучшего комфорта. Ширина </w:t>
      </w:r>
      <w:r w:rsidR="00AE4E23">
        <w:rPr>
          <w:rFonts w:ascii="Arial" w:hAnsi="Arial" w:cs="Arial"/>
          <w:bCs/>
          <w:sz w:val="24"/>
          <w:szCs w:val="24"/>
        </w:rPr>
        <w:t xml:space="preserve">ременной стропной ленты черного цвета 30 мм, плотность ленты </w:t>
      </w:r>
      <w:r w:rsidR="00E95EA0">
        <w:rPr>
          <w:rFonts w:ascii="Arial" w:hAnsi="Arial" w:cs="Arial"/>
          <w:bCs/>
          <w:sz w:val="24"/>
          <w:szCs w:val="24"/>
        </w:rPr>
        <w:t>900 Д</w:t>
      </w:r>
      <w:r w:rsidR="00AE4E23">
        <w:rPr>
          <w:rFonts w:ascii="Arial" w:hAnsi="Arial" w:cs="Arial"/>
          <w:bCs/>
          <w:sz w:val="24"/>
          <w:szCs w:val="24"/>
        </w:rPr>
        <w:t xml:space="preserve">, длина </w:t>
      </w:r>
      <w:r w:rsidR="00A3092E">
        <w:rPr>
          <w:rFonts w:ascii="Arial" w:hAnsi="Arial" w:cs="Arial"/>
          <w:bCs/>
          <w:sz w:val="24"/>
          <w:szCs w:val="24"/>
        </w:rPr>
        <w:t>«</w:t>
      </w:r>
      <w:r w:rsidR="00AE4E23">
        <w:rPr>
          <w:rFonts w:ascii="Arial" w:hAnsi="Arial" w:cs="Arial"/>
          <w:bCs/>
          <w:sz w:val="24"/>
          <w:szCs w:val="24"/>
        </w:rPr>
        <w:t>губок</w:t>
      </w:r>
      <w:r w:rsidR="00A3092E">
        <w:rPr>
          <w:rFonts w:ascii="Arial" w:hAnsi="Arial" w:cs="Arial"/>
          <w:bCs/>
          <w:sz w:val="24"/>
          <w:szCs w:val="24"/>
        </w:rPr>
        <w:t>»</w:t>
      </w:r>
      <w:r w:rsidR="00AE4E23">
        <w:rPr>
          <w:rFonts w:ascii="Arial" w:hAnsi="Arial" w:cs="Arial"/>
          <w:bCs/>
          <w:sz w:val="24"/>
          <w:szCs w:val="24"/>
        </w:rPr>
        <w:t xml:space="preserve"> зажима 41 мм.</w:t>
      </w:r>
    </w:p>
    <w:p w:rsidR="004D6746" w:rsidRDefault="00AE4E23" w:rsidP="00883CF8">
      <w:pPr>
        <w:spacing w:after="12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Внимание: Не использовать для альпинизма и в качестве страховки от падения с высоты.</w:t>
      </w:r>
    </w:p>
    <w:p w:rsidR="00883CF8" w:rsidRPr="00883CF8" w:rsidRDefault="00AE4E23" w:rsidP="00883CF8">
      <w:pPr>
        <w:spacing w:after="12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Выкладывайте свои фото использования перчаточного зажима на портале </w:t>
      </w:r>
      <w:proofErr w:type="spellStart"/>
      <w:r w:rsidR="006D2354">
        <w:rPr>
          <w:rFonts w:ascii="Arial" w:hAnsi="Arial" w:cs="Arial"/>
          <w:bCs/>
          <w:sz w:val="24"/>
          <w:szCs w:val="24"/>
        </w:rPr>
        <w:t>ВсеИнструменты</w:t>
      </w:r>
      <w:proofErr w:type="spellEnd"/>
      <w:r w:rsidR="006D2354">
        <w:rPr>
          <w:rFonts w:ascii="Arial" w:hAnsi="Arial" w:cs="Arial"/>
          <w:bCs/>
          <w:sz w:val="24"/>
          <w:szCs w:val="24"/>
        </w:rPr>
        <w:t>.</w:t>
      </w:r>
      <w:r w:rsidR="006D2354">
        <w:rPr>
          <w:rFonts w:ascii="Arial" w:hAnsi="Arial" w:cs="Arial"/>
          <w:bCs/>
          <w:sz w:val="24"/>
          <w:szCs w:val="24"/>
          <w:lang w:val="en-US"/>
        </w:rPr>
        <w:t>Ru</w:t>
      </w:r>
      <w:r w:rsidRPr="00AE4E2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– делись добрыми советами! Сделано в России! С любовью для Вас</w:t>
      </w:r>
      <w:r w:rsidR="00883CF8" w:rsidRPr="00883CF8">
        <w:rPr>
          <w:rFonts w:ascii="Arial" w:hAnsi="Arial" w:cs="Arial"/>
          <w:bCs/>
          <w:sz w:val="24"/>
          <w:szCs w:val="24"/>
        </w:rPr>
        <w:t>!</w:t>
      </w:r>
    </w:p>
    <w:p w:rsidR="00AE4E23" w:rsidRDefault="00AE4E23" w:rsidP="00883CF8">
      <w:pPr>
        <w:spacing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длина </w:t>
      </w:r>
      <w:r w:rsidR="00E67B4B">
        <w:rPr>
          <w:rFonts w:ascii="Arial" w:hAnsi="Arial" w:cs="Arial"/>
          <w:bCs/>
          <w:sz w:val="24"/>
          <w:szCs w:val="24"/>
        </w:rPr>
        <w:t>в развернутом виде 320 мм</w:t>
      </w:r>
    </w:p>
    <w:p w:rsidR="00AE4E23" w:rsidRDefault="00AE4E23" w:rsidP="00883CF8">
      <w:pPr>
        <w:spacing w:line="360" w:lineRule="auto"/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ширина</w:t>
      </w:r>
      <w:r w:rsidR="00E67B4B">
        <w:rPr>
          <w:rFonts w:ascii="Arial" w:hAnsi="Arial" w:cs="Arial"/>
          <w:bCs/>
          <w:sz w:val="24"/>
          <w:szCs w:val="24"/>
        </w:rPr>
        <w:t xml:space="preserve"> 30 мм</w:t>
      </w:r>
    </w:p>
    <w:sectPr w:rsidR="00AE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1B18"/>
    <w:multiLevelType w:val="hybridMultilevel"/>
    <w:tmpl w:val="02F0093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65985"/>
    <w:multiLevelType w:val="multilevel"/>
    <w:tmpl w:val="18A4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94AB0"/>
    <w:multiLevelType w:val="hybridMultilevel"/>
    <w:tmpl w:val="D07EF8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2773C3"/>
    <w:multiLevelType w:val="multilevel"/>
    <w:tmpl w:val="BEA8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03E9D"/>
    <w:multiLevelType w:val="hybridMultilevel"/>
    <w:tmpl w:val="85D48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15"/>
    <w:rsid w:val="00132122"/>
    <w:rsid w:val="002218CA"/>
    <w:rsid w:val="00243A9C"/>
    <w:rsid w:val="00253DC3"/>
    <w:rsid w:val="004D6746"/>
    <w:rsid w:val="005C756A"/>
    <w:rsid w:val="006912A2"/>
    <w:rsid w:val="006D2354"/>
    <w:rsid w:val="00741719"/>
    <w:rsid w:val="00762777"/>
    <w:rsid w:val="007949E7"/>
    <w:rsid w:val="008528A2"/>
    <w:rsid w:val="00883CF8"/>
    <w:rsid w:val="00A3092E"/>
    <w:rsid w:val="00A9116B"/>
    <w:rsid w:val="00AC4360"/>
    <w:rsid w:val="00AE4E23"/>
    <w:rsid w:val="00B1108D"/>
    <w:rsid w:val="00C63949"/>
    <w:rsid w:val="00E67B4B"/>
    <w:rsid w:val="00E71F11"/>
    <w:rsid w:val="00E95EA0"/>
    <w:rsid w:val="00EC4CAD"/>
    <w:rsid w:val="00FB4E15"/>
    <w:rsid w:val="00F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6055"/>
  <w15:chartTrackingRefBased/>
  <w15:docId w15:val="{349FDA87-94CE-415C-A472-DEE9D744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A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A9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43A9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C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452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4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2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978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0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9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1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38042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0247F-C762-4DC8-BBFB-1219225D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manager13</cp:lastModifiedBy>
  <cp:revision>2</cp:revision>
  <cp:lastPrinted>2020-09-07T08:18:00Z</cp:lastPrinted>
  <dcterms:created xsi:type="dcterms:W3CDTF">2020-09-11T13:21:00Z</dcterms:created>
  <dcterms:modified xsi:type="dcterms:W3CDTF">2020-09-11T13:21:00Z</dcterms:modified>
</cp:coreProperties>
</file>