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76" w:rsidRPr="00EC4B2C" w:rsidRDefault="00EC4B2C">
      <w:pPr>
        <w:rPr>
          <w:sz w:val="28"/>
          <w:szCs w:val="28"/>
        </w:rPr>
      </w:pPr>
      <w:r w:rsidRPr="00EC4B2C">
        <w:rPr>
          <w:sz w:val="28"/>
          <w:szCs w:val="28"/>
        </w:rPr>
        <w:t xml:space="preserve">Грунт для теплиц </w:t>
      </w:r>
      <w:proofErr w:type="spellStart"/>
      <w:r w:rsidRPr="00EC4B2C">
        <w:rPr>
          <w:sz w:val="28"/>
          <w:szCs w:val="28"/>
        </w:rPr>
        <w:t>Фаско</w:t>
      </w:r>
      <w:proofErr w:type="spellEnd"/>
      <w:r w:rsidRPr="00EC4B2C">
        <w:rPr>
          <w:sz w:val="28"/>
          <w:szCs w:val="28"/>
        </w:rPr>
        <w:t xml:space="preserve"> 40 л</w:t>
      </w:r>
    </w:p>
    <w:p w:rsidR="00EC4B2C" w:rsidRPr="00EC4B2C" w:rsidRDefault="00EC4B2C" w:rsidP="00EC4B2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C4B2C">
        <w:rPr>
          <w:rFonts w:eastAsia="Times New Roman" w:cstheme="minorHAnsi"/>
          <w:b/>
          <w:bCs/>
          <w:sz w:val="24"/>
          <w:szCs w:val="24"/>
          <w:lang w:eastAsia="ru-RU"/>
        </w:rPr>
        <w:t xml:space="preserve">Применение </w:t>
      </w:r>
    </w:p>
    <w:p w:rsidR="00EC4B2C" w:rsidRPr="00EC4B2C" w:rsidRDefault="00EC4B2C" w:rsidP="00EC4B2C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C4B2C">
        <w:rPr>
          <w:rFonts w:eastAsia="Times New Roman" w:cstheme="minorHAnsi"/>
          <w:sz w:val="24"/>
          <w:szCs w:val="24"/>
          <w:lang w:eastAsia="ru-RU"/>
        </w:rPr>
        <w:t>СПОСОБ 1</w:t>
      </w:r>
      <w:r w:rsidRPr="00EC4B2C">
        <w:rPr>
          <w:rFonts w:eastAsia="Times New Roman" w:cstheme="minorHAnsi"/>
          <w:sz w:val="24"/>
          <w:szCs w:val="24"/>
          <w:lang w:eastAsia="ru-RU"/>
        </w:rPr>
        <w:br/>
      </w:r>
      <w:r w:rsidRPr="00EC4B2C">
        <w:rPr>
          <w:rFonts w:eastAsia="Times New Roman" w:cstheme="minorHAnsi"/>
          <w:sz w:val="24"/>
          <w:szCs w:val="24"/>
          <w:u w:val="single"/>
          <w:lang w:eastAsia="ru-RU"/>
        </w:rPr>
        <w:t>Весной</w:t>
      </w:r>
    </w:p>
    <w:p w:rsidR="00EC4B2C" w:rsidRPr="00EC4B2C" w:rsidRDefault="00EC4B2C" w:rsidP="00EC4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C4B2C">
        <w:rPr>
          <w:rFonts w:eastAsia="Times New Roman" w:cstheme="minorHAnsi"/>
          <w:sz w:val="24"/>
          <w:szCs w:val="24"/>
          <w:lang w:eastAsia="ru-RU"/>
        </w:rPr>
        <w:t>Рассчитайте необходимое количество пакетов «Грунта для теплиц» ФАСКО</w:t>
      </w:r>
    </w:p>
    <w:p w:rsidR="00EC4B2C" w:rsidRPr="00EC4B2C" w:rsidRDefault="00EC4B2C" w:rsidP="00EC4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C4B2C">
        <w:rPr>
          <w:rFonts w:eastAsia="Times New Roman" w:cstheme="minorHAnsi"/>
          <w:sz w:val="24"/>
          <w:szCs w:val="24"/>
          <w:lang w:eastAsia="ru-RU"/>
        </w:rPr>
        <w:t xml:space="preserve">Сделайте крестообразные разрезы 4х4см с двух сторон пакета по количеству сажаемых растений, учитывая требования культур к расстоянию между растениями. </w:t>
      </w:r>
    </w:p>
    <w:p w:rsidR="00EC4B2C" w:rsidRPr="00EC4B2C" w:rsidRDefault="00EC4B2C" w:rsidP="00EC4B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C4B2C">
        <w:rPr>
          <w:rFonts w:eastAsia="Times New Roman" w:cstheme="minorHAnsi"/>
          <w:sz w:val="24"/>
          <w:szCs w:val="24"/>
          <w:lang w:eastAsia="ru-RU"/>
        </w:rPr>
        <w:t>Сформируйте из пакетов грядки и произведите посадку растений.</w:t>
      </w:r>
    </w:p>
    <w:p w:rsidR="00EC4B2C" w:rsidRDefault="00EC4B2C">
      <w:r>
        <w:rPr>
          <w:noProof/>
          <w:lang w:eastAsia="ru-RU"/>
        </w:rPr>
        <w:drawing>
          <wp:inline distT="0" distB="0" distL="0" distR="0" wp14:anchorId="63664B85" wp14:editId="1AB4AFC5">
            <wp:extent cx="5267325" cy="1304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B2C" w:rsidRPr="00EC4B2C" w:rsidRDefault="00EC4B2C" w:rsidP="00EC4B2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C4B2C">
        <w:rPr>
          <w:rFonts w:eastAsia="Times New Roman" w:cstheme="minorHAnsi"/>
          <w:sz w:val="24"/>
          <w:szCs w:val="24"/>
          <w:u w:val="single"/>
          <w:lang w:eastAsia="ru-RU"/>
        </w:rPr>
        <w:t>Осенью</w:t>
      </w:r>
    </w:p>
    <w:p w:rsidR="00EC4B2C" w:rsidRPr="00EC4B2C" w:rsidRDefault="00EC4B2C" w:rsidP="00EC4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C4B2C">
        <w:rPr>
          <w:rFonts w:eastAsia="Times New Roman" w:cstheme="minorHAnsi"/>
          <w:sz w:val="24"/>
          <w:szCs w:val="24"/>
          <w:lang w:eastAsia="ru-RU"/>
        </w:rPr>
        <w:t>После уборки урожая, вскройте пакеты и перемешайте содержимое пакета с растительными остатками и грунтом теплицы.</w:t>
      </w:r>
    </w:p>
    <w:p w:rsidR="00EC4B2C" w:rsidRPr="00EC4B2C" w:rsidRDefault="00EC4B2C" w:rsidP="00EC4B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C4B2C">
        <w:rPr>
          <w:rFonts w:eastAsia="Times New Roman" w:cstheme="minorHAnsi"/>
          <w:sz w:val="24"/>
          <w:szCs w:val="24"/>
          <w:lang w:eastAsia="ru-RU"/>
        </w:rPr>
        <w:t>На следующий год допустимо полностью или частично отказаться от применения удобрений.</w:t>
      </w:r>
    </w:p>
    <w:p w:rsidR="00EC4B2C" w:rsidRPr="00EC4B2C" w:rsidRDefault="00EC4B2C" w:rsidP="00EC4B2C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C4B2C">
        <w:rPr>
          <w:rFonts w:eastAsia="Times New Roman" w:cstheme="minorHAnsi"/>
          <w:sz w:val="24"/>
          <w:szCs w:val="24"/>
          <w:lang w:eastAsia="ru-RU"/>
        </w:rPr>
        <w:t>СПОСОБ 2</w:t>
      </w:r>
    </w:p>
    <w:p w:rsidR="00EC4B2C" w:rsidRPr="00EC4B2C" w:rsidRDefault="00EC4B2C" w:rsidP="00EC4B2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C4B2C">
        <w:rPr>
          <w:rFonts w:eastAsia="Times New Roman" w:cstheme="minorHAnsi"/>
          <w:sz w:val="24"/>
          <w:szCs w:val="24"/>
          <w:u w:val="single"/>
          <w:lang w:eastAsia="ru-RU"/>
        </w:rPr>
        <w:t>Весной</w:t>
      </w:r>
    </w:p>
    <w:p w:rsidR="00EC4B2C" w:rsidRPr="00EC4B2C" w:rsidRDefault="00EC4B2C" w:rsidP="00EC4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C4B2C">
        <w:rPr>
          <w:rFonts w:eastAsia="Times New Roman" w:cstheme="minorHAnsi"/>
          <w:sz w:val="24"/>
          <w:szCs w:val="24"/>
          <w:lang w:eastAsia="ru-RU"/>
        </w:rPr>
        <w:t>Вскопайте 5ти сантиметровый слой земли в теплице</w:t>
      </w:r>
    </w:p>
    <w:p w:rsidR="00EC4B2C" w:rsidRPr="00EC4B2C" w:rsidRDefault="00EC4B2C" w:rsidP="00EC4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C4B2C">
        <w:rPr>
          <w:rFonts w:eastAsia="Times New Roman" w:cstheme="minorHAnsi"/>
          <w:sz w:val="24"/>
          <w:szCs w:val="24"/>
          <w:lang w:eastAsia="ru-RU"/>
        </w:rPr>
        <w:t>Разбросайте «Грунт для теплиц» ФАСКО по земле, из расчета 1 пакет (40л) на 3 м2</w:t>
      </w:r>
    </w:p>
    <w:p w:rsidR="00EC4B2C" w:rsidRPr="00EC4B2C" w:rsidRDefault="00EC4B2C" w:rsidP="00EC4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C4B2C">
        <w:rPr>
          <w:rFonts w:eastAsia="Times New Roman" w:cstheme="minorHAnsi"/>
          <w:sz w:val="24"/>
          <w:szCs w:val="24"/>
          <w:lang w:eastAsia="ru-RU"/>
        </w:rPr>
        <w:t xml:space="preserve">Перемешайте «Грунт для теплиц» с землей, сформируйте грядки. </w:t>
      </w:r>
    </w:p>
    <w:p w:rsidR="00EC4B2C" w:rsidRPr="00EC4B2C" w:rsidRDefault="00EC4B2C" w:rsidP="00EC4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C4B2C">
        <w:rPr>
          <w:rFonts w:eastAsia="Times New Roman" w:cstheme="minorHAnsi"/>
          <w:sz w:val="24"/>
          <w:szCs w:val="24"/>
          <w:lang w:eastAsia="ru-RU"/>
        </w:rPr>
        <w:t xml:space="preserve">Тщательно пролейте. </w:t>
      </w:r>
    </w:p>
    <w:p w:rsidR="00EC4B2C" w:rsidRPr="00EC4B2C" w:rsidRDefault="00EC4B2C" w:rsidP="00EC4B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C4B2C">
        <w:rPr>
          <w:rFonts w:eastAsia="Times New Roman" w:cstheme="minorHAnsi"/>
          <w:sz w:val="24"/>
          <w:szCs w:val="24"/>
          <w:lang w:eastAsia="ru-RU"/>
        </w:rPr>
        <w:t>По желанию используйте удобрения в соответствии с рекомендациями по их применению.</w:t>
      </w:r>
    </w:p>
    <w:p w:rsidR="00EC4B2C" w:rsidRDefault="00EC4B2C">
      <w:r>
        <w:rPr>
          <w:noProof/>
          <w:lang w:eastAsia="ru-RU"/>
        </w:rPr>
        <w:drawing>
          <wp:inline distT="0" distB="0" distL="0" distR="0" wp14:anchorId="23A8C004" wp14:editId="7316299E">
            <wp:extent cx="5876925" cy="1495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B2C" w:rsidRDefault="00EC4B2C" w:rsidP="00EC4B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C4B2C" w:rsidRPr="00EC4B2C" w:rsidRDefault="00EC4B2C" w:rsidP="00EC4B2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bookmarkStart w:id="0" w:name="_GoBack"/>
      <w:bookmarkEnd w:id="0"/>
      <w:r w:rsidRPr="00EC4B2C">
        <w:rPr>
          <w:rFonts w:eastAsia="Times New Roman" w:cstheme="minorHAnsi"/>
          <w:sz w:val="24"/>
          <w:szCs w:val="24"/>
          <w:u w:val="single"/>
          <w:lang w:eastAsia="ru-RU"/>
        </w:rPr>
        <w:lastRenderedPageBreak/>
        <w:t>Осенью</w:t>
      </w:r>
    </w:p>
    <w:p w:rsidR="00EC4B2C" w:rsidRPr="00EC4B2C" w:rsidRDefault="00EC4B2C" w:rsidP="00EC4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C4B2C">
        <w:rPr>
          <w:rFonts w:eastAsia="Times New Roman" w:cstheme="minorHAnsi"/>
          <w:sz w:val="24"/>
          <w:szCs w:val="24"/>
          <w:lang w:eastAsia="ru-RU"/>
        </w:rPr>
        <w:t>После уборки урожая, перекопайте землю с растительными остатками, внесите еще раз «грунт для теплиц» ФАСКО из расчета 1 пакет (40л) на 3 м2.</w:t>
      </w:r>
    </w:p>
    <w:p w:rsidR="00EC4B2C" w:rsidRPr="00EC4B2C" w:rsidRDefault="00EC4B2C" w:rsidP="00EC4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C4B2C">
        <w:rPr>
          <w:rFonts w:eastAsia="Times New Roman" w:cstheme="minorHAnsi"/>
          <w:sz w:val="24"/>
          <w:szCs w:val="24"/>
          <w:lang w:eastAsia="ru-RU"/>
        </w:rPr>
        <w:t xml:space="preserve">Подготовьте теплицу к зиме. </w:t>
      </w:r>
    </w:p>
    <w:p w:rsidR="00EC4B2C" w:rsidRPr="00EC4B2C" w:rsidRDefault="00EC4B2C" w:rsidP="00EC4B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C4B2C">
        <w:rPr>
          <w:rFonts w:eastAsia="Times New Roman" w:cstheme="minorHAnsi"/>
          <w:sz w:val="24"/>
          <w:szCs w:val="24"/>
          <w:lang w:eastAsia="ru-RU"/>
        </w:rPr>
        <w:t>На следующий год допустимо полностью или частично отказаться от применения удобрений.</w:t>
      </w:r>
    </w:p>
    <w:p w:rsidR="00EC4B2C" w:rsidRDefault="00EC4B2C"/>
    <w:sectPr w:rsidR="00EC4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4E5"/>
    <w:multiLevelType w:val="multilevel"/>
    <w:tmpl w:val="4C7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713F0"/>
    <w:multiLevelType w:val="multilevel"/>
    <w:tmpl w:val="1492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05E04"/>
    <w:multiLevelType w:val="multilevel"/>
    <w:tmpl w:val="2AAA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729C4"/>
    <w:multiLevelType w:val="multilevel"/>
    <w:tmpl w:val="EF00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2C"/>
    <w:rsid w:val="00CC2564"/>
    <w:rsid w:val="00E831CC"/>
    <w:rsid w:val="00EC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523D"/>
  <w15:chartTrackingRefBased/>
  <w15:docId w15:val="{CA837249-04C1-4C46-A802-FB134699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4B2C"/>
    <w:rPr>
      <w:b/>
      <w:bCs/>
    </w:rPr>
  </w:style>
  <w:style w:type="character" w:customStyle="1" w:styleId="redactor-invisible-space">
    <w:name w:val="redactor-invisible-space"/>
    <w:basedOn w:val="a0"/>
    <w:rsid w:val="00EC4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dbritousov@rtelecom.kz</dc:creator>
  <cp:keywords/>
  <dc:description/>
  <cp:lastModifiedBy>dbritousov@rtelecom.kz</cp:lastModifiedBy>
  <cp:revision>1</cp:revision>
  <dcterms:created xsi:type="dcterms:W3CDTF">2020-09-08T11:05:00Z</dcterms:created>
  <dcterms:modified xsi:type="dcterms:W3CDTF">2020-09-08T11:07:00Z</dcterms:modified>
</cp:coreProperties>
</file>