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7818B6" w:rsidRDefault="007818B6">
      <w:pPr>
        <w:rPr>
          <w:sz w:val="28"/>
          <w:szCs w:val="28"/>
        </w:rPr>
      </w:pPr>
      <w:r w:rsidRPr="007818B6">
        <w:rPr>
          <w:sz w:val="28"/>
          <w:szCs w:val="28"/>
        </w:rPr>
        <w:t>Сироп от муравьев Ваше Хозяйство Великий воин 100 мл 4620015697963</w:t>
      </w:r>
    </w:p>
    <w:p w:rsidR="007818B6" w:rsidRPr="007818B6" w:rsidRDefault="007818B6" w:rsidP="007818B6">
      <w:pPr>
        <w:spacing w:after="0" w:line="240" w:lineRule="auto"/>
        <w:rPr>
          <w:rFonts w:eastAsia="Times New Roman" w:cstheme="minorHAnsi"/>
          <w:lang w:eastAsia="ru-RU"/>
        </w:rPr>
      </w:pPr>
      <w:r w:rsidRPr="007818B6">
        <w:rPr>
          <w:rFonts w:eastAsia="Times New Roman" w:cstheme="minorHAnsi"/>
          <w:b/>
          <w:bCs/>
          <w:lang w:eastAsia="ru-RU"/>
        </w:rPr>
        <w:t>Применение</w:t>
      </w:r>
      <w:r w:rsidRPr="007818B6">
        <w:rPr>
          <w:rFonts w:eastAsia="Times New Roman" w:cstheme="minorHAnsi"/>
          <w:lang w:eastAsia="ru-RU"/>
        </w:rPr>
        <w:t xml:space="preserve">: для уничтожения муравьев приманку наливают в непищевые подложки (напр. полиэтиленовые крышки) по 10–20 мл на каждую. Срок действия средства не менее 1,5 месяцев, или до полного высыхания. </w:t>
      </w:r>
    </w:p>
    <w:p w:rsidR="007818B6" w:rsidRPr="007818B6" w:rsidRDefault="007818B6" w:rsidP="007818B6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818B6">
        <w:rPr>
          <w:rFonts w:eastAsia="Times New Roman" w:cstheme="minorHAnsi"/>
          <w:lang w:eastAsia="ru-RU"/>
        </w:rPr>
        <w:t>Для уничтожения домовых муравьев в ванных, душевых, санузлах, на кухнях приманку расставляют в местах обна</w:t>
      </w:r>
      <w:bookmarkStart w:id="0" w:name="_GoBack"/>
      <w:bookmarkEnd w:id="0"/>
      <w:r w:rsidRPr="007818B6">
        <w:rPr>
          <w:rFonts w:eastAsia="Times New Roman" w:cstheme="minorHAnsi"/>
          <w:lang w:eastAsia="ru-RU"/>
        </w:rPr>
        <w:t>ружения, скопления или на путях их передвижения («дорожки»), расходуя по 2–3 подложки (по 10–20 мл) на помещение 20 м².</w:t>
      </w:r>
      <w:r w:rsidRPr="007818B6">
        <w:rPr>
          <w:rFonts w:eastAsia="Times New Roman" w:cstheme="minorHAnsi"/>
          <w:lang w:eastAsia="ru-RU"/>
        </w:rPr>
        <w:br/>
        <w:t>Приманку необходимо защитить от прямых солнечных лучей и атмосферных осадков.</w:t>
      </w:r>
      <w:r w:rsidRPr="007818B6">
        <w:rPr>
          <w:rFonts w:eastAsia="Times New Roman" w:cstheme="minorHAnsi"/>
          <w:lang w:eastAsia="ru-RU"/>
        </w:rPr>
        <w:br/>
        <w:t>Для уничтожения садовых муравьев можно размещать приманку непосредственно рядом с муравейником, в парниках, теплицах и посадках растений, либо в саду около стволов деревьев по пути передвижения муравьев.</w:t>
      </w:r>
      <w:r w:rsidRPr="007818B6">
        <w:rPr>
          <w:rFonts w:eastAsia="Times New Roman" w:cstheme="minorHAnsi"/>
          <w:lang w:eastAsia="ru-RU"/>
        </w:rPr>
        <w:br/>
        <w:t xml:space="preserve">«Инсектицидный сироп «Великий воин» нетоксичен и безопасен для использования. Средство не накапливается в почве и не вызывает её загрязнения, может применяться рядом с овощными и плодовыми растениями. </w:t>
      </w:r>
    </w:p>
    <w:p w:rsidR="007818B6" w:rsidRPr="007818B6" w:rsidRDefault="007818B6" w:rsidP="007818B6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818B6">
        <w:rPr>
          <w:rFonts w:eastAsia="Times New Roman" w:cstheme="minorHAnsi"/>
          <w:b/>
          <w:bCs/>
          <w:lang w:eastAsia="ru-RU"/>
        </w:rPr>
        <w:t>Хранить</w:t>
      </w:r>
      <w:r w:rsidRPr="007818B6">
        <w:rPr>
          <w:rFonts w:eastAsia="Times New Roman" w:cstheme="minorHAnsi"/>
          <w:lang w:eastAsia="ru-RU"/>
        </w:rPr>
        <w:t xml:space="preserve"> средство в закрытой упаковке, в сухом, прохладном вентилируемом помещении, отдельно от пищевых продуктов, лекарственных средств и корма для животных, в местах, недоступных для детей и домашних животных. Температура хранения от 0 °С до +40 °С. </w:t>
      </w:r>
    </w:p>
    <w:p w:rsidR="007818B6" w:rsidRPr="007818B6" w:rsidRDefault="007818B6" w:rsidP="007818B6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818B6">
        <w:rPr>
          <w:rFonts w:eastAsia="Times New Roman" w:cstheme="minorHAnsi"/>
          <w:b/>
          <w:bCs/>
          <w:lang w:eastAsia="ru-RU"/>
        </w:rPr>
        <w:t>Срок годности</w:t>
      </w:r>
      <w:r w:rsidRPr="007818B6">
        <w:rPr>
          <w:rFonts w:eastAsia="Times New Roman" w:cstheme="minorHAnsi"/>
          <w:lang w:eastAsia="ru-RU"/>
        </w:rPr>
        <w:t xml:space="preserve">: 2 года. </w:t>
      </w:r>
    </w:p>
    <w:p w:rsidR="007818B6" w:rsidRDefault="007818B6"/>
    <w:sectPr w:rsidR="0078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B6"/>
    <w:rsid w:val="007818B6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BE8C"/>
  <w15:chartTrackingRefBased/>
  <w15:docId w15:val="{4287AE42-0C75-4176-A091-26E0216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2020-08-31T12:31:00Z</dcterms:created>
  <dcterms:modified xsi:type="dcterms:W3CDTF">2020-08-31T12:32:00Z</dcterms:modified>
</cp:coreProperties>
</file>