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0C94" w:rsidRDefault="00A43540" w:rsidP="00173D71">
      <w:pPr>
        <w:pStyle w:val="2"/>
        <w:tabs>
          <w:tab w:val="left" w:pos="9498"/>
        </w:tabs>
        <w:ind w:left="3751"/>
        <w:rPr>
          <w:rFonts w:ascii="Arial" w:eastAsiaTheme="minorEastAsia" w:hAnsi="Arial" w:cs="Arial"/>
          <w:color w:val="231F20"/>
          <w:sz w:val="36"/>
          <w:lang w:eastAsia="zh-CN"/>
        </w:rPr>
      </w:pPr>
      <w:bookmarkStart w:id="0" w:name="_GoBack"/>
      <w:bookmarkEnd w:id="0"/>
      <w:r>
        <w:rPr>
          <w:rFonts w:eastAsiaTheme="minorEastAsia"/>
          <w:noProof/>
          <w:color w:val="231F20"/>
          <w:lang w:bidi="ar-SA"/>
        </w:rPr>
        <w:drawing>
          <wp:anchor distT="0" distB="0" distL="114300" distR="114300" simplePos="0" relativeHeight="251875840" behindDoc="1" locked="0" layoutInCell="1" allowOverlap="1">
            <wp:simplePos x="0" y="0"/>
            <wp:positionH relativeFrom="column">
              <wp:posOffset>-219489</wp:posOffset>
            </wp:positionH>
            <wp:positionV relativeFrom="paragraph">
              <wp:posOffset>-22639</wp:posOffset>
            </wp:positionV>
            <wp:extent cx="8061463" cy="5377070"/>
            <wp:effectExtent l="19050" t="0" r="0" b="0"/>
            <wp:wrapNone/>
            <wp:docPr id="10" name="图片 9" descr="说明书模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1.jpg"/>
                    <pic:cNvPicPr/>
                  </pic:nvPicPr>
                  <pic:blipFill>
                    <a:blip r:embed="rId8" cstate="print"/>
                    <a:stretch>
                      <a:fillRect/>
                    </a:stretch>
                  </pic:blipFill>
                  <pic:spPr>
                    <a:xfrm>
                      <a:off x="0" y="0"/>
                      <a:ext cx="8061463" cy="5377070"/>
                    </a:xfrm>
                    <a:prstGeom prst="rect">
                      <a:avLst/>
                    </a:prstGeom>
                  </pic:spPr>
                </pic:pic>
              </a:graphicData>
            </a:graphic>
          </wp:anchor>
        </w:drawing>
      </w:r>
      <w:r w:rsidR="00E275CE">
        <w:rPr>
          <w:rFonts w:eastAsiaTheme="minorEastAsia"/>
          <w:noProof/>
          <w:color w:val="231F20"/>
          <w:lang w:bidi="ar-SA"/>
        </w:rPr>
        <mc:AlternateContent>
          <mc:Choice Requires="wps">
            <w:drawing>
              <wp:anchor distT="0" distB="0" distL="114300" distR="114300" simplePos="0" relativeHeight="251910656" behindDoc="0" locked="0" layoutInCell="1" allowOverlap="1">
                <wp:simplePos x="0" y="0"/>
                <wp:positionH relativeFrom="column">
                  <wp:posOffset>2848610</wp:posOffset>
                </wp:positionH>
                <wp:positionV relativeFrom="paragraph">
                  <wp:posOffset>41275</wp:posOffset>
                </wp:positionV>
                <wp:extent cx="5180965" cy="419100"/>
                <wp:effectExtent l="635" t="6350" r="0" b="3175"/>
                <wp:wrapNone/>
                <wp:docPr id="3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0965" cy="419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4DE7" w:rsidRPr="008534A0" w:rsidRDefault="00D14DE7" w:rsidP="00173D71">
                            <w:pPr>
                              <w:pStyle w:val="5"/>
                              <w:spacing w:line="360" w:lineRule="auto"/>
                              <w:ind w:left="0" w:right="560"/>
                              <w:rPr>
                                <w:rFonts w:ascii="Arial" w:hAnsi="Arial" w:cs="Arial"/>
                                <w:b w:val="0"/>
                                <w:bCs w:val="0"/>
                                <w:sz w:val="36"/>
                                <w:szCs w:val="28"/>
                              </w:rPr>
                            </w:pPr>
                            <w:r w:rsidRPr="00173D71">
                              <w:rPr>
                                <w:rFonts w:ascii="Arial" w:hAnsi="Arial" w:cs="Arial"/>
                                <w:b w:val="0"/>
                                <w:bCs w:val="0"/>
                                <w:sz w:val="36"/>
                                <w:szCs w:val="28"/>
                              </w:rPr>
                              <w:t>Фен технический</w:t>
                            </w:r>
                            <w:r>
                              <w:rPr>
                                <w:rFonts w:ascii="Arial" w:hAnsi="Arial" w:cs="Arial"/>
                                <w:b w:val="0"/>
                                <w:bCs w:val="0"/>
                                <w:sz w:val="36"/>
                                <w:szCs w:val="28"/>
                              </w:rPr>
                              <w:t>.</w:t>
                            </w:r>
                            <w:r>
                              <w:rPr>
                                <w:rFonts w:ascii="Arial" w:eastAsiaTheme="minorEastAsia" w:hAnsi="Arial" w:cs="Arial" w:hint="eastAsia"/>
                                <w:b w:val="0"/>
                                <w:bCs w:val="0"/>
                                <w:sz w:val="36"/>
                                <w:szCs w:val="28"/>
                                <w:lang w:eastAsia="zh-CN"/>
                              </w:rPr>
                              <w:t xml:space="preserve"> </w:t>
                            </w:r>
                            <w:r w:rsidRPr="00173D71">
                              <w:rPr>
                                <w:rFonts w:ascii="Arial" w:eastAsiaTheme="minorEastAsia" w:hAnsi="Arial" w:cs="Arial" w:hint="eastAsia"/>
                                <w:b w:val="0"/>
                                <w:bCs w:val="0"/>
                                <w:sz w:val="36"/>
                                <w:szCs w:val="28"/>
                                <w:lang w:eastAsia="zh-CN"/>
                              </w:rPr>
                              <w:t xml:space="preserve">          </w:t>
                            </w:r>
                            <w:r>
                              <w:rPr>
                                <w:rFonts w:ascii="Arial" w:eastAsiaTheme="minorEastAsia" w:hAnsi="Arial" w:cs="Arial" w:hint="eastAsia"/>
                                <w:b w:val="0"/>
                                <w:bCs w:val="0"/>
                                <w:sz w:val="36"/>
                                <w:szCs w:val="28"/>
                                <w:lang w:eastAsia="zh-CN"/>
                              </w:rPr>
                              <w:t xml:space="preserve">         </w:t>
                            </w:r>
                            <w:r w:rsidRPr="00173D71">
                              <w:rPr>
                                <w:rFonts w:ascii="Arial" w:hAnsi="Arial" w:cs="Arial"/>
                                <w:b w:val="0"/>
                                <w:bCs w:val="0"/>
                                <w:color w:val="FFFFFF" w:themeColor="background1"/>
                                <w:sz w:val="36"/>
                                <w:szCs w:val="28"/>
                              </w:rPr>
                              <w:t>ТПС-</w:t>
                            </w:r>
                            <w:r w:rsidRPr="00173D71">
                              <w:rPr>
                                <w:rFonts w:ascii="Arial" w:hAnsi="Arial" w:cs="Arial" w:hint="eastAsia"/>
                                <w:b w:val="0"/>
                                <w:bCs w:val="0"/>
                                <w:color w:val="FFFFFF" w:themeColor="background1"/>
                                <w:sz w:val="36"/>
                                <w:szCs w:val="28"/>
                              </w:rPr>
                              <w:t>18002</w:t>
                            </w:r>
                            <w:r>
                              <w:rPr>
                                <w:rFonts w:ascii="Arial" w:hAnsi="Arial" w:cs="Arial"/>
                                <w:b w:val="0"/>
                                <w:bCs w:val="0"/>
                                <w:color w:val="FFFFFF" w:themeColor="background1"/>
                                <w:sz w:val="36"/>
                                <w:szCs w:val="28"/>
                              </w:rPr>
                              <w:t>Б</w:t>
                            </w:r>
                          </w:p>
                          <w:p w:rsidR="00D14DE7" w:rsidRPr="00173D71" w:rsidRDefault="00D14DE7" w:rsidP="00173D71">
                            <w:pPr>
                              <w:spacing w:line="360" w:lineRule="auto"/>
                              <w:rPr>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3" o:spid="_x0000_s1026" type="#_x0000_t202" style="position:absolute;left:0;text-align:left;margin-left:224.3pt;margin-top:3.25pt;width:407.95pt;height:33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" stroked="f">
                <v:fill opacity="0"/>
                <v:textbox>
                  <w:txbxContent>
                    <w:p w:rsidR="00D14DE7" w:rsidRPr="008534A0" w:rsidRDefault="00D14DE7" w:rsidP="00173D71">
                      <w:pPr>
                        <w:pStyle w:val="5"/>
                        <w:spacing w:line="360" w:lineRule="auto"/>
                        <w:ind w:left="0" w:right="560"/>
                        <w:rPr>
                          <w:rFonts w:ascii="Arial" w:hAnsi="Arial" w:cs="Arial"/>
                          <w:b w:val="0"/>
                          <w:bCs w:val="0"/>
                          <w:sz w:val="36"/>
                          <w:szCs w:val="28"/>
                        </w:rPr>
                      </w:pPr>
                      <w:r w:rsidRPr="00173D71">
                        <w:rPr>
                          <w:rFonts w:ascii="Arial" w:hAnsi="Arial" w:cs="Arial"/>
                          <w:b w:val="0"/>
                          <w:bCs w:val="0"/>
                          <w:sz w:val="36"/>
                          <w:szCs w:val="28"/>
                        </w:rPr>
                        <w:t>Фен технический</w:t>
                      </w:r>
                      <w:r>
                        <w:rPr>
                          <w:rFonts w:ascii="Arial" w:hAnsi="Arial" w:cs="Arial"/>
                          <w:b w:val="0"/>
                          <w:bCs w:val="0"/>
                          <w:sz w:val="36"/>
                          <w:szCs w:val="28"/>
                        </w:rPr>
                        <w:t>.</w:t>
                      </w:r>
                      <w:r>
                        <w:rPr>
                          <w:rFonts w:ascii="Arial" w:eastAsiaTheme="minorEastAsia" w:hAnsi="Arial" w:cs="Arial" w:hint="eastAsia"/>
                          <w:b w:val="0"/>
                          <w:bCs w:val="0"/>
                          <w:sz w:val="36"/>
                          <w:szCs w:val="28"/>
                          <w:lang w:eastAsia="zh-CN"/>
                        </w:rPr>
                        <w:t xml:space="preserve"> </w:t>
                      </w:r>
                      <w:r w:rsidRPr="00173D71">
                        <w:rPr>
                          <w:rFonts w:ascii="Arial" w:eastAsiaTheme="minorEastAsia" w:hAnsi="Arial" w:cs="Arial" w:hint="eastAsia"/>
                          <w:b w:val="0"/>
                          <w:bCs w:val="0"/>
                          <w:sz w:val="36"/>
                          <w:szCs w:val="28"/>
                          <w:lang w:eastAsia="zh-CN"/>
                        </w:rPr>
                        <w:t xml:space="preserve">          </w:t>
                      </w:r>
                      <w:r>
                        <w:rPr>
                          <w:rFonts w:ascii="Arial" w:eastAsiaTheme="minorEastAsia" w:hAnsi="Arial" w:cs="Arial" w:hint="eastAsia"/>
                          <w:b w:val="0"/>
                          <w:bCs w:val="0"/>
                          <w:sz w:val="36"/>
                          <w:szCs w:val="28"/>
                          <w:lang w:eastAsia="zh-CN"/>
                        </w:rPr>
                        <w:t xml:space="preserve">         </w:t>
                      </w:r>
                      <w:r w:rsidRPr="00173D71">
                        <w:rPr>
                          <w:rFonts w:ascii="Arial" w:hAnsi="Arial" w:cs="Arial"/>
                          <w:b w:val="0"/>
                          <w:bCs w:val="0"/>
                          <w:color w:val="FFFFFF" w:themeColor="background1"/>
                          <w:sz w:val="36"/>
                          <w:szCs w:val="28"/>
                        </w:rPr>
                        <w:t>ТПС-</w:t>
                      </w:r>
                      <w:r w:rsidRPr="00173D71">
                        <w:rPr>
                          <w:rFonts w:ascii="Arial" w:hAnsi="Arial" w:cs="Arial" w:hint="eastAsia"/>
                          <w:b w:val="0"/>
                          <w:bCs w:val="0"/>
                          <w:color w:val="FFFFFF" w:themeColor="background1"/>
                          <w:sz w:val="36"/>
                          <w:szCs w:val="28"/>
                        </w:rPr>
                        <w:t>18002</w:t>
                      </w:r>
                      <w:r>
                        <w:rPr>
                          <w:rFonts w:ascii="Arial" w:hAnsi="Arial" w:cs="Arial"/>
                          <w:b w:val="0"/>
                          <w:bCs w:val="0"/>
                          <w:color w:val="FFFFFF" w:themeColor="background1"/>
                          <w:sz w:val="36"/>
                          <w:szCs w:val="28"/>
                        </w:rPr>
                        <w:t>Б</w:t>
                      </w:r>
                    </w:p>
                    <w:p w:rsidR="00D14DE7" w:rsidRPr="00173D71" w:rsidRDefault="00D14DE7" w:rsidP="00173D71">
                      <w:pPr>
                        <w:spacing w:line="360" w:lineRule="auto"/>
                        <w:rPr>
                          <w:sz w:val="28"/>
                        </w:rPr>
                      </w:pPr>
                    </w:p>
                  </w:txbxContent>
                </v:textbox>
              </v:shape>
            </w:pict>
          </mc:Fallback>
        </mc:AlternateContent>
      </w:r>
      <w:r w:rsidR="00ED1A65" w:rsidRPr="00520271">
        <w:rPr>
          <w:rFonts w:eastAsiaTheme="minorEastAsia"/>
          <w:noProof/>
          <w:color w:val="231F20"/>
          <w:lang w:eastAsia="zh-CN" w:bidi="ar-SA"/>
        </w:rPr>
        <w:t xml:space="preserve"> </w:t>
      </w:r>
      <w:r w:rsidR="000F4AD5" w:rsidRPr="00DE0E3B">
        <w:rPr>
          <w:rFonts w:ascii="Arial" w:eastAsiaTheme="minorEastAsia" w:hAnsi="Arial" w:cs="Arial"/>
          <w:color w:val="231F20"/>
          <w:lang w:eastAsia="zh-CN"/>
        </w:rPr>
        <w:t xml:space="preserve">     </w:t>
      </w:r>
    </w:p>
    <w:p w:rsidR="00173D71" w:rsidRPr="00173D71" w:rsidRDefault="00173D71" w:rsidP="00173D71">
      <w:pPr>
        <w:pStyle w:val="2"/>
        <w:tabs>
          <w:tab w:val="left" w:pos="9498"/>
        </w:tabs>
        <w:ind w:left="0"/>
        <w:rPr>
          <w:rFonts w:ascii="Arial" w:eastAsiaTheme="minorEastAsia" w:hAnsi="Arial" w:cs="Arial"/>
          <w:color w:val="231F20"/>
          <w:lang w:eastAsia="zh-CN"/>
        </w:rPr>
      </w:pPr>
    </w:p>
    <w:p w:rsidR="00173D71" w:rsidRDefault="00121A2D" w:rsidP="00520271">
      <w:pPr>
        <w:spacing w:before="242" w:line="252" w:lineRule="auto"/>
        <w:ind w:right="376"/>
        <w:jc w:val="right"/>
        <w:rPr>
          <w:rFonts w:ascii="Arial Narrow" w:eastAsiaTheme="minorEastAsia" w:hAnsi="Arial Narrow"/>
          <w:color w:val="FFFFFF"/>
          <w:sz w:val="48"/>
          <w:lang w:eastAsia="zh-CN"/>
        </w:rPr>
      </w:pPr>
      <w:r>
        <w:rPr>
          <w:rFonts w:ascii="Arial Narrow" w:hAnsi="Arial Narrow"/>
          <w:color w:val="FFFFFF"/>
          <w:sz w:val="48"/>
        </w:rPr>
        <w:t xml:space="preserve">ИНСТРУКЦИЯ ПО ЭКСПЛУАТАЦИИ </w:t>
      </w:r>
    </w:p>
    <w:p w:rsidR="00F50C94" w:rsidRDefault="00121A2D" w:rsidP="00520271">
      <w:pPr>
        <w:spacing w:before="242" w:line="252" w:lineRule="auto"/>
        <w:ind w:right="376"/>
        <w:jc w:val="right"/>
        <w:rPr>
          <w:rFonts w:ascii="Arial Narrow" w:hAnsi="Arial Narrow"/>
          <w:sz w:val="48"/>
        </w:rPr>
      </w:pPr>
      <w:r>
        <w:rPr>
          <w:rFonts w:ascii="Arial Narrow" w:hAnsi="Arial Narrow"/>
          <w:color w:val="FFFFFF"/>
          <w:sz w:val="48"/>
        </w:rPr>
        <w:t>И ТЕХНИЧЕСКОМУ ОБСЛУЖИВАНИЮ</w:t>
      </w:r>
      <w:r w:rsidR="00520271">
        <w:rPr>
          <w:rFonts w:ascii="Arial Narrow" w:hAnsi="Arial Narrow"/>
          <w:color w:val="FFFFFF"/>
          <w:sz w:val="48"/>
        </w:rPr>
        <w:t>.</w:t>
      </w:r>
    </w:p>
    <w:p w:rsidR="00F50C94" w:rsidRPr="00222BE0" w:rsidRDefault="00772753" w:rsidP="00222BE0">
      <w:pPr>
        <w:pStyle w:val="a3"/>
        <w:rPr>
          <w:rFonts w:ascii="Arial Narrow" w:eastAsiaTheme="minorEastAsia"/>
          <w:sz w:val="20"/>
          <w:lang w:eastAsia="zh-CN"/>
        </w:rPr>
        <w:sectPr w:rsidR="00F50C94" w:rsidRPr="00222BE0" w:rsidSect="005922AF">
          <w:headerReference w:type="even" r:id="rId9"/>
          <w:headerReference w:type="default" r:id="rId10"/>
          <w:footerReference w:type="even" r:id="rId11"/>
          <w:headerReference w:type="first" r:id="rId12"/>
          <w:type w:val="continuous"/>
          <w:pgSz w:w="11907" w:h="8391" w:orient="landscape" w:code="11"/>
          <w:pgMar w:top="0" w:right="180" w:bottom="280" w:left="0" w:header="0" w:footer="720" w:gutter="0"/>
          <w:cols w:space="720"/>
          <w:titlePg/>
          <w:docGrid w:linePitch="299"/>
        </w:sectPr>
      </w:pPr>
      <w:r>
        <w:rPr>
          <w:rFonts w:ascii="Arial" w:hAnsi="Arial" w:cs="Arial"/>
          <w:noProof/>
          <w:sz w:val="20"/>
          <w:szCs w:val="20"/>
          <w:lang w:bidi="ar-SA"/>
        </w:rPr>
        <w:drawing>
          <wp:anchor distT="0" distB="0" distL="114300" distR="114300" simplePos="0" relativeHeight="251909632" behindDoc="0" locked="0" layoutInCell="1" allowOverlap="1">
            <wp:simplePos x="0" y="0"/>
            <wp:positionH relativeFrom="column">
              <wp:posOffset>3477707</wp:posOffset>
            </wp:positionH>
            <wp:positionV relativeFrom="paragraph">
              <wp:posOffset>102787</wp:posOffset>
            </wp:positionV>
            <wp:extent cx="3520125" cy="3114675"/>
            <wp:effectExtent l="0" t="0" r="0" b="0"/>
            <wp:wrapNone/>
            <wp:docPr id="3" name="图片 2" descr="TPS-1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S-18002"/>
                    <pic:cNvPicPr>
                      <a:picLocks noChangeAspect="1" noChangeArrowheads="1"/>
                    </pic:cNvPicPr>
                  </pic:nvPicPr>
                  <pic:blipFill>
                    <a:blip r:embed="rId13" cstate="print"/>
                    <a:stretch>
                      <a:fillRect/>
                    </a:stretch>
                  </pic:blipFill>
                  <pic:spPr bwMode="auto">
                    <a:xfrm>
                      <a:off x="0" y="0"/>
                      <a:ext cx="3520125" cy="3114675"/>
                    </a:xfrm>
                    <a:prstGeom prst="rect">
                      <a:avLst/>
                    </a:prstGeom>
                    <a:noFill/>
                    <a:ln w="9525">
                      <a:noFill/>
                      <a:miter lim="800000"/>
                      <a:headEnd/>
                      <a:tailEnd/>
                    </a:ln>
                  </pic:spPr>
                </pic:pic>
              </a:graphicData>
            </a:graphic>
          </wp:anchor>
        </w:drawing>
      </w:r>
      <w:r w:rsidR="00A43540">
        <w:rPr>
          <w:rFonts w:ascii="Arial" w:hAnsi="Arial" w:cs="Arial"/>
          <w:noProof/>
          <w:sz w:val="20"/>
          <w:szCs w:val="20"/>
          <w:lang w:bidi="ar-SA"/>
        </w:rPr>
        <w:drawing>
          <wp:anchor distT="0" distB="0" distL="114300" distR="114300" simplePos="0" relativeHeight="251842048" behindDoc="0" locked="0" layoutInCell="1" allowOverlap="1">
            <wp:simplePos x="0" y="0"/>
            <wp:positionH relativeFrom="column">
              <wp:posOffset>2354580</wp:posOffset>
            </wp:positionH>
            <wp:positionV relativeFrom="paragraph">
              <wp:posOffset>2734310</wp:posOffset>
            </wp:positionV>
            <wp:extent cx="948690" cy="248285"/>
            <wp:effectExtent l="19050" t="0" r="3810" b="0"/>
            <wp:wrapNone/>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948690" cy="248285"/>
                    </a:xfrm>
                    <a:prstGeom prst="rect">
                      <a:avLst/>
                    </a:prstGeom>
                    <a:noFill/>
                    <a:ln w="9525">
                      <a:noFill/>
                      <a:miter lim="800000"/>
                      <a:headEnd/>
                      <a:tailEnd/>
                    </a:ln>
                  </pic:spPr>
                </pic:pic>
              </a:graphicData>
            </a:graphic>
          </wp:anchor>
        </w:drawing>
      </w:r>
      <w:r w:rsidR="00E275CE">
        <w:rPr>
          <w:rFonts w:ascii="Arial" w:hAnsi="Arial" w:cs="Arial"/>
          <w:noProof/>
          <w:sz w:val="20"/>
          <w:szCs w:val="20"/>
          <w:lang w:bidi="ar-SA"/>
        </w:rPr>
        <mc:AlternateContent>
          <mc:Choice Requires="wps">
            <w:drawing>
              <wp:anchor distT="0" distB="0" distL="114300" distR="114300" simplePos="0" relativeHeight="251912704" behindDoc="0" locked="0" layoutInCell="1" allowOverlap="1">
                <wp:simplePos x="0" y="0"/>
                <wp:positionH relativeFrom="column">
                  <wp:posOffset>2278380</wp:posOffset>
                </wp:positionH>
                <wp:positionV relativeFrom="paragraph">
                  <wp:posOffset>3016885</wp:posOffset>
                </wp:positionV>
                <wp:extent cx="1432560" cy="260350"/>
                <wp:effectExtent l="3810" t="3175" r="1905" b="3175"/>
                <wp:wrapNone/>
                <wp:docPr id="3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4DE7" w:rsidRDefault="00D14DE7">
                            <w:pPr>
                              <w:rPr>
                                <w:lang w:eastAsia="zh-CN"/>
                              </w:rPr>
                            </w:pPr>
                            <w:r>
                              <w:rPr>
                                <w:rFonts w:eastAsiaTheme="minorEastAsia" w:hint="eastAsia"/>
                                <w:lang w:eastAsia="zh-CN"/>
                              </w:rPr>
                              <w:t>RU-2019-04-10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9" o:spid="_x0000_s1027" type="#_x0000_t202" style="position:absolute;margin-left:179.4pt;margin-top:237.55pt;width:112.8pt;height:20.5pt;z-index:251912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0tQugIAAMM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" filled="f" stroked="f">
                <v:textbox style="mso-fit-shape-to-text:t">
                  <w:txbxContent>
                    <w:p w:rsidR="00D14DE7" w:rsidRDefault="00D14DE7">
                      <w:pPr>
                        <w:rPr>
                          <w:lang w:eastAsia="zh-CN"/>
                        </w:rPr>
                      </w:pPr>
                      <w:r>
                        <w:rPr>
                          <w:rFonts w:eastAsiaTheme="minorEastAsia" w:hint="eastAsia"/>
                          <w:lang w:eastAsia="zh-CN"/>
                        </w:rPr>
                        <w:t>RU-2019-04-10</w:t>
                      </w:r>
                    </w:p>
                  </w:txbxContent>
                </v:textbox>
              </v:shape>
            </w:pict>
          </mc:Fallback>
        </mc:AlternateContent>
      </w:r>
      <w:r w:rsidR="00E275CE">
        <w:rPr>
          <w:rFonts w:eastAsiaTheme="minorEastAsia"/>
          <w:noProof/>
          <w:color w:val="231F20"/>
          <w:lang w:bidi="ar-SA"/>
        </w:rPr>
        <mc:AlternateContent>
          <mc:Choice Requires="wps">
            <w:drawing>
              <wp:anchor distT="0" distB="0" distL="114300" distR="114300" simplePos="0" relativeHeight="251843072" behindDoc="0" locked="0" layoutInCell="1" allowOverlap="1">
                <wp:simplePos x="0" y="0"/>
                <wp:positionH relativeFrom="column">
                  <wp:posOffset>2278380</wp:posOffset>
                </wp:positionH>
                <wp:positionV relativeFrom="paragraph">
                  <wp:posOffset>2764155</wp:posOffset>
                </wp:positionV>
                <wp:extent cx="2028190" cy="252095"/>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190" cy="2520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4DE7" w:rsidRPr="00E12B3E" w:rsidRDefault="00D14DE7" w:rsidP="006C1549">
                            <w:pPr>
                              <w:rPr>
                                <w:rFonts w:ascii="Arial" w:hAnsi="Arial" w:cs="Arial"/>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7" o:spid="_x0000_s1028" type="#_x0000_t202" style="position:absolute;margin-left:179.4pt;margin-top:217.65pt;width:159.7pt;height:19.85pt;z-index:251843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" stroked="f">
                <v:fill opacity="0"/>
                <v:textbox style="mso-fit-shape-to-text:t">
                  <w:txbxContent>
                    <w:p w:rsidR="00D14DE7" w:rsidRPr="00E12B3E" w:rsidRDefault="00D14DE7" w:rsidP="006C1549">
                      <w:pPr>
                        <w:rPr>
                          <w:rFonts w:ascii="Arial" w:hAnsi="Arial" w:cs="Arial"/>
                        </w:rPr>
                      </w:pPr>
                    </w:p>
                  </w:txbxContent>
                </v:textbox>
              </v:shape>
            </w:pict>
          </mc:Fallback>
        </mc:AlternateContent>
      </w:r>
    </w:p>
    <w:p w:rsidR="00FC2E26" w:rsidRPr="00FD1F50" w:rsidRDefault="00FC2E26" w:rsidP="00FC2E26">
      <w:pPr>
        <w:shd w:val="clear" w:color="auto" w:fill="FFFFFF"/>
        <w:tabs>
          <w:tab w:val="left" w:pos="8647"/>
        </w:tabs>
        <w:ind w:left="851" w:right="142"/>
        <w:jc w:val="center"/>
        <w:rPr>
          <w:rFonts w:ascii="Arial Narrow" w:eastAsia="Times New Roman" w:hAnsi="Arial Narrow" w:cs="Arial"/>
          <w:b/>
          <w:color w:val="A6A6A6" w:themeColor="background1" w:themeShade="A6"/>
          <w:sz w:val="32"/>
          <w:szCs w:val="32"/>
        </w:rPr>
      </w:pPr>
      <w:r w:rsidRPr="00FD1F50">
        <w:rPr>
          <w:rFonts w:ascii="Arial Narrow" w:eastAsia="Times New Roman" w:hAnsi="Arial Narrow" w:cs="Arial"/>
          <w:b/>
          <w:color w:val="A6A6A6" w:themeColor="background1" w:themeShade="A6"/>
          <w:sz w:val="32"/>
          <w:szCs w:val="32"/>
        </w:rPr>
        <w:lastRenderedPageBreak/>
        <w:t>ИНСТРУКЦИЯ ПО БЕЗОПАСНОСТИ.</w:t>
      </w:r>
    </w:p>
    <w:p w:rsidR="00FC2E26" w:rsidRPr="00FD1F50" w:rsidRDefault="00FC2E26" w:rsidP="00FC2E26">
      <w:pPr>
        <w:shd w:val="clear" w:color="auto" w:fill="FFFFFF"/>
        <w:tabs>
          <w:tab w:val="left" w:pos="8647"/>
        </w:tabs>
        <w:ind w:left="993" w:right="531"/>
        <w:jc w:val="both"/>
        <w:rPr>
          <w:rFonts w:ascii="Arial" w:eastAsia="Times New Roman" w:hAnsi="Arial" w:cs="Arial"/>
          <w:b/>
          <w:color w:val="A6A6A6" w:themeColor="background1" w:themeShade="A6"/>
          <w:sz w:val="20"/>
          <w:szCs w:val="20"/>
        </w:rPr>
      </w:pPr>
    </w:p>
    <w:p w:rsidR="00FC2E26" w:rsidRPr="00FD1F50" w:rsidRDefault="00FC2E26" w:rsidP="00FC2E26">
      <w:pPr>
        <w:shd w:val="clear" w:color="auto" w:fill="FFFFFF"/>
        <w:tabs>
          <w:tab w:val="left" w:pos="8647"/>
        </w:tabs>
        <w:ind w:left="993" w:right="531"/>
        <w:jc w:val="both"/>
        <w:rPr>
          <w:rFonts w:ascii="Arial" w:eastAsia="Times New Roman" w:hAnsi="Arial" w:cs="Arial"/>
          <w:b/>
          <w:color w:val="A6A6A6" w:themeColor="background1" w:themeShade="A6"/>
          <w:sz w:val="20"/>
          <w:szCs w:val="20"/>
        </w:rPr>
      </w:pPr>
      <w:r w:rsidRPr="00FD1F50">
        <w:rPr>
          <w:rFonts w:ascii="Arial" w:eastAsia="Times New Roman" w:hAnsi="Arial" w:cs="Arial"/>
          <w:b/>
          <w:color w:val="A6A6A6" w:themeColor="background1" w:themeShade="A6"/>
          <w:sz w:val="20"/>
          <w:szCs w:val="20"/>
        </w:rPr>
        <w:t>ОБЩИЕ УКАЗАНИЯ МЕР БЕЗОПАСНОСТИ.</w:t>
      </w:r>
    </w:p>
    <w:p w:rsidR="00FC2E26" w:rsidRPr="00FD1F50" w:rsidRDefault="00FC2E26" w:rsidP="00FC2E26">
      <w:pPr>
        <w:shd w:val="clear" w:color="auto" w:fill="FFFFFF"/>
        <w:tabs>
          <w:tab w:val="left" w:pos="8647"/>
        </w:tabs>
        <w:ind w:left="993" w:right="531"/>
        <w:jc w:val="both"/>
        <w:rPr>
          <w:rFonts w:ascii="Arial" w:eastAsia="Times New Roman" w:hAnsi="Arial" w:cs="Arial"/>
          <w:b/>
          <w:color w:val="000000"/>
          <w:sz w:val="20"/>
          <w:szCs w:val="20"/>
        </w:rPr>
      </w:pPr>
    </w:p>
    <w:p w:rsidR="00FC2E26" w:rsidRPr="00FD1F50" w:rsidRDefault="00FC2E26" w:rsidP="00FC2E26">
      <w:pPr>
        <w:shd w:val="clear" w:color="auto" w:fill="FFFFFF"/>
        <w:tabs>
          <w:tab w:val="left" w:pos="8647"/>
        </w:tabs>
        <w:ind w:left="993" w:right="531"/>
        <w:jc w:val="both"/>
        <w:rPr>
          <w:rFonts w:ascii="Arial" w:eastAsia="Times New Roman" w:hAnsi="Arial" w:cs="Arial"/>
          <w:color w:val="000000"/>
          <w:sz w:val="20"/>
          <w:szCs w:val="20"/>
        </w:rPr>
      </w:pPr>
      <w:r w:rsidRPr="00FD1F50">
        <w:rPr>
          <w:rFonts w:ascii="Arial" w:eastAsia="Times New Roman" w:hAnsi="Arial" w:cs="Arial"/>
          <w:b/>
          <w:color w:val="000000"/>
          <w:sz w:val="20"/>
          <w:szCs w:val="20"/>
        </w:rPr>
        <w:t>ВНИМАНИЕ!</w:t>
      </w:r>
      <w:r w:rsidRPr="00FD1F50">
        <w:rPr>
          <w:rFonts w:ascii="Arial" w:eastAsia="Times New Roman" w:hAnsi="Arial" w:cs="Arial"/>
          <w:color w:val="000000"/>
          <w:sz w:val="20"/>
          <w:szCs w:val="20"/>
        </w:rPr>
        <w:t xml:space="preserve"> Прочтите все предупреждения и указания мер безопасности и все инструкции. Невыполнение предупреждений и инструкций может привести к поражению электрическим током, пожару или серьезным повреждениям.</w:t>
      </w:r>
    </w:p>
    <w:p w:rsidR="00FC2E26" w:rsidRPr="00FD1F50" w:rsidRDefault="00FC2E26" w:rsidP="00FC2E26">
      <w:pPr>
        <w:shd w:val="clear" w:color="auto" w:fill="FFFFFF"/>
        <w:tabs>
          <w:tab w:val="left" w:pos="8647"/>
        </w:tabs>
        <w:ind w:left="993" w:right="531"/>
        <w:jc w:val="both"/>
        <w:rPr>
          <w:rFonts w:ascii="Arial" w:eastAsia="Times New Roman" w:hAnsi="Arial" w:cs="Arial"/>
          <w:color w:val="000000"/>
          <w:sz w:val="20"/>
          <w:szCs w:val="20"/>
        </w:rPr>
      </w:pPr>
      <w:r w:rsidRPr="00FD1F50">
        <w:rPr>
          <w:rFonts w:ascii="Arial" w:eastAsia="Times New Roman" w:hAnsi="Arial" w:cs="Arial"/>
          <w:color w:val="000000"/>
          <w:sz w:val="20"/>
          <w:szCs w:val="20"/>
        </w:rPr>
        <w:t>Сохраните все предупреждения и инструкции для того, чтобы можно было обращаться к ним в дальнейшем. Термин “электрическая машина” используется для обозначения Вашей машины с электрическим приводом, работающим от сети.</w:t>
      </w:r>
    </w:p>
    <w:p w:rsidR="00FC2E26" w:rsidRPr="00FD1F50" w:rsidRDefault="00FC2E26" w:rsidP="00FC2E26">
      <w:pPr>
        <w:shd w:val="clear" w:color="auto" w:fill="FFFFFF"/>
        <w:tabs>
          <w:tab w:val="left" w:pos="8647"/>
        </w:tabs>
        <w:ind w:left="993" w:right="531"/>
        <w:jc w:val="both"/>
        <w:rPr>
          <w:rFonts w:ascii="Arial" w:eastAsia="Times New Roman" w:hAnsi="Arial" w:cs="Arial"/>
          <w:b/>
          <w:color w:val="A6A6A6" w:themeColor="background1" w:themeShade="A6"/>
          <w:sz w:val="20"/>
          <w:szCs w:val="20"/>
        </w:rPr>
      </w:pPr>
    </w:p>
    <w:p w:rsidR="00FC2E26" w:rsidRPr="00FD1F50" w:rsidRDefault="00FC2E26" w:rsidP="00FC2E26">
      <w:pPr>
        <w:shd w:val="clear" w:color="auto" w:fill="FFFFFF"/>
        <w:tabs>
          <w:tab w:val="left" w:pos="8647"/>
        </w:tabs>
        <w:ind w:left="993" w:right="531"/>
        <w:jc w:val="both"/>
        <w:rPr>
          <w:rFonts w:ascii="Arial" w:eastAsia="Times New Roman" w:hAnsi="Arial" w:cs="Arial"/>
          <w:color w:val="A6A6A6" w:themeColor="background1" w:themeShade="A6"/>
          <w:sz w:val="20"/>
          <w:szCs w:val="20"/>
        </w:rPr>
      </w:pPr>
      <w:r w:rsidRPr="00FD1F50">
        <w:rPr>
          <w:rFonts w:ascii="Arial" w:eastAsia="Times New Roman" w:hAnsi="Arial" w:cs="Arial"/>
          <w:b/>
          <w:color w:val="A6A6A6" w:themeColor="background1" w:themeShade="A6"/>
          <w:sz w:val="20"/>
          <w:szCs w:val="20"/>
        </w:rPr>
        <w:t>1. БЕЗОПАСНОСТЬ РАБОЧЕГО МЕСТА.</w:t>
      </w:r>
    </w:p>
    <w:p w:rsidR="00FC2E26" w:rsidRPr="00FD1F50" w:rsidRDefault="00FC2E26" w:rsidP="00FC2E26">
      <w:pPr>
        <w:widowControl/>
        <w:numPr>
          <w:ilvl w:val="0"/>
          <w:numId w:val="5"/>
        </w:numPr>
        <w:shd w:val="clear" w:color="auto" w:fill="FFFFFF"/>
        <w:tabs>
          <w:tab w:val="left" w:pos="8647"/>
        </w:tabs>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Содержите рабочее место в чистоте и обеспечьте его хорошее освещение. Если рабочее место загромождено или плохо освещено, это может привести к несчастным случаям.</w:t>
      </w:r>
    </w:p>
    <w:p w:rsidR="00FC2E26" w:rsidRPr="00FD1F50" w:rsidRDefault="00FC2E26" w:rsidP="00FC2E26">
      <w:pPr>
        <w:widowControl/>
        <w:numPr>
          <w:ilvl w:val="0"/>
          <w:numId w:val="5"/>
        </w:numPr>
        <w:shd w:val="clear" w:color="auto" w:fill="FFFFFF"/>
        <w:tabs>
          <w:tab w:val="left" w:pos="8647"/>
        </w:tabs>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 xml:space="preserve">Не эксплуатировать электрические машины в взрывоопасной среде. Машины с электрическим приводом являются источником искр, которые могут привести к возгоранию. </w:t>
      </w:r>
    </w:p>
    <w:p w:rsidR="00FC2E26" w:rsidRPr="00FD1F50" w:rsidRDefault="00FC2E26" w:rsidP="00FC2E26">
      <w:pPr>
        <w:widowControl/>
        <w:numPr>
          <w:ilvl w:val="0"/>
          <w:numId w:val="5"/>
        </w:numPr>
        <w:shd w:val="clear" w:color="auto" w:fill="FFFFFF"/>
        <w:tabs>
          <w:tab w:val="left" w:pos="8647"/>
        </w:tabs>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 xml:space="preserve">Не допускайте детей и посторонних лиц к электрической машине в процессе её работы. </w:t>
      </w:r>
    </w:p>
    <w:p w:rsidR="00FC2E26" w:rsidRPr="00FD1F50" w:rsidRDefault="00FC2E26" w:rsidP="00FC2E26">
      <w:pPr>
        <w:widowControl/>
        <w:numPr>
          <w:ilvl w:val="0"/>
          <w:numId w:val="5"/>
        </w:numPr>
        <w:shd w:val="clear" w:color="auto" w:fill="FFFFFF"/>
        <w:tabs>
          <w:tab w:val="left" w:pos="8647"/>
        </w:tabs>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Отвлечение внимания может привести к потере контроля над машиной.</w:t>
      </w:r>
    </w:p>
    <w:p w:rsidR="00FC2E26" w:rsidRPr="00FD1F50" w:rsidRDefault="00FC2E26" w:rsidP="00FC2E26">
      <w:pPr>
        <w:shd w:val="clear" w:color="auto" w:fill="FFFFFF"/>
        <w:tabs>
          <w:tab w:val="left" w:pos="8647"/>
        </w:tabs>
        <w:ind w:left="993" w:right="531"/>
        <w:jc w:val="both"/>
        <w:rPr>
          <w:rFonts w:ascii="Arial" w:eastAsia="Times New Roman" w:hAnsi="Arial" w:cs="Arial"/>
          <w:b/>
          <w:color w:val="A6A6A6" w:themeColor="background1" w:themeShade="A6"/>
          <w:sz w:val="20"/>
          <w:szCs w:val="20"/>
        </w:rPr>
      </w:pPr>
    </w:p>
    <w:p w:rsidR="00FC2E26" w:rsidRPr="00FD1F50" w:rsidRDefault="00FC2E26" w:rsidP="00FC2E26">
      <w:pPr>
        <w:shd w:val="clear" w:color="auto" w:fill="FFFFFF"/>
        <w:tabs>
          <w:tab w:val="left" w:pos="8647"/>
        </w:tabs>
        <w:ind w:left="993" w:right="531"/>
        <w:jc w:val="both"/>
        <w:rPr>
          <w:rFonts w:ascii="Arial" w:eastAsia="Times New Roman" w:hAnsi="Arial" w:cs="Arial"/>
          <w:b/>
          <w:color w:val="A6A6A6" w:themeColor="background1" w:themeShade="A6"/>
          <w:sz w:val="20"/>
          <w:szCs w:val="20"/>
        </w:rPr>
      </w:pPr>
      <w:r w:rsidRPr="00FD1F50">
        <w:rPr>
          <w:rFonts w:ascii="Arial" w:eastAsia="Times New Roman" w:hAnsi="Arial" w:cs="Arial"/>
          <w:b/>
          <w:color w:val="A6A6A6" w:themeColor="background1" w:themeShade="A6"/>
          <w:sz w:val="20"/>
          <w:szCs w:val="20"/>
        </w:rPr>
        <w:t>2. ЭЛЕКТРИЧЕСКАЯ БЕЗОПАСНОСТЬ.</w:t>
      </w:r>
    </w:p>
    <w:p w:rsidR="00FC2E26" w:rsidRPr="00FD1F50" w:rsidRDefault="00FC2E26" w:rsidP="00FC2E26">
      <w:pPr>
        <w:widowControl/>
        <w:numPr>
          <w:ilvl w:val="0"/>
          <w:numId w:val="6"/>
        </w:numPr>
        <w:shd w:val="clear" w:color="auto" w:fill="FFFFFF"/>
        <w:tabs>
          <w:tab w:val="left" w:pos="8647"/>
        </w:tabs>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Штепсельные вилки электрических машин должны подходить под розетки. Никогда не изменяйте штепсельную вилку. Не используйте переходников для машин с заземляющим проводом. Использование оригинальных вилок и соответствующих розеток уменьшит риск поражения электрическим током.</w:t>
      </w:r>
    </w:p>
    <w:p w:rsidR="00FC2E26" w:rsidRPr="00FD1F50" w:rsidRDefault="00FC2E26" w:rsidP="00FC2E26">
      <w:pPr>
        <w:widowControl/>
        <w:numPr>
          <w:ilvl w:val="0"/>
          <w:numId w:val="6"/>
        </w:numPr>
        <w:shd w:val="clear" w:color="auto" w:fill="FFFFFF"/>
        <w:tabs>
          <w:tab w:val="left" w:pos="8647"/>
        </w:tabs>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Не допускайте контакта тела с заземленными поверхностями, такими, как трубы, радиаторы, плиты и холодильники. Существует повышенный риск поражения электрическим током, если Ваше тело заземлено.</w:t>
      </w:r>
    </w:p>
    <w:p w:rsidR="00FC2E26" w:rsidRPr="00FD1F50" w:rsidRDefault="00FC2E26" w:rsidP="00FC2E26">
      <w:pPr>
        <w:widowControl/>
        <w:numPr>
          <w:ilvl w:val="0"/>
          <w:numId w:val="6"/>
        </w:numPr>
        <w:shd w:val="clear" w:color="auto" w:fill="FFFFFF"/>
        <w:tabs>
          <w:tab w:val="left" w:pos="8647"/>
        </w:tabs>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lastRenderedPageBreak/>
        <w:t>Не подвергайте электрические машины воздействию дождя и не держите их во влажных условиях. Вода, попадая в электрическую машину, увеличивает риск поражения электрическим током.</w:t>
      </w:r>
    </w:p>
    <w:p w:rsidR="00FC2E26" w:rsidRPr="00FD1F50" w:rsidRDefault="00FC2E26" w:rsidP="00FC2E26">
      <w:pPr>
        <w:widowControl/>
        <w:numPr>
          <w:ilvl w:val="0"/>
          <w:numId w:val="6"/>
        </w:numPr>
        <w:shd w:val="clear" w:color="auto" w:fill="FFFFFF"/>
        <w:tabs>
          <w:tab w:val="left" w:pos="8647"/>
        </w:tabs>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Обращайтесь аккуратно со шнуром. Никогда не используйте шнур для переноса электрической машины и вытаскивания вилки из розетки. Исключите воздействие на шнур тепла, масла, острых кромок или движущихся частей. Поврежденные или скрученные шнуры увеличивают риск поражения электрическим током.</w:t>
      </w:r>
    </w:p>
    <w:p w:rsidR="00FC2E26" w:rsidRPr="00FD1F50" w:rsidRDefault="00FC2E26" w:rsidP="00FC2E26">
      <w:pPr>
        <w:widowControl/>
        <w:numPr>
          <w:ilvl w:val="0"/>
          <w:numId w:val="6"/>
        </w:numPr>
        <w:shd w:val="clear" w:color="auto" w:fill="FFFFFF"/>
        <w:tabs>
          <w:tab w:val="left" w:pos="8647"/>
        </w:tabs>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При эксплуатации электрической машины на открытом воздухе пользуйтесь удлинителем, предназначенным для использования на открытом воздухе. Это уменьшает риск поражения электрическим током.</w:t>
      </w:r>
    </w:p>
    <w:p w:rsidR="00FC2E26" w:rsidRPr="00FD1F50" w:rsidRDefault="00FC2E26" w:rsidP="00FC2E26">
      <w:pPr>
        <w:widowControl/>
        <w:numPr>
          <w:ilvl w:val="0"/>
          <w:numId w:val="6"/>
        </w:numPr>
        <w:shd w:val="clear" w:color="auto" w:fill="FFFFFF"/>
        <w:tabs>
          <w:tab w:val="left" w:pos="8647"/>
        </w:tabs>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Если нельзя избежать эксплуатации электрической машины во влажных условиях, используйте источник питания, снабженный устройством защитного отключения (УЗО). Использование УЗО уменьшает риск поражения электрическим током.</w:t>
      </w:r>
    </w:p>
    <w:p w:rsidR="00FC2E26" w:rsidRPr="00FD1F50" w:rsidRDefault="00FC2E26" w:rsidP="00FC2E26">
      <w:pPr>
        <w:shd w:val="clear" w:color="auto" w:fill="FFFFFF"/>
        <w:tabs>
          <w:tab w:val="left" w:pos="8647"/>
        </w:tabs>
        <w:ind w:left="993" w:right="531"/>
        <w:jc w:val="both"/>
        <w:rPr>
          <w:rFonts w:ascii="Arial" w:eastAsia="Times New Roman" w:hAnsi="Arial" w:cs="Arial"/>
          <w:b/>
          <w:color w:val="A6A6A6" w:themeColor="background1" w:themeShade="A6"/>
          <w:sz w:val="20"/>
          <w:szCs w:val="20"/>
        </w:rPr>
      </w:pPr>
    </w:p>
    <w:p w:rsidR="00FC2E26" w:rsidRPr="00FD1F50" w:rsidRDefault="00FC2E26" w:rsidP="00FC2E26">
      <w:pPr>
        <w:shd w:val="clear" w:color="auto" w:fill="FFFFFF"/>
        <w:tabs>
          <w:tab w:val="left" w:pos="8647"/>
        </w:tabs>
        <w:ind w:left="993" w:right="531"/>
        <w:jc w:val="both"/>
        <w:rPr>
          <w:rFonts w:ascii="Arial" w:eastAsia="Times New Roman" w:hAnsi="Arial" w:cs="Arial"/>
          <w:b/>
          <w:color w:val="A6A6A6" w:themeColor="background1" w:themeShade="A6"/>
          <w:sz w:val="20"/>
          <w:szCs w:val="20"/>
        </w:rPr>
      </w:pPr>
      <w:r w:rsidRPr="00FD1F50">
        <w:rPr>
          <w:rFonts w:ascii="Arial" w:eastAsia="Times New Roman" w:hAnsi="Arial" w:cs="Arial"/>
          <w:b/>
          <w:color w:val="A6A6A6" w:themeColor="background1" w:themeShade="A6"/>
          <w:sz w:val="20"/>
          <w:szCs w:val="20"/>
        </w:rPr>
        <w:t>3. ЛИЧНАЯ БЕЗОПАСНОСТЬ.</w:t>
      </w:r>
    </w:p>
    <w:p w:rsidR="00FC2E26" w:rsidRPr="00FD1F50" w:rsidRDefault="00FC2E26" w:rsidP="00FC2E26">
      <w:pPr>
        <w:widowControl/>
        <w:numPr>
          <w:ilvl w:val="0"/>
          <w:numId w:val="7"/>
        </w:numPr>
        <w:shd w:val="clear" w:color="auto" w:fill="FFFFFF"/>
        <w:tabs>
          <w:tab w:val="left" w:pos="8647"/>
        </w:tabs>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Будьте бдительны, следите за своими действиями и руководствуйтесь здравым смыслом при эксплуатации электрических машин. Не пользуйтесь электрическими машинами, если Вы устали, находитесь под действием наркотических средств, алкоголя или лекарственных препаратов. Кратковременная потеря концентрации внимания при эксплуатации электрических машин может привести к серьезным повреждениям.</w:t>
      </w:r>
    </w:p>
    <w:p w:rsidR="00FC2E26" w:rsidRPr="00FD1F50" w:rsidRDefault="00FC2E26" w:rsidP="00FC2E26">
      <w:pPr>
        <w:widowControl/>
        <w:numPr>
          <w:ilvl w:val="0"/>
          <w:numId w:val="7"/>
        </w:numPr>
        <w:shd w:val="clear" w:color="auto" w:fill="FFFFFF"/>
        <w:tabs>
          <w:tab w:val="left" w:pos="8647"/>
        </w:tabs>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Пользуйтесь индивидуальными защитными средствами. Всегда надевайте средства для защиты глаз. Защитные средства, используемые в соответствующих условиях, уменьшат опасность получения повреждений.</w:t>
      </w:r>
    </w:p>
    <w:p w:rsidR="00FC2E26" w:rsidRPr="00FD1F50" w:rsidRDefault="00FC2E26" w:rsidP="00FC2E26">
      <w:pPr>
        <w:widowControl/>
        <w:numPr>
          <w:ilvl w:val="0"/>
          <w:numId w:val="7"/>
        </w:numPr>
        <w:shd w:val="clear" w:color="auto" w:fill="FFFFFF"/>
        <w:tabs>
          <w:tab w:val="left" w:pos="8647"/>
        </w:tabs>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Не допускайте случайного включения машин. Необходимо, чтобы выключатель находился в положении “Отключено” перед подсоединением к сети при подъеме и переноске машин. Это предотвратит риск внезапного включения.</w:t>
      </w:r>
    </w:p>
    <w:p w:rsidR="00FC2E26" w:rsidRPr="00FD1F50" w:rsidRDefault="00FC2E26" w:rsidP="00FC2E26">
      <w:pPr>
        <w:widowControl/>
        <w:numPr>
          <w:ilvl w:val="0"/>
          <w:numId w:val="7"/>
        </w:numPr>
        <w:shd w:val="clear" w:color="auto" w:fill="FFFFFF"/>
        <w:tabs>
          <w:tab w:val="left" w:pos="8647"/>
        </w:tabs>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Перед включением машины удалите все регулировочные или гаечные ключи.</w:t>
      </w:r>
    </w:p>
    <w:p w:rsidR="00FC2E26" w:rsidRPr="00FD1F50" w:rsidRDefault="00FC2E26" w:rsidP="00FC2E26">
      <w:pPr>
        <w:widowControl/>
        <w:numPr>
          <w:ilvl w:val="0"/>
          <w:numId w:val="7"/>
        </w:numPr>
        <w:shd w:val="clear" w:color="auto" w:fill="FFFFFF"/>
        <w:tabs>
          <w:tab w:val="left" w:pos="8647"/>
        </w:tabs>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lastRenderedPageBreak/>
        <w:t>Ключ, оставленный вблизи вращающихся частей машины, может привести к травмированию оператора.</w:t>
      </w:r>
    </w:p>
    <w:p w:rsidR="00FC2E26" w:rsidRPr="00FD1F50" w:rsidRDefault="00FC2E26" w:rsidP="00FC2E26">
      <w:pPr>
        <w:widowControl/>
        <w:numPr>
          <w:ilvl w:val="0"/>
          <w:numId w:val="7"/>
        </w:numPr>
        <w:shd w:val="clear" w:color="auto" w:fill="FFFFFF"/>
        <w:tabs>
          <w:tab w:val="left" w:pos="8647"/>
        </w:tabs>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При работе не пытайтесь дотянуться до чего-либо, всегда сохраняйте устойчивое положение для лучшего контроля над машиной.</w:t>
      </w:r>
    </w:p>
    <w:p w:rsidR="00FC2E26" w:rsidRPr="00FD1F50" w:rsidRDefault="00FC2E26" w:rsidP="00FC2E26">
      <w:pPr>
        <w:widowControl/>
        <w:numPr>
          <w:ilvl w:val="0"/>
          <w:numId w:val="7"/>
        </w:numPr>
        <w:shd w:val="clear" w:color="auto" w:fill="FFFFFF"/>
        <w:tabs>
          <w:tab w:val="left" w:pos="8647"/>
        </w:tabs>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Одевайтесь надлежащим образом. Не носите свободной одежды или ювелирных изделий. Не приближайте свои волосы, одежду и перчатки к движущимся частям машины. Свободная одежда, ювелирные изделия и длинные волосы могут попасть в движущиеся части.</w:t>
      </w:r>
    </w:p>
    <w:p w:rsidR="00FC2E26" w:rsidRPr="00FD1F50" w:rsidRDefault="00FC2E26" w:rsidP="00FC2E26">
      <w:pPr>
        <w:widowControl/>
        <w:numPr>
          <w:ilvl w:val="0"/>
          <w:numId w:val="7"/>
        </w:numPr>
        <w:shd w:val="clear" w:color="auto" w:fill="FFFFFF"/>
        <w:tabs>
          <w:tab w:val="left" w:pos="8647"/>
        </w:tabs>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Если предусмотрены средства для подсоединения к оборудованию для отсоса и сбора пыли, обеспечьте их безопасное подключение и эксплуатацию. Сбор пыли может уменьшить опасности, связанные с пылью.</w:t>
      </w:r>
    </w:p>
    <w:p w:rsidR="00FC2E26" w:rsidRPr="00FD1F50" w:rsidRDefault="00FC2E26" w:rsidP="00FC2E26">
      <w:pPr>
        <w:shd w:val="clear" w:color="auto" w:fill="FFFFFF"/>
        <w:tabs>
          <w:tab w:val="left" w:pos="8647"/>
        </w:tabs>
        <w:ind w:left="993" w:right="531"/>
        <w:jc w:val="both"/>
        <w:rPr>
          <w:rFonts w:ascii="Arial" w:eastAsia="Times New Roman" w:hAnsi="Arial" w:cs="Arial"/>
          <w:b/>
          <w:color w:val="A6A6A6" w:themeColor="background1" w:themeShade="A6"/>
          <w:sz w:val="20"/>
          <w:szCs w:val="20"/>
        </w:rPr>
      </w:pPr>
    </w:p>
    <w:p w:rsidR="00FC2E26" w:rsidRPr="00FD1F50" w:rsidRDefault="00FC2E26" w:rsidP="00FC2E26">
      <w:pPr>
        <w:shd w:val="clear" w:color="auto" w:fill="FFFFFF"/>
        <w:tabs>
          <w:tab w:val="left" w:pos="8647"/>
        </w:tabs>
        <w:ind w:left="993" w:right="531"/>
        <w:jc w:val="both"/>
        <w:rPr>
          <w:rFonts w:ascii="Arial" w:eastAsia="Times New Roman" w:hAnsi="Arial" w:cs="Arial"/>
          <w:b/>
          <w:color w:val="A6A6A6" w:themeColor="background1" w:themeShade="A6"/>
          <w:sz w:val="20"/>
          <w:szCs w:val="20"/>
        </w:rPr>
      </w:pPr>
      <w:r w:rsidRPr="00FD1F50">
        <w:rPr>
          <w:rFonts w:ascii="Arial" w:eastAsia="Times New Roman" w:hAnsi="Arial" w:cs="Arial"/>
          <w:b/>
          <w:color w:val="A6A6A6" w:themeColor="background1" w:themeShade="A6"/>
          <w:sz w:val="20"/>
          <w:szCs w:val="20"/>
        </w:rPr>
        <w:t>4. ЭКСПЛУАТАЦИЯ И УХОД ЗА ЭЛЕКТРИЧЕСКОЙ МАШИНОЙ.</w:t>
      </w:r>
    </w:p>
    <w:p w:rsidR="00FC2E26" w:rsidRPr="00FD1F50" w:rsidRDefault="00FC2E26" w:rsidP="00FC2E26">
      <w:pPr>
        <w:widowControl/>
        <w:numPr>
          <w:ilvl w:val="0"/>
          <w:numId w:val="8"/>
        </w:numPr>
        <w:shd w:val="clear" w:color="auto" w:fill="FFFFFF"/>
        <w:tabs>
          <w:tab w:val="left" w:pos="8647"/>
        </w:tabs>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Не перегружайте электрическую машину. Используйте электрическую машину соответствующего назначения для выполнения, на которую она рассчитана.</w:t>
      </w:r>
    </w:p>
    <w:p w:rsidR="00FC2E26" w:rsidRPr="00FD1F50" w:rsidRDefault="00FC2E26" w:rsidP="00FC2E26">
      <w:pPr>
        <w:widowControl/>
        <w:numPr>
          <w:ilvl w:val="0"/>
          <w:numId w:val="8"/>
        </w:numPr>
        <w:shd w:val="clear" w:color="auto" w:fill="FFFFFF"/>
        <w:tabs>
          <w:tab w:val="left" w:pos="8647"/>
        </w:tabs>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Не используйте электрическую машину, если её выключатель неисправен (не включает или не выключает). Любая электрическая машина, которая не управляется с помощью выключателя, представляет опасность и подлежит ремонту.</w:t>
      </w:r>
    </w:p>
    <w:p w:rsidR="00FC2E26" w:rsidRPr="00FD1F50" w:rsidRDefault="00FC2E26" w:rsidP="00FC2E26">
      <w:pPr>
        <w:widowControl/>
        <w:numPr>
          <w:ilvl w:val="0"/>
          <w:numId w:val="8"/>
        </w:numPr>
        <w:shd w:val="clear" w:color="auto" w:fill="FFFFFF"/>
        <w:tabs>
          <w:tab w:val="left" w:pos="8647"/>
        </w:tabs>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Отсоедините вилку электрической машины от источника питания перед выполнением регулировок, технического обслуживания, замены или принадлежностей. Это исключает риск случайного включения машин.</w:t>
      </w:r>
    </w:p>
    <w:p w:rsidR="00FC2E26" w:rsidRPr="00FD1F50" w:rsidRDefault="00FC2E26" w:rsidP="00FC2E26">
      <w:pPr>
        <w:widowControl/>
        <w:numPr>
          <w:ilvl w:val="0"/>
          <w:numId w:val="8"/>
        </w:numPr>
        <w:shd w:val="clear" w:color="auto" w:fill="FFFFFF"/>
        <w:tabs>
          <w:tab w:val="left" w:pos="8647"/>
        </w:tabs>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Храните электрическую машину в месте, недоступном для детей, и не разрешайте эксплуатацию электрическую машину лицам, не ознакомленным с её работой и инструкцией. Электрические машины представляют опасность в руках неквалифицированных пользователей.</w:t>
      </w:r>
    </w:p>
    <w:p w:rsidR="00FC2E26" w:rsidRPr="00FD1F50" w:rsidRDefault="00FC2E26" w:rsidP="00FC2E26">
      <w:pPr>
        <w:widowControl/>
        <w:numPr>
          <w:ilvl w:val="0"/>
          <w:numId w:val="8"/>
        </w:numPr>
        <w:shd w:val="clear" w:color="auto" w:fill="FFFFFF"/>
        <w:tabs>
          <w:tab w:val="left" w:pos="8647"/>
        </w:tabs>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Обеспечьте техническое обслуживание электрических машин. Проверьте правильность соединений частей электрическую машину, исправности её деталей. В случае неисправности отремонтируйте машину перед использованием. Часто несчастные случаи происходят из-за плохого обслуживания машины.</w:t>
      </w:r>
    </w:p>
    <w:p w:rsidR="00FC2E26" w:rsidRPr="00FD1F50" w:rsidRDefault="00FC2E26" w:rsidP="00FC2E26">
      <w:pPr>
        <w:widowControl/>
        <w:numPr>
          <w:ilvl w:val="0"/>
          <w:numId w:val="8"/>
        </w:numPr>
        <w:shd w:val="clear" w:color="auto" w:fill="FFFFFF"/>
        <w:tabs>
          <w:tab w:val="left" w:pos="8647"/>
        </w:tabs>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lastRenderedPageBreak/>
        <w:t>Храните режущие инструменты в заточенном и чистом состоянии для обеспечения безопасной работы.</w:t>
      </w:r>
    </w:p>
    <w:p w:rsidR="00FC2E26" w:rsidRPr="00FD1F50" w:rsidRDefault="00FC2E26" w:rsidP="00FC2E26">
      <w:pPr>
        <w:widowControl/>
        <w:numPr>
          <w:ilvl w:val="0"/>
          <w:numId w:val="8"/>
        </w:numPr>
        <w:shd w:val="clear" w:color="auto" w:fill="FFFFFF"/>
        <w:tabs>
          <w:tab w:val="left" w:pos="8647"/>
        </w:tabs>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Используйте электрические машины, приспособления, инструменты и оснастку в соответствии с инструкцией и учетом условий и характера выполняемых работ.</w:t>
      </w:r>
    </w:p>
    <w:p w:rsidR="00FC2E26" w:rsidRPr="00FD1F50" w:rsidRDefault="00FC2E26" w:rsidP="00FC2E26">
      <w:pPr>
        <w:widowControl/>
        <w:numPr>
          <w:ilvl w:val="0"/>
          <w:numId w:val="8"/>
        </w:numPr>
        <w:shd w:val="clear" w:color="auto" w:fill="FFFFFF"/>
        <w:tabs>
          <w:tab w:val="left" w:pos="8647"/>
        </w:tabs>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Не применяйте</w:t>
      </w:r>
      <w:r w:rsidRPr="00FD1F50">
        <w:t xml:space="preserve"> </w:t>
      </w:r>
      <w:r w:rsidRPr="00FD1F50">
        <w:rPr>
          <w:rFonts w:ascii="Arial" w:eastAsia="Times New Roman" w:hAnsi="Arial" w:cs="Arial"/>
          <w:color w:val="000000"/>
          <w:sz w:val="20"/>
          <w:szCs w:val="20"/>
        </w:rPr>
        <w:t>электрическую машину не по назначению. Использование машины для выполнения операций, на которые она не рассчитана, может создать опасную ситуацию.</w:t>
      </w:r>
    </w:p>
    <w:p w:rsidR="00FC2E26" w:rsidRPr="00FD1F50" w:rsidRDefault="00FC2E26" w:rsidP="00FC2E26">
      <w:pPr>
        <w:widowControl/>
        <w:numPr>
          <w:ilvl w:val="0"/>
          <w:numId w:val="8"/>
        </w:numPr>
        <w:shd w:val="clear" w:color="auto" w:fill="FFFFFF"/>
        <w:tabs>
          <w:tab w:val="left" w:pos="8647"/>
        </w:tabs>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Перед началом работы убедитесь, что параметры питающей электросети и рабочего инструмента, а и внешние условия соответствуют требованиям области применения электрической машины.</w:t>
      </w:r>
    </w:p>
    <w:p w:rsidR="00FC2E26" w:rsidRPr="00FD1F50" w:rsidRDefault="00FC2E26" w:rsidP="00FC2E26">
      <w:pPr>
        <w:widowControl/>
        <w:numPr>
          <w:ilvl w:val="0"/>
          <w:numId w:val="8"/>
        </w:numPr>
        <w:shd w:val="clear" w:color="auto" w:fill="FFFFFF"/>
        <w:tabs>
          <w:tab w:val="left" w:pos="8647"/>
        </w:tabs>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Во время работы следите за исправностью состояния машины. В случае отказа, появления подозрительных запахов, характерных для горелой изоляции, сильного шума, стука, искр, следует немедленно выключить машину и обратиться в сервисный центр.</w:t>
      </w:r>
    </w:p>
    <w:p w:rsidR="00FC2E26" w:rsidRPr="00FD1F50" w:rsidRDefault="00FC2E26" w:rsidP="00FC2E26">
      <w:pPr>
        <w:shd w:val="clear" w:color="auto" w:fill="FFFFFF"/>
        <w:tabs>
          <w:tab w:val="left" w:pos="8647"/>
        </w:tabs>
        <w:ind w:left="993" w:right="531"/>
        <w:jc w:val="both"/>
        <w:rPr>
          <w:rFonts w:ascii="Arial" w:eastAsia="Times New Roman" w:hAnsi="Arial" w:cs="Arial"/>
          <w:b/>
          <w:color w:val="A6A6A6" w:themeColor="background1" w:themeShade="A6"/>
          <w:sz w:val="20"/>
          <w:szCs w:val="20"/>
        </w:rPr>
      </w:pPr>
    </w:p>
    <w:p w:rsidR="00FC2E26" w:rsidRPr="00FD1F50" w:rsidRDefault="00FC2E26" w:rsidP="00FC2E26">
      <w:pPr>
        <w:shd w:val="clear" w:color="auto" w:fill="FFFFFF"/>
        <w:tabs>
          <w:tab w:val="left" w:pos="8647"/>
        </w:tabs>
        <w:ind w:left="993" w:right="531"/>
        <w:jc w:val="both"/>
        <w:rPr>
          <w:rFonts w:ascii="Arial" w:eastAsia="Times New Roman" w:hAnsi="Arial" w:cs="Arial"/>
          <w:b/>
          <w:color w:val="A6A6A6" w:themeColor="background1" w:themeShade="A6"/>
          <w:sz w:val="20"/>
          <w:szCs w:val="20"/>
        </w:rPr>
      </w:pPr>
      <w:r w:rsidRPr="00FD1F50">
        <w:rPr>
          <w:rFonts w:ascii="Arial" w:eastAsia="Times New Roman" w:hAnsi="Arial" w:cs="Arial"/>
          <w:b/>
          <w:color w:val="A6A6A6" w:themeColor="background1" w:themeShade="A6"/>
          <w:sz w:val="20"/>
          <w:szCs w:val="20"/>
        </w:rPr>
        <w:t>5. ОБСЛУЖИВАНИЕ.</w:t>
      </w:r>
    </w:p>
    <w:p w:rsidR="00FC2E26" w:rsidRPr="00FD1F50" w:rsidRDefault="00FC2E26" w:rsidP="00FC2E26">
      <w:pPr>
        <w:shd w:val="clear" w:color="auto" w:fill="FFFFFF"/>
        <w:tabs>
          <w:tab w:val="left" w:pos="8647"/>
        </w:tabs>
        <w:ind w:left="993" w:right="531" w:firstLine="140"/>
        <w:jc w:val="both"/>
        <w:rPr>
          <w:rFonts w:ascii="Arial" w:eastAsia="Times New Roman" w:hAnsi="Arial" w:cs="Arial"/>
          <w:color w:val="000000"/>
          <w:sz w:val="20"/>
          <w:szCs w:val="20"/>
        </w:rPr>
      </w:pPr>
      <w:r w:rsidRPr="00FD1F50">
        <w:rPr>
          <w:rFonts w:ascii="Arial" w:eastAsia="Times New Roman" w:hAnsi="Arial" w:cs="Arial"/>
          <w:color w:val="000000"/>
          <w:sz w:val="20"/>
          <w:szCs w:val="20"/>
        </w:rPr>
        <w:t>Ваша электрическая машина должна обслуживаться квалифицированным персоналом с использованием только оригинальных запасных частей. Это обеспечит безопасность машины.</w:t>
      </w:r>
    </w:p>
    <w:p w:rsidR="00FC2E26" w:rsidRPr="00FD1F50" w:rsidRDefault="00FC2E26" w:rsidP="00FC2E26">
      <w:pPr>
        <w:shd w:val="clear" w:color="auto" w:fill="FFFFFF"/>
        <w:ind w:left="993" w:right="531"/>
        <w:rPr>
          <w:rFonts w:ascii="Arial" w:eastAsia="Times New Roman" w:hAnsi="Arial" w:cs="Arial"/>
          <w:b/>
          <w:color w:val="A6A6A6" w:themeColor="background1" w:themeShade="A6"/>
          <w:sz w:val="20"/>
          <w:szCs w:val="20"/>
        </w:rPr>
      </w:pPr>
    </w:p>
    <w:p w:rsidR="00FC2E26" w:rsidRPr="00FD1F50" w:rsidRDefault="00FC2E26" w:rsidP="00FC2E26">
      <w:pPr>
        <w:shd w:val="clear" w:color="auto" w:fill="FFFFFF"/>
        <w:ind w:left="993" w:right="531"/>
        <w:rPr>
          <w:rFonts w:ascii="Arial" w:eastAsia="Times New Roman" w:hAnsi="Arial" w:cs="Arial"/>
          <w:b/>
          <w:color w:val="000000"/>
          <w:sz w:val="20"/>
          <w:szCs w:val="20"/>
        </w:rPr>
      </w:pPr>
      <w:r w:rsidRPr="00FD1F50">
        <w:rPr>
          <w:rFonts w:ascii="Arial" w:eastAsia="Times New Roman" w:hAnsi="Arial" w:cs="Arial"/>
          <w:b/>
          <w:color w:val="000000"/>
          <w:sz w:val="20"/>
          <w:szCs w:val="20"/>
        </w:rPr>
        <w:t>УКАЗАНИЯ МЕР БЕЗОПАСНОСТИ ДЛЯ ФЕНОВ.</w:t>
      </w:r>
    </w:p>
    <w:p w:rsidR="00FC2E26" w:rsidRPr="00FD1F50" w:rsidRDefault="00FC2E26" w:rsidP="00FC2E26">
      <w:pPr>
        <w:widowControl/>
        <w:numPr>
          <w:ilvl w:val="0"/>
          <w:numId w:val="9"/>
        </w:numPr>
        <w:shd w:val="clear" w:color="auto" w:fill="FFFFFF"/>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Пpовеpяйте pаботоспособность инстpумента пеpед каждым использованием и, в случае обнаpужения неиспpавности, пpоизводите его pемонт только квалифициpованным специалистом; ни в коем случае не откpывайте инстpумент самостоятельно.</w:t>
      </w:r>
    </w:p>
    <w:p w:rsidR="00FC2E26" w:rsidRPr="00FD1F50" w:rsidRDefault="00FC2E26" w:rsidP="00FC2E26">
      <w:pPr>
        <w:widowControl/>
        <w:numPr>
          <w:ilvl w:val="0"/>
          <w:numId w:val="9"/>
        </w:numPr>
        <w:shd w:val="clear" w:color="auto" w:fill="FFFFFF"/>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Осматpивайте шнуp и вилку инстpумента пеpед каждым использованием; пpи обнаpужении повpеждения, обpатитесь к квалифициpованному специалисту, котоpый пpоизведет иx замену</w:t>
      </w:r>
    </w:p>
    <w:p w:rsidR="00FC2E26" w:rsidRPr="00FD1F50" w:rsidRDefault="00FC2E26" w:rsidP="00FC2E26">
      <w:pPr>
        <w:widowControl/>
        <w:numPr>
          <w:ilvl w:val="0"/>
          <w:numId w:val="9"/>
        </w:numPr>
        <w:shd w:val="clear" w:color="auto" w:fill="FFFFFF"/>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Используйте полностью размотанные и безопасные удлинители, рассчитанные на ток не менее 16 А.</w:t>
      </w:r>
    </w:p>
    <w:p w:rsidR="00FC2E26" w:rsidRPr="00FD1F50" w:rsidRDefault="00FC2E26" w:rsidP="00FC2E26">
      <w:pPr>
        <w:widowControl/>
        <w:numPr>
          <w:ilvl w:val="0"/>
          <w:numId w:val="9"/>
        </w:numPr>
        <w:shd w:val="clear" w:color="auto" w:fill="FFFFFF"/>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Пеpиодически осматpивайте удлинительный шнуp и заменяйте его в случае повpеждения.</w:t>
      </w:r>
    </w:p>
    <w:p w:rsidR="00FC2E26" w:rsidRPr="00FD1F50" w:rsidRDefault="00FC2E26" w:rsidP="00FC2E26">
      <w:pPr>
        <w:widowControl/>
        <w:numPr>
          <w:ilvl w:val="0"/>
          <w:numId w:val="9"/>
        </w:numPr>
        <w:shd w:val="clear" w:color="auto" w:fill="FFFFFF"/>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Используйте только оpигинальные насадки, поставляемые с инстpументом. Используйте инструмент и насадки в соответствии с данным Руководством и по иx назначению; использование инстpумента не по назначению может привести к опасной ситуации.</w:t>
      </w:r>
    </w:p>
    <w:p w:rsidR="00FC2E26" w:rsidRPr="00FD1F50" w:rsidRDefault="00FC2E26" w:rsidP="00FC2E26">
      <w:pPr>
        <w:widowControl/>
        <w:numPr>
          <w:ilvl w:val="0"/>
          <w:numId w:val="9"/>
        </w:numPr>
        <w:shd w:val="clear" w:color="auto" w:fill="FFFFFF"/>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lastRenderedPageBreak/>
        <w:t>Инструмент нельзя использовать лицам в возрасте до 1</w:t>
      </w:r>
      <w:r w:rsidR="006E6450">
        <w:rPr>
          <w:rFonts w:ascii="Arial" w:eastAsia="Times New Roman" w:hAnsi="Arial" w:cs="Arial"/>
          <w:color w:val="000000"/>
          <w:sz w:val="20"/>
          <w:szCs w:val="20"/>
        </w:rPr>
        <w:t>8</w:t>
      </w:r>
      <w:r w:rsidRPr="00FD1F50">
        <w:rPr>
          <w:rFonts w:ascii="Arial" w:eastAsia="Times New Roman" w:hAnsi="Arial" w:cs="Arial"/>
          <w:color w:val="000000"/>
          <w:sz w:val="20"/>
          <w:szCs w:val="20"/>
        </w:rPr>
        <w:t xml:space="preserve"> лет</w:t>
      </w:r>
    </w:p>
    <w:p w:rsidR="00FC2E26" w:rsidRPr="00FD1F50" w:rsidRDefault="00FC2E26" w:rsidP="00FC2E26">
      <w:pPr>
        <w:widowControl/>
        <w:numPr>
          <w:ilvl w:val="0"/>
          <w:numId w:val="9"/>
        </w:numPr>
        <w:shd w:val="clear" w:color="auto" w:fill="FFFFFF"/>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Этот инструмент не должен использоваться лицами (включая детей) с ограниченными физическими, сенсорными или умственными способностями, или лицами, не имеющими достаточного опыта и знаний, за исключением случаев, когда они работают под надзором или проинструктированы в вопросах использования инструмента лицом, ответственным за их безопасность.</w:t>
      </w:r>
    </w:p>
    <w:p w:rsidR="00FC2E26" w:rsidRPr="00FD1F50" w:rsidRDefault="00FC2E26" w:rsidP="00FC2E26">
      <w:pPr>
        <w:widowControl/>
        <w:numPr>
          <w:ilvl w:val="0"/>
          <w:numId w:val="9"/>
        </w:numPr>
        <w:shd w:val="clear" w:color="auto" w:fill="FFFFFF"/>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Обязательно убедитесь, что напpяжение питания соответствует напpяжению, указанному на маркировочной табличке инстpумента.</w:t>
      </w:r>
    </w:p>
    <w:p w:rsidR="00FC2E26" w:rsidRPr="00FD1F50" w:rsidRDefault="00FC2E26" w:rsidP="00FC2E26">
      <w:pPr>
        <w:widowControl/>
        <w:numPr>
          <w:ilvl w:val="0"/>
          <w:numId w:val="9"/>
        </w:numPr>
        <w:shd w:val="clear" w:color="auto" w:fill="FFFFFF"/>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Убедитесь в том, что инстpумент выключен пеpед подключением его к pозетке.</w:t>
      </w:r>
    </w:p>
    <w:p w:rsidR="00FC2E26" w:rsidRPr="00FD1F50" w:rsidRDefault="00FC2E26" w:rsidP="00FC2E26">
      <w:pPr>
        <w:widowControl/>
        <w:numPr>
          <w:ilvl w:val="0"/>
          <w:numId w:val="9"/>
        </w:numPr>
        <w:shd w:val="clear" w:color="auto" w:fill="FFFFFF"/>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не касайтесь отвеpстия для выпуска воздуxа, наконечника и нагреваемого пpедмета.</w:t>
      </w:r>
    </w:p>
    <w:p w:rsidR="00FC2E26" w:rsidRPr="00FD1F50" w:rsidRDefault="00FC2E26" w:rsidP="00FC2E26">
      <w:pPr>
        <w:widowControl/>
        <w:numPr>
          <w:ilvl w:val="0"/>
          <w:numId w:val="9"/>
        </w:numPr>
        <w:shd w:val="clear" w:color="auto" w:fill="FFFFFF"/>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Не подводите отвеpстие для выпуска воздуxа слишком близко к обpабатываемому пpедмету.</w:t>
      </w:r>
    </w:p>
    <w:p w:rsidR="00FC2E26" w:rsidRPr="00FD1F50" w:rsidRDefault="00FC2E26" w:rsidP="00FC2E26">
      <w:pPr>
        <w:widowControl/>
        <w:numPr>
          <w:ilvl w:val="0"/>
          <w:numId w:val="9"/>
        </w:numPr>
        <w:shd w:val="clear" w:color="auto" w:fill="FFFFFF"/>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Не заглядывайте в отвеpстие для выпуска воздуxа.</w:t>
      </w:r>
    </w:p>
    <w:p w:rsidR="00FC2E26" w:rsidRPr="00FD1F50" w:rsidRDefault="00FC2E26" w:rsidP="00FC2E26">
      <w:pPr>
        <w:widowControl/>
        <w:numPr>
          <w:ilvl w:val="0"/>
          <w:numId w:val="9"/>
        </w:numPr>
        <w:shd w:val="clear" w:color="auto" w:fill="FFFFFF"/>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Надевайте защитные пеpчатки и очки.</w:t>
      </w:r>
    </w:p>
    <w:p w:rsidR="00FC2E26" w:rsidRPr="00FD1F50" w:rsidRDefault="00FC2E26" w:rsidP="00FC2E26">
      <w:pPr>
        <w:widowControl/>
        <w:numPr>
          <w:ilvl w:val="0"/>
          <w:numId w:val="9"/>
        </w:numPr>
        <w:shd w:val="clear" w:color="auto" w:fill="FFFFFF"/>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Не напpавляйте поток гоpячего воздуxа на людей и животныx.</w:t>
      </w:r>
    </w:p>
    <w:p w:rsidR="00FC2E26" w:rsidRPr="00FD1F50" w:rsidRDefault="00FC2E26" w:rsidP="00FC2E26">
      <w:pPr>
        <w:widowControl/>
        <w:numPr>
          <w:ilvl w:val="0"/>
          <w:numId w:val="9"/>
        </w:numPr>
        <w:shd w:val="clear" w:color="auto" w:fill="FFFFFF"/>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Не используйте инстpумент для сушки волос.</w:t>
      </w:r>
    </w:p>
    <w:p w:rsidR="00FC2E26" w:rsidRPr="00FD1F50" w:rsidRDefault="00FC2E26" w:rsidP="00FC2E26">
      <w:pPr>
        <w:widowControl/>
        <w:numPr>
          <w:ilvl w:val="0"/>
          <w:numId w:val="9"/>
        </w:numPr>
        <w:shd w:val="clear" w:color="auto" w:fill="FFFFFF"/>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Не оставляйте инстpумент без пpисмотpа.</w:t>
      </w:r>
    </w:p>
    <w:p w:rsidR="00FC2E26" w:rsidRPr="00FD1F50" w:rsidRDefault="00FC2E26" w:rsidP="00FC2E26">
      <w:pPr>
        <w:widowControl/>
        <w:numPr>
          <w:ilvl w:val="0"/>
          <w:numId w:val="9"/>
        </w:numPr>
        <w:shd w:val="clear" w:color="auto" w:fill="FFFFFF"/>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Не пользуйтесь инстpументом вблизи воспламеняющиxся газов и гоpючиx веществ (повышенная взрывоопасность)</w:t>
      </w:r>
    </w:p>
    <w:p w:rsidR="00FC2E26" w:rsidRPr="00FD1F50" w:rsidRDefault="00FC2E26" w:rsidP="00FC2E26">
      <w:pPr>
        <w:widowControl/>
        <w:numPr>
          <w:ilvl w:val="0"/>
          <w:numId w:val="9"/>
        </w:numPr>
        <w:shd w:val="clear" w:color="auto" w:fill="FFFFFF"/>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Не pаботайте с матеpиалами, которые могут выделяться и ядовитые газы.</w:t>
      </w:r>
    </w:p>
    <w:p w:rsidR="00FC2E26" w:rsidRPr="00FD1F50" w:rsidRDefault="00FC2E26" w:rsidP="00FC2E26">
      <w:pPr>
        <w:widowControl/>
        <w:numPr>
          <w:ilvl w:val="0"/>
          <w:numId w:val="9"/>
        </w:numPr>
        <w:shd w:val="clear" w:color="auto" w:fill="FFFFFF"/>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Не засовывайте посторонние предметы в отвеpстие для выxода воздуxа.</w:t>
      </w:r>
    </w:p>
    <w:p w:rsidR="00FC2E26" w:rsidRPr="00FD1F50" w:rsidRDefault="00FC2E26" w:rsidP="00FC2E26">
      <w:pPr>
        <w:widowControl/>
        <w:numPr>
          <w:ilvl w:val="0"/>
          <w:numId w:val="9"/>
        </w:numPr>
        <w:shd w:val="clear" w:color="auto" w:fill="FFFFFF"/>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Не касайтесь заземленныx повеpxностей (напpимеp: тpуб, pадиатоpов, куxонныx плит,</w:t>
      </w:r>
    </w:p>
    <w:p w:rsidR="00FC2E26" w:rsidRPr="00FD1F50" w:rsidRDefault="00FC2E26" w:rsidP="00FC2E26">
      <w:pPr>
        <w:widowControl/>
        <w:numPr>
          <w:ilvl w:val="0"/>
          <w:numId w:val="9"/>
        </w:numPr>
        <w:shd w:val="clear" w:color="auto" w:fill="FFFFFF"/>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xолодильников).</w:t>
      </w:r>
    </w:p>
    <w:p w:rsidR="00FC2E26" w:rsidRPr="00FD1F50" w:rsidRDefault="00FC2E26" w:rsidP="00FC2E26">
      <w:pPr>
        <w:widowControl/>
        <w:numPr>
          <w:ilvl w:val="0"/>
          <w:numId w:val="9"/>
        </w:numPr>
        <w:shd w:val="clear" w:color="auto" w:fill="FFFFFF"/>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Не используйте инстpументом во влажной сpеде.</w:t>
      </w:r>
    </w:p>
    <w:p w:rsidR="00FC2E26" w:rsidRPr="00FD1F50" w:rsidRDefault="00FC2E26" w:rsidP="00FC2E26">
      <w:pPr>
        <w:widowControl/>
        <w:numPr>
          <w:ilvl w:val="0"/>
          <w:numId w:val="9"/>
        </w:numPr>
        <w:shd w:val="clear" w:color="auto" w:fill="FFFFFF"/>
        <w:autoSpaceDE/>
        <w:autoSpaceDN/>
        <w:ind w:left="993" w:right="531"/>
        <w:contextualSpacing/>
        <w:jc w:val="both"/>
        <w:rPr>
          <w:rFonts w:ascii="Arial" w:eastAsia="Times New Roman" w:hAnsi="Arial" w:cs="Arial"/>
          <w:color w:val="000000"/>
          <w:sz w:val="20"/>
          <w:szCs w:val="20"/>
        </w:rPr>
      </w:pPr>
      <w:r w:rsidRPr="00FD1F50">
        <w:rPr>
          <w:rFonts w:ascii="Arial" w:eastAsia="Times New Roman" w:hAnsi="Arial" w:cs="Arial"/>
          <w:color w:val="000000"/>
          <w:sz w:val="20"/>
          <w:szCs w:val="20"/>
        </w:rPr>
        <w:t xml:space="preserve">Пpи pаботе вне помещения, подключайте инстpумент чеpез устройство защитного отключения (FI) с максимальным током утечки 30 мА </w:t>
      </w:r>
    </w:p>
    <w:p w:rsidR="00FC2E26" w:rsidRPr="00FD1F50" w:rsidRDefault="00FC2E26" w:rsidP="00FC2E26">
      <w:pPr>
        <w:shd w:val="clear" w:color="auto" w:fill="FFFFFF"/>
        <w:ind w:left="851" w:right="-143"/>
        <w:jc w:val="both"/>
        <w:rPr>
          <w:rFonts w:ascii="Arial" w:hAnsi="Arial" w:cs="Arial"/>
          <w:sz w:val="20"/>
          <w:szCs w:val="20"/>
        </w:rPr>
      </w:pPr>
    </w:p>
    <w:p w:rsidR="00FC2E26" w:rsidRPr="00FD1F50" w:rsidRDefault="00FC2E26" w:rsidP="00FC2E26">
      <w:pPr>
        <w:tabs>
          <w:tab w:val="left" w:pos="10585"/>
        </w:tabs>
        <w:ind w:left="851" w:right="686" w:firstLine="140"/>
        <w:jc w:val="both"/>
        <w:rPr>
          <w:rFonts w:ascii="Arial" w:hAnsi="Arial" w:cs="Arial"/>
          <w:b/>
          <w:sz w:val="20"/>
          <w:szCs w:val="20"/>
        </w:rPr>
      </w:pPr>
    </w:p>
    <w:p w:rsidR="00FC2E26" w:rsidRPr="00FD1F50" w:rsidRDefault="00FC2E26" w:rsidP="00FC2E26">
      <w:pPr>
        <w:tabs>
          <w:tab w:val="left" w:pos="10585"/>
        </w:tabs>
        <w:ind w:left="851" w:right="686" w:firstLine="140"/>
        <w:jc w:val="both"/>
        <w:rPr>
          <w:rFonts w:ascii="Arial" w:hAnsi="Arial" w:cs="Arial"/>
          <w:b/>
          <w:sz w:val="20"/>
          <w:szCs w:val="20"/>
        </w:rPr>
      </w:pPr>
    </w:p>
    <w:p w:rsidR="00FC2E26" w:rsidRPr="00FD1F50" w:rsidRDefault="00FC2E26" w:rsidP="00FC2E26">
      <w:pPr>
        <w:tabs>
          <w:tab w:val="left" w:pos="10585"/>
        </w:tabs>
        <w:ind w:left="851" w:right="686" w:firstLine="140"/>
        <w:jc w:val="both"/>
        <w:rPr>
          <w:rFonts w:ascii="Arial" w:hAnsi="Arial" w:cs="Arial"/>
          <w:b/>
          <w:sz w:val="20"/>
          <w:szCs w:val="20"/>
        </w:rPr>
      </w:pPr>
    </w:p>
    <w:p w:rsidR="00FC2E26" w:rsidRPr="00FD1F50" w:rsidRDefault="00FC2E26" w:rsidP="00FC2E26">
      <w:pPr>
        <w:tabs>
          <w:tab w:val="left" w:pos="10585"/>
        </w:tabs>
        <w:ind w:left="851" w:right="686" w:firstLine="140"/>
        <w:jc w:val="both"/>
        <w:rPr>
          <w:rFonts w:ascii="Arial" w:eastAsiaTheme="minorEastAsia" w:hAnsi="Arial" w:cs="Arial"/>
          <w:sz w:val="20"/>
          <w:szCs w:val="20"/>
          <w:lang w:eastAsia="zh-CN"/>
        </w:rPr>
      </w:pPr>
      <w:r w:rsidRPr="00FD1F50">
        <w:rPr>
          <w:rFonts w:ascii="Arial" w:hAnsi="Arial" w:cs="Arial"/>
          <w:b/>
          <w:sz w:val="20"/>
          <w:szCs w:val="20"/>
        </w:rPr>
        <w:lastRenderedPageBreak/>
        <w:t>Предписывающие знаки Гост 12.14.026-2001</w:t>
      </w:r>
      <w:r w:rsidRPr="00FD1F50">
        <w:rPr>
          <w:rFonts w:ascii="Arial" w:eastAsiaTheme="minorEastAsia" w:hAnsi="Arial" w:cs="Arial"/>
          <w:sz w:val="20"/>
          <w:szCs w:val="20"/>
          <w:lang w:eastAsia="zh-CN"/>
        </w:rPr>
        <w:t>.</w:t>
      </w:r>
    </w:p>
    <w:p w:rsidR="00FC2E26" w:rsidRPr="00FD1F50" w:rsidRDefault="00FC2E26" w:rsidP="00FC2E26">
      <w:pPr>
        <w:tabs>
          <w:tab w:val="left" w:pos="10585"/>
        </w:tabs>
        <w:ind w:left="851" w:right="686" w:firstLine="140"/>
        <w:jc w:val="both"/>
        <w:rPr>
          <w:rFonts w:ascii="Arial" w:eastAsiaTheme="minorEastAsia" w:hAnsi="Arial" w:cs="Arial"/>
          <w:sz w:val="20"/>
          <w:szCs w:val="20"/>
          <w:lang w:eastAsia="zh-CN"/>
        </w:rPr>
      </w:pPr>
    </w:p>
    <w:tbl>
      <w:tblPr>
        <w:tblpPr w:leftFromText="180" w:rightFromText="180" w:vertAnchor="text" w:horzAnchor="margin" w:tblpXSpec="center" w:tblpY="308"/>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544"/>
        <w:gridCol w:w="5811"/>
      </w:tblGrid>
      <w:tr w:rsidR="00FC2E26" w:rsidRPr="00FD1F50" w:rsidTr="00FC2E26">
        <w:trPr>
          <w:trHeight w:val="823"/>
        </w:trPr>
        <w:tc>
          <w:tcPr>
            <w:tcW w:w="959" w:type="dxa"/>
            <w:shd w:val="clear" w:color="auto" w:fill="auto"/>
          </w:tcPr>
          <w:p w:rsidR="00FC2E26" w:rsidRPr="00FD1F50" w:rsidRDefault="00FC2E26" w:rsidP="00FC2E26">
            <w:pPr>
              <w:rPr>
                <w:rFonts w:ascii="Calibri" w:eastAsia="Calibri" w:hAnsi="Calibri"/>
              </w:rPr>
            </w:pPr>
            <w:r w:rsidRPr="00FD1F50">
              <w:rPr>
                <w:rFonts w:ascii="Calibri" w:eastAsia="Calibri" w:hAnsi="Calibri"/>
                <w:noProof/>
                <w:lang w:bidi="ar-SA"/>
              </w:rPr>
              <w:drawing>
                <wp:inline distT="0" distB="0" distL="0" distR="0" wp14:anchorId="27505B43" wp14:editId="50C9F13B">
                  <wp:extent cx="413468" cy="413468"/>
                  <wp:effectExtent l="19050" t="0" r="5632"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cstate="print"/>
                          <a:srcRect/>
                          <a:stretch>
                            <a:fillRect/>
                          </a:stretch>
                        </pic:blipFill>
                        <pic:spPr bwMode="auto">
                          <a:xfrm>
                            <a:off x="0" y="0"/>
                            <a:ext cx="417310" cy="417310"/>
                          </a:xfrm>
                          <a:prstGeom prst="rect">
                            <a:avLst/>
                          </a:prstGeom>
                          <a:noFill/>
                          <a:ln w="9525">
                            <a:noFill/>
                            <a:miter lim="800000"/>
                            <a:headEnd/>
                            <a:tailEnd/>
                          </a:ln>
                        </pic:spPr>
                      </pic:pic>
                    </a:graphicData>
                  </a:graphic>
                </wp:inline>
              </w:drawing>
            </w:r>
          </w:p>
        </w:tc>
        <w:tc>
          <w:tcPr>
            <w:tcW w:w="3544" w:type="dxa"/>
            <w:shd w:val="clear" w:color="auto" w:fill="auto"/>
          </w:tcPr>
          <w:p w:rsidR="00FC2E26" w:rsidRPr="00FD1F50" w:rsidRDefault="00FC2E26" w:rsidP="00FC2E26">
            <w:pPr>
              <w:rPr>
                <w:rFonts w:ascii="Calibri" w:eastAsia="Calibri" w:hAnsi="Calibri"/>
              </w:rPr>
            </w:pPr>
            <w:r w:rsidRPr="00FD1F50">
              <w:rPr>
                <w:rFonts w:ascii="Calibri" w:eastAsia="Calibri" w:hAnsi="Calibri"/>
              </w:rPr>
              <w:t>Отключить штепсельную вилку.</w:t>
            </w:r>
          </w:p>
        </w:tc>
        <w:tc>
          <w:tcPr>
            <w:tcW w:w="5811" w:type="dxa"/>
            <w:shd w:val="clear" w:color="auto" w:fill="auto"/>
          </w:tcPr>
          <w:p w:rsidR="00FC2E26" w:rsidRPr="00FD1F50" w:rsidRDefault="00FC2E26" w:rsidP="00FC2E26">
            <w:pPr>
              <w:rPr>
                <w:rFonts w:ascii="Calibri" w:eastAsia="Calibri" w:hAnsi="Calibri"/>
              </w:rPr>
            </w:pPr>
            <w:r w:rsidRPr="00FD1F50">
              <w:rPr>
                <w:rFonts w:ascii="Calibri" w:eastAsia="Calibri" w:hAnsi="Calibri"/>
              </w:rPr>
              <w:t>На рабочих местах и оборудовании, где требуется отключение от электросети при наладке или остановке электрооборудования и в других случаях.</w:t>
            </w:r>
          </w:p>
        </w:tc>
      </w:tr>
      <w:tr w:rsidR="00FC2E26" w:rsidRPr="00FD1F50" w:rsidTr="00FC2E26">
        <w:trPr>
          <w:trHeight w:val="834"/>
        </w:trPr>
        <w:tc>
          <w:tcPr>
            <w:tcW w:w="959" w:type="dxa"/>
            <w:shd w:val="clear" w:color="auto" w:fill="auto"/>
          </w:tcPr>
          <w:p w:rsidR="00FC2E26" w:rsidRPr="00FD1F50" w:rsidRDefault="00FC2E26" w:rsidP="00FC2E26">
            <w:pPr>
              <w:rPr>
                <w:rFonts w:ascii="Calibri" w:eastAsia="Calibri" w:hAnsi="Calibri"/>
              </w:rPr>
            </w:pPr>
            <w:r w:rsidRPr="00FD1F50">
              <w:rPr>
                <w:rFonts w:ascii="Calibri" w:eastAsia="Calibri" w:hAnsi="Calibri"/>
                <w:noProof/>
                <w:lang w:bidi="ar-SA"/>
              </w:rPr>
              <w:drawing>
                <wp:inline distT="0" distB="0" distL="0" distR="0" wp14:anchorId="6E3840BE" wp14:editId="7F18B0D5">
                  <wp:extent cx="410320" cy="398447"/>
                  <wp:effectExtent l="19050" t="0" r="878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cstate="print"/>
                          <a:srcRect r="1639"/>
                          <a:stretch>
                            <a:fillRect/>
                          </a:stretch>
                        </pic:blipFill>
                        <pic:spPr bwMode="auto">
                          <a:xfrm>
                            <a:off x="0" y="0"/>
                            <a:ext cx="410341" cy="398467"/>
                          </a:xfrm>
                          <a:prstGeom prst="rect">
                            <a:avLst/>
                          </a:prstGeom>
                          <a:noFill/>
                          <a:ln w="9525">
                            <a:noFill/>
                            <a:miter lim="800000"/>
                            <a:headEnd/>
                            <a:tailEnd/>
                          </a:ln>
                        </pic:spPr>
                      </pic:pic>
                    </a:graphicData>
                  </a:graphic>
                </wp:inline>
              </w:drawing>
            </w:r>
          </w:p>
        </w:tc>
        <w:tc>
          <w:tcPr>
            <w:tcW w:w="3544" w:type="dxa"/>
            <w:shd w:val="clear" w:color="auto" w:fill="auto"/>
          </w:tcPr>
          <w:p w:rsidR="00FC2E26" w:rsidRPr="00FD1F50" w:rsidRDefault="00FC2E26" w:rsidP="00FC2E26">
            <w:pPr>
              <w:rPr>
                <w:rFonts w:ascii="Calibri" w:eastAsia="Calibri" w:hAnsi="Calibri"/>
              </w:rPr>
            </w:pPr>
            <w:r w:rsidRPr="00FD1F50">
              <w:rPr>
                <w:rFonts w:ascii="Calibri" w:eastAsia="Calibri" w:hAnsi="Calibri"/>
              </w:rPr>
              <w:t>Работать в защитных перчатках.</w:t>
            </w:r>
          </w:p>
        </w:tc>
        <w:tc>
          <w:tcPr>
            <w:tcW w:w="5811" w:type="dxa"/>
            <w:shd w:val="clear" w:color="auto" w:fill="auto"/>
          </w:tcPr>
          <w:p w:rsidR="00FC2E26" w:rsidRPr="00FD1F50" w:rsidRDefault="00FC2E26" w:rsidP="00FC2E26">
            <w:pPr>
              <w:rPr>
                <w:rFonts w:ascii="Calibri" w:eastAsia="Calibri" w:hAnsi="Calibri"/>
              </w:rPr>
            </w:pPr>
            <w:r w:rsidRPr="00FD1F50">
              <w:rPr>
                <w:rFonts w:ascii="Calibri" w:eastAsia="Calibri" w:hAnsi="Calibri"/>
              </w:rPr>
              <w:t>На рабочих местах и участках работ, где требуется защита рук от воздействия вредных или агрессивных сред, защита от возможного поражения электрическим током.</w:t>
            </w:r>
          </w:p>
        </w:tc>
      </w:tr>
      <w:tr w:rsidR="00FC2E26" w:rsidRPr="00FD1F50" w:rsidTr="00FC2E26">
        <w:trPr>
          <w:trHeight w:val="871"/>
        </w:trPr>
        <w:tc>
          <w:tcPr>
            <w:tcW w:w="959" w:type="dxa"/>
            <w:shd w:val="clear" w:color="auto" w:fill="auto"/>
          </w:tcPr>
          <w:p w:rsidR="00FC2E26" w:rsidRPr="00FD1F50" w:rsidRDefault="00FC2E26" w:rsidP="00FC2E26">
            <w:pPr>
              <w:rPr>
                <w:rFonts w:ascii="Calibri" w:eastAsia="Calibri" w:hAnsi="Calibri"/>
              </w:rPr>
            </w:pPr>
            <w:r w:rsidRPr="00FD1F50">
              <w:rPr>
                <w:rFonts w:ascii="Calibri" w:eastAsia="Calibri" w:hAnsi="Calibri"/>
                <w:noProof/>
                <w:lang w:bidi="ar-SA"/>
              </w:rPr>
              <w:drawing>
                <wp:inline distT="0" distB="0" distL="0" distR="0" wp14:anchorId="7144C64D" wp14:editId="7678599A">
                  <wp:extent cx="410017" cy="398653"/>
                  <wp:effectExtent l="19050" t="0" r="9083"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srcRect/>
                          <a:stretch>
                            <a:fillRect/>
                          </a:stretch>
                        </pic:blipFill>
                        <pic:spPr bwMode="auto">
                          <a:xfrm>
                            <a:off x="0" y="0"/>
                            <a:ext cx="412483" cy="401050"/>
                          </a:xfrm>
                          <a:prstGeom prst="rect">
                            <a:avLst/>
                          </a:prstGeom>
                          <a:noFill/>
                          <a:ln w="9525">
                            <a:noFill/>
                            <a:miter lim="800000"/>
                            <a:headEnd/>
                            <a:tailEnd/>
                          </a:ln>
                        </pic:spPr>
                      </pic:pic>
                    </a:graphicData>
                  </a:graphic>
                </wp:inline>
              </w:drawing>
            </w:r>
          </w:p>
        </w:tc>
        <w:tc>
          <w:tcPr>
            <w:tcW w:w="3544" w:type="dxa"/>
            <w:shd w:val="clear" w:color="auto" w:fill="auto"/>
          </w:tcPr>
          <w:p w:rsidR="00FC2E26" w:rsidRPr="00FD1F50" w:rsidRDefault="00FC2E26" w:rsidP="00FC2E26">
            <w:pPr>
              <w:rPr>
                <w:rFonts w:ascii="Calibri" w:eastAsia="Calibri" w:hAnsi="Calibri"/>
              </w:rPr>
            </w:pPr>
            <w:r w:rsidRPr="00FD1F50">
              <w:rPr>
                <w:rFonts w:ascii="Calibri" w:eastAsia="Calibri" w:hAnsi="Calibri"/>
              </w:rPr>
              <w:t>Работать в средствах индивидуальной защиты органов дыхания.</w:t>
            </w:r>
          </w:p>
        </w:tc>
        <w:tc>
          <w:tcPr>
            <w:tcW w:w="5811" w:type="dxa"/>
            <w:shd w:val="clear" w:color="auto" w:fill="auto"/>
          </w:tcPr>
          <w:p w:rsidR="00FC2E26" w:rsidRPr="00FD1F50" w:rsidRDefault="00FC2E26" w:rsidP="00FC2E26">
            <w:pPr>
              <w:rPr>
                <w:rFonts w:ascii="Calibri" w:eastAsia="Calibri" w:hAnsi="Calibri"/>
              </w:rPr>
            </w:pPr>
            <w:r w:rsidRPr="00FD1F50">
              <w:rPr>
                <w:rFonts w:ascii="Calibri" w:eastAsia="Calibri" w:hAnsi="Calibri"/>
              </w:rPr>
              <w:t>На рабочих местах и участках, где требуется защита органов дыхания.</w:t>
            </w:r>
          </w:p>
        </w:tc>
      </w:tr>
      <w:tr w:rsidR="00FC2E26" w:rsidRPr="00FD1F50" w:rsidTr="00FC2E26">
        <w:trPr>
          <w:trHeight w:val="851"/>
        </w:trPr>
        <w:tc>
          <w:tcPr>
            <w:tcW w:w="959" w:type="dxa"/>
            <w:shd w:val="clear" w:color="auto" w:fill="auto"/>
          </w:tcPr>
          <w:p w:rsidR="00FC2E26" w:rsidRPr="00FD1F50" w:rsidRDefault="00FC2E26" w:rsidP="00FC2E26">
            <w:pPr>
              <w:rPr>
                <w:rFonts w:ascii="Calibri" w:eastAsia="Calibri" w:hAnsi="Calibri"/>
              </w:rPr>
            </w:pPr>
            <w:r w:rsidRPr="00FD1F50">
              <w:rPr>
                <w:rFonts w:ascii="Calibri" w:eastAsia="Calibri" w:hAnsi="Calibri"/>
                <w:noProof/>
                <w:lang w:bidi="ar-SA"/>
              </w:rPr>
              <w:drawing>
                <wp:inline distT="0" distB="0" distL="0" distR="0" wp14:anchorId="02125CDD" wp14:editId="15813DC4">
                  <wp:extent cx="410017" cy="404235"/>
                  <wp:effectExtent l="19050" t="0" r="9083"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cstate="print"/>
                          <a:srcRect/>
                          <a:stretch>
                            <a:fillRect/>
                          </a:stretch>
                        </pic:blipFill>
                        <pic:spPr bwMode="auto">
                          <a:xfrm>
                            <a:off x="0" y="0"/>
                            <a:ext cx="412186" cy="406374"/>
                          </a:xfrm>
                          <a:prstGeom prst="rect">
                            <a:avLst/>
                          </a:prstGeom>
                          <a:noFill/>
                          <a:ln w="9525">
                            <a:noFill/>
                            <a:miter lim="800000"/>
                            <a:headEnd/>
                            <a:tailEnd/>
                          </a:ln>
                        </pic:spPr>
                      </pic:pic>
                    </a:graphicData>
                  </a:graphic>
                </wp:inline>
              </w:drawing>
            </w:r>
          </w:p>
        </w:tc>
        <w:tc>
          <w:tcPr>
            <w:tcW w:w="3544" w:type="dxa"/>
            <w:shd w:val="clear" w:color="auto" w:fill="auto"/>
          </w:tcPr>
          <w:p w:rsidR="00FC2E26" w:rsidRPr="00FD1F50" w:rsidRDefault="00FC2E26" w:rsidP="00FC2E26">
            <w:pPr>
              <w:rPr>
                <w:rFonts w:ascii="Calibri" w:eastAsia="Calibri" w:hAnsi="Calibri"/>
              </w:rPr>
            </w:pPr>
            <w:r w:rsidRPr="00FD1F50">
              <w:rPr>
                <w:rFonts w:ascii="Calibri" w:eastAsia="Calibri" w:hAnsi="Calibri"/>
              </w:rPr>
              <w:t>Работать в защитных наушниках.</w:t>
            </w:r>
          </w:p>
        </w:tc>
        <w:tc>
          <w:tcPr>
            <w:tcW w:w="5811" w:type="dxa"/>
            <w:shd w:val="clear" w:color="auto" w:fill="auto"/>
          </w:tcPr>
          <w:p w:rsidR="00FC2E26" w:rsidRPr="00FD1F50" w:rsidRDefault="00FC2E26" w:rsidP="00FC2E26">
            <w:pPr>
              <w:rPr>
                <w:rFonts w:ascii="Calibri" w:eastAsia="Calibri" w:hAnsi="Calibri"/>
              </w:rPr>
            </w:pPr>
            <w:r w:rsidRPr="00FD1F50">
              <w:rPr>
                <w:rFonts w:ascii="Calibri" w:eastAsia="Calibri" w:hAnsi="Calibri"/>
              </w:rPr>
              <w:t>На рабочих местах и участках с повышенным уровнем шума.</w:t>
            </w:r>
          </w:p>
        </w:tc>
      </w:tr>
      <w:tr w:rsidR="00FC2E26" w:rsidRPr="00FD1F50" w:rsidTr="00FC2E26">
        <w:trPr>
          <w:trHeight w:val="837"/>
        </w:trPr>
        <w:tc>
          <w:tcPr>
            <w:tcW w:w="959" w:type="dxa"/>
            <w:shd w:val="clear" w:color="auto" w:fill="auto"/>
          </w:tcPr>
          <w:p w:rsidR="00FC2E26" w:rsidRPr="00FD1F50" w:rsidRDefault="00FC2E26" w:rsidP="00FC2E26">
            <w:pPr>
              <w:rPr>
                <w:rFonts w:ascii="Calibri" w:eastAsia="Calibri" w:hAnsi="Calibri"/>
              </w:rPr>
            </w:pPr>
            <w:r w:rsidRPr="00FD1F50">
              <w:rPr>
                <w:rFonts w:ascii="Calibri" w:eastAsia="Calibri" w:hAnsi="Calibri"/>
                <w:noProof/>
                <w:lang w:bidi="ar-SA"/>
              </w:rPr>
              <w:drawing>
                <wp:inline distT="0" distB="0" distL="0" distR="0" wp14:anchorId="1A2B3384" wp14:editId="066418FC">
                  <wp:extent cx="413192" cy="401236"/>
                  <wp:effectExtent l="19050" t="0" r="5908" b="0"/>
                  <wp:docPr id="4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cstate="print"/>
                          <a:srcRect/>
                          <a:stretch>
                            <a:fillRect/>
                          </a:stretch>
                        </pic:blipFill>
                        <pic:spPr bwMode="auto">
                          <a:xfrm>
                            <a:off x="0" y="0"/>
                            <a:ext cx="413214" cy="401257"/>
                          </a:xfrm>
                          <a:prstGeom prst="rect">
                            <a:avLst/>
                          </a:prstGeom>
                          <a:noFill/>
                          <a:ln w="9525">
                            <a:noFill/>
                            <a:miter lim="800000"/>
                            <a:headEnd/>
                            <a:tailEnd/>
                          </a:ln>
                        </pic:spPr>
                      </pic:pic>
                    </a:graphicData>
                  </a:graphic>
                </wp:inline>
              </w:drawing>
            </w:r>
          </w:p>
        </w:tc>
        <w:tc>
          <w:tcPr>
            <w:tcW w:w="3544" w:type="dxa"/>
            <w:shd w:val="clear" w:color="auto" w:fill="auto"/>
          </w:tcPr>
          <w:p w:rsidR="00FC2E26" w:rsidRPr="00FD1F50" w:rsidRDefault="00FC2E26" w:rsidP="00FC2E26">
            <w:pPr>
              <w:rPr>
                <w:rFonts w:ascii="Calibri" w:eastAsia="Calibri" w:hAnsi="Calibri"/>
              </w:rPr>
            </w:pPr>
            <w:r w:rsidRPr="00FD1F50">
              <w:rPr>
                <w:rFonts w:ascii="Calibri" w:eastAsia="Calibri" w:hAnsi="Calibri"/>
              </w:rPr>
              <w:t>Работать в защитных очках.</w:t>
            </w:r>
          </w:p>
        </w:tc>
        <w:tc>
          <w:tcPr>
            <w:tcW w:w="5811" w:type="dxa"/>
            <w:shd w:val="clear" w:color="auto" w:fill="auto"/>
          </w:tcPr>
          <w:p w:rsidR="00FC2E26" w:rsidRPr="00FD1F50" w:rsidRDefault="00FC2E26" w:rsidP="00FC2E26">
            <w:pPr>
              <w:rPr>
                <w:rFonts w:ascii="Calibri" w:eastAsia="Calibri" w:hAnsi="Calibri"/>
              </w:rPr>
            </w:pPr>
            <w:r w:rsidRPr="00FD1F50">
              <w:rPr>
                <w:rFonts w:ascii="Calibri" w:eastAsia="Calibri" w:hAnsi="Calibri"/>
              </w:rPr>
              <w:t>На рабочих местах и участках, где требуется защита органов зрения.</w:t>
            </w:r>
          </w:p>
        </w:tc>
      </w:tr>
      <w:tr w:rsidR="00FC2E26" w:rsidRPr="00FD1F50" w:rsidTr="00FC2E26">
        <w:trPr>
          <w:trHeight w:val="938"/>
        </w:trPr>
        <w:tc>
          <w:tcPr>
            <w:tcW w:w="959" w:type="dxa"/>
            <w:shd w:val="clear" w:color="auto" w:fill="auto"/>
          </w:tcPr>
          <w:p w:rsidR="00FC2E26" w:rsidRPr="00FD1F50" w:rsidRDefault="00FC2E26" w:rsidP="00FC2E26">
            <w:pPr>
              <w:rPr>
                <w:rFonts w:ascii="Calibri" w:eastAsia="Calibri" w:hAnsi="Calibri"/>
              </w:rPr>
            </w:pPr>
            <w:r w:rsidRPr="00FD1F50">
              <w:rPr>
                <w:rFonts w:ascii="Calibri" w:eastAsia="Calibri" w:hAnsi="Calibri"/>
                <w:noProof/>
                <w:lang w:bidi="ar-SA"/>
              </w:rPr>
              <w:drawing>
                <wp:inline distT="0" distB="0" distL="0" distR="0" wp14:anchorId="491F40B5" wp14:editId="4F022C54">
                  <wp:extent cx="413192" cy="377385"/>
                  <wp:effectExtent l="19050" t="0" r="5908" b="0"/>
                  <wp:docPr id="5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cstate="print"/>
                          <a:srcRect/>
                          <a:stretch>
                            <a:fillRect/>
                          </a:stretch>
                        </pic:blipFill>
                        <pic:spPr bwMode="auto">
                          <a:xfrm>
                            <a:off x="0" y="0"/>
                            <a:ext cx="415768" cy="379738"/>
                          </a:xfrm>
                          <a:prstGeom prst="rect">
                            <a:avLst/>
                          </a:prstGeom>
                          <a:noFill/>
                          <a:ln w="9525">
                            <a:noFill/>
                            <a:miter lim="800000"/>
                            <a:headEnd/>
                            <a:tailEnd/>
                          </a:ln>
                        </pic:spPr>
                      </pic:pic>
                    </a:graphicData>
                  </a:graphic>
                </wp:inline>
              </w:drawing>
            </w:r>
          </w:p>
        </w:tc>
        <w:tc>
          <w:tcPr>
            <w:tcW w:w="3544" w:type="dxa"/>
            <w:shd w:val="clear" w:color="auto" w:fill="auto"/>
          </w:tcPr>
          <w:p w:rsidR="00FC2E26" w:rsidRPr="00FD1F50" w:rsidRDefault="00FC2E26" w:rsidP="00FC2E26">
            <w:pPr>
              <w:rPr>
                <w:rFonts w:ascii="Calibri" w:eastAsia="Calibri" w:hAnsi="Calibri"/>
              </w:rPr>
            </w:pPr>
            <w:r w:rsidRPr="00FD1F50">
              <w:rPr>
                <w:rFonts w:ascii="Calibri" w:eastAsia="Calibri" w:hAnsi="Calibri"/>
              </w:rPr>
              <w:t xml:space="preserve">Электроинструмент класса </w:t>
            </w:r>
            <w:r w:rsidRPr="00FD1F50">
              <w:rPr>
                <w:rFonts w:ascii="Calibri" w:eastAsia="Calibri" w:hAnsi="Calibri"/>
                <w:lang w:val="en-US"/>
              </w:rPr>
              <w:t>II</w:t>
            </w:r>
            <w:r w:rsidRPr="00FD1F50">
              <w:rPr>
                <w:rFonts w:ascii="Calibri" w:eastAsia="Calibri" w:hAnsi="Calibri"/>
              </w:rPr>
              <w:t xml:space="preserve"> (по ГОСТ 60745-1-2009).</w:t>
            </w:r>
          </w:p>
        </w:tc>
        <w:tc>
          <w:tcPr>
            <w:tcW w:w="5811" w:type="dxa"/>
            <w:shd w:val="clear" w:color="auto" w:fill="auto"/>
          </w:tcPr>
          <w:p w:rsidR="00FC2E26" w:rsidRPr="00FD1F50" w:rsidRDefault="00FC2E26" w:rsidP="00FC2E26">
            <w:pPr>
              <w:rPr>
                <w:rFonts w:ascii="Calibri" w:eastAsia="Calibri" w:hAnsi="Calibri"/>
              </w:rPr>
            </w:pPr>
            <w:r w:rsidRPr="00FD1F50">
              <w:rPr>
                <w:rFonts w:ascii="Calibri" w:eastAsia="Calibri" w:hAnsi="Calibri"/>
              </w:rPr>
              <w:t>Электроинструмент с двойной изоляцией. Заземление не предусматривается.</w:t>
            </w:r>
          </w:p>
        </w:tc>
      </w:tr>
    </w:tbl>
    <w:p w:rsidR="00FC2E26" w:rsidRPr="00FD1F50" w:rsidRDefault="00FC2E26" w:rsidP="00FC2E26">
      <w:pPr>
        <w:shd w:val="clear" w:color="auto" w:fill="FFFFFF"/>
        <w:ind w:left="851" w:right="-143"/>
        <w:jc w:val="both"/>
        <w:rPr>
          <w:rFonts w:ascii="Arial" w:hAnsi="Arial" w:cs="Arial"/>
          <w:sz w:val="20"/>
          <w:szCs w:val="20"/>
        </w:rPr>
      </w:pPr>
    </w:p>
    <w:p w:rsidR="00FC2E26" w:rsidRPr="00FD1F50" w:rsidRDefault="00FC2E26" w:rsidP="00FC2E26">
      <w:pPr>
        <w:shd w:val="clear" w:color="auto" w:fill="FFFFFF"/>
        <w:ind w:left="851" w:right="-143"/>
        <w:jc w:val="both"/>
        <w:rPr>
          <w:rFonts w:ascii="Arial" w:hAnsi="Arial" w:cs="Arial"/>
          <w:sz w:val="20"/>
          <w:szCs w:val="20"/>
        </w:rPr>
      </w:pPr>
    </w:p>
    <w:p w:rsidR="00FC2E26" w:rsidRPr="00FD1F50" w:rsidRDefault="00FC2E26" w:rsidP="00FC2E26">
      <w:pPr>
        <w:spacing w:before="242" w:line="252" w:lineRule="auto"/>
        <w:ind w:left="1701" w:right="376"/>
        <w:rPr>
          <w:rFonts w:ascii="Arial Narrow" w:hAnsi="Arial Narrow"/>
          <w:b/>
          <w:color w:val="A6A6A6" w:themeColor="background1" w:themeShade="A6"/>
          <w:sz w:val="28"/>
          <w:szCs w:val="28"/>
        </w:rPr>
      </w:pPr>
      <w:r w:rsidRPr="00FD1F50">
        <w:rPr>
          <w:rFonts w:ascii="Arial Narrow" w:hAnsi="Arial Narrow"/>
          <w:b/>
          <w:color w:val="A6A6A6" w:themeColor="background1" w:themeShade="A6"/>
          <w:sz w:val="28"/>
          <w:szCs w:val="28"/>
        </w:rPr>
        <w:lastRenderedPageBreak/>
        <w:t>ИНСТРУКЦИЯ ПО ЭКСПЛУАТАЦИИ И ТЕХНИЧЕСКОМУ ОБСЛУЖИВАНИЮ.</w:t>
      </w:r>
    </w:p>
    <w:p w:rsidR="00FC2E26" w:rsidRPr="00FD1F50" w:rsidRDefault="00E275CE" w:rsidP="00FC2E26">
      <w:pPr>
        <w:spacing w:before="101"/>
        <w:ind w:right="340"/>
        <w:jc w:val="right"/>
        <w:outlineLvl w:val="0"/>
        <w:rPr>
          <w:rFonts w:ascii="Arial Narrow" w:eastAsiaTheme="minorEastAsia" w:hAnsi="Arial Narrow" w:cs="Arial Narrow"/>
          <w:sz w:val="34"/>
          <w:szCs w:val="34"/>
          <w:lang w:eastAsia="zh-CN"/>
        </w:rPr>
      </w:pPr>
      <w:r>
        <w:rPr>
          <w:noProof/>
          <w:lang w:bidi="ar-SA"/>
        </w:rPr>
        <mc:AlternateContent>
          <mc:Choice Requires="wps">
            <w:drawing>
              <wp:anchor distT="4294967294" distB="4294967294" distL="114300" distR="114300" simplePos="0" relativeHeight="251936256" behindDoc="0" locked="0" layoutInCell="1" allowOverlap="1">
                <wp:simplePos x="0" y="0"/>
                <wp:positionH relativeFrom="page">
                  <wp:posOffset>-367665</wp:posOffset>
                </wp:positionH>
                <wp:positionV relativeFrom="paragraph">
                  <wp:posOffset>181609</wp:posOffset>
                </wp:positionV>
                <wp:extent cx="5729605" cy="0"/>
                <wp:effectExtent l="0" t="19050" r="23495" b="1905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9605" cy="0"/>
                        </a:xfrm>
                        <a:prstGeom prst="line">
                          <a:avLst/>
                        </a:prstGeom>
                        <a:noFill/>
                        <a:ln w="38430">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318DE" id="Прямая соединительная линия 59" o:spid="_x0000_s1026" style="position:absolute;z-index:251936256;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28.95pt,14.3pt" to="422.2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" strokecolor="#808285" strokeweight="1.0675mm">
                <w10:wrap anchorx="page"/>
              </v:line>
            </w:pict>
          </mc:Fallback>
        </mc:AlternateContent>
      </w:r>
      <w:r w:rsidR="00FC2E26" w:rsidRPr="00FD1F50">
        <w:rPr>
          <w:rFonts w:ascii="Arial Narrow" w:eastAsia="Arial Narrow" w:hAnsi="Arial Narrow" w:cs="Arial Narrow"/>
          <w:color w:val="808285"/>
          <w:sz w:val="34"/>
          <w:szCs w:val="34"/>
        </w:rPr>
        <w:t>СОДЕРЖАНИЕ</w:t>
      </w:r>
    </w:p>
    <w:p w:rsidR="00FC2E26" w:rsidRPr="00FD1F50" w:rsidRDefault="00FC2E26" w:rsidP="00FC2E26">
      <w:pPr>
        <w:tabs>
          <w:tab w:val="left" w:pos="10585"/>
        </w:tabs>
        <w:ind w:left="1077" w:right="142"/>
        <w:rPr>
          <w:rFonts w:ascii="Arial" w:eastAsiaTheme="minorEastAsia" w:hAnsi="Arial" w:cs="Arial"/>
          <w:color w:val="231F20"/>
          <w:spacing w:val="-8"/>
          <w:sz w:val="24"/>
          <w:szCs w:val="24"/>
          <w:lang w:eastAsia="zh-CN"/>
        </w:rPr>
      </w:pPr>
      <w:r w:rsidRPr="00FD1F50">
        <w:rPr>
          <w:rFonts w:ascii="Arial" w:hAnsi="Arial" w:cs="Arial"/>
          <w:color w:val="231F20"/>
          <w:sz w:val="24"/>
          <w:szCs w:val="24"/>
        </w:rPr>
        <w:t>Область применения и назначение.</w:t>
      </w:r>
      <w:r w:rsidRPr="00FD1F50">
        <w:rPr>
          <w:rFonts w:ascii="Arial" w:hAnsi="Arial" w:cs="Arial"/>
          <w:color w:val="231F20"/>
          <w:sz w:val="24"/>
          <w:szCs w:val="24"/>
          <w:u w:val="dotted" w:color="939598"/>
        </w:rPr>
        <w:tab/>
      </w:r>
      <w:r w:rsidRPr="00FD1F50">
        <w:rPr>
          <w:rFonts w:ascii="Arial" w:hAnsi="Arial" w:cs="Arial"/>
          <w:color w:val="231F20"/>
          <w:sz w:val="24"/>
          <w:szCs w:val="24"/>
        </w:rPr>
        <w:t>3 Внешний вид.</w:t>
      </w:r>
      <w:r w:rsidRPr="00FD1F50">
        <w:rPr>
          <w:rFonts w:ascii="Arial" w:hAnsi="Arial" w:cs="Arial"/>
          <w:color w:val="231F20"/>
          <w:sz w:val="24"/>
          <w:szCs w:val="24"/>
          <w:u w:val="dotted" w:color="939598"/>
        </w:rPr>
        <w:tab/>
      </w:r>
      <w:r w:rsidRPr="00FD1F50">
        <w:rPr>
          <w:rFonts w:ascii="Arial" w:eastAsiaTheme="minorEastAsia" w:hAnsi="Arial" w:cs="Arial"/>
          <w:color w:val="231F20"/>
          <w:sz w:val="24"/>
          <w:szCs w:val="24"/>
          <w:lang w:eastAsia="zh-CN"/>
        </w:rPr>
        <w:t>4</w:t>
      </w:r>
      <w:r w:rsidRPr="00FD1F50">
        <w:rPr>
          <w:rFonts w:ascii="Arial" w:hAnsi="Arial" w:cs="Arial"/>
          <w:color w:val="231F20"/>
          <w:sz w:val="24"/>
          <w:szCs w:val="24"/>
        </w:rPr>
        <w:t xml:space="preserve"> Технические характеристики.</w:t>
      </w:r>
      <w:r w:rsidRPr="00FD1F50">
        <w:rPr>
          <w:rFonts w:ascii="Arial" w:hAnsi="Arial" w:cs="Arial"/>
          <w:color w:val="231F20"/>
          <w:sz w:val="24"/>
          <w:szCs w:val="24"/>
          <w:u w:val="dotted" w:color="939598"/>
        </w:rPr>
        <w:tab/>
      </w:r>
      <w:r w:rsidRPr="00FD1F50">
        <w:rPr>
          <w:rFonts w:ascii="Arial" w:eastAsiaTheme="minorEastAsia" w:hAnsi="Arial" w:cs="Arial"/>
          <w:color w:val="231F20"/>
          <w:sz w:val="24"/>
          <w:szCs w:val="24"/>
          <w:lang w:eastAsia="zh-CN"/>
        </w:rPr>
        <w:t>5</w:t>
      </w:r>
      <w:r w:rsidRPr="00FD1F50">
        <w:rPr>
          <w:rFonts w:ascii="Arial" w:hAnsi="Arial" w:cs="Arial"/>
          <w:color w:val="231F20"/>
          <w:sz w:val="24"/>
          <w:szCs w:val="24"/>
        </w:rPr>
        <w:t xml:space="preserve"> Правила эксплуатации оборудования.</w:t>
      </w:r>
      <w:r w:rsidRPr="00FD1F50">
        <w:rPr>
          <w:rFonts w:ascii="Arial" w:hAnsi="Arial" w:cs="Arial"/>
          <w:color w:val="231F20"/>
          <w:sz w:val="24"/>
          <w:szCs w:val="24"/>
          <w:u w:val="dotted" w:color="939598"/>
        </w:rPr>
        <w:tab/>
      </w:r>
      <w:r w:rsidRPr="00FD1F50">
        <w:rPr>
          <w:rFonts w:ascii="Arial" w:eastAsiaTheme="minorEastAsia" w:hAnsi="Arial" w:cs="Arial" w:hint="eastAsia"/>
          <w:color w:val="231F20"/>
          <w:sz w:val="24"/>
          <w:szCs w:val="24"/>
          <w:lang w:eastAsia="zh-CN"/>
        </w:rPr>
        <w:t>9</w:t>
      </w:r>
      <w:r w:rsidRPr="00FD1F50">
        <w:rPr>
          <w:rFonts w:ascii="Arial" w:hAnsi="Arial" w:cs="Arial"/>
          <w:color w:val="231F20"/>
          <w:sz w:val="24"/>
          <w:szCs w:val="24"/>
        </w:rPr>
        <w:t xml:space="preserve"> Работа с инструментом.</w:t>
      </w:r>
      <w:r w:rsidRPr="00FD1F50">
        <w:rPr>
          <w:rFonts w:ascii="Arial" w:hAnsi="Arial" w:cs="Arial"/>
          <w:color w:val="231F20"/>
          <w:sz w:val="24"/>
          <w:szCs w:val="24"/>
          <w:u w:val="dotted" w:color="939598"/>
        </w:rPr>
        <w:tab/>
      </w:r>
      <w:r w:rsidRPr="00FD1F50">
        <w:rPr>
          <w:rFonts w:ascii="Arial" w:eastAsiaTheme="minorEastAsia" w:hAnsi="Arial" w:cs="Arial" w:hint="eastAsia"/>
          <w:color w:val="231F20"/>
          <w:sz w:val="24"/>
          <w:szCs w:val="24"/>
          <w:u w:val="dotted" w:color="939598"/>
          <w:lang w:eastAsia="zh-CN"/>
        </w:rPr>
        <w:t>1</w:t>
      </w:r>
      <w:r w:rsidRPr="00FD1F50">
        <w:rPr>
          <w:rFonts w:ascii="Arial" w:eastAsiaTheme="minorEastAsia" w:hAnsi="Arial" w:cs="Arial"/>
          <w:color w:val="231F20"/>
          <w:spacing w:val="-8"/>
          <w:sz w:val="24"/>
          <w:szCs w:val="24"/>
          <w:lang w:eastAsia="zh-CN"/>
        </w:rPr>
        <w:t>1</w:t>
      </w:r>
    </w:p>
    <w:p w:rsidR="00FC2E26" w:rsidRPr="00FD1F50" w:rsidRDefault="00FC2E26" w:rsidP="00FC2E26">
      <w:pPr>
        <w:tabs>
          <w:tab w:val="left" w:pos="10585"/>
        </w:tabs>
        <w:ind w:left="1077" w:right="142"/>
        <w:rPr>
          <w:rFonts w:ascii="Arial" w:eastAsiaTheme="minorEastAsia" w:hAnsi="Arial" w:cs="Arial"/>
          <w:color w:val="231F20"/>
          <w:sz w:val="24"/>
          <w:szCs w:val="24"/>
          <w:lang w:eastAsia="zh-CN"/>
        </w:rPr>
      </w:pPr>
      <w:r w:rsidRPr="00FD1F50">
        <w:rPr>
          <w:rFonts w:ascii="Arial" w:hAnsi="Arial" w:cs="Arial"/>
          <w:color w:val="231F20"/>
          <w:sz w:val="24"/>
          <w:szCs w:val="24"/>
        </w:rPr>
        <w:t>Техническое обслуживание.</w:t>
      </w:r>
      <w:r w:rsidRPr="00FD1F50">
        <w:rPr>
          <w:rFonts w:ascii="Arial" w:hAnsi="Arial" w:cs="Arial"/>
          <w:color w:val="231F20"/>
          <w:sz w:val="24"/>
          <w:szCs w:val="24"/>
          <w:u w:val="dotted" w:color="939598"/>
        </w:rPr>
        <w:tab/>
      </w:r>
      <w:r w:rsidRPr="00FD1F50">
        <w:rPr>
          <w:rFonts w:ascii="Arial" w:eastAsiaTheme="minorEastAsia" w:hAnsi="Arial" w:cs="Arial" w:hint="eastAsia"/>
          <w:color w:val="231F20"/>
          <w:sz w:val="24"/>
          <w:szCs w:val="24"/>
          <w:u w:val="dotted" w:color="939598"/>
          <w:lang w:eastAsia="zh-CN"/>
        </w:rPr>
        <w:t>12</w:t>
      </w:r>
      <w:r w:rsidRPr="00FD1F50">
        <w:rPr>
          <w:rFonts w:ascii="Arial" w:hAnsi="Arial" w:cs="Arial"/>
          <w:color w:val="231F20"/>
          <w:sz w:val="24"/>
          <w:szCs w:val="24"/>
        </w:rPr>
        <w:t xml:space="preserve"> Гарантийное обязательство.</w:t>
      </w:r>
      <w:r w:rsidRPr="00FD1F50">
        <w:rPr>
          <w:rFonts w:ascii="Arial" w:hAnsi="Arial" w:cs="Arial"/>
          <w:color w:val="231F20"/>
          <w:sz w:val="24"/>
          <w:szCs w:val="24"/>
          <w:u w:val="dotted" w:color="939598"/>
        </w:rPr>
        <w:tab/>
      </w:r>
      <w:r w:rsidRPr="00FD1F50">
        <w:rPr>
          <w:rFonts w:ascii="Arial" w:eastAsiaTheme="minorEastAsia" w:hAnsi="Arial" w:cs="Arial"/>
          <w:color w:val="231F20"/>
          <w:sz w:val="24"/>
          <w:szCs w:val="24"/>
          <w:lang w:eastAsia="zh-CN"/>
        </w:rPr>
        <w:t>1</w:t>
      </w:r>
      <w:r w:rsidRPr="00FD1F50">
        <w:rPr>
          <w:rFonts w:ascii="Arial" w:eastAsiaTheme="minorEastAsia" w:hAnsi="Arial" w:cs="Arial" w:hint="eastAsia"/>
          <w:color w:val="231F20"/>
          <w:sz w:val="24"/>
          <w:szCs w:val="24"/>
          <w:lang w:eastAsia="zh-CN"/>
        </w:rPr>
        <w:t>4</w:t>
      </w:r>
      <w:r w:rsidRPr="00FD1F50">
        <w:rPr>
          <w:rFonts w:ascii="Arial" w:hAnsi="Arial" w:cs="Arial"/>
          <w:color w:val="231F20"/>
          <w:sz w:val="24"/>
          <w:szCs w:val="24"/>
        </w:rPr>
        <w:t xml:space="preserve"> Срок службы.</w:t>
      </w:r>
      <w:r w:rsidRPr="00FD1F50">
        <w:rPr>
          <w:rFonts w:ascii="Arial" w:hAnsi="Arial" w:cs="Arial"/>
          <w:color w:val="231F20"/>
          <w:sz w:val="24"/>
          <w:szCs w:val="24"/>
          <w:u w:val="dotted" w:color="939598"/>
        </w:rPr>
        <w:tab/>
      </w:r>
      <w:r w:rsidRPr="00FD1F50">
        <w:rPr>
          <w:rFonts w:ascii="Arial" w:eastAsiaTheme="minorEastAsia" w:hAnsi="Arial" w:cs="Arial"/>
          <w:color w:val="231F20"/>
          <w:sz w:val="24"/>
          <w:szCs w:val="24"/>
          <w:lang w:eastAsia="zh-CN"/>
        </w:rPr>
        <w:t>1</w:t>
      </w:r>
      <w:r w:rsidRPr="00FD1F50">
        <w:rPr>
          <w:rFonts w:ascii="Arial" w:eastAsiaTheme="minorEastAsia" w:hAnsi="Arial" w:cs="Arial" w:hint="eastAsia"/>
          <w:color w:val="231F20"/>
          <w:sz w:val="24"/>
          <w:szCs w:val="24"/>
          <w:lang w:eastAsia="zh-CN"/>
        </w:rPr>
        <w:t>4</w:t>
      </w:r>
      <w:r w:rsidRPr="00FD1F50">
        <w:rPr>
          <w:rFonts w:ascii="Arial" w:hAnsi="Arial" w:cs="Arial"/>
          <w:color w:val="231F20"/>
          <w:sz w:val="24"/>
          <w:szCs w:val="24"/>
        </w:rPr>
        <w:t xml:space="preserve"> Перечень критических отказов и ошибочные действия персонала или пользователя.</w:t>
      </w:r>
      <w:r w:rsidRPr="00FD1F50">
        <w:rPr>
          <w:rFonts w:ascii="Arial" w:eastAsiaTheme="minorEastAsia" w:hAnsi="Arial" w:cs="Arial"/>
          <w:color w:val="231F20"/>
          <w:sz w:val="24"/>
          <w:szCs w:val="24"/>
          <w:lang w:eastAsia="zh-CN"/>
        </w:rPr>
        <w:t>1</w:t>
      </w:r>
      <w:r w:rsidRPr="00FD1F50">
        <w:rPr>
          <w:rFonts w:ascii="Arial" w:eastAsiaTheme="minorEastAsia" w:hAnsi="Arial" w:cs="Arial" w:hint="eastAsia"/>
          <w:color w:val="231F20"/>
          <w:sz w:val="24"/>
          <w:szCs w:val="24"/>
          <w:lang w:eastAsia="zh-CN"/>
        </w:rPr>
        <w:t>4</w:t>
      </w:r>
      <w:r w:rsidRPr="00FD1F50">
        <w:rPr>
          <w:rFonts w:ascii="Arial" w:hAnsi="Arial" w:cs="Arial"/>
          <w:color w:val="231F20"/>
          <w:sz w:val="24"/>
          <w:szCs w:val="24"/>
        </w:rPr>
        <w:t xml:space="preserve">  Критерии предельных состояний.</w:t>
      </w:r>
      <w:r w:rsidRPr="00FD1F50">
        <w:rPr>
          <w:rFonts w:ascii="Arial" w:hAnsi="Arial" w:cs="Arial"/>
          <w:color w:val="231F20"/>
          <w:sz w:val="24"/>
          <w:szCs w:val="24"/>
          <w:u w:val="dotted" w:color="939598"/>
        </w:rPr>
        <w:tab/>
      </w:r>
      <w:r w:rsidRPr="00FD1F50">
        <w:rPr>
          <w:rFonts w:ascii="Arial" w:eastAsiaTheme="minorEastAsia" w:hAnsi="Arial" w:cs="Arial"/>
          <w:color w:val="231F20"/>
          <w:sz w:val="24"/>
          <w:szCs w:val="24"/>
          <w:lang w:eastAsia="zh-CN"/>
        </w:rPr>
        <w:t>1</w:t>
      </w:r>
      <w:r w:rsidRPr="00FD1F50">
        <w:rPr>
          <w:rFonts w:ascii="Arial" w:eastAsiaTheme="minorEastAsia" w:hAnsi="Arial" w:cs="Arial" w:hint="eastAsia"/>
          <w:color w:val="231F20"/>
          <w:sz w:val="24"/>
          <w:szCs w:val="24"/>
          <w:lang w:eastAsia="zh-CN"/>
        </w:rPr>
        <w:t>4</w:t>
      </w:r>
      <w:r w:rsidRPr="00FD1F50">
        <w:rPr>
          <w:rFonts w:ascii="Arial" w:hAnsi="Arial" w:cs="Arial"/>
          <w:color w:val="231F20"/>
          <w:sz w:val="24"/>
          <w:szCs w:val="24"/>
        </w:rPr>
        <w:t xml:space="preserve"> Действиях персонала в случае инцидента, критического отказа или аварии.</w:t>
      </w:r>
      <w:r w:rsidRPr="00FD1F50">
        <w:rPr>
          <w:rFonts w:ascii="Arial" w:hAnsi="Arial" w:cs="Arial"/>
          <w:color w:val="231F20"/>
          <w:sz w:val="24"/>
          <w:szCs w:val="24"/>
          <w:u w:val="dotted" w:color="939598"/>
        </w:rPr>
        <w:tab/>
      </w:r>
      <w:r w:rsidRPr="00FD1F50">
        <w:rPr>
          <w:rFonts w:ascii="Arial" w:eastAsiaTheme="minorEastAsia" w:hAnsi="Arial" w:cs="Arial"/>
          <w:color w:val="231F20"/>
          <w:sz w:val="24"/>
          <w:szCs w:val="24"/>
          <w:lang w:eastAsia="zh-CN"/>
        </w:rPr>
        <w:t>1</w:t>
      </w:r>
      <w:r w:rsidRPr="00FD1F50">
        <w:rPr>
          <w:rFonts w:ascii="Arial" w:eastAsiaTheme="minorEastAsia" w:hAnsi="Arial" w:cs="Arial" w:hint="eastAsia"/>
          <w:color w:val="231F20"/>
          <w:sz w:val="24"/>
          <w:szCs w:val="24"/>
          <w:lang w:eastAsia="zh-CN"/>
        </w:rPr>
        <w:t>4</w:t>
      </w:r>
      <w:r w:rsidRPr="00FD1F50">
        <w:rPr>
          <w:rFonts w:ascii="Arial" w:hAnsi="Arial" w:cs="Arial"/>
          <w:color w:val="231F20"/>
          <w:spacing w:val="-8"/>
          <w:sz w:val="24"/>
          <w:szCs w:val="24"/>
        </w:rPr>
        <w:t xml:space="preserve"> </w:t>
      </w:r>
      <w:r w:rsidRPr="00FD1F50">
        <w:rPr>
          <w:rFonts w:ascii="Arial" w:hAnsi="Arial" w:cs="Arial"/>
          <w:color w:val="231F20"/>
          <w:sz w:val="24"/>
          <w:szCs w:val="24"/>
        </w:rPr>
        <w:t>Хранение.</w:t>
      </w:r>
      <w:r w:rsidRPr="00FD1F50">
        <w:rPr>
          <w:rFonts w:ascii="Arial" w:hAnsi="Arial" w:cs="Arial"/>
          <w:color w:val="231F20"/>
          <w:sz w:val="24"/>
          <w:szCs w:val="24"/>
          <w:u w:val="dotted" w:color="939598"/>
        </w:rPr>
        <w:tab/>
      </w:r>
      <w:r w:rsidRPr="00FD1F50">
        <w:rPr>
          <w:rFonts w:ascii="Arial" w:hAnsi="Arial" w:cs="Arial"/>
          <w:color w:val="231F20"/>
          <w:spacing w:val="-8"/>
          <w:sz w:val="24"/>
          <w:szCs w:val="24"/>
        </w:rPr>
        <w:t>1</w:t>
      </w:r>
      <w:r w:rsidRPr="00FD1F50">
        <w:rPr>
          <w:rFonts w:ascii="Arial" w:eastAsiaTheme="minorEastAsia" w:hAnsi="Arial" w:cs="Arial" w:hint="eastAsia"/>
          <w:color w:val="231F20"/>
          <w:spacing w:val="-8"/>
          <w:sz w:val="24"/>
          <w:szCs w:val="24"/>
          <w:lang w:eastAsia="zh-CN"/>
        </w:rPr>
        <w:t>5</w:t>
      </w:r>
      <w:r w:rsidRPr="00FD1F50">
        <w:rPr>
          <w:rFonts w:ascii="Arial" w:hAnsi="Arial" w:cs="Arial"/>
          <w:color w:val="231F20"/>
          <w:sz w:val="24"/>
          <w:szCs w:val="24"/>
        </w:rPr>
        <w:t xml:space="preserve"> Транспортировка.</w:t>
      </w:r>
      <w:r w:rsidRPr="00FD1F50">
        <w:rPr>
          <w:rFonts w:ascii="Arial" w:hAnsi="Arial" w:cs="Arial"/>
          <w:color w:val="231F20"/>
          <w:sz w:val="24"/>
          <w:szCs w:val="24"/>
          <w:u w:val="dotted" w:color="939598"/>
        </w:rPr>
        <w:tab/>
      </w:r>
      <w:r w:rsidRPr="00FD1F50">
        <w:rPr>
          <w:rFonts w:ascii="Arial" w:eastAsiaTheme="minorEastAsia" w:hAnsi="Arial" w:cs="Arial"/>
          <w:color w:val="231F20"/>
          <w:sz w:val="24"/>
          <w:szCs w:val="24"/>
          <w:lang w:eastAsia="zh-CN"/>
        </w:rPr>
        <w:t>1</w:t>
      </w:r>
      <w:r w:rsidRPr="00FD1F50">
        <w:rPr>
          <w:rFonts w:ascii="Arial" w:eastAsiaTheme="minorEastAsia" w:hAnsi="Arial" w:cs="Arial" w:hint="eastAsia"/>
          <w:color w:val="231F20"/>
          <w:spacing w:val="-8"/>
          <w:sz w:val="24"/>
          <w:szCs w:val="24"/>
          <w:lang w:eastAsia="zh-CN"/>
        </w:rPr>
        <w:t>5</w:t>
      </w:r>
    </w:p>
    <w:p w:rsidR="00FC2E26" w:rsidRPr="00FD1F50" w:rsidRDefault="00FC2E26" w:rsidP="00FC2E26">
      <w:pPr>
        <w:tabs>
          <w:tab w:val="left" w:pos="10585"/>
        </w:tabs>
        <w:ind w:left="1077" w:right="142"/>
        <w:rPr>
          <w:rFonts w:ascii="Arial" w:eastAsiaTheme="minorEastAsia" w:hAnsi="Arial" w:cs="Arial"/>
          <w:color w:val="231F20"/>
          <w:sz w:val="24"/>
          <w:szCs w:val="24"/>
          <w:lang w:eastAsia="zh-CN"/>
        </w:rPr>
      </w:pPr>
      <w:r w:rsidRPr="00FD1F50">
        <w:rPr>
          <w:rFonts w:ascii="Arial" w:hAnsi="Arial" w:cs="Arial"/>
          <w:color w:val="231F20"/>
          <w:sz w:val="24"/>
          <w:szCs w:val="24"/>
        </w:rPr>
        <w:t>Утилизация.</w:t>
      </w:r>
      <w:r w:rsidRPr="00FD1F50">
        <w:rPr>
          <w:rFonts w:ascii="Arial" w:hAnsi="Arial" w:cs="Arial"/>
          <w:color w:val="231F20"/>
          <w:sz w:val="24"/>
          <w:szCs w:val="24"/>
          <w:u w:val="dotted" w:color="939598"/>
        </w:rPr>
        <w:tab/>
      </w:r>
      <w:r w:rsidRPr="00FD1F50">
        <w:rPr>
          <w:rFonts w:ascii="Arial" w:eastAsiaTheme="minorEastAsia" w:hAnsi="Arial" w:cs="Arial"/>
          <w:color w:val="231F20"/>
          <w:sz w:val="24"/>
          <w:szCs w:val="24"/>
          <w:lang w:eastAsia="zh-CN"/>
        </w:rPr>
        <w:t>1</w:t>
      </w:r>
      <w:r w:rsidRPr="00FD1F50">
        <w:rPr>
          <w:rFonts w:ascii="Arial" w:eastAsiaTheme="minorEastAsia" w:hAnsi="Arial" w:cs="Arial" w:hint="eastAsia"/>
          <w:color w:val="231F20"/>
          <w:spacing w:val="-8"/>
          <w:sz w:val="24"/>
          <w:szCs w:val="24"/>
          <w:lang w:eastAsia="zh-CN"/>
        </w:rPr>
        <w:t>5</w:t>
      </w:r>
    </w:p>
    <w:p w:rsidR="00FC2E26" w:rsidRPr="00FD1F50" w:rsidRDefault="00FC2E26" w:rsidP="00FC2E26">
      <w:pPr>
        <w:tabs>
          <w:tab w:val="left" w:pos="10585"/>
        </w:tabs>
        <w:ind w:left="1077" w:right="142"/>
        <w:rPr>
          <w:rFonts w:ascii="Arial" w:hAnsi="Arial" w:cs="Arial"/>
          <w:sz w:val="24"/>
          <w:szCs w:val="24"/>
        </w:rPr>
      </w:pPr>
      <w:r w:rsidRPr="00FD1F50">
        <w:rPr>
          <w:rFonts w:ascii="Arial" w:hAnsi="Arial" w:cs="Arial"/>
          <w:color w:val="231F20"/>
          <w:sz w:val="24"/>
          <w:szCs w:val="24"/>
        </w:rPr>
        <w:t>Значения шума и вибрации.</w:t>
      </w:r>
      <w:r w:rsidRPr="00FD1F50">
        <w:rPr>
          <w:rFonts w:ascii="Arial" w:hAnsi="Arial" w:cs="Arial"/>
          <w:color w:val="231F20"/>
          <w:sz w:val="24"/>
          <w:szCs w:val="24"/>
          <w:u w:val="dotted" w:color="939598"/>
        </w:rPr>
        <w:tab/>
      </w:r>
      <w:r w:rsidRPr="00FD1F50">
        <w:rPr>
          <w:rFonts w:ascii="Arial" w:eastAsiaTheme="minorEastAsia" w:hAnsi="Arial" w:cs="Arial"/>
          <w:color w:val="231F20"/>
          <w:sz w:val="24"/>
          <w:szCs w:val="24"/>
          <w:lang w:eastAsia="zh-CN"/>
        </w:rPr>
        <w:t>1</w:t>
      </w:r>
      <w:r w:rsidRPr="00FD1F50">
        <w:rPr>
          <w:rFonts w:ascii="Arial" w:eastAsiaTheme="minorEastAsia" w:hAnsi="Arial" w:cs="Arial" w:hint="eastAsia"/>
          <w:color w:val="231F20"/>
          <w:spacing w:val="-8"/>
          <w:sz w:val="24"/>
          <w:szCs w:val="24"/>
          <w:lang w:eastAsia="zh-CN"/>
        </w:rPr>
        <w:t>5</w:t>
      </w:r>
      <w:r w:rsidRPr="00FD1F50">
        <w:rPr>
          <w:rFonts w:ascii="Arial" w:hAnsi="Arial" w:cs="Arial"/>
          <w:color w:val="231F20"/>
          <w:sz w:val="24"/>
          <w:szCs w:val="24"/>
        </w:rPr>
        <w:t xml:space="preserve"> Информация для покупателя.</w:t>
      </w:r>
      <w:r w:rsidRPr="00FD1F50">
        <w:rPr>
          <w:rFonts w:ascii="Arial" w:hAnsi="Arial" w:cs="Arial"/>
          <w:color w:val="231F20"/>
          <w:sz w:val="24"/>
          <w:szCs w:val="24"/>
          <w:u w:val="dotted" w:color="939598"/>
        </w:rPr>
        <w:tab/>
      </w:r>
      <w:r w:rsidRPr="00FD1F50">
        <w:rPr>
          <w:rFonts w:ascii="Arial" w:eastAsiaTheme="minorEastAsia" w:hAnsi="Arial" w:cs="Arial"/>
          <w:color w:val="231F20"/>
          <w:spacing w:val="-8"/>
          <w:sz w:val="24"/>
          <w:szCs w:val="24"/>
          <w:lang w:eastAsia="zh-CN"/>
        </w:rPr>
        <w:t>1</w:t>
      </w:r>
      <w:r w:rsidRPr="00FD1F50">
        <w:rPr>
          <w:rFonts w:ascii="Arial" w:eastAsiaTheme="minorEastAsia" w:hAnsi="Arial" w:cs="Arial" w:hint="eastAsia"/>
          <w:color w:val="231F20"/>
          <w:spacing w:val="-8"/>
          <w:sz w:val="24"/>
          <w:szCs w:val="24"/>
          <w:lang w:eastAsia="zh-CN"/>
        </w:rPr>
        <w:t>6</w:t>
      </w:r>
    </w:p>
    <w:p w:rsidR="00FC2E26" w:rsidRPr="00FD1F50" w:rsidRDefault="00FC2E26" w:rsidP="00FC2E26">
      <w:pPr>
        <w:tabs>
          <w:tab w:val="left" w:pos="10585"/>
        </w:tabs>
        <w:ind w:left="1077" w:right="142"/>
        <w:jc w:val="both"/>
        <w:rPr>
          <w:rFonts w:ascii="Arial" w:eastAsiaTheme="minorEastAsia" w:hAnsi="Arial" w:cs="Arial"/>
          <w:sz w:val="20"/>
          <w:szCs w:val="20"/>
          <w:lang w:eastAsia="zh-CN"/>
        </w:rPr>
      </w:pPr>
    </w:p>
    <w:p w:rsidR="00FC2E26" w:rsidRPr="00FD1F50" w:rsidRDefault="00FC2E26" w:rsidP="00FC2E26">
      <w:pPr>
        <w:tabs>
          <w:tab w:val="left" w:pos="10585"/>
        </w:tabs>
        <w:ind w:left="1077" w:right="142"/>
        <w:jc w:val="both"/>
        <w:rPr>
          <w:rFonts w:ascii="Arial" w:eastAsiaTheme="minorEastAsia" w:hAnsi="Arial" w:cs="Arial"/>
          <w:sz w:val="20"/>
          <w:szCs w:val="20"/>
          <w:lang w:eastAsia="zh-CN"/>
        </w:rPr>
      </w:pPr>
    </w:p>
    <w:p w:rsidR="00FC2E26" w:rsidRDefault="00FC2E26" w:rsidP="00FC2E26">
      <w:pPr>
        <w:tabs>
          <w:tab w:val="left" w:pos="10585"/>
        </w:tabs>
        <w:ind w:left="1077" w:right="815"/>
        <w:jc w:val="both"/>
        <w:rPr>
          <w:rFonts w:ascii="Arial" w:eastAsiaTheme="minorEastAsia" w:hAnsi="Arial" w:cs="Arial"/>
          <w:sz w:val="20"/>
          <w:szCs w:val="20"/>
          <w:lang w:eastAsia="zh-CN"/>
        </w:rPr>
      </w:pPr>
    </w:p>
    <w:p w:rsidR="00FC2E26" w:rsidRPr="00FD1F50" w:rsidRDefault="00FC2E26" w:rsidP="00FC2E26">
      <w:pPr>
        <w:tabs>
          <w:tab w:val="left" w:pos="10585"/>
        </w:tabs>
        <w:ind w:left="1077" w:right="815"/>
        <w:jc w:val="both"/>
        <w:rPr>
          <w:rFonts w:ascii="Arial" w:eastAsiaTheme="minorEastAsia" w:hAnsi="Arial" w:cs="Arial"/>
          <w:sz w:val="20"/>
          <w:szCs w:val="20"/>
          <w:lang w:eastAsia="zh-CN"/>
        </w:rPr>
      </w:pPr>
    </w:p>
    <w:p w:rsidR="00FC2E26" w:rsidRPr="00FD1F50" w:rsidRDefault="00FC2E26" w:rsidP="00FC2E26">
      <w:pPr>
        <w:tabs>
          <w:tab w:val="left" w:pos="10585"/>
        </w:tabs>
        <w:ind w:left="1077" w:right="686"/>
        <w:jc w:val="both"/>
        <w:rPr>
          <w:rFonts w:ascii="Arial" w:eastAsiaTheme="minorEastAsia" w:hAnsi="Arial" w:cs="Arial"/>
          <w:sz w:val="20"/>
          <w:szCs w:val="20"/>
          <w:lang w:eastAsia="zh-CN"/>
        </w:rPr>
      </w:pPr>
    </w:p>
    <w:p w:rsidR="00E53F41" w:rsidRPr="00E53F41" w:rsidRDefault="00E53F41" w:rsidP="008A6E17">
      <w:pPr>
        <w:tabs>
          <w:tab w:val="left" w:pos="10585"/>
        </w:tabs>
        <w:ind w:left="1077" w:right="686"/>
        <w:jc w:val="both"/>
        <w:rPr>
          <w:rFonts w:ascii="Arial" w:hAnsi="Arial" w:cs="Arial"/>
          <w:sz w:val="20"/>
          <w:szCs w:val="20"/>
        </w:rPr>
      </w:pPr>
      <w:r w:rsidRPr="00E53F41">
        <w:rPr>
          <w:rFonts w:ascii="Arial" w:hAnsi="Arial" w:cs="Arial"/>
          <w:sz w:val="20"/>
          <w:szCs w:val="20"/>
        </w:rPr>
        <w:lastRenderedPageBreak/>
        <w:t>Уважаемый покупатель!</w:t>
      </w:r>
    </w:p>
    <w:p w:rsidR="00520271" w:rsidRDefault="008A6E17" w:rsidP="00520271">
      <w:pPr>
        <w:ind w:leftChars="495" w:left="1089" w:rightChars="305" w:right="671"/>
        <w:jc w:val="both"/>
        <w:rPr>
          <w:rFonts w:ascii="Arial" w:hAnsi="Arial" w:cs="Arial"/>
          <w:bCs/>
          <w:sz w:val="20"/>
          <w:szCs w:val="20"/>
        </w:rPr>
      </w:pPr>
      <w:r w:rsidRPr="009830A1">
        <w:rPr>
          <w:rFonts w:ascii="Arial" w:hAnsi="Arial" w:cs="Arial"/>
          <w:sz w:val="20"/>
          <w:szCs w:val="20"/>
        </w:rPr>
        <w:t>Компания</w:t>
      </w:r>
      <w:r>
        <w:rPr>
          <w:rFonts w:ascii="Arial" w:hAnsi="Arial" w:cs="Arial"/>
          <w:noProof/>
          <w:color w:val="FF0000"/>
          <w:sz w:val="20"/>
          <w:szCs w:val="20"/>
          <w:lang w:bidi="ar-SA"/>
        </w:rPr>
        <w:drawing>
          <wp:inline distT="0" distB="0" distL="0" distR="0">
            <wp:extent cx="600075" cy="133350"/>
            <wp:effectExtent l="19050" t="0" r="9525" b="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600075" cy="133350"/>
                    </a:xfrm>
                    <a:prstGeom prst="rect">
                      <a:avLst/>
                    </a:prstGeom>
                    <a:noFill/>
                    <a:ln w="9525">
                      <a:noFill/>
                      <a:miter lim="800000"/>
                      <a:headEnd/>
                      <a:tailEnd/>
                    </a:ln>
                  </pic:spPr>
                </pic:pic>
              </a:graphicData>
            </a:graphic>
          </wp:inline>
        </w:drawing>
      </w:r>
      <w:r w:rsidRPr="009830A1">
        <w:rPr>
          <w:rFonts w:ascii="Arial" w:hAnsi="Arial" w:cs="Arial"/>
          <w:sz w:val="20"/>
          <w:szCs w:val="20"/>
        </w:rPr>
        <w:t>выражает Вам свою глубочайшую признательность за приобретение данного электроинструмента.</w:t>
      </w:r>
      <w:r w:rsidR="00520271">
        <w:rPr>
          <w:rFonts w:ascii="Arial" w:hAnsi="Arial" w:cs="Arial"/>
          <w:sz w:val="20"/>
          <w:szCs w:val="20"/>
        </w:rPr>
        <w:t xml:space="preserve"> </w:t>
      </w:r>
      <w:bookmarkStart w:id="1" w:name="OLE_LINK5"/>
      <w:bookmarkStart w:id="2" w:name="OLE_LINK6"/>
      <w:r w:rsidRPr="005C3C8A">
        <w:rPr>
          <w:rFonts w:ascii="Arial" w:hAnsi="Arial" w:cs="Arial"/>
          <w:bCs/>
          <w:sz w:val="20"/>
          <w:szCs w:val="20"/>
        </w:rPr>
        <w:t>Изделия под торговой маркой</w:t>
      </w:r>
      <w:r>
        <w:rPr>
          <w:rFonts w:ascii="Arial" w:hAnsi="Arial" w:cs="Arial"/>
          <w:noProof/>
          <w:sz w:val="16"/>
          <w:szCs w:val="16"/>
          <w:lang w:bidi="ar-SA"/>
        </w:rPr>
        <w:drawing>
          <wp:inline distT="0" distB="0" distL="0" distR="0">
            <wp:extent cx="600075" cy="133350"/>
            <wp:effectExtent l="19050" t="0" r="9525" b="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600075" cy="133350"/>
                    </a:xfrm>
                    <a:prstGeom prst="rect">
                      <a:avLst/>
                    </a:prstGeom>
                    <a:noFill/>
                    <a:ln w="9525">
                      <a:noFill/>
                      <a:miter lim="800000"/>
                      <a:headEnd/>
                      <a:tailEnd/>
                    </a:ln>
                  </pic:spPr>
                </pic:pic>
              </a:graphicData>
            </a:graphic>
          </wp:inline>
        </w:drawing>
      </w:r>
      <w:r w:rsidRPr="005C3C8A">
        <w:rPr>
          <w:rFonts w:ascii="Arial" w:hAnsi="Arial" w:cs="Arial"/>
          <w:bCs/>
          <w:sz w:val="20"/>
          <w:szCs w:val="20"/>
        </w:rPr>
        <w:t xml:space="preserve"> постоянно</w:t>
      </w:r>
      <w:r w:rsidRPr="00984BA1">
        <w:rPr>
          <w:rFonts w:ascii="Arial" w:hAnsi="Arial" w:cs="Arial"/>
          <w:bCs/>
          <w:sz w:val="20"/>
          <w:szCs w:val="20"/>
        </w:rPr>
        <w:t xml:space="preserve"> усовершенствуются и улучшаются.</w:t>
      </w:r>
      <w:r>
        <w:rPr>
          <w:rFonts w:ascii="Arial" w:hAnsi="Arial" w:cs="Arial"/>
          <w:bCs/>
          <w:sz w:val="20"/>
          <w:szCs w:val="20"/>
        </w:rPr>
        <w:t xml:space="preserve"> </w:t>
      </w:r>
      <w:r w:rsidRPr="00984BA1">
        <w:rPr>
          <w:rFonts w:ascii="Arial" w:hAnsi="Arial" w:cs="Arial"/>
          <w:bCs/>
          <w:sz w:val="20"/>
          <w:szCs w:val="20"/>
        </w:rPr>
        <w:t>Поэтому технические характеристики и дизайн могут меняться без предварительного уведомления.  Приносим Вам наши глуб</w:t>
      </w:r>
      <w:r>
        <w:rPr>
          <w:rFonts w:ascii="Arial" w:hAnsi="Arial" w:cs="Arial"/>
          <w:bCs/>
          <w:sz w:val="20"/>
          <w:szCs w:val="20"/>
        </w:rPr>
        <w:t xml:space="preserve">очайшие извинения за возможные </w:t>
      </w:r>
      <w:r w:rsidRPr="00984BA1">
        <w:rPr>
          <w:rFonts w:ascii="Arial" w:hAnsi="Arial" w:cs="Arial"/>
          <w:bCs/>
          <w:sz w:val="20"/>
          <w:szCs w:val="20"/>
        </w:rPr>
        <w:t>причиненные этим неудобства.</w:t>
      </w:r>
      <w:bookmarkEnd w:id="1"/>
      <w:bookmarkEnd w:id="2"/>
    </w:p>
    <w:p w:rsidR="008A6E17" w:rsidRPr="008A6E17" w:rsidRDefault="008A6E17" w:rsidP="00520271">
      <w:pPr>
        <w:ind w:leftChars="495" w:left="1089" w:rightChars="305" w:right="671"/>
        <w:jc w:val="both"/>
        <w:rPr>
          <w:rFonts w:ascii="Arial" w:eastAsiaTheme="minorEastAsia" w:hAnsi="Arial" w:cs="Arial"/>
          <w:sz w:val="20"/>
          <w:szCs w:val="20"/>
          <w:lang w:eastAsia="zh-CN"/>
        </w:rPr>
      </w:pPr>
      <w:r w:rsidRPr="008A6E17">
        <w:rPr>
          <w:rFonts w:ascii="Arial" w:hAnsi="Arial" w:cs="Arial"/>
          <w:b/>
          <w:sz w:val="20"/>
          <w:szCs w:val="20"/>
        </w:rPr>
        <w:t xml:space="preserve">ВНИМАНИЕ! </w:t>
      </w:r>
      <w:r w:rsidRPr="008A6E17">
        <w:rPr>
          <w:rFonts w:ascii="Arial" w:hAnsi="Arial" w:cs="Arial"/>
          <w:sz w:val="20"/>
          <w:szCs w:val="20"/>
        </w:rPr>
        <w:t>Внимательно изучите инструкцию по эксплуатации перед началом использования инструмента. Храните её в защищенном месте.</w:t>
      </w:r>
    </w:p>
    <w:p w:rsidR="00E53F41" w:rsidRPr="00704142" w:rsidRDefault="00E275CE" w:rsidP="00E53F41">
      <w:pPr>
        <w:pStyle w:val="1"/>
        <w:ind w:left="603"/>
        <w:rPr>
          <w:b/>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802112" behindDoc="0" locked="0" layoutInCell="1" allowOverlap="1">
                <wp:simplePos x="0" y="0"/>
                <wp:positionH relativeFrom="column">
                  <wp:posOffset>3042920</wp:posOffset>
                </wp:positionH>
                <wp:positionV relativeFrom="paragraph">
                  <wp:posOffset>130810</wp:posOffset>
                </wp:positionV>
                <wp:extent cx="5943600" cy="0"/>
                <wp:effectExtent l="0" t="19050" r="19050" b="1905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1127B00" id="Прямая соединительная линия 134" o:spid="_x0000_s1026" style="position:absolute;z-index:251802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9.6pt,10.3pt" to="707.6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" strokecolor="#a5a5a5 [2092]" strokeweight="2.25pt">
                <o:lock v:ext="edit" shapetype="f"/>
              </v:line>
            </w:pict>
          </mc:Fallback>
        </mc:AlternateContent>
      </w:r>
      <w:r w:rsidR="00E53F41" w:rsidRPr="00704142">
        <w:rPr>
          <w:b/>
          <w:color w:val="808285"/>
          <w:sz w:val="24"/>
          <w:szCs w:val="24"/>
        </w:rPr>
        <w:t>О</w:t>
      </w:r>
      <w:r w:rsidR="00A637BE" w:rsidRPr="00704142">
        <w:rPr>
          <w:b/>
          <w:color w:val="808285"/>
          <w:sz w:val="24"/>
          <w:szCs w:val="24"/>
        </w:rPr>
        <w:t>БЛАСТЬ ПРИМЕНЕНИЯ И НАЗНАЧЕНИЕ.</w:t>
      </w:r>
    </w:p>
    <w:p w:rsidR="00A04C50" w:rsidRPr="00A04C50" w:rsidRDefault="00E53F41" w:rsidP="008A6E17">
      <w:pPr>
        <w:tabs>
          <w:tab w:val="left" w:pos="10585"/>
        </w:tabs>
        <w:ind w:leftChars="495" w:left="1089" w:rightChars="305" w:right="671"/>
        <w:jc w:val="both"/>
        <w:rPr>
          <w:rFonts w:ascii="Arial" w:eastAsiaTheme="minorEastAsia" w:hAnsi="Arial" w:cs="Arial"/>
          <w:b/>
          <w:sz w:val="20"/>
          <w:szCs w:val="20"/>
          <w:lang w:eastAsia="zh-CN"/>
        </w:rPr>
      </w:pPr>
      <w:r w:rsidRPr="00E53F41">
        <w:rPr>
          <w:rFonts w:ascii="Arial" w:hAnsi="Arial" w:cs="Arial"/>
          <w:b/>
          <w:sz w:val="20"/>
          <w:szCs w:val="20"/>
        </w:rPr>
        <w:t>Назначение.</w:t>
      </w:r>
      <w:r w:rsidR="00A04C50" w:rsidRPr="00A04C50">
        <w:rPr>
          <w:rFonts w:ascii="Arial" w:hAnsi="Arial" w:cs="Arial"/>
          <w:sz w:val="20"/>
          <w:szCs w:val="20"/>
        </w:rPr>
        <w:t xml:space="preserve"> </w:t>
      </w:r>
    </w:p>
    <w:p w:rsidR="008A6E17" w:rsidRDefault="008A6E17" w:rsidP="008A6E17">
      <w:pPr>
        <w:shd w:val="clear" w:color="auto" w:fill="FFFFFF"/>
        <w:ind w:leftChars="495" w:left="1089" w:rightChars="305" w:right="671"/>
        <w:jc w:val="both"/>
        <w:rPr>
          <w:rFonts w:ascii="Arial" w:eastAsia="Times New Roman" w:hAnsi="Arial" w:cs="Arial"/>
          <w:b/>
          <w:color w:val="000000"/>
          <w:sz w:val="20"/>
          <w:szCs w:val="20"/>
        </w:rPr>
      </w:pPr>
      <w:r>
        <w:rPr>
          <w:rFonts w:ascii="Arial" w:hAnsi="Arial" w:cs="Arial"/>
          <w:sz w:val="20"/>
          <w:szCs w:val="20"/>
        </w:rPr>
        <w:t>Данный электроинструмент предназначен для формовки и сварки пластмасс, удаления лакокрасочных покрытий, нагревания поверхностей, пайки и лужения.</w:t>
      </w:r>
      <w:r w:rsidRPr="002930EB">
        <w:rPr>
          <w:rFonts w:ascii="Arial" w:eastAsia="Times New Roman" w:hAnsi="Arial" w:cs="Arial"/>
          <w:b/>
          <w:color w:val="000000"/>
          <w:sz w:val="20"/>
          <w:szCs w:val="20"/>
        </w:rPr>
        <w:t xml:space="preserve"> </w:t>
      </w:r>
    </w:p>
    <w:p w:rsidR="00113740" w:rsidRPr="00113740" w:rsidRDefault="00113740" w:rsidP="008A6E17">
      <w:pPr>
        <w:shd w:val="clear" w:color="auto" w:fill="FFFFFF"/>
        <w:ind w:leftChars="495" w:left="1089" w:rightChars="305" w:right="671"/>
        <w:jc w:val="both"/>
        <w:rPr>
          <w:rFonts w:ascii="Arial" w:eastAsia="Times New Roman" w:hAnsi="Arial" w:cs="Arial"/>
          <w:color w:val="000000"/>
          <w:sz w:val="20"/>
          <w:szCs w:val="20"/>
        </w:rPr>
      </w:pPr>
      <w:r w:rsidRPr="008A6E17">
        <w:rPr>
          <w:rFonts w:ascii="Arial" w:hAnsi="Arial" w:cs="Arial"/>
          <w:b/>
          <w:sz w:val="20"/>
          <w:szCs w:val="20"/>
        </w:rPr>
        <w:t xml:space="preserve">ВНИМАНИЕ! </w:t>
      </w:r>
      <w:r w:rsidRPr="00113740">
        <w:rPr>
          <w:rFonts w:ascii="Arial" w:eastAsia="Times New Roman" w:hAnsi="Arial" w:cs="Arial"/>
          <w:color w:val="000000"/>
          <w:sz w:val="20"/>
          <w:szCs w:val="20"/>
        </w:rPr>
        <w:t>Данный фен при использовании специальной насадки обладает опцией раздувки мангала.</w:t>
      </w:r>
    </w:p>
    <w:p w:rsidR="008A6E17" w:rsidRPr="008A6E17" w:rsidRDefault="00520271" w:rsidP="00026AE0">
      <w:pPr>
        <w:shd w:val="clear" w:color="auto" w:fill="FFFFFF"/>
        <w:ind w:leftChars="495" w:left="1089" w:rightChars="305" w:right="671"/>
        <w:jc w:val="both"/>
        <w:rPr>
          <w:rFonts w:ascii="Arial" w:eastAsiaTheme="minorEastAsia" w:hAnsi="Arial" w:cs="Arial"/>
          <w:b/>
          <w:color w:val="000000"/>
          <w:sz w:val="20"/>
          <w:szCs w:val="20"/>
          <w:lang w:eastAsia="zh-CN"/>
        </w:rPr>
      </w:pPr>
      <w:r>
        <w:rPr>
          <w:rFonts w:ascii="Arial" w:eastAsia="Times New Roman" w:hAnsi="Arial" w:cs="Arial"/>
          <w:b/>
          <w:color w:val="000000"/>
          <w:sz w:val="20"/>
          <w:szCs w:val="20"/>
        </w:rPr>
        <w:t>ЗАПРЕЩ</w:t>
      </w:r>
      <w:r w:rsidR="008A6E17" w:rsidRPr="000869ED">
        <w:rPr>
          <w:rFonts w:ascii="Arial" w:eastAsia="Times New Roman" w:hAnsi="Arial" w:cs="Arial"/>
          <w:b/>
          <w:color w:val="000000"/>
          <w:sz w:val="20"/>
          <w:szCs w:val="20"/>
        </w:rPr>
        <w:t>ЕНО! Применение инструмента не по назначению не допускается!</w:t>
      </w:r>
    </w:p>
    <w:p w:rsidR="008A6E17" w:rsidRPr="00AE7AED" w:rsidRDefault="008A6E17" w:rsidP="008A6E17">
      <w:pPr>
        <w:shd w:val="clear" w:color="auto" w:fill="FFFFFF"/>
        <w:ind w:leftChars="495" w:left="1089" w:rightChars="305" w:right="671"/>
        <w:jc w:val="both"/>
        <w:rPr>
          <w:rFonts w:ascii="Arial" w:eastAsia="Times New Roman" w:hAnsi="Arial" w:cs="Arial"/>
          <w:b/>
          <w:color w:val="000000"/>
          <w:sz w:val="20"/>
          <w:szCs w:val="20"/>
        </w:rPr>
      </w:pPr>
      <w:r>
        <w:rPr>
          <w:rFonts w:ascii="Arial" w:eastAsia="Times New Roman" w:hAnsi="Arial" w:cs="Arial"/>
          <w:b/>
          <w:color w:val="000000"/>
          <w:sz w:val="20"/>
          <w:szCs w:val="20"/>
        </w:rPr>
        <w:t>Область</w:t>
      </w:r>
      <w:r w:rsidRPr="00AE7AED">
        <w:rPr>
          <w:rFonts w:ascii="Arial" w:eastAsia="Times New Roman" w:hAnsi="Arial" w:cs="Arial"/>
          <w:b/>
          <w:color w:val="000000"/>
          <w:sz w:val="20"/>
          <w:szCs w:val="20"/>
        </w:rPr>
        <w:t xml:space="preserve"> применения.</w:t>
      </w:r>
    </w:p>
    <w:p w:rsidR="008A6E17" w:rsidRDefault="008A6E17" w:rsidP="008A6E17">
      <w:pPr>
        <w:ind w:leftChars="495" w:left="1089" w:rightChars="305" w:right="671"/>
        <w:jc w:val="both"/>
        <w:rPr>
          <w:rFonts w:ascii="Arial" w:eastAsiaTheme="minorEastAsia" w:hAnsi="Arial" w:cs="Arial"/>
          <w:color w:val="000000"/>
          <w:sz w:val="20"/>
          <w:szCs w:val="20"/>
          <w:shd w:val="clear" w:color="auto" w:fill="FFFFFF"/>
          <w:lang w:eastAsia="zh-CN"/>
        </w:rPr>
      </w:pPr>
      <w:r w:rsidRPr="00AE7AED">
        <w:rPr>
          <w:rFonts w:ascii="Arial" w:eastAsia="Times New Roman" w:hAnsi="Arial" w:cs="Arial"/>
          <w:color w:val="000000"/>
          <w:sz w:val="20"/>
          <w:szCs w:val="20"/>
        </w:rPr>
        <w:t>Инструмент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w:t>
      </w:r>
      <w:r w:rsidRPr="00AE7AED">
        <w:rPr>
          <w:rFonts w:ascii="Arial" w:hAnsi="Arial" w:cs="Arial"/>
          <w:b/>
          <w:sz w:val="20"/>
          <w:szCs w:val="20"/>
        </w:rPr>
        <w:t xml:space="preserve"> </w:t>
      </w:r>
      <w:r w:rsidRPr="002930EB">
        <w:rPr>
          <w:rFonts w:ascii="Arial" w:hAnsi="Arial" w:cs="Arial"/>
          <w:color w:val="000000"/>
          <w:sz w:val="20"/>
          <w:szCs w:val="20"/>
          <w:shd w:val="clear" w:color="auto" w:fill="FFFFFF"/>
        </w:rPr>
        <w:t>Степень защиты, обеспечиваемая оболочкой - IP20 (МЭК 60529).</w:t>
      </w:r>
    </w:p>
    <w:p w:rsidR="00026AE0" w:rsidRDefault="008A6E17" w:rsidP="00026AE0">
      <w:pPr>
        <w:ind w:leftChars="495" w:left="1089" w:rightChars="305" w:right="671"/>
        <w:jc w:val="both"/>
        <w:rPr>
          <w:rFonts w:ascii="Arial" w:eastAsiaTheme="minorEastAsia" w:hAnsi="Arial" w:cs="Arial"/>
          <w:sz w:val="20"/>
          <w:szCs w:val="20"/>
          <w:lang w:eastAsia="zh-CN"/>
        </w:rPr>
      </w:pPr>
      <w:r w:rsidRPr="00AE7AED">
        <w:rPr>
          <w:rFonts w:ascii="Arial" w:hAnsi="Arial" w:cs="Arial"/>
          <w:b/>
          <w:sz w:val="20"/>
          <w:szCs w:val="20"/>
        </w:rPr>
        <w:t xml:space="preserve">ВНИМАНИЕ! </w:t>
      </w:r>
      <w:r w:rsidRPr="00AE7AED">
        <w:rPr>
          <w:rFonts w:ascii="Arial" w:hAnsi="Arial" w:cs="Arial"/>
          <w:sz w:val="20"/>
          <w:szCs w:val="20"/>
        </w:rPr>
        <w:t>Придерживайтесь следующего режима работ с инструментом!</w:t>
      </w:r>
      <w:r w:rsidR="00520271">
        <w:rPr>
          <w:rFonts w:ascii="Arial" w:hAnsi="Arial" w:cs="Arial"/>
          <w:sz w:val="20"/>
          <w:szCs w:val="20"/>
        </w:rPr>
        <w:t xml:space="preserve"> </w:t>
      </w:r>
      <w:r w:rsidRPr="00AE7AED">
        <w:rPr>
          <w:rFonts w:ascii="Arial" w:hAnsi="Arial" w:cs="Arial"/>
          <w:sz w:val="20"/>
          <w:szCs w:val="20"/>
        </w:rPr>
        <w:t>После непрерывной работы в течение 15-20 минут необходимо выключить инструмент, возобновить работу можно через 5 минут. Рекомендуется работать с инструментом не более 20 часов в неделю.</w:t>
      </w:r>
    </w:p>
    <w:p w:rsidR="008A6E17" w:rsidRPr="00E013C3" w:rsidRDefault="008A6E17" w:rsidP="008A6E17">
      <w:pPr>
        <w:tabs>
          <w:tab w:val="left" w:pos="2520"/>
        </w:tabs>
        <w:ind w:leftChars="495" w:left="1089" w:rightChars="305" w:right="671"/>
        <w:jc w:val="both"/>
        <w:rPr>
          <w:rFonts w:ascii="Arial" w:hAnsi="Arial" w:cs="Arial"/>
          <w:b/>
          <w:sz w:val="20"/>
          <w:szCs w:val="20"/>
        </w:rPr>
      </w:pPr>
      <w:r w:rsidRPr="00E013C3">
        <w:rPr>
          <w:rFonts w:ascii="Arial" w:hAnsi="Arial" w:cs="Arial"/>
          <w:b/>
          <w:sz w:val="20"/>
          <w:szCs w:val="20"/>
        </w:rPr>
        <w:t>Источник питания.</w:t>
      </w:r>
    </w:p>
    <w:p w:rsidR="00FF5FD1" w:rsidRPr="008A6E17" w:rsidRDefault="008A6E17" w:rsidP="008A6E17">
      <w:pPr>
        <w:ind w:leftChars="495" w:left="1089" w:rightChars="305" w:right="671"/>
        <w:jc w:val="both"/>
        <w:rPr>
          <w:rFonts w:ascii="Arial" w:eastAsiaTheme="minorEastAsia" w:hAnsi="Arial" w:cs="Arial"/>
          <w:sz w:val="20"/>
          <w:szCs w:val="20"/>
          <w:lang w:eastAsia="zh-CN"/>
        </w:rPr>
      </w:pPr>
      <w:r w:rsidRPr="00D05AD2">
        <w:rPr>
          <w:rFonts w:ascii="Arial" w:hAnsi="Arial" w:cs="Arial"/>
          <w:sz w:val="20"/>
          <w:szCs w:val="20"/>
          <w:lang w:eastAsia="zh-CN"/>
        </w:rPr>
        <w:t xml:space="preserve">Данный </w:t>
      </w:r>
      <w:r>
        <w:rPr>
          <w:rFonts w:ascii="Arial" w:hAnsi="Arial" w:cs="Arial"/>
          <w:sz w:val="20"/>
          <w:szCs w:val="20"/>
          <w:lang w:eastAsia="zh-CN"/>
        </w:rPr>
        <w:t xml:space="preserve">инструмент </w:t>
      </w:r>
      <w:r w:rsidRPr="00D05AD2">
        <w:rPr>
          <w:rFonts w:ascii="Arial" w:hAnsi="Arial" w:cs="Arial"/>
          <w:sz w:val="20"/>
          <w:szCs w:val="20"/>
          <w:lang w:eastAsia="zh-CN"/>
        </w:rPr>
        <w:t>долж</w:t>
      </w:r>
      <w:r>
        <w:rPr>
          <w:rFonts w:ascii="Arial" w:hAnsi="Arial" w:cs="Arial"/>
          <w:sz w:val="20"/>
          <w:szCs w:val="20"/>
          <w:lang w:eastAsia="zh-CN"/>
        </w:rPr>
        <w:t xml:space="preserve">ен подключаться </w:t>
      </w:r>
      <w:r w:rsidRPr="00D05AD2">
        <w:rPr>
          <w:rFonts w:ascii="Arial" w:hAnsi="Arial" w:cs="Arial"/>
          <w:sz w:val="20"/>
          <w:szCs w:val="20"/>
          <w:lang w:eastAsia="zh-CN"/>
        </w:rPr>
        <w:t>к источнику питания с напряжением, соответствующим напряжению, указанному на идентификационной пластинке, и может работать только от однофазн</w:t>
      </w:r>
      <w:r>
        <w:rPr>
          <w:rFonts w:ascii="Arial" w:hAnsi="Arial" w:cs="Arial"/>
          <w:sz w:val="20"/>
          <w:szCs w:val="20"/>
          <w:lang w:eastAsia="zh-CN"/>
        </w:rPr>
        <w:t>ого источника переменного тока. Д</w:t>
      </w:r>
      <w:r w:rsidRPr="00D05AD2">
        <w:rPr>
          <w:rFonts w:ascii="Arial" w:hAnsi="Arial" w:cs="Arial"/>
          <w:sz w:val="20"/>
          <w:szCs w:val="20"/>
          <w:lang w:eastAsia="zh-CN"/>
        </w:rPr>
        <w:t xml:space="preserve">анный инструмент </w:t>
      </w:r>
      <w:r>
        <w:rPr>
          <w:rFonts w:ascii="Arial" w:hAnsi="Arial" w:cs="Arial"/>
          <w:sz w:val="20"/>
          <w:szCs w:val="20"/>
          <w:lang w:eastAsia="zh-CN"/>
        </w:rPr>
        <w:t xml:space="preserve">имеет </w:t>
      </w:r>
      <w:r w:rsidRPr="00DB5FD7">
        <w:rPr>
          <w:rFonts w:ascii="Arial" w:hAnsi="Arial" w:cs="Arial"/>
          <w:sz w:val="20"/>
          <w:szCs w:val="20"/>
          <w:lang w:eastAsia="zh-CN"/>
        </w:rPr>
        <w:t xml:space="preserve">двойную изоляцию и может </w:t>
      </w:r>
      <w:r w:rsidRPr="00DB5FD7">
        <w:rPr>
          <w:rFonts w:ascii="Arial" w:hAnsi="Arial" w:cs="Arial"/>
          <w:sz w:val="20"/>
          <w:szCs w:val="20"/>
          <w:lang w:eastAsia="zh-CN"/>
        </w:rPr>
        <w:lastRenderedPageBreak/>
        <w:t xml:space="preserve">подключаться к розеткам без провода заземления </w:t>
      </w:r>
      <w:r w:rsidRPr="00DB5FD7">
        <w:rPr>
          <w:rFonts w:ascii="Arial" w:hAnsi="Arial" w:cs="Arial"/>
          <w:color w:val="000000"/>
          <w:sz w:val="20"/>
          <w:szCs w:val="20"/>
          <w:shd w:val="clear" w:color="auto" w:fill="FFFFFF"/>
        </w:rPr>
        <w:t>(машина класса II по ГОСТ Р МЭК 60745-1-2011)</w:t>
      </w:r>
      <w:r w:rsidRPr="00DB5FD7">
        <w:rPr>
          <w:rFonts w:ascii="Arial" w:hAnsi="Arial" w:cs="Arial"/>
          <w:sz w:val="20"/>
          <w:szCs w:val="20"/>
          <w:lang w:eastAsia="zh-CN"/>
        </w:rPr>
        <w:t>.</w:t>
      </w:r>
    </w:p>
    <w:p w:rsidR="008A6E17" w:rsidRPr="00A56BD1" w:rsidRDefault="00E275CE" w:rsidP="00A56BD1">
      <w:pPr>
        <w:pStyle w:val="1"/>
        <w:ind w:left="603" w:firstLine="117"/>
        <w:rPr>
          <w:rFonts w:ascii="Arial" w:eastAsiaTheme="minorEastAsia" w:hAnsi="Arial" w:cs="Arial"/>
          <w:b/>
          <w:sz w:val="24"/>
          <w:szCs w:val="24"/>
          <w:lang w:eastAsia="zh-CN"/>
        </w:rPr>
      </w:pPr>
      <w:r>
        <w:rPr>
          <w:rFonts w:ascii="Arial" w:hAnsi="Arial" w:cs="Arial"/>
          <w:b/>
          <w:noProof/>
          <w:sz w:val="24"/>
          <w:szCs w:val="24"/>
          <w:lang w:bidi="ar-SA"/>
        </w:rPr>
        <mc:AlternateContent>
          <mc:Choice Requires="wps">
            <w:drawing>
              <wp:anchor distT="4294967295" distB="4294967295" distL="114300" distR="114300" simplePos="0" relativeHeight="251767296" behindDoc="0" locked="0" layoutInCell="1" allowOverlap="1">
                <wp:simplePos x="0" y="0"/>
                <wp:positionH relativeFrom="column">
                  <wp:posOffset>1762125</wp:posOffset>
                </wp:positionH>
                <wp:positionV relativeFrom="paragraph">
                  <wp:posOffset>81915</wp:posOffset>
                </wp:positionV>
                <wp:extent cx="5943600" cy="0"/>
                <wp:effectExtent l="0" t="19050" r="19050" b="1905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9578EAE" id="Прямая соединительная линия 116" o:spid="_x0000_s1026" style="position:absolute;z-index:251767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8.75pt,6.45pt" to="606.7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" strokecolor="#a5a5a5 [2092]" strokeweight="2.25pt">
                <o:lock v:ext="edit" shapetype="f"/>
              </v:line>
            </w:pict>
          </mc:Fallback>
        </mc:AlternateContent>
      </w:r>
      <w:r w:rsidR="00ED24D8" w:rsidRPr="00704142">
        <w:rPr>
          <w:rFonts w:ascii="Arial" w:hAnsi="Arial" w:cs="Arial"/>
          <w:b/>
          <w:color w:val="808285"/>
          <w:sz w:val="24"/>
          <w:szCs w:val="24"/>
        </w:rPr>
        <w:t>В</w:t>
      </w:r>
      <w:r w:rsidR="00A637BE" w:rsidRPr="00704142">
        <w:rPr>
          <w:rFonts w:ascii="Arial" w:hAnsi="Arial" w:cs="Arial"/>
          <w:b/>
          <w:color w:val="808285"/>
          <w:sz w:val="24"/>
          <w:szCs w:val="24"/>
        </w:rPr>
        <w:t>НЕШНИЙ ВИД</w:t>
      </w:r>
      <w:r w:rsidR="00ED24D8" w:rsidRPr="00704142">
        <w:rPr>
          <w:rFonts w:ascii="Arial" w:hAnsi="Arial" w:cs="Arial"/>
          <w:b/>
          <w:color w:val="808285"/>
          <w:sz w:val="24"/>
          <w:szCs w:val="24"/>
        </w:rPr>
        <w:t>.</w:t>
      </w:r>
      <w:r w:rsidR="00C3001A" w:rsidRPr="00704142">
        <w:rPr>
          <w:rFonts w:ascii="Arial" w:hAnsi="Arial" w:cs="Arial"/>
          <w:b/>
          <w:color w:val="808080" w:themeColor="background1" w:themeShade="80"/>
          <w:sz w:val="24"/>
          <w:szCs w:val="24"/>
        </w:rPr>
        <w:t xml:space="preserve"> </w:t>
      </w:r>
    </w:p>
    <w:p w:rsidR="008A6E17" w:rsidRDefault="008A6E17" w:rsidP="008A6E17">
      <w:pPr>
        <w:pStyle w:val="11"/>
        <w:ind w:left="0"/>
        <w:jc w:val="both"/>
        <w:rPr>
          <w:rFonts w:ascii="Arial" w:eastAsiaTheme="minorEastAsia" w:hAnsi="Arial" w:cs="Arial"/>
          <w:lang w:eastAsia="zh-CN"/>
        </w:rPr>
      </w:pPr>
    </w:p>
    <w:p w:rsidR="008A6E17" w:rsidRDefault="00FC2E26" w:rsidP="00FC2E26">
      <w:pPr>
        <w:pStyle w:val="11"/>
        <w:ind w:left="1276"/>
        <w:jc w:val="both"/>
        <w:rPr>
          <w:rFonts w:ascii="Arial" w:hAnsi="Arial" w:cs="Arial"/>
          <w:sz w:val="20"/>
          <w:szCs w:val="20"/>
        </w:rPr>
      </w:pPr>
      <w:r>
        <w:rPr>
          <w:rFonts w:ascii="Arial" w:eastAsiaTheme="minorEastAsia" w:hAnsi="Arial" w:cs="Arial" w:hint="eastAsia"/>
          <w:noProof/>
        </w:rPr>
        <w:drawing>
          <wp:anchor distT="0" distB="0" distL="114300" distR="114300" simplePos="0" relativeHeight="251659776" behindDoc="0" locked="0" layoutInCell="1" allowOverlap="1">
            <wp:simplePos x="0" y="0"/>
            <wp:positionH relativeFrom="column">
              <wp:posOffset>4886325</wp:posOffset>
            </wp:positionH>
            <wp:positionV relativeFrom="paragraph">
              <wp:posOffset>3175</wp:posOffset>
            </wp:positionV>
            <wp:extent cx="2019300" cy="1638300"/>
            <wp:effectExtent l="19050" t="0" r="0" b="0"/>
            <wp:wrapNone/>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2"/>
                    <a:srcRect/>
                    <a:stretch>
                      <a:fillRect/>
                    </a:stretch>
                  </pic:blipFill>
                  <pic:spPr bwMode="auto">
                    <a:xfrm>
                      <a:off x="0" y="0"/>
                      <a:ext cx="2019300" cy="1638300"/>
                    </a:xfrm>
                    <a:prstGeom prst="rect">
                      <a:avLst/>
                    </a:prstGeom>
                    <a:noFill/>
                    <a:ln w="9525">
                      <a:noFill/>
                      <a:miter lim="800000"/>
                      <a:headEnd/>
                      <a:tailEnd/>
                    </a:ln>
                  </pic:spPr>
                </pic:pic>
              </a:graphicData>
            </a:graphic>
          </wp:anchor>
        </w:drawing>
      </w:r>
      <w:r w:rsidR="008A6E17" w:rsidRPr="00DB5FD7">
        <w:rPr>
          <w:rFonts w:ascii="Arial" w:hAnsi="Arial" w:cs="Arial"/>
          <w:sz w:val="20"/>
          <w:szCs w:val="20"/>
        </w:rPr>
        <w:t>1.</w:t>
      </w:r>
      <w:r>
        <w:rPr>
          <w:rFonts w:ascii="Arial" w:hAnsi="Arial" w:cs="Arial"/>
          <w:sz w:val="20"/>
          <w:szCs w:val="20"/>
        </w:rPr>
        <w:t xml:space="preserve"> Кнопка включения и </w:t>
      </w:r>
      <w:r w:rsidR="008A6E17">
        <w:rPr>
          <w:rFonts w:ascii="Arial" w:hAnsi="Arial" w:cs="Arial"/>
          <w:sz w:val="20"/>
          <w:szCs w:val="20"/>
        </w:rPr>
        <w:t>выключения.</w:t>
      </w:r>
    </w:p>
    <w:p w:rsidR="00FF5FD1" w:rsidRDefault="00FF5FD1" w:rsidP="008A6E17">
      <w:pPr>
        <w:rPr>
          <w:rFonts w:ascii="Arial" w:eastAsiaTheme="minorEastAsia" w:hAnsi="Arial" w:cs="Arial"/>
          <w:b/>
          <w:sz w:val="20"/>
          <w:szCs w:val="20"/>
          <w:lang w:eastAsia="zh-CN"/>
        </w:rPr>
      </w:pPr>
    </w:p>
    <w:p w:rsidR="00E53F41" w:rsidRPr="00ED24D8" w:rsidRDefault="00E53F41" w:rsidP="00B0703B">
      <w:pPr>
        <w:tabs>
          <w:tab w:val="left" w:pos="10585"/>
        </w:tabs>
        <w:spacing w:line="372" w:lineRule="auto"/>
        <w:ind w:left="1985" w:right="686"/>
        <w:rPr>
          <w:rFonts w:ascii="Arial" w:hAnsi="Arial" w:cs="Arial"/>
          <w:b/>
          <w:sz w:val="20"/>
          <w:szCs w:val="20"/>
        </w:rPr>
      </w:pPr>
      <w:r w:rsidRPr="00ED24D8">
        <w:rPr>
          <w:rFonts w:ascii="Arial" w:hAnsi="Arial" w:cs="Arial"/>
          <w:b/>
          <w:sz w:val="20"/>
          <w:szCs w:val="20"/>
        </w:rPr>
        <w:t>Комплектность поставки.</w:t>
      </w:r>
    </w:p>
    <w:p w:rsidR="008A6E17" w:rsidRPr="00036C3A" w:rsidRDefault="008A6E17" w:rsidP="00B0703B">
      <w:pPr>
        <w:widowControl/>
        <w:numPr>
          <w:ilvl w:val="0"/>
          <w:numId w:val="3"/>
        </w:numPr>
        <w:autoSpaceDE/>
        <w:autoSpaceDN/>
        <w:ind w:left="1985" w:firstLine="0"/>
        <w:jc w:val="both"/>
        <w:rPr>
          <w:rFonts w:ascii="Arial" w:hAnsi="Arial" w:cs="Arial"/>
          <w:sz w:val="20"/>
          <w:szCs w:val="20"/>
          <w:lang w:eastAsia="zh-CN"/>
        </w:rPr>
      </w:pPr>
      <w:r w:rsidRPr="00036C3A">
        <w:rPr>
          <w:rFonts w:ascii="Arial" w:hAnsi="Arial" w:cs="Arial"/>
          <w:sz w:val="20"/>
          <w:szCs w:val="20"/>
          <w:lang w:eastAsia="zh-CN"/>
        </w:rPr>
        <w:t xml:space="preserve">Аксессуары: </w:t>
      </w:r>
      <w:r w:rsidR="004E4CB1">
        <w:rPr>
          <w:rFonts w:ascii="Arial" w:hAnsi="Arial" w:cs="Arial"/>
          <w:sz w:val="20"/>
          <w:szCs w:val="20"/>
          <w:lang w:eastAsia="zh-CN"/>
        </w:rPr>
        <w:t>2</w:t>
      </w:r>
      <w:r w:rsidR="00113740">
        <w:rPr>
          <w:rFonts w:ascii="Arial" w:hAnsi="Arial" w:cs="Arial"/>
          <w:sz w:val="20"/>
          <w:szCs w:val="20"/>
          <w:lang w:eastAsia="zh-CN"/>
        </w:rPr>
        <w:t xml:space="preserve"> сопла</w:t>
      </w:r>
      <w:r w:rsidR="004E4CB1" w:rsidRPr="004E4CB1">
        <w:rPr>
          <w:rFonts w:ascii="Arial" w:hAnsi="Arial" w:cs="Arial"/>
          <w:sz w:val="20"/>
          <w:szCs w:val="20"/>
          <w:lang w:eastAsia="zh-CN"/>
        </w:rPr>
        <w:t xml:space="preserve"> </w:t>
      </w:r>
      <w:r w:rsidR="004E4CB1">
        <w:rPr>
          <w:rFonts w:ascii="Arial" w:hAnsi="Arial" w:cs="Arial"/>
          <w:sz w:val="20"/>
          <w:szCs w:val="20"/>
          <w:lang w:eastAsia="zh-CN"/>
        </w:rPr>
        <w:t>и</w:t>
      </w:r>
      <w:r w:rsidR="00113740" w:rsidRPr="00113740">
        <w:rPr>
          <w:rFonts w:ascii="Arial" w:hAnsi="Arial" w:cs="Arial"/>
          <w:sz w:val="20"/>
          <w:szCs w:val="20"/>
          <w:lang w:eastAsia="zh-CN"/>
        </w:rPr>
        <w:t xml:space="preserve"> </w:t>
      </w:r>
      <w:r w:rsidR="00113740">
        <w:rPr>
          <w:rFonts w:ascii="Arial" w:hAnsi="Arial" w:cs="Arial"/>
          <w:sz w:val="20"/>
          <w:szCs w:val="20"/>
          <w:lang w:eastAsia="zh-CN"/>
        </w:rPr>
        <w:t>насадка для раздувки мангала.</w:t>
      </w:r>
      <w:r w:rsidRPr="008A6E17">
        <w:rPr>
          <w:rFonts w:hint="eastAsia"/>
          <w:noProof/>
        </w:rPr>
        <w:t xml:space="preserve"> </w:t>
      </w:r>
    </w:p>
    <w:p w:rsidR="008A6E17" w:rsidRPr="008A6E17" w:rsidRDefault="009860F7" w:rsidP="008A6E17">
      <w:pPr>
        <w:rPr>
          <w:rFonts w:ascii="Arial" w:eastAsiaTheme="minorEastAsia" w:hAnsi="Arial" w:cs="Arial"/>
          <w:lang w:eastAsia="zh-CN"/>
        </w:rPr>
      </w:pPr>
      <w:r>
        <w:rPr>
          <w:rFonts w:ascii="Arial" w:hAnsi="Arial" w:cs="Arial"/>
          <w:b/>
          <w:noProof/>
          <w:color w:val="808080" w:themeColor="background1" w:themeShade="80"/>
          <w:sz w:val="24"/>
          <w:szCs w:val="24"/>
          <w:lang w:bidi="ar-SA"/>
        </w:rPr>
        <w:drawing>
          <wp:anchor distT="0" distB="0" distL="114300" distR="114300" simplePos="0" relativeHeight="251938304" behindDoc="0" locked="0" layoutInCell="1" allowOverlap="1" wp14:anchorId="02302562" wp14:editId="0C16C35F">
            <wp:simplePos x="0" y="0"/>
            <wp:positionH relativeFrom="column">
              <wp:posOffset>3695700</wp:posOffset>
            </wp:positionH>
            <wp:positionV relativeFrom="paragraph">
              <wp:posOffset>123825</wp:posOffset>
            </wp:positionV>
            <wp:extent cx="1275715" cy="1066800"/>
            <wp:effectExtent l="19050" t="0" r="635" b="0"/>
            <wp:wrapNone/>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1275715" cy="1066800"/>
                    </a:xfrm>
                    <a:prstGeom prst="rect">
                      <a:avLst/>
                    </a:prstGeom>
                    <a:noFill/>
                    <a:ln w="9525">
                      <a:noFill/>
                      <a:miter lim="800000"/>
                      <a:headEnd/>
                      <a:tailEnd/>
                    </a:ln>
                  </pic:spPr>
                </pic:pic>
              </a:graphicData>
            </a:graphic>
          </wp:anchor>
        </w:drawing>
      </w:r>
      <w:r w:rsidR="00FC2E26">
        <w:rPr>
          <w:rFonts w:ascii="Arial" w:eastAsiaTheme="minorEastAsia" w:hAnsi="Arial" w:cs="Arial"/>
          <w:b/>
          <w:noProof/>
          <w:sz w:val="20"/>
          <w:szCs w:val="20"/>
          <w:lang w:bidi="ar-SA"/>
        </w:rPr>
        <w:drawing>
          <wp:anchor distT="0" distB="0" distL="114300" distR="114300" simplePos="0" relativeHeight="251657728" behindDoc="0" locked="0" layoutInCell="1" allowOverlap="1">
            <wp:simplePos x="0" y="0"/>
            <wp:positionH relativeFrom="column">
              <wp:posOffset>1356995</wp:posOffset>
            </wp:positionH>
            <wp:positionV relativeFrom="paragraph">
              <wp:posOffset>117475</wp:posOffset>
            </wp:positionV>
            <wp:extent cx="1747520" cy="923925"/>
            <wp:effectExtent l="19050" t="0" r="5024" b="0"/>
            <wp:wrapNone/>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4"/>
                    <a:srcRect/>
                    <a:stretch>
                      <a:fillRect/>
                    </a:stretch>
                  </pic:blipFill>
                  <pic:spPr bwMode="auto">
                    <a:xfrm>
                      <a:off x="0" y="0"/>
                      <a:ext cx="1747520" cy="923925"/>
                    </a:xfrm>
                    <a:prstGeom prst="rect">
                      <a:avLst/>
                    </a:prstGeom>
                    <a:noFill/>
                    <a:ln w="9525">
                      <a:noFill/>
                      <a:miter lim="800000"/>
                      <a:headEnd/>
                      <a:tailEnd/>
                    </a:ln>
                  </pic:spPr>
                </pic:pic>
              </a:graphicData>
            </a:graphic>
          </wp:anchor>
        </w:drawing>
      </w:r>
    </w:p>
    <w:p w:rsidR="00520271" w:rsidRDefault="00520271" w:rsidP="00EE1A99">
      <w:pPr>
        <w:pStyle w:val="1"/>
        <w:rPr>
          <w:rFonts w:ascii="Arial" w:hAnsi="Arial" w:cs="Arial"/>
          <w:b/>
          <w:color w:val="808080" w:themeColor="background1" w:themeShade="80"/>
          <w:sz w:val="24"/>
          <w:szCs w:val="24"/>
        </w:rPr>
      </w:pPr>
    </w:p>
    <w:p w:rsidR="00520271" w:rsidRDefault="00520271" w:rsidP="00EE1A99">
      <w:pPr>
        <w:pStyle w:val="1"/>
        <w:rPr>
          <w:rFonts w:ascii="Arial" w:hAnsi="Arial" w:cs="Arial"/>
          <w:b/>
          <w:color w:val="808080" w:themeColor="background1" w:themeShade="80"/>
          <w:sz w:val="24"/>
          <w:szCs w:val="24"/>
        </w:rPr>
      </w:pPr>
    </w:p>
    <w:p w:rsidR="00520271" w:rsidRDefault="00520271" w:rsidP="00EE1A99">
      <w:pPr>
        <w:pStyle w:val="1"/>
        <w:rPr>
          <w:rFonts w:ascii="Arial" w:hAnsi="Arial" w:cs="Arial"/>
          <w:b/>
          <w:color w:val="808080" w:themeColor="background1" w:themeShade="80"/>
          <w:sz w:val="24"/>
          <w:szCs w:val="24"/>
        </w:rPr>
      </w:pPr>
    </w:p>
    <w:p w:rsidR="00520271" w:rsidRDefault="00520271" w:rsidP="00EE1A99">
      <w:pPr>
        <w:pStyle w:val="1"/>
        <w:rPr>
          <w:rFonts w:ascii="Arial" w:hAnsi="Arial" w:cs="Arial"/>
          <w:b/>
          <w:color w:val="808080" w:themeColor="background1" w:themeShade="80"/>
          <w:sz w:val="24"/>
          <w:szCs w:val="24"/>
        </w:rPr>
      </w:pPr>
    </w:p>
    <w:p w:rsidR="00EE1A99" w:rsidRDefault="00E275CE" w:rsidP="00EE1A99">
      <w:pPr>
        <w:pStyle w:val="1"/>
        <w:rPr>
          <w:rFonts w:ascii="Arial" w:eastAsiaTheme="minorEastAsia" w:hAnsi="Arial" w:cs="Arial"/>
          <w:b/>
          <w:noProof/>
          <w:sz w:val="24"/>
          <w:szCs w:val="24"/>
          <w:lang w:eastAsia="zh-CN" w:bidi="ar-SA"/>
        </w:rPr>
      </w:pPr>
      <w:r>
        <w:rPr>
          <w:rFonts w:ascii="Arial" w:hAnsi="Arial" w:cs="Arial"/>
          <w:b/>
          <w:noProof/>
          <w:sz w:val="24"/>
          <w:szCs w:val="24"/>
          <w:lang w:bidi="ar-SA"/>
        </w:rPr>
        <mc:AlternateContent>
          <mc:Choice Requires="wps">
            <w:drawing>
              <wp:anchor distT="4294967295" distB="4294967295" distL="114300" distR="114300" simplePos="0" relativeHeight="251769344" behindDoc="0" locked="0" layoutInCell="1" allowOverlap="1">
                <wp:simplePos x="0" y="0"/>
                <wp:positionH relativeFrom="column">
                  <wp:posOffset>3141980</wp:posOffset>
                </wp:positionH>
                <wp:positionV relativeFrom="paragraph">
                  <wp:posOffset>147319</wp:posOffset>
                </wp:positionV>
                <wp:extent cx="5943600" cy="0"/>
                <wp:effectExtent l="0" t="19050" r="19050" b="1905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FF42D02" id="Прямая соединительная линия 118" o:spid="_x0000_s1026" style="position:absolute;z-index:251769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7.4pt,11.6pt" to="715.4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" strokecolor="#a5a5a5 [2092]" strokeweight="2.25pt">
                <o:lock v:ext="edit" shapetype="f"/>
              </v:line>
            </w:pict>
          </mc:Fallback>
        </mc:AlternateContent>
      </w:r>
      <w:r w:rsidR="00A637BE" w:rsidRPr="00704142">
        <w:rPr>
          <w:rFonts w:ascii="Arial" w:hAnsi="Arial" w:cs="Arial"/>
          <w:b/>
          <w:color w:val="808080" w:themeColor="background1" w:themeShade="80"/>
          <w:sz w:val="24"/>
          <w:szCs w:val="24"/>
        </w:rPr>
        <w:t>ТЕХНИЧЕСКИЕ ХАРАКТЕРИСТИКИ.</w:t>
      </w:r>
      <w:r w:rsidR="006E2B9A" w:rsidRPr="00704142">
        <w:rPr>
          <w:rFonts w:ascii="Arial" w:hAnsi="Arial" w:cs="Arial"/>
          <w:b/>
          <w:noProof/>
          <w:sz w:val="24"/>
          <w:szCs w:val="24"/>
          <w:lang w:bidi="ar-SA"/>
        </w:rPr>
        <w:t xml:space="preserve"> </w:t>
      </w:r>
    </w:p>
    <w:p w:rsidR="008A6E17" w:rsidRPr="008A6E17" w:rsidRDefault="008A6E17" w:rsidP="00EE1A99">
      <w:pPr>
        <w:pStyle w:val="1"/>
        <w:rPr>
          <w:rFonts w:ascii="Arial" w:eastAsiaTheme="minorEastAsia" w:hAnsi="Arial" w:cs="Arial"/>
          <w:b/>
          <w:color w:val="808080" w:themeColor="background1" w:themeShade="80"/>
          <w:sz w:val="24"/>
          <w:szCs w:val="24"/>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59"/>
        <w:gridCol w:w="3707"/>
      </w:tblGrid>
      <w:tr w:rsidR="008A6E17" w:rsidTr="00520271">
        <w:trPr>
          <w:trHeight w:val="259"/>
          <w:jc w:val="center"/>
        </w:trPr>
        <w:tc>
          <w:tcPr>
            <w:tcW w:w="4559" w:type="dxa"/>
            <w:shd w:val="clear" w:color="auto" w:fill="FBE4D5"/>
            <w:vAlign w:val="center"/>
          </w:tcPr>
          <w:p w:rsidR="008A6E17" w:rsidRPr="00FC2E26" w:rsidRDefault="008A6E17" w:rsidP="008A6E17">
            <w:pPr>
              <w:jc w:val="both"/>
              <w:rPr>
                <w:rFonts w:ascii="Arial" w:hAnsi="Arial" w:cs="Arial"/>
                <w:bCs/>
                <w:sz w:val="20"/>
                <w:szCs w:val="20"/>
              </w:rPr>
            </w:pPr>
            <w:r w:rsidRPr="00FC2E26">
              <w:rPr>
                <w:rFonts w:ascii="Arial" w:hAnsi="Arial" w:cs="Arial"/>
                <w:bCs/>
                <w:sz w:val="20"/>
                <w:szCs w:val="20"/>
              </w:rPr>
              <w:t>Характеристики</w:t>
            </w:r>
          </w:p>
        </w:tc>
        <w:tc>
          <w:tcPr>
            <w:tcW w:w="3707" w:type="dxa"/>
            <w:shd w:val="clear" w:color="auto" w:fill="FBE4D5"/>
            <w:vAlign w:val="center"/>
          </w:tcPr>
          <w:p w:rsidR="008A6E17" w:rsidRPr="008534A0" w:rsidRDefault="008A6E17" w:rsidP="00B501CD">
            <w:pPr>
              <w:pStyle w:val="1"/>
              <w:ind w:left="0"/>
              <w:jc w:val="both"/>
              <w:rPr>
                <w:rFonts w:ascii="Arial" w:eastAsiaTheme="minorEastAsia" w:hAnsi="Arial" w:cs="Arial"/>
                <w:sz w:val="20"/>
                <w:szCs w:val="20"/>
                <w:lang w:eastAsia="zh-CN"/>
              </w:rPr>
            </w:pPr>
            <w:r w:rsidRPr="008534A0">
              <w:rPr>
                <w:rFonts w:ascii="Arial" w:hAnsi="Arial" w:cs="Arial"/>
                <w:sz w:val="20"/>
                <w:szCs w:val="20"/>
                <w:lang w:val="en-US" w:eastAsia="zh-CN"/>
              </w:rPr>
              <w:t>ТПС-18002</w:t>
            </w:r>
            <w:r w:rsidR="008534A0" w:rsidRPr="008534A0">
              <w:rPr>
                <w:rFonts w:ascii="Arial" w:eastAsiaTheme="minorEastAsia" w:hAnsi="Arial" w:cs="Arial"/>
                <w:sz w:val="20"/>
                <w:szCs w:val="20"/>
                <w:lang w:val="en-US" w:eastAsia="zh-CN"/>
              </w:rPr>
              <w:t>Б</w:t>
            </w:r>
          </w:p>
        </w:tc>
      </w:tr>
      <w:tr w:rsidR="008A6E17" w:rsidRPr="00520271" w:rsidTr="00520271">
        <w:trPr>
          <w:trHeight w:val="259"/>
          <w:jc w:val="center"/>
        </w:trPr>
        <w:tc>
          <w:tcPr>
            <w:tcW w:w="4559" w:type="dxa"/>
            <w:vAlign w:val="center"/>
          </w:tcPr>
          <w:p w:rsidR="008A6E17" w:rsidRPr="00FC2E26" w:rsidRDefault="008A6E17" w:rsidP="008A6E17">
            <w:pPr>
              <w:jc w:val="both"/>
              <w:rPr>
                <w:rFonts w:ascii="Arial" w:hAnsi="Arial" w:cs="Arial"/>
                <w:bCs/>
                <w:sz w:val="20"/>
                <w:szCs w:val="20"/>
              </w:rPr>
            </w:pPr>
            <w:r w:rsidRPr="00FC2E26">
              <w:rPr>
                <w:rFonts w:ascii="Arial" w:hAnsi="Arial" w:cs="Arial"/>
                <w:bCs/>
                <w:sz w:val="20"/>
                <w:szCs w:val="20"/>
              </w:rPr>
              <w:t>Напряжение</w:t>
            </w:r>
          </w:p>
        </w:tc>
        <w:tc>
          <w:tcPr>
            <w:tcW w:w="3707" w:type="dxa"/>
            <w:vAlign w:val="center"/>
          </w:tcPr>
          <w:p w:rsidR="008A6E17" w:rsidRPr="00FC2E26" w:rsidRDefault="008A6E17" w:rsidP="008A6E17">
            <w:pPr>
              <w:pStyle w:val="1"/>
              <w:ind w:left="0"/>
              <w:jc w:val="both"/>
              <w:rPr>
                <w:rFonts w:ascii="Arial" w:hAnsi="Arial" w:cs="Arial"/>
                <w:sz w:val="20"/>
                <w:szCs w:val="20"/>
              </w:rPr>
            </w:pPr>
            <w:r w:rsidRPr="00FC2E26">
              <w:rPr>
                <w:rFonts w:ascii="Arial" w:hAnsi="Arial" w:cs="Arial"/>
                <w:sz w:val="20"/>
                <w:szCs w:val="20"/>
              </w:rPr>
              <w:t>2</w:t>
            </w:r>
            <w:r w:rsidRPr="00FC2E26">
              <w:rPr>
                <w:rFonts w:ascii="Arial" w:hAnsi="Arial" w:cs="Arial" w:hint="eastAsia"/>
                <w:sz w:val="20"/>
                <w:szCs w:val="20"/>
                <w:lang w:eastAsia="zh-CN"/>
              </w:rPr>
              <w:t>2</w:t>
            </w:r>
            <w:r w:rsidRPr="00FC2E26">
              <w:rPr>
                <w:rFonts w:ascii="Arial" w:hAnsi="Arial" w:cs="Arial"/>
                <w:sz w:val="20"/>
                <w:szCs w:val="20"/>
              </w:rPr>
              <w:t>0В~</w:t>
            </w:r>
            <w:r w:rsidRPr="00FC2E26">
              <w:rPr>
                <w:rFonts w:ascii="Arial" w:hAnsi="Arial" w:cs="Arial" w:hint="eastAsia"/>
                <w:sz w:val="20"/>
                <w:szCs w:val="20"/>
                <w:lang w:eastAsia="zh-CN"/>
              </w:rPr>
              <w:t xml:space="preserve"> </w:t>
            </w:r>
            <w:r w:rsidRPr="00FC2E26">
              <w:rPr>
                <w:rFonts w:ascii="Arial" w:hAnsi="Arial" w:cs="Arial"/>
                <w:sz w:val="20"/>
                <w:szCs w:val="20"/>
              </w:rPr>
              <w:t>50Гц</w:t>
            </w:r>
          </w:p>
        </w:tc>
      </w:tr>
      <w:tr w:rsidR="008A6E17" w:rsidRPr="00520271" w:rsidTr="00520271">
        <w:trPr>
          <w:trHeight w:val="259"/>
          <w:jc w:val="center"/>
        </w:trPr>
        <w:tc>
          <w:tcPr>
            <w:tcW w:w="4559" w:type="dxa"/>
            <w:vAlign w:val="center"/>
          </w:tcPr>
          <w:p w:rsidR="008A6E17" w:rsidRPr="00FC2E26" w:rsidRDefault="008A6E17" w:rsidP="008A6E17">
            <w:pPr>
              <w:jc w:val="both"/>
              <w:rPr>
                <w:rFonts w:ascii="Arial" w:hAnsi="Arial" w:cs="Arial"/>
                <w:bCs/>
                <w:sz w:val="20"/>
                <w:szCs w:val="20"/>
              </w:rPr>
            </w:pPr>
            <w:r w:rsidRPr="00FC2E26">
              <w:rPr>
                <w:rFonts w:ascii="Arial" w:hAnsi="Arial" w:cs="Arial"/>
                <w:bCs/>
                <w:sz w:val="20"/>
                <w:szCs w:val="20"/>
              </w:rPr>
              <w:t>Мощность</w:t>
            </w:r>
          </w:p>
        </w:tc>
        <w:tc>
          <w:tcPr>
            <w:tcW w:w="3707" w:type="dxa"/>
            <w:vAlign w:val="center"/>
          </w:tcPr>
          <w:p w:rsidR="008A6E17" w:rsidRPr="00FC2E26" w:rsidRDefault="008A6E17" w:rsidP="008A6E17">
            <w:pPr>
              <w:pStyle w:val="1"/>
              <w:ind w:left="0"/>
              <w:jc w:val="both"/>
              <w:rPr>
                <w:rFonts w:ascii="Arial" w:hAnsi="Arial" w:cs="Arial"/>
                <w:sz w:val="20"/>
                <w:szCs w:val="20"/>
              </w:rPr>
            </w:pPr>
            <w:r w:rsidRPr="00FC2E26">
              <w:rPr>
                <w:rFonts w:ascii="Arial" w:hAnsi="Arial" w:cs="Arial" w:hint="eastAsia"/>
                <w:sz w:val="20"/>
                <w:szCs w:val="20"/>
              </w:rPr>
              <w:t>1800</w:t>
            </w:r>
            <w:r w:rsidRPr="00FC2E26">
              <w:rPr>
                <w:rFonts w:ascii="Arial" w:hAnsi="Arial" w:cs="Arial"/>
                <w:sz w:val="20"/>
                <w:szCs w:val="20"/>
              </w:rPr>
              <w:t xml:space="preserve"> Вт</w:t>
            </w:r>
          </w:p>
        </w:tc>
      </w:tr>
      <w:tr w:rsidR="008A6E17" w:rsidRPr="00520271" w:rsidTr="00520271">
        <w:trPr>
          <w:trHeight w:val="374"/>
          <w:jc w:val="center"/>
        </w:trPr>
        <w:tc>
          <w:tcPr>
            <w:tcW w:w="4559" w:type="dxa"/>
            <w:vAlign w:val="center"/>
          </w:tcPr>
          <w:p w:rsidR="008A6E17" w:rsidRPr="00FC2E26" w:rsidRDefault="008A6E17" w:rsidP="008A6E17">
            <w:pPr>
              <w:jc w:val="both"/>
              <w:rPr>
                <w:rFonts w:ascii="Arial" w:hAnsi="Arial" w:cs="Arial"/>
                <w:bCs/>
                <w:sz w:val="20"/>
                <w:szCs w:val="20"/>
              </w:rPr>
            </w:pPr>
            <w:r w:rsidRPr="00FC2E26">
              <w:rPr>
                <w:rFonts w:ascii="Arial" w:hAnsi="Arial" w:cs="Arial"/>
                <w:bCs/>
                <w:sz w:val="20"/>
                <w:szCs w:val="20"/>
              </w:rPr>
              <w:t>Регулировка температуры</w:t>
            </w:r>
          </w:p>
        </w:tc>
        <w:tc>
          <w:tcPr>
            <w:tcW w:w="3707" w:type="dxa"/>
            <w:vAlign w:val="center"/>
          </w:tcPr>
          <w:p w:rsidR="008A6E17" w:rsidRPr="00FC2E26" w:rsidRDefault="008A6E17" w:rsidP="008A6E17">
            <w:pPr>
              <w:pStyle w:val="1"/>
              <w:ind w:left="0"/>
              <w:jc w:val="both"/>
              <w:rPr>
                <w:rFonts w:ascii="Arial" w:hAnsi="Arial" w:cs="Arial"/>
                <w:sz w:val="20"/>
                <w:szCs w:val="20"/>
              </w:rPr>
            </w:pPr>
            <w:r w:rsidRPr="00FC2E26">
              <w:rPr>
                <w:rFonts w:ascii="Arial" w:hAnsi="Arial" w:cs="Arial"/>
                <w:sz w:val="20"/>
                <w:szCs w:val="20"/>
              </w:rPr>
              <w:t xml:space="preserve">2 ступени: </w:t>
            </w:r>
            <w:smartTag w:uri="urn:schemas-microsoft-com:office:smarttags" w:element="chmetcnv">
              <w:smartTagPr>
                <w:attr w:name="UnitName" w:val="°C"/>
                <w:attr w:name="SourceValue" w:val="375"/>
                <w:attr w:name="HasSpace" w:val="False"/>
                <w:attr w:name="Negative" w:val="False"/>
                <w:attr w:name="NumberType" w:val="1"/>
                <w:attr w:name="TCSC" w:val="0"/>
              </w:smartTagPr>
              <w:r w:rsidRPr="00FC2E26">
                <w:rPr>
                  <w:rFonts w:ascii="Arial" w:hAnsi="Arial" w:cs="Arial" w:hint="eastAsia"/>
                  <w:sz w:val="20"/>
                  <w:szCs w:val="20"/>
                </w:rPr>
                <w:t>375</w:t>
              </w:r>
              <w:r w:rsidRPr="00FC2E26">
                <w:rPr>
                  <w:rFonts w:ascii="Arial" w:hAnsi="Arial" w:cs="Arial"/>
                  <w:sz w:val="20"/>
                  <w:szCs w:val="20"/>
                </w:rPr>
                <w:t>°C</w:t>
              </w:r>
            </w:smartTag>
            <w:r w:rsidRPr="00FC2E26">
              <w:rPr>
                <w:rFonts w:ascii="Arial" w:hAnsi="Arial" w:cs="Arial"/>
                <w:sz w:val="20"/>
                <w:szCs w:val="20"/>
              </w:rPr>
              <w:t xml:space="preserve"> /</w:t>
            </w:r>
            <w:smartTag w:uri="urn:schemas-microsoft-com:office:smarttags" w:element="chmetcnv">
              <w:smartTagPr>
                <w:attr w:name="UnitName" w:val="°C"/>
                <w:attr w:name="SourceValue" w:val="495"/>
                <w:attr w:name="HasSpace" w:val="False"/>
                <w:attr w:name="Negative" w:val="False"/>
                <w:attr w:name="NumberType" w:val="1"/>
                <w:attr w:name="TCSC" w:val="0"/>
              </w:smartTagPr>
              <w:r w:rsidRPr="00FC2E26">
                <w:rPr>
                  <w:rFonts w:ascii="Arial" w:hAnsi="Arial" w:cs="Arial" w:hint="eastAsia"/>
                  <w:sz w:val="20"/>
                  <w:szCs w:val="20"/>
                </w:rPr>
                <w:t>495</w:t>
              </w:r>
              <w:r w:rsidRPr="00FC2E26">
                <w:rPr>
                  <w:rFonts w:ascii="Arial" w:hAnsi="Arial" w:cs="Arial"/>
                  <w:sz w:val="20"/>
                  <w:szCs w:val="20"/>
                </w:rPr>
                <w:t>°C</w:t>
              </w:r>
            </w:smartTag>
          </w:p>
        </w:tc>
      </w:tr>
      <w:tr w:rsidR="008A6E17" w:rsidRPr="00520271" w:rsidTr="00520271">
        <w:trPr>
          <w:trHeight w:val="374"/>
          <w:jc w:val="center"/>
        </w:trPr>
        <w:tc>
          <w:tcPr>
            <w:tcW w:w="4559" w:type="dxa"/>
            <w:vAlign w:val="center"/>
          </w:tcPr>
          <w:p w:rsidR="008A6E17" w:rsidRPr="00FC2E26" w:rsidRDefault="008A6E17" w:rsidP="008A6E17">
            <w:pPr>
              <w:jc w:val="both"/>
              <w:rPr>
                <w:rFonts w:ascii="Arial" w:hAnsi="Arial" w:cs="Arial"/>
                <w:bCs/>
                <w:sz w:val="20"/>
                <w:szCs w:val="20"/>
              </w:rPr>
            </w:pPr>
            <w:r w:rsidRPr="00FC2E26">
              <w:rPr>
                <w:rFonts w:ascii="Arial" w:hAnsi="Arial" w:cs="Arial"/>
                <w:bCs/>
                <w:sz w:val="20"/>
                <w:szCs w:val="20"/>
              </w:rPr>
              <w:t>Регулировка потока</w:t>
            </w:r>
          </w:p>
        </w:tc>
        <w:tc>
          <w:tcPr>
            <w:tcW w:w="3707" w:type="dxa"/>
            <w:vAlign w:val="center"/>
          </w:tcPr>
          <w:p w:rsidR="008A6E17" w:rsidRPr="00FC2E26" w:rsidRDefault="008A6E17" w:rsidP="008A6E17">
            <w:pPr>
              <w:pStyle w:val="1"/>
              <w:ind w:left="0"/>
              <w:jc w:val="both"/>
              <w:rPr>
                <w:rFonts w:ascii="Arial" w:hAnsi="Arial" w:cs="Arial"/>
                <w:sz w:val="20"/>
                <w:szCs w:val="20"/>
              </w:rPr>
            </w:pPr>
            <w:r w:rsidRPr="00FC2E26">
              <w:rPr>
                <w:rFonts w:ascii="Arial" w:hAnsi="Arial" w:cs="Arial"/>
                <w:sz w:val="20"/>
                <w:szCs w:val="20"/>
              </w:rPr>
              <w:t>300 л/мин / 500 л/мин</w:t>
            </w:r>
          </w:p>
        </w:tc>
      </w:tr>
    </w:tbl>
    <w:p w:rsidR="00EE1A99" w:rsidRPr="00520271" w:rsidRDefault="00EE1A99" w:rsidP="00EE1A99">
      <w:pPr>
        <w:rPr>
          <w:sz w:val="24"/>
          <w:szCs w:val="24"/>
        </w:rPr>
      </w:pPr>
    </w:p>
    <w:p w:rsidR="00520271" w:rsidRPr="00520271" w:rsidRDefault="00E275CE" w:rsidP="00520271">
      <w:pPr>
        <w:spacing w:before="101"/>
        <w:ind w:left="557"/>
        <w:outlineLvl w:val="0"/>
        <w:rPr>
          <w:rFonts w:ascii="Arial" w:eastAsia="Arial Narrow" w:hAnsi="Arial" w:cs="Arial"/>
          <w:b/>
          <w:color w:val="808080" w:themeColor="background1" w:themeShade="80"/>
          <w:sz w:val="24"/>
          <w:szCs w:val="24"/>
        </w:rPr>
      </w:pPr>
      <w:r>
        <w:rPr>
          <w:rFonts w:ascii="Arial" w:eastAsia="Arial Narrow" w:hAnsi="Arial" w:cs="Arial"/>
          <w:b/>
          <w:noProof/>
          <w:sz w:val="24"/>
          <w:szCs w:val="24"/>
          <w:lang w:bidi="ar-SA"/>
        </w:rPr>
        <mc:AlternateContent>
          <mc:Choice Requires="wps">
            <w:drawing>
              <wp:anchor distT="4294967295" distB="4294967295" distL="114300" distR="114300" simplePos="0" relativeHeight="251920896" behindDoc="0" locked="0" layoutInCell="1" allowOverlap="1">
                <wp:simplePos x="0" y="0"/>
                <wp:positionH relativeFrom="column">
                  <wp:posOffset>3944620</wp:posOffset>
                </wp:positionH>
                <wp:positionV relativeFrom="paragraph">
                  <wp:posOffset>88264</wp:posOffset>
                </wp:positionV>
                <wp:extent cx="5943600" cy="0"/>
                <wp:effectExtent l="0" t="19050" r="19050" b="1905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3324ACE" id="Прямая соединительная линия 120" o:spid="_x0000_s1026" style="position:absolute;z-index:251920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10.6pt,6.95pt" to="778.6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" strokecolor="#a5a5a5 [2092]" strokeweight="2.25pt">
                <o:lock v:ext="edit" shapetype="f"/>
              </v:line>
            </w:pict>
          </mc:Fallback>
        </mc:AlternateContent>
      </w:r>
      <w:r w:rsidR="00520271" w:rsidRPr="00520271">
        <w:rPr>
          <w:rFonts w:ascii="Arial" w:eastAsia="Arial Narrow" w:hAnsi="Arial" w:cs="Arial"/>
          <w:b/>
          <w:color w:val="808080" w:themeColor="background1" w:themeShade="80"/>
          <w:sz w:val="24"/>
          <w:szCs w:val="24"/>
        </w:rPr>
        <w:t>ПРАВИЛА ЭКСПЛУАТАЦИИ ОБОРУДОВАНИЯ.</w:t>
      </w:r>
    </w:p>
    <w:p w:rsidR="00FC2E26" w:rsidRDefault="00FC2E26" w:rsidP="00520271">
      <w:pPr>
        <w:tabs>
          <w:tab w:val="left" w:pos="10585"/>
        </w:tabs>
        <w:ind w:left="1077" w:right="686"/>
        <w:jc w:val="both"/>
        <w:rPr>
          <w:rFonts w:ascii="Arial" w:hAnsi="Arial" w:cs="Arial"/>
          <w:b/>
          <w:sz w:val="20"/>
          <w:szCs w:val="20"/>
        </w:rPr>
      </w:pPr>
    </w:p>
    <w:p w:rsidR="00520271" w:rsidRPr="00520271" w:rsidRDefault="00520271" w:rsidP="00FC2E26">
      <w:pPr>
        <w:tabs>
          <w:tab w:val="left" w:pos="10585"/>
        </w:tabs>
        <w:ind w:left="1077"/>
        <w:jc w:val="both"/>
        <w:rPr>
          <w:rFonts w:ascii="Arial" w:eastAsiaTheme="minorEastAsia" w:hAnsi="Arial" w:cs="Arial"/>
          <w:sz w:val="20"/>
          <w:szCs w:val="20"/>
          <w:lang w:eastAsia="zh-CN"/>
        </w:rPr>
      </w:pPr>
      <w:r w:rsidRPr="00520271">
        <w:rPr>
          <w:rFonts w:ascii="Arial" w:hAnsi="Arial" w:cs="Arial"/>
          <w:b/>
          <w:sz w:val="20"/>
          <w:szCs w:val="20"/>
        </w:rPr>
        <w:t>ЗАПРЕЩЕНО!</w:t>
      </w:r>
      <w:r w:rsidRPr="00520271">
        <w:rPr>
          <w:rFonts w:ascii="Arial" w:hAnsi="Arial" w:cs="Arial"/>
          <w:sz w:val="20"/>
          <w:szCs w:val="20"/>
        </w:rPr>
        <w:t xml:space="preserve"> </w:t>
      </w:r>
      <w:r w:rsidRPr="00520271">
        <w:rPr>
          <w:rFonts w:ascii="Arial" w:eastAsiaTheme="minorEastAsia" w:hAnsi="Arial" w:cs="Arial"/>
          <w:sz w:val="20"/>
          <w:szCs w:val="20"/>
          <w:lang w:eastAsia="zh-CN"/>
        </w:rPr>
        <w:t>Этот технический фен не предназначен для использования детьми и лицами с ограниченными физическими, сенсорными или умственными способностями, или с недостаточным опытом и знаниями. Пользоваться этим техническим феном детям в возрасте 8 лет и старше и лицам с ограниченными физическими, сенсорными или умственными способностями, или с недостаточным опытом и знаниями разрешается только под присмотром ответственного за их безопасность лица или если они прошли инструктаж на предмет надежного использования технического фена и понимают, какие опасности исходят от него. Иначе существует опасность неправильного использования или получения травм. Смотрите за детьми. Дети не должны играться с горячей воздуходувкой. Очистку и техническое обслуживание технического фена дети могут производить только под присмотром. Обращайтесь осторожно с этим электроинструментом.</w:t>
      </w:r>
    </w:p>
    <w:p w:rsidR="00520271" w:rsidRPr="00520271" w:rsidRDefault="00520271" w:rsidP="00FC2E26">
      <w:pPr>
        <w:tabs>
          <w:tab w:val="left" w:pos="10585"/>
        </w:tabs>
        <w:ind w:left="1077"/>
        <w:jc w:val="both"/>
        <w:rPr>
          <w:rFonts w:ascii="Arial" w:eastAsiaTheme="minorEastAsia" w:hAnsi="Arial" w:cs="Arial"/>
          <w:sz w:val="20"/>
          <w:szCs w:val="20"/>
          <w:lang w:eastAsia="zh-CN"/>
        </w:rPr>
      </w:pPr>
      <w:r w:rsidRPr="00520271">
        <w:rPr>
          <w:rFonts w:ascii="Arial" w:eastAsiaTheme="minorEastAsia" w:hAnsi="Arial" w:cs="Arial"/>
          <w:sz w:val="20"/>
          <w:szCs w:val="20"/>
          <w:lang w:eastAsia="zh-CN"/>
        </w:rPr>
        <w:t xml:space="preserve"> Этот электроинструмент сильно нагревает воздух, что ведет к повышенной опасности пожара и взрыва. </w:t>
      </w:r>
    </w:p>
    <w:p w:rsidR="00520271" w:rsidRPr="00520271" w:rsidRDefault="00520271" w:rsidP="00FC2E26">
      <w:pPr>
        <w:tabs>
          <w:tab w:val="left" w:pos="10585"/>
        </w:tabs>
        <w:ind w:left="1077"/>
        <w:jc w:val="both"/>
        <w:rPr>
          <w:rFonts w:ascii="Arial" w:eastAsiaTheme="minorEastAsia" w:hAnsi="Arial" w:cs="Arial"/>
          <w:sz w:val="20"/>
          <w:szCs w:val="20"/>
          <w:lang w:eastAsia="zh-CN"/>
        </w:rPr>
      </w:pPr>
      <w:r w:rsidRPr="00520271">
        <w:rPr>
          <w:rFonts w:ascii="Arial" w:eastAsiaTheme="minorEastAsia" w:hAnsi="Arial" w:cs="Arial"/>
          <w:b/>
          <w:sz w:val="20"/>
          <w:szCs w:val="20"/>
          <w:lang w:eastAsia="zh-CN"/>
        </w:rPr>
        <w:t>ОПАСНО!</w:t>
      </w:r>
      <w:r w:rsidRPr="00520271">
        <w:rPr>
          <w:rFonts w:ascii="Arial" w:eastAsiaTheme="minorEastAsia" w:hAnsi="Arial" w:cs="Arial"/>
          <w:sz w:val="20"/>
          <w:szCs w:val="20"/>
          <w:lang w:eastAsia="zh-CN"/>
        </w:rPr>
        <w:t xml:space="preserve"> Будьте особенно осторожны при работе вблизи горючих материалов. Поток горячего воздуха и горячее сопло могут воспламенить пыль или газ. </w:t>
      </w:r>
    </w:p>
    <w:p w:rsidR="00520271" w:rsidRPr="00520271" w:rsidRDefault="00520271" w:rsidP="00FC2E26">
      <w:pPr>
        <w:tabs>
          <w:tab w:val="left" w:pos="10585"/>
        </w:tabs>
        <w:ind w:left="1077"/>
        <w:jc w:val="both"/>
        <w:rPr>
          <w:rFonts w:ascii="Arial" w:eastAsiaTheme="minorEastAsia" w:hAnsi="Arial" w:cs="Arial"/>
          <w:sz w:val="20"/>
          <w:szCs w:val="20"/>
          <w:lang w:eastAsia="zh-CN"/>
        </w:rPr>
      </w:pPr>
      <w:r w:rsidRPr="00520271">
        <w:rPr>
          <w:rFonts w:ascii="Arial" w:eastAsiaTheme="minorEastAsia" w:hAnsi="Arial" w:cs="Arial"/>
          <w:b/>
          <w:sz w:val="20"/>
          <w:szCs w:val="20"/>
          <w:lang w:eastAsia="zh-CN"/>
        </w:rPr>
        <w:t>ЗАПРЕЩЕНО!</w:t>
      </w:r>
      <w:r w:rsidRPr="00520271">
        <w:rPr>
          <w:rFonts w:ascii="Arial" w:eastAsiaTheme="minorEastAsia" w:hAnsi="Arial" w:cs="Arial"/>
          <w:sz w:val="20"/>
          <w:szCs w:val="20"/>
          <w:lang w:eastAsia="zh-CN"/>
        </w:rPr>
        <w:t xml:space="preserve"> Не работайте с этим электроинструментом во взрывоопасных помещениях. Не направляйте поток горячего воздуха продолжительное время на одно и тоже место. При обработке, например, синтетических материалов, красок, лаков или подобных материалов могут возникнуть легко воспламеняющиеся газы. Учитывайте, что тепло может достичь скрытые горючие материалы и воспламенить их. После использования надежно положите электроинструмент и дайте ему полностью остыть, перед тем как Вы уберете его. Горячее сопло может причинить ущерб. Не позволяйте детям пользоваться электроинструментом без присмотра. Храните неиспользуемые электроинструменты недоступно для детей. Не разрешайте пользоваться электроинструментом лицам, которые незнакомы с ним или не читали настоящих инструкций. Электроинструменты опасны в руках неопытных лиц. </w:t>
      </w:r>
    </w:p>
    <w:p w:rsidR="00520271" w:rsidRPr="00520271" w:rsidRDefault="00520271" w:rsidP="00FC2E26">
      <w:pPr>
        <w:tabs>
          <w:tab w:val="left" w:pos="10585"/>
        </w:tabs>
        <w:ind w:left="1077"/>
        <w:jc w:val="both"/>
        <w:rPr>
          <w:rFonts w:ascii="Arial" w:eastAsiaTheme="minorEastAsia" w:hAnsi="Arial" w:cs="Arial"/>
          <w:sz w:val="20"/>
          <w:szCs w:val="20"/>
          <w:lang w:eastAsia="zh-CN"/>
        </w:rPr>
      </w:pPr>
      <w:r w:rsidRPr="00520271">
        <w:rPr>
          <w:rFonts w:ascii="Arial" w:eastAsiaTheme="minorEastAsia" w:hAnsi="Arial" w:cs="Arial"/>
          <w:sz w:val="20"/>
          <w:szCs w:val="20"/>
          <w:lang w:eastAsia="zh-CN"/>
        </w:rPr>
        <w:t xml:space="preserve"> Защищайте электроинструмент от дождя и сырости. Проникновение воды в электроинструмент повышает риск поражения электротоком.</w:t>
      </w:r>
    </w:p>
    <w:p w:rsidR="00520271" w:rsidRPr="00520271" w:rsidRDefault="00520271" w:rsidP="00FC2E26">
      <w:pPr>
        <w:tabs>
          <w:tab w:val="left" w:pos="10585"/>
        </w:tabs>
        <w:ind w:left="1077"/>
        <w:jc w:val="both"/>
        <w:rPr>
          <w:rFonts w:ascii="Arial" w:eastAsiaTheme="minorEastAsia" w:hAnsi="Arial" w:cs="Arial"/>
          <w:sz w:val="20"/>
          <w:szCs w:val="20"/>
          <w:lang w:eastAsia="zh-CN"/>
        </w:rPr>
      </w:pPr>
      <w:r w:rsidRPr="00520271">
        <w:rPr>
          <w:rFonts w:ascii="Arial" w:eastAsiaTheme="minorEastAsia" w:hAnsi="Arial" w:cs="Arial"/>
          <w:sz w:val="20"/>
          <w:szCs w:val="20"/>
          <w:lang w:eastAsia="zh-CN"/>
        </w:rPr>
        <w:lastRenderedPageBreak/>
        <w:t xml:space="preserve"> Не допускается использовать шнур не по назначению, например, для транспортировки или подвески электроинструмента, или для вытягивания вилки из розетки. Защищайте шнур от воздействия высоких температур, масла, острых кромок или подвижных частей инструмента. Поврежденный или спутанный шнур повышает риск поражения электрическим током. Применяйте защитный очки. Защитные очки снижают риск получения травм. </w:t>
      </w:r>
    </w:p>
    <w:p w:rsidR="00520271" w:rsidRPr="00520271" w:rsidRDefault="00520271" w:rsidP="00FC2E26">
      <w:pPr>
        <w:tabs>
          <w:tab w:val="left" w:pos="10585"/>
        </w:tabs>
        <w:ind w:left="1077"/>
        <w:jc w:val="both"/>
        <w:rPr>
          <w:rFonts w:ascii="Arial" w:eastAsiaTheme="minorEastAsia" w:hAnsi="Arial" w:cs="Arial"/>
          <w:sz w:val="20"/>
          <w:szCs w:val="20"/>
          <w:lang w:eastAsia="zh-CN"/>
        </w:rPr>
      </w:pPr>
      <w:r w:rsidRPr="00520271">
        <w:rPr>
          <w:rFonts w:ascii="Arial" w:eastAsiaTheme="minorEastAsia" w:hAnsi="Arial" w:cs="Arial"/>
          <w:sz w:val="20"/>
          <w:szCs w:val="20"/>
          <w:lang w:eastAsia="zh-CN"/>
        </w:rPr>
        <w:t>До начала наладки электроинструмента, замены принадлежностей или прекращения работы отключайте вилку от розетки сети. Эта мера предосторожности предотвращает непреднамеренное пуск электроинструмента. Перед каждым использованием проверяйте электроинструмент, кабель и вилку. Не пользуйтесь электроинструментом, если Вы констатируете повреждение. Не вскрывайте самостоятельно электроинструмент и поручайте ремонт квалифицированному специалисту и только с оригинальными запчастями. Поврежденные электроинструменты, шнур и вилка повышают риск поражения электротоком. Ваше рабочее место должно иметь хорошую вентиляцию. Возникающие при работе газы и пары часто являются вредными для здоровья. Пользуйтесь защитными перчатками и не касайтесь горячего сопла.</w:t>
      </w:r>
    </w:p>
    <w:p w:rsidR="00520271" w:rsidRPr="00520271" w:rsidRDefault="00520271" w:rsidP="00FC2E26">
      <w:pPr>
        <w:tabs>
          <w:tab w:val="left" w:pos="10585"/>
        </w:tabs>
        <w:ind w:left="1077"/>
        <w:jc w:val="both"/>
        <w:rPr>
          <w:rFonts w:ascii="Arial" w:eastAsiaTheme="minorEastAsia" w:hAnsi="Arial" w:cs="Arial"/>
          <w:sz w:val="20"/>
          <w:szCs w:val="20"/>
          <w:lang w:eastAsia="zh-CN"/>
        </w:rPr>
      </w:pPr>
      <w:r w:rsidRPr="00520271">
        <w:rPr>
          <w:rFonts w:ascii="Arial" w:eastAsiaTheme="minorEastAsia" w:hAnsi="Arial" w:cs="Arial"/>
          <w:sz w:val="20"/>
          <w:szCs w:val="20"/>
          <w:lang w:eastAsia="zh-CN"/>
        </w:rPr>
        <w:t xml:space="preserve"> </w:t>
      </w:r>
      <w:r w:rsidRPr="00520271">
        <w:rPr>
          <w:rFonts w:ascii="Arial" w:eastAsiaTheme="minorEastAsia" w:hAnsi="Arial" w:cs="Arial"/>
          <w:b/>
          <w:sz w:val="20"/>
          <w:szCs w:val="20"/>
          <w:lang w:eastAsia="zh-CN"/>
        </w:rPr>
        <w:t>ОПАСНО!</w:t>
      </w:r>
      <w:r w:rsidRPr="00520271">
        <w:rPr>
          <w:rFonts w:ascii="Arial" w:eastAsiaTheme="minorEastAsia" w:hAnsi="Arial" w:cs="Arial"/>
          <w:sz w:val="20"/>
          <w:szCs w:val="20"/>
          <w:lang w:eastAsia="zh-CN"/>
        </w:rPr>
        <w:t xml:space="preserve"> Не направляйте поток горячего воздуха на людей или животных.  </w:t>
      </w:r>
    </w:p>
    <w:p w:rsidR="00520271" w:rsidRPr="00520271" w:rsidRDefault="00520271" w:rsidP="00FC2E26">
      <w:pPr>
        <w:tabs>
          <w:tab w:val="left" w:pos="10585"/>
        </w:tabs>
        <w:ind w:left="1077"/>
        <w:jc w:val="both"/>
        <w:rPr>
          <w:rFonts w:ascii="Arial" w:eastAsiaTheme="minorEastAsia" w:hAnsi="Arial" w:cs="Arial"/>
          <w:sz w:val="20"/>
          <w:szCs w:val="20"/>
          <w:lang w:eastAsia="zh-CN"/>
        </w:rPr>
      </w:pPr>
      <w:r w:rsidRPr="00520271">
        <w:rPr>
          <w:rFonts w:ascii="Arial" w:eastAsiaTheme="minorEastAsia" w:hAnsi="Arial" w:cs="Arial"/>
          <w:sz w:val="20"/>
          <w:szCs w:val="20"/>
          <w:lang w:eastAsia="zh-CN"/>
        </w:rPr>
        <w:t>Не применяйте электроинструмент в качестве фена для волос. Выходящий поток воздуха значительно горячей потока из фена для волос.</w:t>
      </w:r>
    </w:p>
    <w:p w:rsidR="00520271" w:rsidRDefault="00520271" w:rsidP="00FC2E26">
      <w:pPr>
        <w:tabs>
          <w:tab w:val="left" w:pos="10585"/>
        </w:tabs>
        <w:ind w:left="1077"/>
        <w:jc w:val="both"/>
        <w:rPr>
          <w:rFonts w:ascii="Arial" w:eastAsiaTheme="minorEastAsia" w:hAnsi="Arial" w:cs="Arial"/>
          <w:sz w:val="20"/>
          <w:szCs w:val="20"/>
          <w:lang w:eastAsia="zh-CN"/>
        </w:rPr>
      </w:pPr>
      <w:r w:rsidRPr="00520271">
        <w:rPr>
          <w:rFonts w:ascii="Arial" w:eastAsiaTheme="minorEastAsia" w:hAnsi="Arial" w:cs="Arial"/>
          <w:b/>
          <w:sz w:val="20"/>
          <w:szCs w:val="20"/>
          <w:lang w:eastAsia="zh-CN"/>
        </w:rPr>
        <w:t>ОПАСНО!</w:t>
      </w:r>
      <w:r w:rsidRPr="00520271">
        <w:rPr>
          <w:rFonts w:ascii="Arial" w:eastAsiaTheme="minorEastAsia" w:hAnsi="Arial" w:cs="Arial"/>
          <w:sz w:val="20"/>
          <w:szCs w:val="20"/>
          <w:lang w:eastAsia="zh-CN"/>
        </w:rPr>
        <w:t xml:space="preserve"> Воздуходувка не должна быть направлена в сторону оператора. </w:t>
      </w:r>
    </w:p>
    <w:p w:rsidR="008534A0" w:rsidRDefault="008534A0" w:rsidP="008534A0">
      <w:pPr>
        <w:tabs>
          <w:tab w:val="left" w:pos="10585"/>
        </w:tabs>
        <w:ind w:left="1077"/>
        <w:jc w:val="both"/>
        <w:rPr>
          <w:rFonts w:ascii="Arial" w:eastAsiaTheme="minorEastAsia" w:hAnsi="Arial" w:cs="Arial"/>
          <w:sz w:val="20"/>
          <w:szCs w:val="20"/>
          <w:lang w:eastAsia="zh-CN"/>
        </w:rPr>
      </w:pPr>
      <w:r w:rsidRPr="008534A0">
        <w:rPr>
          <w:rFonts w:ascii="Arial" w:eastAsiaTheme="minorEastAsia" w:hAnsi="Arial" w:cs="Arial"/>
          <w:sz w:val="20"/>
          <w:szCs w:val="20"/>
          <w:lang w:eastAsia="zh-CN"/>
        </w:rPr>
        <w:t>Используйте защитные очки и респиратор.</w:t>
      </w:r>
      <w:r w:rsidR="007D2D2A">
        <w:rPr>
          <w:rFonts w:ascii="Arial" w:eastAsiaTheme="minorEastAsia" w:hAnsi="Arial" w:cs="Arial"/>
          <w:sz w:val="20"/>
          <w:szCs w:val="20"/>
          <w:lang w:eastAsia="zh-CN"/>
        </w:rPr>
        <w:t xml:space="preserve"> </w:t>
      </w:r>
      <w:r w:rsidRPr="008534A0">
        <w:rPr>
          <w:rFonts w:ascii="Arial" w:eastAsiaTheme="minorEastAsia" w:hAnsi="Arial" w:cs="Arial"/>
          <w:sz w:val="20"/>
          <w:szCs w:val="20"/>
          <w:lang w:eastAsia="zh-CN"/>
        </w:rPr>
        <w:t>При использовании удлинителя, убедитесь, что он рассчитан на нагрузку в 10 А, 220 В.</w:t>
      </w:r>
    </w:p>
    <w:p w:rsidR="00520271" w:rsidRPr="00520271" w:rsidRDefault="00520271" w:rsidP="00FC2E26">
      <w:pPr>
        <w:tabs>
          <w:tab w:val="left" w:pos="10585"/>
        </w:tabs>
        <w:ind w:left="1077"/>
        <w:jc w:val="both"/>
        <w:rPr>
          <w:rFonts w:ascii="Arial" w:eastAsiaTheme="minorEastAsia" w:hAnsi="Arial" w:cs="Arial"/>
          <w:sz w:val="20"/>
          <w:szCs w:val="20"/>
          <w:lang w:eastAsia="zh-CN"/>
        </w:rPr>
      </w:pPr>
    </w:p>
    <w:p w:rsidR="00D83CEE" w:rsidRDefault="00E275CE" w:rsidP="00402908">
      <w:pPr>
        <w:tabs>
          <w:tab w:val="left" w:pos="10585"/>
        </w:tabs>
        <w:ind w:right="686"/>
        <w:jc w:val="both"/>
        <w:rPr>
          <w:rFonts w:ascii="Arial" w:hAnsi="Arial" w:cs="Arial"/>
          <w:b/>
          <w:noProof/>
          <w:sz w:val="24"/>
          <w:szCs w:val="24"/>
          <w:lang w:bidi="ar-SA"/>
        </w:rPr>
      </w:pPr>
      <w:r>
        <w:rPr>
          <w:rFonts w:ascii="Arial" w:hAnsi="Arial" w:cs="Arial"/>
          <w:b/>
          <w:noProof/>
          <w:sz w:val="24"/>
          <w:szCs w:val="24"/>
          <w:lang w:bidi="ar-SA"/>
        </w:rPr>
        <mc:AlternateContent>
          <mc:Choice Requires="wps">
            <w:drawing>
              <wp:anchor distT="4294967295" distB="4294967295" distL="114300" distR="114300" simplePos="0" relativeHeight="251775488" behindDoc="0" locked="0" layoutInCell="1" allowOverlap="1">
                <wp:simplePos x="0" y="0"/>
                <wp:positionH relativeFrom="column">
                  <wp:posOffset>2724150</wp:posOffset>
                </wp:positionH>
                <wp:positionV relativeFrom="paragraph">
                  <wp:posOffset>126364</wp:posOffset>
                </wp:positionV>
                <wp:extent cx="5943600" cy="0"/>
                <wp:effectExtent l="0" t="19050" r="19050" b="1905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B60040A" id="Прямая соединительная линия 121" o:spid="_x0000_s1026" style="position:absolute;z-index:251775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14.5pt,9.95pt" to="682.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" strokecolor="#a5a5a5 [2092]" strokeweight="2.25pt">
                <o:lock v:ext="edit" shapetype="f"/>
              </v:line>
            </w:pict>
          </mc:Fallback>
        </mc:AlternateContent>
      </w:r>
      <w:r w:rsidR="005E592C" w:rsidRPr="0028397B">
        <w:rPr>
          <w:rFonts w:ascii="Arial" w:hAnsi="Arial" w:cs="Arial"/>
          <w:b/>
          <w:sz w:val="24"/>
          <w:szCs w:val="24"/>
        </w:rPr>
        <w:t xml:space="preserve">           </w:t>
      </w:r>
      <w:r w:rsidR="005E592C" w:rsidRPr="0028397B">
        <w:rPr>
          <w:rFonts w:ascii="Arial" w:eastAsia="Arial Narrow" w:hAnsi="Arial" w:cs="Arial"/>
          <w:b/>
          <w:color w:val="808080" w:themeColor="background1" w:themeShade="80"/>
          <w:sz w:val="24"/>
          <w:szCs w:val="24"/>
        </w:rPr>
        <w:t>Р</w:t>
      </w:r>
      <w:r w:rsidR="00A637BE" w:rsidRPr="0028397B">
        <w:rPr>
          <w:rFonts w:ascii="Arial" w:eastAsia="Arial Narrow" w:hAnsi="Arial" w:cs="Arial"/>
          <w:b/>
          <w:color w:val="808080" w:themeColor="background1" w:themeShade="80"/>
          <w:sz w:val="24"/>
          <w:szCs w:val="24"/>
        </w:rPr>
        <w:t>АБОТА С ИНСТРУМЕНТОМ</w:t>
      </w:r>
      <w:r w:rsidR="005E592C" w:rsidRPr="0028397B">
        <w:rPr>
          <w:rFonts w:ascii="Arial" w:eastAsia="Arial Narrow" w:hAnsi="Arial" w:cs="Arial"/>
          <w:b/>
          <w:color w:val="808080" w:themeColor="background1" w:themeShade="80"/>
          <w:sz w:val="24"/>
          <w:szCs w:val="24"/>
        </w:rPr>
        <w:t>.</w:t>
      </w:r>
      <w:r w:rsidR="006E2B9A" w:rsidRPr="0028397B">
        <w:rPr>
          <w:rFonts w:ascii="Arial" w:hAnsi="Arial" w:cs="Arial"/>
          <w:b/>
          <w:noProof/>
          <w:sz w:val="24"/>
          <w:szCs w:val="24"/>
          <w:lang w:bidi="ar-SA"/>
        </w:rPr>
        <w:t xml:space="preserve"> </w:t>
      </w:r>
    </w:p>
    <w:p w:rsidR="008534A0" w:rsidRDefault="008534A0" w:rsidP="008534A0">
      <w:pPr>
        <w:shd w:val="clear" w:color="auto" w:fill="FFFFFF"/>
        <w:tabs>
          <w:tab w:val="left" w:pos="11057"/>
        </w:tabs>
        <w:adjustRightInd w:val="0"/>
        <w:ind w:leftChars="515" w:left="1133"/>
        <w:jc w:val="both"/>
        <w:rPr>
          <w:rFonts w:ascii="Arial" w:hAnsi="Arial" w:cs="Arial"/>
          <w:b/>
          <w:bCs/>
          <w:sz w:val="20"/>
          <w:szCs w:val="20"/>
          <w:lang w:eastAsia="zh-CN"/>
        </w:rPr>
      </w:pPr>
    </w:p>
    <w:p w:rsidR="008534A0" w:rsidRPr="005818B5" w:rsidRDefault="008534A0" w:rsidP="008534A0">
      <w:pPr>
        <w:shd w:val="clear" w:color="auto" w:fill="FFFFFF"/>
        <w:tabs>
          <w:tab w:val="left" w:pos="11057"/>
        </w:tabs>
        <w:adjustRightInd w:val="0"/>
        <w:ind w:leftChars="515" w:left="1133"/>
        <w:jc w:val="both"/>
        <w:rPr>
          <w:rFonts w:ascii="Arial" w:eastAsiaTheme="minorEastAsia" w:hAnsi="Arial" w:cs="Arial"/>
          <w:b/>
          <w:bCs/>
          <w:sz w:val="20"/>
          <w:szCs w:val="20"/>
          <w:lang w:eastAsia="zh-CN"/>
        </w:rPr>
      </w:pPr>
      <w:r w:rsidRPr="005B65E1">
        <w:rPr>
          <w:rFonts w:ascii="Arial" w:hAnsi="Arial" w:cs="Arial"/>
          <w:b/>
          <w:bCs/>
          <w:sz w:val="20"/>
          <w:szCs w:val="20"/>
          <w:lang w:eastAsia="zh-CN"/>
        </w:rPr>
        <w:t xml:space="preserve">Выключатель </w:t>
      </w:r>
      <w:r w:rsidRPr="005B65E1">
        <w:rPr>
          <w:rFonts w:ascii="Arial" w:hAnsi="Arial" w:cs="Arial"/>
          <w:b/>
          <w:bCs/>
          <w:sz w:val="20"/>
          <w:szCs w:val="20"/>
          <w:lang w:val="en-US" w:eastAsia="zh-CN"/>
        </w:rPr>
        <w:t>ON</w:t>
      </w:r>
      <w:r w:rsidRPr="005B65E1">
        <w:rPr>
          <w:rFonts w:ascii="Arial" w:hAnsi="Arial" w:cs="Arial"/>
          <w:b/>
          <w:bCs/>
          <w:sz w:val="20"/>
          <w:szCs w:val="20"/>
          <w:lang w:eastAsia="zh-CN"/>
        </w:rPr>
        <w:t>/</w:t>
      </w:r>
      <w:r w:rsidRPr="005B65E1">
        <w:rPr>
          <w:rFonts w:ascii="Arial" w:hAnsi="Arial" w:cs="Arial"/>
          <w:b/>
          <w:bCs/>
          <w:sz w:val="20"/>
          <w:szCs w:val="20"/>
          <w:lang w:val="en-US" w:eastAsia="zh-CN"/>
        </w:rPr>
        <w:t>OFF</w:t>
      </w:r>
      <w:r>
        <w:rPr>
          <w:rFonts w:ascii="Arial" w:hAnsi="Arial" w:cs="Arial"/>
          <w:b/>
          <w:bCs/>
          <w:sz w:val="20"/>
          <w:szCs w:val="20"/>
          <w:lang w:eastAsia="zh-CN"/>
        </w:rPr>
        <w:t>.</w:t>
      </w:r>
    </w:p>
    <w:p w:rsidR="008534A0" w:rsidRPr="005B65E1" w:rsidRDefault="008534A0" w:rsidP="008534A0">
      <w:pPr>
        <w:shd w:val="clear" w:color="auto" w:fill="FFFFFF"/>
        <w:tabs>
          <w:tab w:val="left" w:pos="11057"/>
        </w:tabs>
        <w:adjustRightInd w:val="0"/>
        <w:ind w:leftChars="515" w:left="1133"/>
        <w:jc w:val="both"/>
        <w:rPr>
          <w:rFonts w:ascii="Arial" w:hAnsi="Arial" w:cs="Arial"/>
          <w:bCs/>
          <w:sz w:val="20"/>
          <w:szCs w:val="20"/>
          <w:lang w:eastAsia="zh-CN"/>
        </w:rPr>
      </w:pPr>
      <w:r w:rsidRPr="005B65E1">
        <w:rPr>
          <w:rFonts w:ascii="Arial" w:hAnsi="Arial" w:cs="Arial"/>
          <w:bCs/>
          <w:sz w:val="20"/>
          <w:szCs w:val="20"/>
        </w:rPr>
        <w:t xml:space="preserve">Выключатель </w:t>
      </w:r>
      <w:r w:rsidRPr="005B65E1">
        <w:rPr>
          <w:rFonts w:ascii="Arial" w:hAnsi="Arial" w:cs="Arial"/>
          <w:bCs/>
          <w:sz w:val="20"/>
          <w:szCs w:val="20"/>
          <w:lang w:val="en-US"/>
        </w:rPr>
        <w:t>On</w:t>
      </w:r>
      <w:r w:rsidRPr="005B65E1">
        <w:rPr>
          <w:rFonts w:ascii="Arial" w:hAnsi="Arial" w:cs="Arial"/>
          <w:bCs/>
          <w:sz w:val="20"/>
          <w:szCs w:val="20"/>
        </w:rPr>
        <w:t>/</w:t>
      </w:r>
      <w:r w:rsidRPr="005B65E1">
        <w:rPr>
          <w:rFonts w:ascii="Arial" w:hAnsi="Arial" w:cs="Arial"/>
          <w:bCs/>
          <w:sz w:val="20"/>
          <w:szCs w:val="20"/>
          <w:lang w:val="en-US"/>
        </w:rPr>
        <w:t>Off</w:t>
      </w:r>
      <w:r w:rsidRPr="005B65E1">
        <w:rPr>
          <w:rFonts w:ascii="Arial" w:hAnsi="Arial" w:cs="Arial"/>
          <w:bCs/>
          <w:sz w:val="20"/>
          <w:szCs w:val="20"/>
        </w:rPr>
        <w:t xml:space="preserve"> может находиться в 3 положениях. Положение "</w:t>
      </w:r>
      <w:r w:rsidRPr="005B65E1">
        <w:rPr>
          <w:rFonts w:ascii="Arial" w:hAnsi="Arial" w:cs="Arial"/>
          <w:bCs/>
          <w:sz w:val="20"/>
          <w:szCs w:val="20"/>
          <w:lang w:val="en-US"/>
        </w:rPr>
        <w:t>O</w:t>
      </w:r>
      <w:r w:rsidRPr="005B65E1">
        <w:rPr>
          <w:rFonts w:ascii="Arial" w:hAnsi="Arial" w:cs="Arial"/>
          <w:bCs/>
          <w:sz w:val="20"/>
          <w:szCs w:val="20"/>
        </w:rPr>
        <w:t>" - выключено и два других положения</w:t>
      </w:r>
      <w:r>
        <w:rPr>
          <w:rFonts w:ascii="Arial" w:hAnsi="Arial" w:cs="Arial"/>
          <w:bCs/>
          <w:sz w:val="20"/>
          <w:szCs w:val="20"/>
        </w:rPr>
        <w:t>,</w:t>
      </w:r>
      <w:r w:rsidRPr="005B65E1">
        <w:rPr>
          <w:rFonts w:ascii="Arial" w:hAnsi="Arial" w:cs="Arial"/>
          <w:bCs/>
          <w:sz w:val="20"/>
          <w:szCs w:val="20"/>
        </w:rPr>
        <w:t xml:space="preserve"> соответствующие определенной температуре и производительности. Для включения </w:t>
      </w:r>
      <w:r>
        <w:rPr>
          <w:rFonts w:ascii="Arial" w:hAnsi="Arial" w:cs="Arial"/>
          <w:bCs/>
          <w:sz w:val="20"/>
          <w:szCs w:val="20"/>
        </w:rPr>
        <w:t xml:space="preserve">фена </w:t>
      </w:r>
      <w:r w:rsidRPr="005B65E1">
        <w:rPr>
          <w:rFonts w:ascii="Arial" w:hAnsi="Arial" w:cs="Arial"/>
          <w:bCs/>
          <w:sz w:val="20"/>
          <w:szCs w:val="20"/>
        </w:rPr>
        <w:t xml:space="preserve">переведите выключатель в положение </w:t>
      </w:r>
      <w:r w:rsidRPr="005B65E1">
        <w:rPr>
          <w:rFonts w:ascii="Arial" w:hAnsi="Arial" w:cs="Arial"/>
          <w:bCs/>
          <w:sz w:val="20"/>
          <w:szCs w:val="20"/>
          <w:lang w:val="en-US"/>
        </w:rPr>
        <w:t>I</w:t>
      </w:r>
      <w:r w:rsidRPr="005B65E1">
        <w:rPr>
          <w:rFonts w:ascii="Arial" w:hAnsi="Arial" w:cs="Arial"/>
          <w:bCs/>
          <w:sz w:val="20"/>
          <w:szCs w:val="20"/>
        </w:rPr>
        <w:t xml:space="preserve"> или </w:t>
      </w:r>
      <w:r w:rsidRPr="005B65E1">
        <w:rPr>
          <w:rFonts w:ascii="Arial" w:hAnsi="Arial" w:cs="Arial"/>
          <w:bCs/>
          <w:sz w:val="20"/>
          <w:szCs w:val="20"/>
          <w:lang w:val="en-US"/>
        </w:rPr>
        <w:t>II</w:t>
      </w:r>
      <w:r w:rsidRPr="005B65E1">
        <w:rPr>
          <w:rFonts w:ascii="Arial" w:hAnsi="Arial" w:cs="Arial"/>
          <w:bCs/>
          <w:sz w:val="20"/>
          <w:szCs w:val="20"/>
        </w:rPr>
        <w:t xml:space="preserve">. Для выключения </w:t>
      </w:r>
      <w:r>
        <w:rPr>
          <w:rFonts w:ascii="Arial" w:hAnsi="Arial" w:cs="Arial"/>
          <w:bCs/>
          <w:sz w:val="20"/>
          <w:szCs w:val="20"/>
        </w:rPr>
        <w:t>фена</w:t>
      </w:r>
      <w:r w:rsidRPr="005B65E1">
        <w:rPr>
          <w:rFonts w:ascii="Arial" w:hAnsi="Arial" w:cs="Arial"/>
          <w:bCs/>
          <w:sz w:val="20"/>
          <w:szCs w:val="20"/>
        </w:rPr>
        <w:t xml:space="preserve"> переведите выключатель в положение "</w:t>
      </w:r>
      <w:r w:rsidRPr="005B65E1">
        <w:rPr>
          <w:rFonts w:ascii="Arial" w:hAnsi="Arial" w:cs="Arial"/>
          <w:bCs/>
          <w:sz w:val="20"/>
          <w:szCs w:val="20"/>
          <w:lang w:val="en-US"/>
        </w:rPr>
        <w:t>O</w:t>
      </w:r>
      <w:r w:rsidRPr="005B65E1">
        <w:rPr>
          <w:rFonts w:ascii="Arial" w:hAnsi="Arial" w:cs="Arial"/>
          <w:bCs/>
          <w:sz w:val="20"/>
          <w:szCs w:val="20"/>
        </w:rPr>
        <w:t xml:space="preserve">". </w:t>
      </w:r>
    </w:p>
    <w:p w:rsidR="008534A0" w:rsidRDefault="008534A0" w:rsidP="008534A0">
      <w:pPr>
        <w:shd w:val="clear" w:color="auto" w:fill="FFFFFF"/>
        <w:tabs>
          <w:tab w:val="left" w:pos="11057"/>
        </w:tabs>
        <w:adjustRightInd w:val="0"/>
        <w:ind w:leftChars="515" w:left="1133"/>
        <w:jc w:val="both"/>
        <w:rPr>
          <w:rFonts w:ascii="Arial" w:hAnsi="Arial" w:cs="Arial"/>
          <w:b/>
          <w:bCs/>
          <w:sz w:val="20"/>
          <w:szCs w:val="20"/>
          <w:lang w:eastAsia="zh-CN"/>
        </w:rPr>
      </w:pPr>
    </w:p>
    <w:p w:rsidR="008534A0" w:rsidRPr="005818B5" w:rsidRDefault="008534A0" w:rsidP="008534A0">
      <w:pPr>
        <w:shd w:val="clear" w:color="auto" w:fill="FFFFFF"/>
        <w:tabs>
          <w:tab w:val="left" w:pos="11057"/>
        </w:tabs>
        <w:adjustRightInd w:val="0"/>
        <w:ind w:leftChars="515" w:left="1133"/>
        <w:jc w:val="both"/>
        <w:rPr>
          <w:rFonts w:ascii="Arial" w:eastAsiaTheme="minorEastAsia" w:hAnsi="Arial" w:cs="Arial"/>
          <w:b/>
          <w:bCs/>
          <w:sz w:val="20"/>
          <w:szCs w:val="20"/>
          <w:lang w:eastAsia="zh-CN"/>
        </w:rPr>
      </w:pPr>
      <w:r w:rsidRPr="005B65E1">
        <w:rPr>
          <w:rFonts w:ascii="Arial" w:hAnsi="Arial" w:cs="Arial"/>
          <w:b/>
          <w:bCs/>
          <w:sz w:val="20"/>
          <w:szCs w:val="20"/>
          <w:lang w:eastAsia="zh-CN"/>
        </w:rPr>
        <w:t>Установка температуры</w:t>
      </w:r>
      <w:r>
        <w:rPr>
          <w:rFonts w:ascii="Arial" w:hAnsi="Arial" w:cs="Arial"/>
          <w:b/>
          <w:bCs/>
          <w:sz w:val="20"/>
          <w:szCs w:val="20"/>
          <w:lang w:eastAsia="zh-CN"/>
        </w:rPr>
        <w:t>.</w:t>
      </w:r>
    </w:p>
    <w:p w:rsidR="008534A0" w:rsidRPr="005B65E1" w:rsidRDefault="008534A0" w:rsidP="008534A0">
      <w:pPr>
        <w:shd w:val="clear" w:color="auto" w:fill="FFFFFF"/>
        <w:tabs>
          <w:tab w:val="left" w:pos="11057"/>
        </w:tabs>
        <w:adjustRightInd w:val="0"/>
        <w:ind w:leftChars="515" w:left="1133"/>
        <w:contextualSpacing/>
        <w:jc w:val="both"/>
        <w:rPr>
          <w:rFonts w:ascii="Arial" w:hAnsi="Arial" w:cs="Arial"/>
          <w:bCs/>
          <w:sz w:val="20"/>
          <w:szCs w:val="20"/>
          <w:lang w:eastAsia="zh-CN"/>
        </w:rPr>
      </w:pPr>
      <w:r w:rsidRPr="005B65E1">
        <w:rPr>
          <w:rFonts w:ascii="Arial" w:hAnsi="Arial" w:cs="Arial"/>
          <w:bCs/>
          <w:sz w:val="20"/>
          <w:szCs w:val="20"/>
        </w:rPr>
        <w:t xml:space="preserve">Положение выключателя </w:t>
      </w:r>
      <w:r w:rsidRPr="005B65E1">
        <w:rPr>
          <w:rFonts w:ascii="Arial" w:hAnsi="Arial" w:cs="Arial"/>
          <w:bCs/>
          <w:sz w:val="20"/>
          <w:szCs w:val="20"/>
          <w:lang w:val="en-US"/>
        </w:rPr>
        <w:t>I</w:t>
      </w:r>
      <w:r w:rsidRPr="005B65E1">
        <w:rPr>
          <w:rFonts w:ascii="Arial" w:hAnsi="Arial" w:cs="Arial"/>
          <w:bCs/>
          <w:sz w:val="20"/>
          <w:szCs w:val="20"/>
        </w:rPr>
        <w:t xml:space="preserve">, соответствует температуре </w:t>
      </w:r>
      <w:smartTag w:uri="urn:schemas-microsoft-com:office:smarttags" w:element="chmetcnv">
        <w:smartTagPr>
          <w:attr w:name="UnitName" w:val="°C"/>
          <w:attr w:name="SourceValue" w:val="375"/>
          <w:attr w:name="HasSpace" w:val="False"/>
          <w:attr w:name="Negative" w:val="False"/>
          <w:attr w:name="NumberType" w:val="1"/>
          <w:attr w:name="TCSC" w:val="0"/>
        </w:smartTagPr>
        <w:r w:rsidRPr="005B65E1">
          <w:rPr>
            <w:rFonts w:ascii="Arial" w:hAnsi="Arial" w:cs="Arial"/>
            <w:bCs/>
            <w:sz w:val="20"/>
            <w:szCs w:val="20"/>
            <w:lang w:eastAsia="zh-CN"/>
          </w:rPr>
          <w:t>375</w:t>
        </w:r>
        <w:r w:rsidRPr="005B65E1">
          <w:rPr>
            <w:rFonts w:ascii="Arial" w:hAnsi="Arial" w:cs="Arial"/>
            <w:bCs/>
            <w:sz w:val="20"/>
            <w:szCs w:val="20"/>
          </w:rPr>
          <w:t>°</w:t>
        </w:r>
        <w:r w:rsidRPr="005B65E1">
          <w:rPr>
            <w:rFonts w:ascii="Arial" w:hAnsi="Arial" w:cs="Arial"/>
            <w:bCs/>
            <w:sz w:val="20"/>
            <w:szCs w:val="20"/>
            <w:lang w:val="en-US"/>
          </w:rPr>
          <w:t>C</w:t>
        </w:r>
      </w:smartTag>
      <w:r w:rsidRPr="005B65E1">
        <w:rPr>
          <w:rFonts w:ascii="Arial" w:hAnsi="Arial" w:cs="Arial"/>
          <w:bCs/>
          <w:sz w:val="20"/>
          <w:szCs w:val="20"/>
        </w:rPr>
        <w:t xml:space="preserve"> в положении </w:t>
      </w:r>
      <w:r w:rsidRPr="005B65E1">
        <w:rPr>
          <w:rFonts w:ascii="Arial" w:hAnsi="Arial" w:cs="Arial"/>
          <w:bCs/>
          <w:sz w:val="20"/>
          <w:szCs w:val="20"/>
          <w:lang w:val="en-US"/>
        </w:rPr>
        <w:t>II</w:t>
      </w:r>
      <w:r w:rsidRPr="005B65E1">
        <w:rPr>
          <w:rFonts w:ascii="Arial" w:hAnsi="Arial" w:cs="Arial"/>
          <w:bCs/>
          <w:sz w:val="20"/>
          <w:szCs w:val="20"/>
        </w:rPr>
        <w:t xml:space="preserve"> температуре </w:t>
      </w:r>
      <w:smartTag w:uri="urn:schemas-microsoft-com:office:smarttags" w:element="chmetcnv">
        <w:smartTagPr>
          <w:attr w:name="UnitName" w:val="°C"/>
          <w:attr w:name="SourceValue" w:val="495"/>
          <w:attr w:name="HasSpace" w:val="False"/>
          <w:attr w:name="Negative" w:val="False"/>
          <w:attr w:name="NumberType" w:val="1"/>
          <w:attr w:name="TCSC" w:val="0"/>
        </w:smartTagPr>
        <w:r w:rsidRPr="005B65E1">
          <w:rPr>
            <w:rFonts w:ascii="Arial" w:hAnsi="Arial" w:cs="Arial"/>
            <w:bCs/>
            <w:sz w:val="20"/>
            <w:szCs w:val="20"/>
            <w:lang w:eastAsia="zh-CN"/>
          </w:rPr>
          <w:t>495</w:t>
        </w:r>
        <w:r w:rsidRPr="005B65E1">
          <w:rPr>
            <w:rFonts w:ascii="Arial" w:hAnsi="Arial" w:cs="Arial"/>
            <w:bCs/>
            <w:sz w:val="20"/>
            <w:szCs w:val="20"/>
          </w:rPr>
          <w:t>°</w:t>
        </w:r>
        <w:r w:rsidRPr="005B65E1">
          <w:rPr>
            <w:rFonts w:ascii="Arial" w:hAnsi="Arial" w:cs="Arial"/>
            <w:bCs/>
            <w:sz w:val="20"/>
            <w:szCs w:val="20"/>
            <w:lang w:val="en-US"/>
          </w:rPr>
          <w:t>C</w:t>
        </w:r>
      </w:smartTag>
      <w:r w:rsidRPr="005B65E1">
        <w:rPr>
          <w:rFonts w:ascii="Arial" w:hAnsi="Arial" w:cs="Arial"/>
          <w:bCs/>
          <w:sz w:val="20"/>
          <w:szCs w:val="20"/>
          <w:lang w:eastAsia="zh-CN"/>
        </w:rPr>
        <w:t>.</w:t>
      </w:r>
    </w:p>
    <w:p w:rsidR="008534A0" w:rsidRDefault="008534A0" w:rsidP="008534A0">
      <w:pPr>
        <w:shd w:val="clear" w:color="auto" w:fill="FFFFFF"/>
        <w:tabs>
          <w:tab w:val="left" w:pos="11057"/>
        </w:tabs>
        <w:adjustRightInd w:val="0"/>
        <w:ind w:leftChars="515" w:left="1133"/>
        <w:contextualSpacing/>
        <w:jc w:val="both"/>
        <w:rPr>
          <w:rFonts w:ascii="Arial" w:hAnsi="Arial" w:cs="Arial"/>
          <w:bCs/>
          <w:sz w:val="20"/>
          <w:szCs w:val="20"/>
          <w:lang w:eastAsia="zh-CN"/>
        </w:rPr>
      </w:pPr>
      <w:r w:rsidRPr="005B65E1">
        <w:rPr>
          <w:rFonts w:ascii="Arial" w:hAnsi="Arial" w:cs="Arial"/>
          <w:bCs/>
          <w:sz w:val="20"/>
          <w:szCs w:val="20"/>
          <w:lang w:eastAsia="zh-CN"/>
        </w:rPr>
        <w:t xml:space="preserve">Расстояние между </w:t>
      </w:r>
      <w:r>
        <w:rPr>
          <w:rFonts w:ascii="Arial" w:hAnsi="Arial" w:cs="Arial"/>
          <w:bCs/>
          <w:sz w:val="20"/>
          <w:szCs w:val="20"/>
          <w:lang w:eastAsia="zh-CN"/>
        </w:rPr>
        <w:t>феном и обрабатываемым объектом</w:t>
      </w:r>
      <w:r w:rsidRPr="005B65E1">
        <w:rPr>
          <w:rFonts w:ascii="Arial" w:hAnsi="Arial" w:cs="Arial"/>
          <w:bCs/>
          <w:sz w:val="20"/>
          <w:szCs w:val="20"/>
          <w:lang w:eastAsia="zh-CN"/>
        </w:rPr>
        <w:t xml:space="preserve"> зависит от материала и особенностей обработки.</w:t>
      </w:r>
    </w:p>
    <w:p w:rsidR="008534A0" w:rsidRDefault="008534A0" w:rsidP="008534A0">
      <w:pPr>
        <w:shd w:val="clear" w:color="auto" w:fill="FFFFFF"/>
        <w:tabs>
          <w:tab w:val="left" w:pos="11057"/>
        </w:tabs>
        <w:adjustRightInd w:val="0"/>
        <w:ind w:leftChars="515" w:left="1133"/>
        <w:contextualSpacing/>
        <w:jc w:val="both"/>
        <w:rPr>
          <w:rFonts w:ascii="Arial" w:hAnsi="Arial" w:cs="Arial"/>
          <w:bCs/>
          <w:sz w:val="20"/>
          <w:szCs w:val="20"/>
          <w:lang w:eastAsia="zh-CN"/>
        </w:rPr>
      </w:pPr>
      <w:r w:rsidRPr="005B65E1">
        <w:rPr>
          <w:rFonts w:ascii="Arial" w:hAnsi="Arial" w:cs="Arial"/>
          <w:bCs/>
          <w:sz w:val="20"/>
          <w:szCs w:val="20"/>
          <w:lang w:eastAsia="zh-CN"/>
        </w:rPr>
        <w:t xml:space="preserve"> Всегда перед началом работы опробуйте на небольшом участке или заготовке выбранные настройки. С помощью предлагаемых в комплекте сопел и аксессуаров (для моделей, поставляемых с наборов принадлежностей) можно настроить температуру максимально точно. </w:t>
      </w:r>
    </w:p>
    <w:p w:rsidR="008534A0" w:rsidRDefault="008534A0" w:rsidP="008534A0">
      <w:pPr>
        <w:shd w:val="clear" w:color="auto" w:fill="FFFFFF"/>
        <w:tabs>
          <w:tab w:val="left" w:pos="11057"/>
        </w:tabs>
        <w:adjustRightInd w:val="0"/>
        <w:ind w:leftChars="515" w:left="1133"/>
        <w:contextualSpacing/>
        <w:jc w:val="both"/>
        <w:rPr>
          <w:rFonts w:ascii="Arial" w:hAnsi="Arial" w:cs="Arial"/>
          <w:bCs/>
          <w:sz w:val="20"/>
          <w:szCs w:val="20"/>
          <w:lang w:eastAsia="zh-CN"/>
        </w:rPr>
      </w:pPr>
      <w:r w:rsidRPr="005B65E1">
        <w:rPr>
          <w:rFonts w:ascii="Arial" w:hAnsi="Arial" w:cs="Arial"/>
          <w:bCs/>
          <w:sz w:val="20"/>
          <w:szCs w:val="20"/>
          <w:lang w:eastAsia="zh-CN"/>
        </w:rPr>
        <w:t xml:space="preserve">При продолжительной работе с соплом из-за частично перекрытого выхода воздуха тепловая защита может сработать и </w:t>
      </w:r>
      <w:r>
        <w:rPr>
          <w:rFonts w:ascii="Arial" w:hAnsi="Arial" w:cs="Arial"/>
          <w:bCs/>
          <w:sz w:val="20"/>
          <w:szCs w:val="20"/>
          <w:lang w:eastAsia="zh-CN"/>
        </w:rPr>
        <w:t>фен</w:t>
      </w:r>
      <w:r w:rsidRPr="005B65E1">
        <w:rPr>
          <w:rFonts w:ascii="Arial" w:hAnsi="Arial" w:cs="Arial"/>
          <w:bCs/>
          <w:sz w:val="20"/>
          <w:szCs w:val="20"/>
          <w:lang w:eastAsia="zh-CN"/>
        </w:rPr>
        <w:t xml:space="preserve"> отключиться. Для продолжения работы </w:t>
      </w:r>
      <w:r>
        <w:rPr>
          <w:rFonts w:ascii="Arial" w:hAnsi="Arial" w:cs="Arial"/>
          <w:bCs/>
          <w:sz w:val="20"/>
          <w:szCs w:val="20"/>
          <w:lang w:eastAsia="zh-CN"/>
        </w:rPr>
        <w:t>фен должен остыть.</w:t>
      </w:r>
    </w:p>
    <w:p w:rsidR="008534A0" w:rsidRDefault="008534A0" w:rsidP="008534A0">
      <w:pPr>
        <w:tabs>
          <w:tab w:val="left" w:pos="10585"/>
        </w:tabs>
        <w:ind w:left="993" w:right="686"/>
        <w:jc w:val="both"/>
        <w:rPr>
          <w:rFonts w:ascii="Arial" w:eastAsiaTheme="minorEastAsia" w:hAnsi="Arial" w:cs="Arial"/>
          <w:b/>
          <w:noProof/>
          <w:sz w:val="24"/>
          <w:szCs w:val="24"/>
          <w:lang w:eastAsia="zh-CN" w:bidi="ar-SA"/>
        </w:rPr>
      </w:pPr>
      <w:r>
        <w:rPr>
          <w:rFonts w:ascii="Arial" w:eastAsiaTheme="minorEastAsia" w:hAnsi="Arial" w:cs="Arial"/>
          <w:b/>
          <w:noProof/>
          <w:sz w:val="24"/>
          <w:szCs w:val="24"/>
          <w:lang w:eastAsia="zh-CN" w:bidi="ar-SA"/>
        </w:rPr>
        <w:t xml:space="preserve"> </w:t>
      </w:r>
    </w:p>
    <w:p w:rsidR="00520271" w:rsidRPr="008534A0" w:rsidRDefault="008534A0" w:rsidP="008534A0">
      <w:pPr>
        <w:tabs>
          <w:tab w:val="left" w:pos="10585"/>
        </w:tabs>
        <w:ind w:left="993" w:right="686"/>
        <w:jc w:val="both"/>
        <w:rPr>
          <w:rFonts w:ascii="Arial" w:eastAsiaTheme="minorEastAsia" w:hAnsi="Arial" w:cs="Arial"/>
          <w:b/>
          <w:noProof/>
          <w:sz w:val="20"/>
          <w:szCs w:val="20"/>
          <w:lang w:eastAsia="zh-CN" w:bidi="ar-SA"/>
        </w:rPr>
      </w:pPr>
      <w:r w:rsidRPr="008534A0">
        <w:rPr>
          <w:rFonts w:ascii="Arial" w:eastAsiaTheme="minorEastAsia" w:hAnsi="Arial" w:cs="Arial"/>
          <w:b/>
          <w:noProof/>
          <w:sz w:val="20"/>
          <w:szCs w:val="20"/>
          <w:lang w:eastAsia="zh-CN" w:bidi="ar-SA"/>
        </w:rPr>
        <w:t>Производство работ.</w:t>
      </w:r>
    </w:p>
    <w:p w:rsidR="005818B5" w:rsidRPr="008534A0" w:rsidRDefault="005818B5" w:rsidP="008534A0">
      <w:pPr>
        <w:pStyle w:val="a5"/>
        <w:numPr>
          <w:ilvl w:val="0"/>
          <w:numId w:val="10"/>
        </w:numPr>
        <w:shd w:val="clear" w:color="auto" w:fill="FFFFFF"/>
        <w:tabs>
          <w:tab w:val="left" w:pos="11057"/>
        </w:tabs>
        <w:adjustRightInd w:val="0"/>
        <w:ind w:left="1276"/>
        <w:jc w:val="both"/>
        <w:rPr>
          <w:rFonts w:ascii="Arial" w:hAnsi="Arial" w:cs="Arial"/>
          <w:bCs/>
          <w:sz w:val="20"/>
          <w:szCs w:val="20"/>
          <w:lang w:eastAsia="zh-CN"/>
        </w:rPr>
      </w:pPr>
      <w:r w:rsidRPr="008534A0">
        <w:rPr>
          <w:rFonts w:ascii="Arial" w:hAnsi="Arial" w:cs="Arial"/>
          <w:bCs/>
          <w:sz w:val="20"/>
          <w:szCs w:val="20"/>
          <w:lang w:eastAsia="zh-CN"/>
        </w:rPr>
        <w:t xml:space="preserve">При положении выключателя в положении </w:t>
      </w:r>
      <w:r w:rsidRPr="008534A0">
        <w:rPr>
          <w:rFonts w:ascii="Arial" w:hAnsi="Arial" w:cs="Arial"/>
          <w:bCs/>
          <w:sz w:val="20"/>
          <w:szCs w:val="20"/>
          <w:lang w:val="en-US" w:eastAsia="zh-CN"/>
        </w:rPr>
        <w:t>O</w:t>
      </w:r>
      <w:r w:rsidRPr="008534A0">
        <w:rPr>
          <w:rFonts w:ascii="Arial" w:hAnsi="Arial" w:cs="Arial"/>
          <w:bCs/>
          <w:sz w:val="20"/>
          <w:szCs w:val="20"/>
          <w:lang w:eastAsia="zh-CN"/>
        </w:rPr>
        <w:t xml:space="preserve">” подключите инструмент к сети. </w:t>
      </w:r>
    </w:p>
    <w:p w:rsidR="005818B5" w:rsidRPr="008534A0" w:rsidRDefault="005818B5" w:rsidP="008534A0">
      <w:pPr>
        <w:pStyle w:val="a5"/>
        <w:numPr>
          <w:ilvl w:val="0"/>
          <w:numId w:val="10"/>
        </w:numPr>
        <w:shd w:val="clear" w:color="auto" w:fill="FFFFFF"/>
        <w:tabs>
          <w:tab w:val="left" w:pos="11057"/>
        </w:tabs>
        <w:adjustRightInd w:val="0"/>
        <w:ind w:left="1276"/>
        <w:jc w:val="both"/>
        <w:rPr>
          <w:rFonts w:ascii="Arial" w:hAnsi="Arial" w:cs="Arial"/>
          <w:bCs/>
          <w:sz w:val="20"/>
          <w:szCs w:val="20"/>
          <w:lang w:eastAsia="zh-CN"/>
        </w:rPr>
      </w:pPr>
      <w:r w:rsidRPr="008534A0">
        <w:rPr>
          <w:rFonts w:ascii="Arial" w:hAnsi="Arial" w:cs="Arial"/>
          <w:bCs/>
          <w:sz w:val="20"/>
          <w:szCs w:val="20"/>
          <w:lang w:eastAsia="zh-CN"/>
        </w:rPr>
        <w:t xml:space="preserve">Перед началом работ на новом участке рекомендуется отрегулировать необходимую температуру на заготовке или на краю рабочего пространства. Кроме того, необходимо защитить участки где нагрев может привести к повреждениям или порче. </w:t>
      </w:r>
    </w:p>
    <w:p w:rsidR="005818B5" w:rsidRPr="008534A0" w:rsidRDefault="005818B5" w:rsidP="008534A0">
      <w:pPr>
        <w:pStyle w:val="a5"/>
        <w:numPr>
          <w:ilvl w:val="0"/>
          <w:numId w:val="10"/>
        </w:numPr>
        <w:shd w:val="clear" w:color="auto" w:fill="FFFFFF"/>
        <w:tabs>
          <w:tab w:val="left" w:pos="11057"/>
        </w:tabs>
        <w:adjustRightInd w:val="0"/>
        <w:ind w:left="1276"/>
        <w:jc w:val="both"/>
        <w:rPr>
          <w:rFonts w:ascii="Arial" w:hAnsi="Arial" w:cs="Arial"/>
          <w:bCs/>
          <w:sz w:val="20"/>
          <w:szCs w:val="20"/>
          <w:lang w:eastAsia="zh-CN"/>
        </w:rPr>
      </w:pPr>
      <w:r w:rsidRPr="008534A0">
        <w:rPr>
          <w:rFonts w:ascii="Arial" w:hAnsi="Arial" w:cs="Arial"/>
          <w:bCs/>
          <w:sz w:val="20"/>
          <w:szCs w:val="20"/>
          <w:lang w:eastAsia="zh-CN"/>
        </w:rPr>
        <w:t xml:space="preserve">Перед началом работы продумайте Ваши действия. </w:t>
      </w:r>
    </w:p>
    <w:p w:rsidR="005818B5" w:rsidRPr="008534A0" w:rsidRDefault="005818B5" w:rsidP="008534A0">
      <w:pPr>
        <w:pStyle w:val="a5"/>
        <w:numPr>
          <w:ilvl w:val="0"/>
          <w:numId w:val="10"/>
        </w:numPr>
        <w:shd w:val="clear" w:color="auto" w:fill="FFFFFF"/>
        <w:tabs>
          <w:tab w:val="left" w:pos="11057"/>
        </w:tabs>
        <w:adjustRightInd w:val="0"/>
        <w:ind w:left="1276"/>
        <w:jc w:val="both"/>
        <w:rPr>
          <w:rFonts w:ascii="Arial" w:hAnsi="Arial" w:cs="Arial"/>
          <w:b/>
          <w:bCs/>
          <w:sz w:val="20"/>
          <w:szCs w:val="20"/>
          <w:lang w:eastAsia="zh-CN"/>
        </w:rPr>
      </w:pPr>
      <w:r w:rsidRPr="008534A0">
        <w:rPr>
          <w:rFonts w:ascii="Arial" w:hAnsi="Arial" w:cs="Arial"/>
          <w:bCs/>
          <w:sz w:val="20"/>
          <w:szCs w:val="20"/>
          <w:lang w:eastAsia="zh-CN"/>
        </w:rPr>
        <w:t xml:space="preserve">Когда все приготовления завершены, включите фен в положение </w:t>
      </w:r>
      <w:r w:rsidRPr="008534A0">
        <w:rPr>
          <w:rFonts w:ascii="Arial" w:hAnsi="Arial" w:cs="Arial"/>
          <w:b/>
          <w:bCs/>
          <w:sz w:val="20"/>
          <w:szCs w:val="20"/>
          <w:lang w:val="en-US" w:eastAsia="zh-CN"/>
        </w:rPr>
        <w:t>I</w:t>
      </w:r>
      <w:r w:rsidRPr="008534A0">
        <w:rPr>
          <w:rFonts w:ascii="Arial" w:hAnsi="Arial" w:cs="Arial"/>
          <w:b/>
          <w:bCs/>
          <w:sz w:val="20"/>
          <w:szCs w:val="20"/>
          <w:lang w:eastAsia="zh-CN"/>
        </w:rPr>
        <w:t xml:space="preserve"> или </w:t>
      </w:r>
      <w:r w:rsidRPr="008534A0">
        <w:rPr>
          <w:rFonts w:ascii="Arial" w:hAnsi="Arial" w:cs="Arial"/>
          <w:b/>
          <w:bCs/>
          <w:sz w:val="20"/>
          <w:szCs w:val="20"/>
          <w:lang w:val="en-US" w:eastAsia="zh-CN"/>
        </w:rPr>
        <w:t>II</w:t>
      </w:r>
      <w:r w:rsidRPr="008534A0">
        <w:rPr>
          <w:rFonts w:ascii="Arial" w:hAnsi="Arial" w:cs="Arial"/>
          <w:b/>
          <w:bCs/>
          <w:sz w:val="20"/>
          <w:szCs w:val="20"/>
          <w:lang w:eastAsia="zh-CN"/>
        </w:rPr>
        <w:t xml:space="preserve">. </w:t>
      </w:r>
    </w:p>
    <w:p w:rsidR="005818B5" w:rsidRPr="008534A0" w:rsidRDefault="005818B5" w:rsidP="008534A0">
      <w:pPr>
        <w:pStyle w:val="a5"/>
        <w:shd w:val="clear" w:color="auto" w:fill="FFFFFF"/>
        <w:tabs>
          <w:tab w:val="left" w:pos="11057"/>
        </w:tabs>
        <w:adjustRightInd w:val="0"/>
        <w:ind w:left="1276" w:firstLine="0"/>
        <w:jc w:val="both"/>
        <w:rPr>
          <w:rFonts w:ascii="Arial" w:hAnsi="Arial" w:cs="Arial"/>
          <w:bCs/>
          <w:sz w:val="20"/>
          <w:szCs w:val="20"/>
          <w:lang w:eastAsia="zh-CN"/>
        </w:rPr>
      </w:pPr>
      <w:r w:rsidRPr="008534A0">
        <w:rPr>
          <w:rFonts w:ascii="Arial" w:hAnsi="Arial" w:cs="Arial"/>
          <w:b/>
          <w:bCs/>
          <w:sz w:val="20"/>
          <w:szCs w:val="20"/>
          <w:lang w:eastAsia="zh-CN"/>
        </w:rPr>
        <w:t>ВНИМАНИЕ!</w:t>
      </w:r>
      <w:r w:rsidRPr="008534A0">
        <w:rPr>
          <w:rFonts w:ascii="Arial" w:hAnsi="Arial" w:cs="Arial"/>
          <w:bCs/>
          <w:sz w:val="20"/>
          <w:szCs w:val="20"/>
          <w:lang w:eastAsia="zh-CN"/>
        </w:rPr>
        <w:t xml:space="preserve"> Воздуходувка не должна быть направлена в сторону оператора.</w:t>
      </w:r>
    </w:p>
    <w:p w:rsidR="008534A0" w:rsidRDefault="005818B5" w:rsidP="008534A0">
      <w:pPr>
        <w:pStyle w:val="a5"/>
        <w:numPr>
          <w:ilvl w:val="0"/>
          <w:numId w:val="10"/>
        </w:numPr>
        <w:shd w:val="clear" w:color="auto" w:fill="FFFFFF"/>
        <w:tabs>
          <w:tab w:val="left" w:pos="11057"/>
        </w:tabs>
        <w:adjustRightInd w:val="0"/>
        <w:ind w:left="1276"/>
        <w:jc w:val="both"/>
        <w:rPr>
          <w:rFonts w:ascii="Arial" w:hAnsi="Arial" w:cs="Arial"/>
          <w:bCs/>
          <w:sz w:val="20"/>
          <w:szCs w:val="20"/>
          <w:lang w:eastAsia="zh-CN"/>
        </w:rPr>
      </w:pPr>
      <w:r w:rsidRPr="008534A0">
        <w:rPr>
          <w:rFonts w:ascii="Arial" w:hAnsi="Arial" w:cs="Arial"/>
          <w:bCs/>
          <w:sz w:val="20"/>
          <w:szCs w:val="20"/>
          <w:lang w:eastAsia="zh-CN"/>
        </w:rPr>
        <w:t xml:space="preserve">Поднесите инструмент к очищаемой поверхности и держите на расстоянии примерно 3 см от поверхности. </w:t>
      </w:r>
    </w:p>
    <w:p w:rsidR="005818B5" w:rsidRPr="008534A0" w:rsidRDefault="005818B5" w:rsidP="008534A0">
      <w:pPr>
        <w:pStyle w:val="a5"/>
        <w:numPr>
          <w:ilvl w:val="0"/>
          <w:numId w:val="10"/>
        </w:numPr>
        <w:shd w:val="clear" w:color="auto" w:fill="FFFFFF"/>
        <w:tabs>
          <w:tab w:val="left" w:pos="11057"/>
        </w:tabs>
        <w:adjustRightInd w:val="0"/>
        <w:ind w:left="1276"/>
        <w:jc w:val="both"/>
        <w:rPr>
          <w:rFonts w:ascii="Arial" w:hAnsi="Arial" w:cs="Arial"/>
          <w:bCs/>
          <w:sz w:val="20"/>
          <w:szCs w:val="20"/>
          <w:lang w:eastAsia="zh-CN"/>
        </w:rPr>
      </w:pPr>
      <w:r w:rsidRPr="008534A0">
        <w:rPr>
          <w:rFonts w:ascii="Arial" w:hAnsi="Arial" w:cs="Arial"/>
          <w:bCs/>
          <w:sz w:val="20"/>
          <w:szCs w:val="20"/>
          <w:lang w:eastAsia="zh-CN"/>
        </w:rPr>
        <w:t>Краска будет быстро становиться мягкой и пузыриться в этот момент ее можно легко удалить скребком.</w:t>
      </w:r>
    </w:p>
    <w:p w:rsidR="008534A0" w:rsidRDefault="008534A0" w:rsidP="008534A0">
      <w:pPr>
        <w:tabs>
          <w:tab w:val="left" w:pos="11057"/>
        </w:tabs>
        <w:ind w:leftChars="322" w:left="1275" w:hanging="567"/>
        <w:jc w:val="both"/>
        <w:rPr>
          <w:rFonts w:ascii="Arial" w:hAnsi="Arial" w:cs="Arial"/>
          <w:bCs/>
          <w:sz w:val="20"/>
          <w:szCs w:val="20"/>
          <w:lang w:eastAsia="zh-CN"/>
        </w:rPr>
      </w:pPr>
    </w:p>
    <w:p w:rsidR="005818B5" w:rsidRPr="008534A0" w:rsidRDefault="005818B5" w:rsidP="008534A0">
      <w:pPr>
        <w:pStyle w:val="a5"/>
        <w:tabs>
          <w:tab w:val="left" w:pos="11057"/>
        </w:tabs>
        <w:ind w:left="1416" w:firstLine="0"/>
        <w:jc w:val="both"/>
        <w:rPr>
          <w:rFonts w:ascii="Arial" w:hAnsi="Arial" w:cs="Arial"/>
          <w:b/>
          <w:sz w:val="20"/>
          <w:szCs w:val="20"/>
        </w:rPr>
      </w:pPr>
      <w:r w:rsidRPr="008534A0">
        <w:rPr>
          <w:rFonts w:ascii="Arial" w:hAnsi="Arial" w:cs="Arial"/>
          <w:b/>
          <w:bCs/>
          <w:sz w:val="20"/>
          <w:szCs w:val="20"/>
          <w:lang w:eastAsia="zh-CN"/>
        </w:rPr>
        <w:t>ОПАСНО!</w:t>
      </w:r>
      <w:r w:rsidRPr="008534A0">
        <w:rPr>
          <w:rFonts w:ascii="Arial" w:hAnsi="Arial" w:cs="Arial"/>
          <w:bCs/>
          <w:sz w:val="20"/>
          <w:szCs w:val="20"/>
          <w:lang w:eastAsia="zh-CN"/>
        </w:rPr>
        <w:t xml:space="preserve"> Не позволяйте краске гореть, в этом случае процесс удаления станет намного сложнее.</w:t>
      </w:r>
      <w:r w:rsidRPr="008534A0">
        <w:rPr>
          <w:rFonts w:ascii="Arial" w:hAnsi="Arial" w:cs="Arial"/>
          <w:b/>
          <w:sz w:val="20"/>
          <w:szCs w:val="20"/>
        </w:rPr>
        <w:t xml:space="preserve"> </w:t>
      </w:r>
    </w:p>
    <w:p w:rsidR="00520271" w:rsidRPr="008534A0" w:rsidRDefault="005818B5" w:rsidP="008534A0">
      <w:pPr>
        <w:pStyle w:val="a5"/>
        <w:tabs>
          <w:tab w:val="left" w:pos="11057"/>
        </w:tabs>
        <w:ind w:left="1416" w:firstLine="0"/>
        <w:jc w:val="both"/>
        <w:rPr>
          <w:rFonts w:ascii="Arial" w:hAnsi="Arial" w:cs="Arial"/>
          <w:sz w:val="20"/>
          <w:szCs w:val="20"/>
        </w:rPr>
      </w:pPr>
      <w:r w:rsidRPr="008534A0">
        <w:rPr>
          <w:rFonts w:ascii="Arial" w:hAnsi="Arial" w:cs="Arial"/>
          <w:b/>
          <w:sz w:val="20"/>
          <w:szCs w:val="20"/>
        </w:rPr>
        <w:t>ОПАСНО!</w:t>
      </w:r>
      <w:r w:rsidRPr="008534A0">
        <w:rPr>
          <w:rFonts w:ascii="Arial" w:hAnsi="Arial" w:cs="Arial"/>
          <w:sz w:val="20"/>
          <w:szCs w:val="20"/>
        </w:rPr>
        <w:t xml:space="preserve"> Будьте осторожны при снятии краски в старинных помещениях. Возможно, что нижние слои содержат краску с содержанием свинца. </w:t>
      </w:r>
    </w:p>
    <w:p w:rsidR="005818B5" w:rsidRPr="008534A0" w:rsidRDefault="005818B5" w:rsidP="008534A0">
      <w:pPr>
        <w:pStyle w:val="a5"/>
        <w:tabs>
          <w:tab w:val="left" w:pos="11057"/>
        </w:tabs>
        <w:ind w:left="1416" w:firstLine="0"/>
        <w:jc w:val="both"/>
        <w:rPr>
          <w:rFonts w:ascii="Arial" w:hAnsi="Arial" w:cs="Arial"/>
          <w:sz w:val="20"/>
          <w:szCs w:val="20"/>
        </w:rPr>
      </w:pPr>
      <w:r w:rsidRPr="008534A0">
        <w:rPr>
          <w:rFonts w:ascii="Arial" w:hAnsi="Arial" w:cs="Arial"/>
          <w:b/>
          <w:sz w:val="20"/>
          <w:szCs w:val="20"/>
        </w:rPr>
        <w:t>ЗАПРЕЩЕНО!</w:t>
      </w:r>
      <w:r w:rsidRPr="008534A0">
        <w:rPr>
          <w:rFonts w:ascii="Arial" w:hAnsi="Arial" w:cs="Arial"/>
          <w:sz w:val="20"/>
          <w:szCs w:val="20"/>
        </w:rPr>
        <w:t xml:space="preserve"> Запрещается удалять старую краску с содержанием свинца феном.</w:t>
      </w:r>
    </w:p>
    <w:p w:rsidR="005818B5" w:rsidRPr="008534A0" w:rsidRDefault="005818B5" w:rsidP="008534A0">
      <w:pPr>
        <w:pStyle w:val="a5"/>
        <w:numPr>
          <w:ilvl w:val="0"/>
          <w:numId w:val="10"/>
        </w:numPr>
        <w:shd w:val="clear" w:color="auto" w:fill="FFFFFF"/>
        <w:tabs>
          <w:tab w:val="left" w:pos="11057"/>
        </w:tabs>
        <w:adjustRightInd w:val="0"/>
        <w:ind w:leftChars="386" w:left="1416" w:hanging="567"/>
        <w:jc w:val="both"/>
        <w:rPr>
          <w:rFonts w:ascii="Arial" w:hAnsi="Arial" w:cs="Arial"/>
          <w:bCs/>
          <w:sz w:val="20"/>
          <w:szCs w:val="20"/>
          <w:lang w:eastAsia="zh-CN"/>
        </w:rPr>
      </w:pPr>
      <w:r w:rsidRPr="008534A0">
        <w:rPr>
          <w:rFonts w:ascii="Arial" w:hAnsi="Arial" w:cs="Arial"/>
          <w:bCs/>
          <w:sz w:val="20"/>
          <w:szCs w:val="20"/>
          <w:lang w:eastAsia="zh-CN"/>
        </w:rPr>
        <w:t>Нагрев и соскабливание выполняется одновременно, при этом скребок следует за феном.</w:t>
      </w:r>
    </w:p>
    <w:p w:rsidR="005818B5" w:rsidRPr="008534A0" w:rsidRDefault="005818B5" w:rsidP="008534A0">
      <w:pPr>
        <w:pStyle w:val="a5"/>
        <w:numPr>
          <w:ilvl w:val="0"/>
          <w:numId w:val="10"/>
        </w:numPr>
        <w:shd w:val="clear" w:color="auto" w:fill="FFFFFF"/>
        <w:tabs>
          <w:tab w:val="left" w:pos="11057"/>
        </w:tabs>
        <w:adjustRightInd w:val="0"/>
        <w:ind w:leftChars="386" w:left="1416" w:hanging="567"/>
        <w:jc w:val="both"/>
        <w:rPr>
          <w:rFonts w:ascii="Arial" w:hAnsi="Arial" w:cs="Arial"/>
          <w:bCs/>
          <w:sz w:val="20"/>
          <w:szCs w:val="20"/>
          <w:lang w:eastAsia="zh-CN"/>
        </w:rPr>
      </w:pPr>
      <w:r w:rsidRPr="008534A0">
        <w:rPr>
          <w:rFonts w:ascii="Arial" w:hAnsi="Arial" w:cs="Arial"/>
          <w:bCs/>
          <w:sz w:val="20"/>
          <w:szCs w:val="20"/>
          <w:lang w:eastAsia="zh-CN"/>
        </w:rPr>
        <w:lastRenderedPageBreak/>
        <w:t>Быстро очищайте скребок от краски, чтобы краска не осталась на скребке. Профильные поверхности следует очищать щеткой. Обычно требуется только один проход для снятия краски, независимо от толщины слоя.</w:t>
      </w:r>
    </w:p>
    <w:p w:rsidR="005818B5" w:rsidRDefault="005818B5" w:rsidP="00FC2E26">
      <w:pPr>
        <w:shd w:val="clear" w:color="auto" w:fill="FFFFFF"/>
        <w:tabs>
          <w:tab w:val="left" w:pos="11057"/>
        </w:tabs>
        <w:adjustRightInd w:val="0"/>
        <w:ind w:leftChars="515" w:left="1133"/>
        <w:jc w:val="both"/>
        <w:rPr>
          <w:rFonts w:ascii="Arial" w:hAnsi="Arial" w:cs="Arial"/>
          <w:bCs/>
          <w:sz w:val="20"/>
          <w:szCs w:val="20"/>
          <w:lang w:eastAsia="zh-CN"/>
        </w:rPr>
      </w:pPr>
      <w:r w:rsidRPr="00551D1B">
        <w:rPr>
          <w:rFonts w:ascii="Arial" w:hAnsi="Arial" w:cs="Arial"/>
          <w:b/>
          <w:bCs/>
          <w:sz w:val="20"/>
          <w:szCs w:val="20"/>
          <w:lang w:eastAsia="zh-CN"/>
        </w:rPr>
        <w:t xml:space="preserve">ОПАСНО! </w:t>
      </w:r>
      <w:r w:rsidRPr="005B65E1">
        <w:rPr>
          <w:rFonts w:ascii="Arial" w:hAnsi="Arial" w:cs="Arial"/>
          <w:bCs/>
          <w:sz w:val="20"/>
          <w:szCs w:val="20"/>
          <w:lang w:eastAsia="zh-CN"/>
        </w:rPr>
        <w:t xml:space="preserve">Не направляйте </w:t>
      </w:r>
      <w:r>
        <w:rPr>
          <w:rFonts w:ascii="Arial" w:hAnsi="Arial" w:cs="Arial"/>
          <w:bCs/>
          <w:sz w:val="20"/>
          <w:szCs w:val="20"/>
          <w:lang w:eastAsia="zh-CN"/>
        </w:rPr>
        <w:t>фен</w:t>
      </w:r>
      <w:r w:rsidRPr="005B65E1">
        <w:rPr>
          <w:rFonts w:ascii="Arial" w:hAnsi="Arial" w:cs="Arial"/>
          <w:bCs/>
          <w:sz w:val="20"/>
          <w:szCs w:val="20"/>
          <w:lang w:eastAsia="zh-CN"/>
        </w:rPr>
        <w:t xml:space="preserve"> прямо на стекло, стекло необходимо закрыть от действия горячего воздуха. </w:t>
      </w:r>
    </w:p>
    <w:p w:rsidR="00113740" w:rsidRDefault="00113740" w:rsidP="00FC2E26">
      <w:pPr>
        <w:shd w:val="clear" w:color="auto" w:fill="FFFFFF"/>
        <w:tabs>
          <w:tab w:val="left" w:pos="11057"/>
        </w:tabs>
        <w:adjustRightInd w:val="0"/>
        <w:ind w:leftChars="515" w:left="1133"/>
        <w:jc w:val="both"/>
        <w:rPr>
          <w:rFonts w:ascii="Arial" w:hAnsi="Arial" w:cs="Arial"/>
          <w:b/>
          <w:bCs/>
          <w:sz w:val="20"/>
          <w:szCs w:val="20"/>
          <w:lang w:eastAsia="zh-CN"/>
        </w:rPr>
      </w:pPr>
    </w:p>
    <w:p w:rsidR="00113740" w:rsidRPr="005B65E1" w:rsidRDefault="00113740" w:rsidP="00FC2E26">
      <w:pPr>
        <w:shd w:val="clear" w:color="auto" w:fill="FFFFFF"/>
        <w:tabs>
          <w:tab w:val="left" w:pos="11057"/>
        </w:tabs>
        <w:adjustRightInd w:val="0"/>
        <w:ind w:leftChars="515" w:left="1133"/>
        <w:jc w:val="both"/>
        <w:rPr>
          <w:rFonts w:ascii="Arial" w:hAnsi="Arial" w:cs="Arial"/>
          <w:b/>
          <w:bCs/>
          <w:sz w:val="20"/>
          <w:szCs w:val="20"/>
          <w:lang w:eastAsia="zh-CN"/>
        </w:rPr>
      </w:pPr>
      <w:r>
        <w:rPr>
          <w:rFonts w:ascii="Arial" w:hAnsi="Arial" w:cs="Arial"/>
          <w:b/>
          <w:bCs/>
          <w:sz w:val="20"/>
          <w:szCs w:val="20"/>
          <w:lang w:eastAsia="zh-CN"/>
        </w:rPr>
        <w:t>Раздувка мангала.</w:t>
      </w:r>
    </w:p>
    <w:p w:rsidR="008534A0" w:rsidRDefault="008534A0" w:rsidP="00FC2E26">
      <w:pPr>
        <w:shd w:val="clear" w:color="auto" w:fill="FFFFFF"/>
        <w:tabs>
          <w:tab w:val="left" w:pos="11057"/>
        </w:tabs>
        <w:adjustRightInd w:val="0"/>
        <w:ind w:leftChars="515" w:left="1133"/>
        <w:jc w:val="both"/>
        <w:rPr>
          <w:rFonts w:ascii="Arial" w:hAnsi="Arial" w:cs="Arial"/>
          <w:b/>
          <w:bCs/>
          <w:sz w:val="20"/>
          <w:szCs w:val="20"/>
          <w:lang w:eastAsia="zh-CN"/>
        </w:rPr>
      </w:pPr>
    </w:p>
    <w:p w:rsidR="00113740" w:rsidRPr="009F5BEF" w:rsidRDefault="009F5BEF" w:rsidP="00F07208">
      <w:pPr>
        <w:ind w:left="1276"/>
        <w:jc w:val="both"/>
        <w:rPr>
          <w:rFonts w:ascii="Arial" w:hAnsi="Arial" w:cs="Arial"/>
          <w:b/>
          <w:sz w:val="20"/>
          <w:szCs w:val="20"/>
        </w:rPr>
      </w:pPr>
      <w:r w:rsidRPr="009F5BEF">
        <w:rPr>
          <w:rFonts w:ascii="Arial" w:hAnsi="Arial" w:cs="Arial"/>
          <w:b/>
          <w:sz w:val="20"/>
          <w:szCs w:val="20"/>
        </w:rPr>
        <w:t>ЗАПРЕЩЕНО!</w:t>
      </w:r>
      <w:r w:rsidRPr="009F5BEF">
        <w:rPr>
          <w:rFonts w:ascii="Arial" w:hAnsi="Arial" w:cs="Arial"/>
          <w:sz w:val="20"/>
          <w:szCs w:val="20"/>
        </w:rPr>
        <w:t xml:space="preserve"> Не использовать фен для раздувания легковоспламеняющихся и взрывоопасных веществ, таких, как</w:t>
      </w:r>
      <w:r w:rsidR="00113740" w:rsidRPr="009F5BEF">
        <w:rPr>
          <w:rFonts w:ascii="Arial" w:hAnsi="Arial" w:cs="Arial"/>
          <w:sz w:val="20"/>
          <w:szCs w:val="20"/>
        </w:rPr>
        <w:t xml:space="preserve"> бензин, растворитель, средство для розжига, спирт и другие подобные вещества для розжига.</w:t>
      </w:r>
    </w:p>
    <w:p w:rsidR="00113740" w:rsidRPr="00D14DE7" w:rsidRDefault="009F5BEF" w:rsidP="00F07208">
      <w:pPr>
        <w:ind w:left="1276"/>
        <w:jc w:val="both"/>
        <w:rPr>
          <w:rFonts w:ascii="Arial" w:hAnsi="Arial" w:cs="Arial"/>
          <w:sz w:val="20"/>
          <w:szCs w:val="20"/>
        </w:rPr>
      </w:pPr>
      <w:r>
        <w:rPr>
          <w:rFonts w:ascii="Arial" w:hAnsi="Arial" w:cs="Arial"/>
          <w:b/>
          <w:sz w:val="20"/>
          <w:szCs w:val="20"/>
        </w:rPr>
        <w:t xml:space="preserve">ВНИМАНИЕ! </w:t>
      </w:r>
      <w:r w:rsidRPr="00F07208">
        <w:rPr>
          <w:rFonts w:ascii="Arial" w:hAnsi="Arial" w:cs="Arial"/>
          <w:sz w:val="20"/>
          <w:szCs w:val="20"/>
        </w:rPr>
        <w:t>Соблюдайте правила противопожарной безопасности</w:t>
      </w:r>
      <w:r w:rsidR="00F07208" w:rsidRPr="00F07208">
        <w:rPr>
          <w:rFonts w:ascii="Arial" w:hAnsi="Arial" w:cs="Arial"/>
          <w:sz w:val="20"/>
          <w:szCs w:val="20"/>
        </w:rPr>
        <w:t>. Избегайте разлета искр.</w:t>
      </w:r>
      <w:r w:rsidR="00F07208" w:rsidRPr="00F07208">
        <w:t xml:space="preserve"> </w:t>
      </w:r>
      <w:r w:rsidR="00F07208" w:rsidRPr="00F07208">
        <w:rPr>
          <w:rFonts w:ascii="Arial" w:hAnsi="Arial" w:cs="Arial"/>
          <w:sz w:val="20"/>
          <w:szCs w:val="20"/>
        </w:rPr>
        <w:t>ВСЕГДА работайте в термоустойчивых перчатках при обращении с раскаленной керамикой или рабочими поверхностями.</w:t>
      </w:r>
    </w:p>
    <w:p w:rsidR="00113740" w:rsidRDefault="00113740" w:rsidP="00F07208">
      <w:pPr>
        <w:ind w:left="1276"/>
        <w:jc w:val="both"/>
        <w:rPr>
          <w:rFonts w:ascii="Arial" w:hAnsi="Arial" w:cs="Arial"/>
          <w:b/>
          <w:sz w:val="20"/>
          <w:szCs w:val="20"/>
        </w:rPr>
      </w:pPr>
    </w:p>
    <w:p w:rsidR="00113740" w:rsidRPr="004E4CB1" w:rsidRDefault="004E4CB1" w:rsidP="00D01083">
      <w:pPr>
        <w:pStyle w:val="a5"/>
        <w:numPr>
          <w:ilvl w:val="0"/>
          <w:numId w:val="12"/>
        </w:numPr>
        <w:ind w:left="1276"/>
        <w:jc w:val="both"/>
        <w:rPr>
          <w:rFonts w:ascii="Arial" w:hAnsi="Arial" w:cs="Arial"/>
          <w:sz w:val="20"/>
          <w:szCs w:val="20"/>
        </w:rPr>
      </w:pPr>
      <w:r w:rsidRPr="004E4CB1">
        <w:rPr>
          <w:rFonts w:ascii="Arial" w:hAnsi="Arial" w:cs="Arial"/>
          <w:sz w:val="20"/>
          <w:szCs w:val="20"/>
        </w:rPr>
        <w:t>Включите фен.</w:t>
      </w:r>
    </w:p>
    <w:p w:rsidR="004E4CB1" w:rsidRDefault="004E4CB1" w:rsidP="00D01083">
      <w:pPr>
        <w:pStyle w:val="a5"/>
        <w:numPr>
          <w:ilvl w:val="0"/>
          <w:numId w:val="12"/>
        </w:numPr>
        <w:ind w:left="1276"/>
        <w:jc w:val="both"/>
        <w:rPr>
          <w:rFonts w:ascii="Arial" w:hAnsi="Arial" w:cs="Arial"/>
          <w:sz w:val="20"/>
          <w:szCs w:val="20"/>
        </w:rPr>
      </w:pPr>
      <w:r w:rsidRPr="004E4CB1">
        <w:rPr>
          <w:rFonts w:ascii="Arial" w:hAnsi="Arial" w:cs="Arial"/>
          <w:sz w:val="20"/>
          <w:szCs w:val="20"/>
        </w:rPr>
        <w:t>Поднесите фен к углям, так, чтобы насадка не касалась их.  Избегайте контакта корпуса и питающего кабеля с горящими углями и разогретыми поверхностями.</w:t>
      </w:r>
      <w:r>
        <w:rPr>
          <w:rFonts w:ascii="Arial" w:hAnsi="Arial" w:cs="Arial"/>
          <w:sz w:val="20"/>
          <w:szCs w:val="20"/>
        </w:rPr>
        <w:t xml:space="preserve"> </w:t>
      </w:r>
      <w:r w:rsidRPr="004E4CB1">
        <w:rPr>
          <w:rFonts w:ascii="Arial" w:hAnsi="Arial" w:cs="Arial"/>
          <w:sz w:val="20"/>
          <w:szCs w:val="20"/>
        </w:rPr>
        <w:t>Уголь и дерево быстро достигают очень высокой температуры при розжиге, и тепловое излучение от угля</w:t>
      </w:r>
      <w:r>
        <w:rPr>
          <w:rFonts w:ascii="Arial" w:hAnsi="Arial" w:cs="Arial"/>
          <w:sz w:val="20"/>
          <w:szCs w:val="20"/>
        </w:rPr>
        <w:t xml:space="preserve"> и </w:t>
      </w:r>
      <w:r w:rsidRPr="004E4CB1">
        <w:rPr>
          <w:rFonts w:ascii="Arial" w:hAnsi="Arial" w:cs="Arial"/>
          <w:sz w:val="20"/>
          <w:szCs w:val="20"/>
        </w:rPr>
        <w:t xml:space="preserve">дерева </w:t>
      </w:r>
      <w:r>
        <w:rPr>
          <w:rFonts w:ascii="Arial" w:hAnsi="Arial" w:cs="Arial"/>
          <w:sz w:val="20"/>
          <w:szCs w:val="20"/>
        </w:rPr>
        <w:t>может повредить их.</w:t>
      </w:r>
    </w:p>
    <w:p w:rsidR="00D01083" w:rsidRDefault="00D01083" w:rsidP="00D01083">
      <w:pPr>
        <w:pStyle w:val="a5"/>
        <w:ind w:left="1276" w:firstLine="0"/>
        <w:jc w:val="both"/>
        <w:rPr>
          <w:rFonts w:ascii="Arial" w:hAnsi="Arial" w:cs="Arial"/>
          <w:sz w:val="20"/>
          <w:szCs w:val="20"/>
        </w:rPr>
      </w:pPr>
      <w:r w:rsidRPr="00D01083">
        <w:rPr>
          <w:rFonts w:ascii="Arial" w:hAnsi="Arial" w:cs="Arial"/>
          <w:b/>
          <w:sz w:val="20"/>
          <w:szCs w:val="20"/>
        </w:rPr>
        <w:t>ЗАПРЕЩЕНО!</w:t>
      </w:r>
      <w:r>
        <w:rPr>
          <w:rFonts w:ascii="Arial" w:hAnsi="Arial" w:cs="Arial"/>
          <w:sz w:val="20"/>
          <w:szCs w:val="20"/>
        </w:rPr>
        <w:t xml:space="preserve"> Не направляйте воздушный поток на людей, животных и легковоспламеняющиеся предметы.</w:t>
      </w:r>
    </w:p>
    <w:p w:rsidR="00D01083" w:rsidRDefault="00D01083" w:rsidP="00D01083">
      <w:pPr>
        <w:pStyle w:val="a5"/>
        <w:numPr>
          <w:ilvl w:val="0"/>
          <w:numId w:val="12"/>
        </w:numPr>
        <w:ind w:left="1276"/>
        <w:jc w:val="both"/>
        <w:rPr>
          <w:rFonts w:ascii="Arial" w:hAnsi="Arial" w:cs="Arial"/>
          <w:sz w:val="20"/>
          <w:szCs w:val="20"/>
        </w:rPr>
      </w:pPr>
      <w:r w:rsidRPr="00D01083">
        <w:rPr>
          <w:rFonts w:ascii="Arial" w:hAnsi="Arial" w:cs="Arial"/>
          <w:sz w:val="20"/>
          <w:szCs w:val="20"/>
        </w:rPr>
        <w:t>Следите,</w:t>
      </w:r>
      <w:r>
        <w:rPr>
          <w:rFonts w:ascii="Arial" w:hAnsi="Arial" w:cs="Arial"/>
          <w:sz w:val="20"/>
          <w:szCs w:val="20"/>
        </w:rPr>
        <w:t xml:space="preserve"> </w:t>
      </w:r>
      <w:r w:rsidR="004E4CB1" w:rsidRPr="00D01083">
        <w:rPr>
          <w:rFonts w:ascii="Arial" w:hAnsi="Arial" w:cs="Arial"/>
          <w:sz w:val="20"/>
          <w:szCs w:val="20"/>
        </w:rPr>
        <w:t>что</w:t>
      </w:r>
      <w:r>
        <w:rPr>
          <w:rFonts w:ascii="Arial" w:hAnsi="Arial" w:cs="Arial"/>
          <w:sz w:val="20"/>
          <w:szCs w:val="20"/>
        </w:rPr>
        <w:t xml:space="preserve">бы прибор был на безопасном расстоянии для того, чтобы корпус не </w:t>
      </w:r>
      <w:r w:rsidR="004E4CB1" w:rsidRPr="00D01083">
        <w:rPr>
          <w:rFonts w:ascii="Arial" w:hAnsi="Arial" w:cs="Arial"/>
          <w:sz w:val="20"/>
          <w:szCs w:val="20"/>
        </w:rPr>
        <w:t>расплави</w:t>
      </w:r>
      <w:r>
        <w:rPr>
          <w:rFonts w:ascii="Arial" w:hAnsi="Arial" w:cs="Arial"/>
          <w:sz w:val="20"/>
          <w:szCs w:val="20"/>
        </w:rPr>
        <w:t>лся</w:t>
      </w:r>
      <w:r w:rsidR="004E4CB1" w:rsidRPr="00D01083">
        <w:rPr>
          <w:rFonts w:ascii="Arial" w:hAnsi="Arial" w:cs="Arial"/>
          <w:sz w:val="20"/>
          <w:szCs w:val="20"/>
        </w:rPr>
        <w:t xml:space="preserve">, если </w:t>
      </w:r>
      <w:r>
        <w:rPr>
          <w:rFonts w:ascii="Arial" w:hAnsi="Arial" w:cs="Arial"/>
          <w:sz w:val="20"/>
          <w:szCs w:val="20"/>
        </w:rPr>
        <w:t xml:space="preserve">будет касаться угля или </w:t>
      </w:r>
      <w:r w:rsidR="004E4CB1" w:rsidRPr="00D01083">
        <w:rPr>
          <w:rFonts w:ascii="Arial" w:hAnsi="Arial" w:cs="Arial"/>
          <w:sz w:val="20"/>
          <w:szCs w:val="20"/>
        </w:rPr>
        <w:t>дерева</w:t>
      </w:r>
      <w:r>
        <w:rPr>
          <w:rFonts w:ascii="Arial" w:hAnsi="Arial" w:cs="Arial"/>
          <w:sz w:val="20"/>
          <w:szCs w:val="20"/>
        </w:rPr>
        <w:t>.</w:t>
      </w:r>
    </w:p>
    <w:p w:rsidR="004E4CB1" w:rsidRPr="00D01083" w:rsidRDefault="00D01083" w:rsidP="00D01083">
      <w:pPr>
        <w:pStyle w:val="a5"/>
        <w:numPr>
          <w:ilvl w:val="0"/>
          <w:numId w:val="12"/>
        </w:numPr>
        <w:ind w:left="1276"/>
        <w:jc w:val="both"/>
        <w:rPr>
          <w:rFonts w:ascii="Arial" w:hAnsi="Arial" w:cs="Arial"/>
          <w:sz w:val="20"/>
          <w:szCs w:val="20"/>
        </w:rPr>
      </w:pPr>
      <w:r>
        <w:rPr>
          <w:rFonts w:ascii="Arial" w:hAnsi="Arial" w:cs="Arial"/>
          <w:sz w:val="20"/>
          <w:szCs w:val="20"/>
        </w:rPr>
        <w:t>К</w:t>
      </w:r>
      <w:r w:rsidRPr="00D01083">
        <w:rPr>
          <w:rFonts w:ascii="Arial" w:hAnsi="Arial" w:cs="Arial"/>
          <w:sz w:val="20"/>
          <w:szCs w:val="20"/>
        </w:rPr>
        <w:t xml:space="preserve">огда появляется огонь </w:t>
      </w:r>
      <w:r>
        <w:rPr>
          <w:rFonts w:ascii="Arial" w:hAnsi="Arial" w:cs="Arial"/>
          <w:sz w:val="20"/>
          <w:szCs w:val="20"/>
        </w:rPr>
        <w:t>достигнет желаемого результата, то фен</w:t>
      </w:r>
      <w:r w:rsidR="004E4CB1" w:rsidRPr="00D01083">
        <w:rPr>
          <w:rFonts w:ascii="Arial" w:hAnsi="Arial" w:cs="Arial"/>
          <w:sz w:val="20"/>
          <w:szCs w:val="20"/>
        </w:rPr>
        <w:t xml:space="preserve"> следует убирать</w:t>
      </w:r>
      <w:r>
        <w:rPr>
          <w:rFonts w:ascii="Arial" w:hAnsi="Arial" w:cs="Arial"/>
          <w:sz w:val="20"/>
          <w:szCs w:val="20"/>
        </w:rPr>
        <w:t xml:space="preserve"> и выключить</w:t>
      </w:r>
      <w:r w:rsidR="004E4CB1" w:rsidRPr="00D01083">
        <w:rPr>
          <w:rFonts w:ascii="Arial" w:hAnsi="Arial" w:cs="Arial"/>
          <w:sz w:val="20"/>
          <w:szCs w:val="20"/>
        </w:rPr>
        <w:t xml:space="preserve">, </w:t>
      </w:r>
    </w:p>
    <w:p w:rsidR="00113740" w:rsidRDefault="00113740" w:rsidP="00FC2E26">
      <w:pPr>
        <w:jc w:val="center"/>
        <w:rPr>
          <w:rFonts w:ascii="Arial" w:hAnsi="Arial" w:cs="Arial"/>
          <w:b/>
          <w:sz w:val="20"/>
          <w:szCs w:val="20"/>
        </w:rPr>
      </w:pPr>
    </w:p>
    <w:p w:rsidR="00F07208" w:rsidRDefault="00F07208" w:rsidP="00FC2E26">
      <w:pPr>
        <w:jc w:val="center"/>
        <w:rPr>
          <w:rFonts w:ascii="Arial" w:hAnsi="Arial" w:cs="Arial"/>
          <w:b/>
          <w:sz w:val="20"/>
          <w:szCs w:val="20"/>
        </w:rPr>
      </w:pPr>
    </w:p>
    <w:p w:rsidR="00F07208" w:rsidRDefault="00F07208" w:rsidP="00FC2E26">
      <w:pPr>
        <w:jc w:val="center"/>
        <w:rPr>
          <w:rFonts w:ascii="Arial" w:hAnsi="Arial" w:cs="Arial"/>
          <w:b/>
          <w:sz w:val="20"/>
          <w:szCs w:val="20"/>
        </w:rPr>
      </w:pPr>
    </w:p>
    <w:p w:rsidR="00F07208" w:rsidRDefault="00F07208" w:rsidP="00FC2E26">
      <w:pPr>
        <w:jc w:val="center"/>
        <w:rPr>
          <w:rFonts w:ascii="Arial" w:hAnsi="Arial" w:cs="Arial"/>
          <w:b/>
          <w:sz w:val="20"/>
          <w:szCs w:val="20"/>
        </w:rPr>
      </w:pPr>
    </w:p>
    <w:p w:rsidR="00F07208" w:rsidRDefault="00F07208" w:rsidP="00FC2E26">
      <w:pPr>
        <w:jc w:val="center"/>
        <w:rPr>
          <w:rFonts w:ascii="Arial" w:hAnsi="Arial" w:cs="Arial"/>
          <w:b/>
          <w:sz w:val="20"/>
          <w:szCs w:val="20"/>
        </w:rPr>
      </w:pPr>
    </w:p>
    <w:p w:rsidR="00113740" w:rsidRDefault="00113740" w:rsidP="00FC2E26">
      <w:pPr>
        <w:jc w:val="center"/>
        <w:rPr>
          <w:rFonts w:ascii="Arial" w:hAnsi="Arial" w:cs="Arial"/>
          <w:b/>
          <w:sz w:val="20"/>
          <w:szCs w:val="20"/>
        </w:rPr>
      </w:pPr>
    </w:p>
    <w:p w:rsidR="00FC2E26" w:rsidRPr="00520271" w:rsidRDefault="00FC2E26" w:rsidP="00FC2E26">
      <w:pPr>
        <w:jc w:val="center"/>
        <w:rPr>
          <w:rFonts w:ascii="Arial" w:hAnsi="Arial" w:cs="Arial"/>
          <w:b/>
          <w:sz w:val="20"/>
          <w:szCs w:val="20"/>
        </w:rPr>
      </w:pPr>
      <w:r w:rsidRPr="00520271">
        <w:rPr>
          <w:rFonts w:ascii="Arial" w:hAnsi="Arial" w:cs="Arial"/>
          <w:b/>
          <w:sz w:val="20"/>
          <w:szCs w:val="20"/>
        </w:rPr>
        <w:t>Возможные неисправности и действия по их устранению.</w:t>
      </w:r>
    </w:p>
    <w:p w:rsidR="00FC2E26" w:rsidRPr="00520271" w:rsidRDefault="00FC2E26" w:rsidP="00FC2E26">
      <w:pPr>
        <w:tabs>
          <w:tab w:val="left" w:pos="10585"/>
        </w:tabs>
        <w:ind w:left="1077" w:right="686"/>
        <w:jc w:val="both"/>
        <w:rPr>
          <w:rFonts w:ascii="Arial" w:eastAsiaTheme="minorEastAsia" w:hAnsi="Arial" w:cs="Arial"/>
          <w:sz w:val="20"/>
          <w:szCs w:val="20"/>
          <w:lang w:eastAsia="zh-CN"/>
        </w:rPr>
      </w:pPr>
    </w:p>
    <w:tbl>
      <w:tblPr>
        <w:tblW w:w="10348" w:type="dxa"/>
        <w:jc w:val="right"/>
        <w:tblLook w:val="04A0" w:firstRow="1" w:lastRow="0" w:firstColumn="1" w:lastColumn="0" w:noHBand="0" w:noVBand="1"/>
      </w:tblPr>
      <w:tblGrid>
        <w:gridCol w:w="2024"/>
        <w:gridCol w:w="3108"/>
        <w:gridCol w:w="5216"/>
      </w:tblGrid>
      <w:tr w:rsidR="00FC2E26" w:rsidRPr="00DF6379" w:rsidTr="00FC2E26">
        <w:trPr>
          <w:trHeight w:val="306"/>
          <w:jc w:val="right"/>
        </w:trPr>
        <w:tc>
          <w:tcPr>
            <w:tcW w:w="2024" w:type="dxa"/>
            <w:tcBorders>
              <w:top w:val="single" w:sz="4" w:space="0" w:color="auto"/>
              <w:left w:val="single" w:sz="4" w:space="0" w:color="auto"/>
              <w:bottom w:val="single" w:sz="4" w:space="0" w:color="auto"/>
              <w:right w:val="single" w:sz="4" w:space="0" w:color="auto"/>
            </w:tcBorders>
            <w:shd w:val="clear" w:color="auto" w:fill="FBE4D5"/>
            <w:vAlign w:val="bottom"/>
            <w:hideMark/>
          </w:tcPr>
          <w:p w:rsidR="00FC2E26" w:rsidRPr="00DF6379" w:rsidRDefault="00FC2E26" w:rsidP="00FC2E26">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НЕИСПРАВНОСТЬ</w:t>
            </w:r>
          </w:p>
        </w:tc>
        <w:tc>
          <w:tcPr>
            <w:tcW w:w="3108" w:type="dxa"/>
            <w:tcBorders>
              <w:top w:val="single" w:sz="4" w:space="0" w:color="auto"/>
              <w:left w:val="nil"/>
              <w:bottom w:val="single" w:sz="4" w:space="0" w:color="auto"/>
              <w:right w:val="single" w:sz="4" w:space="0" w:color="auto"/>
            </w:tcBorders>
            <w:shd w:val="clear" w:color="auto" w:fill="FBE4D5"/>
            <w:vAlign w:val="bottom"/>
            <w:hideMark/>
          </w:tcPr>
          <w:p w:rsidR="00FC2E26" w:rsidRPr="00DF6379" w:rsidRDefault="00FC2E26" w:rsidP="00FC2E26">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ПРИЧИНА</w:t>
            </w:r>
          </w:p>
        </w:tc>
        <w:tc>
          <w:tcPr>
            <w:tcW w:w="5216" w:type="dxa"/>
            <w:tcBorders>
              <w:top w:val="single" w:sz="4" w:space="0" w:color="auto"/>
              <w:left w:val="nil"/>
              <w:bottom w:val="single" w:sz="4" w:space="0" w:color="auto"/>
              <w:right w:val="single" w:sz="4" w:space="0" w:color="auto"/>
            </w:tcBorders>
            <w:shd w:val="clear" w:color="auto" w:fill="FBE4D5"/>
            <w:vAlign w:val="bottom"/>
            <w:hideMark/>
          </w:tcPr>
          <w:p w:rsidR="00FC2E26" w:rsidRPr="00DF6379" w:rsidRDefault="00FC2E26" w:rsidP="00FC2E26">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ДЕЙСТВИЯ ПО УСТРАНЕНИЮ</w:t>
            </w:r>
          </w:p>
        </w:tc>
      </w:tr>
      <w:tr w:rsidR="00FC2E26" w:rsidRPr="00DF6379" w:rsidTr="00FC2E26">
        <w:trPr>
          <w:trHeight w:val="264"/>
          <w:jc w:val="right"/>
        </w:trPr>
        <w:tc>
          <w:tcPr>
            <w:tcW w:w="2024" w:type="dxa"/>
            <w:vMerge w:val="restart"/>
            <w:tcBorders>
              <w:top w:val="nil"/>
              <w:left w:val="single" w:sz="4" w:space="0" w:color="auto"/>
              <w:bottom w:val="single" w:sz="4" w:space="0" w:color="auto"/>
              <w:right w:val="single" w:sz="4" w:space="0" w:color="auto"/>
            </w:tcBorders>
            <w:shd w:val="clear" w:color="auto" w:fill="auto"/>
            <w:vAlign w:val="center"/>
            <w:hideMark/>
          </w:tcPr>
          <w:p w:rsidR="00FC2E26" w:rsidRPr="00DF6379" w:rsidRDefault="00FC2E26" w:rsidP="00FC2E26">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Инструмент не включается.</w:t>
            </w:r>
          </w:p>
        </w:tc>
        <w:tc>
          <w:tcPr>
            <w:tcW w:w="3108" w:type="dxa"/>
            <w:tcBorders>
              <w:top w:val="nil"/>
              <w:left w:val="nil"/>
              <w:bottom w:val="single" w:sz="4" w:space="0" w:color="auto"/>
              <w:right w:val="single" w:sz="4" w:space="0" w:color="auto"/>
            </w:tcBorders>
            <w:shd w:val="clear" w:color="auto" w:fill="auto"/>
            <w:vAlign w:val="center"/>
            <w:hideMark/>
          </w:tcPr>
          <w:p w:rsidR="00FC2E26" w:rsidRPr="00DF6379" w:rsidRDefault="00FC2E26" w:rsidP="00FC2E26">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Нет напряжения в сети питания.</w:t>
            </w:r>
          </w:p>
        </w:tc>
        <w:tc>
          <w:tcPr>
            <w:tcW w:w="5216" w:type="dxa"/>
            <w:tcBorders>
              <w:top w:val="nil"/>
              <w:left w:val="nil"/>
              <w:bottom w:val="single" w:sz="4" w:space="0" w:color="auto"/>
              <w:right w:val="single" w:sz="4" w:space="0" w:color="auto"/>
            </w:tcBorders>
            <w:shd w:val="clear" w:color="auto" w:fill="auto"/>
            <w:vAlign w:val="center"/>
            <w:hideMark/>
          </w:tcPr>
          <w:p w:rsidR="00FC2E26" w:rsidRPr="00DF6379" w:rsidRDefault="00FC2E26" w:rsidP="00FC2E26">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Проверить наличие напряжения в сети питания.</w:t>
            </w:r>
          </w:p>
        </w:tc>
      </w:tr>
      <w:tr w:rsidR="00FC2E26" w:rsidRPr="00DF6379" w:rsidTr="00FC2E26">
        <w:trPr>
          <w:trHeight w:val="264"/>
          <w:jc w:val="right"/>
        </w:trPr>
        <w:tc>
          <w:tcPr>
            <w:tcW w:w="2024" w:type="dxa"/>
            <w:vMerge/>
            <w:tcBorders>
              <w:top w:val="nil"/>
              <w:left w:val="single" w:sz="4" w:space="0" w:color="auto"/>
              <w:bottom w:val="single" w:sz="4" w:space="0" w:color="auto"/>
              <w:right w:val="single" w:sz="4" w:space="0" w:color="auto"/>
            </w:tcBorders>
            <w:vAlign w:val="center"/>
            <w:hideMark/>
          </w:tcPr>
          <w:p w:rsidR="00FC2E26" w:rsidRPr="00DF6379" w:rsidRDefault="00FC2E26" w:rsidP="00FC2E26">
            <w:pPr>
              <w:jc w:val="center"/>
              <w:rPr>
                <w:rFonts w:ascii="Arial" w:eastAsia="Times New Roman" w:hAnsi="Arial" w:cs="Arial"/>
                <w:color w:val="000000"/>
                <w:sz w:val="20"/>
                <w:szCs w:val="20"/>
              </w:rPr>
            </w:pPr>
          </w:p>
        </w:tc>
        <w:tc>
          <w:tcPr>
            <w:tcW w:w="3108" w:type="dxa"/>
            <w:tcBorders>
              <w:top w:val="nil"/>
              <w:left w:val="nil"/>
              <w:bottom w:val="single" w:sz="4" w:space="0" w:color="auto"/>
              <w:right w:val="single" w:sz="4" w:space="0" w:color="auto"/>
            </w:tcBorders>
            <w:shd w:val="clear" w:color="auto" w:fill="auto"/>
            <w:vAlign w:val="center"/>
            <w:hideMark/>
          </w:tcPr>
          <w:p w:rsidR="00FC2E26" w:rsidRPr="00DF6379" w:rsidRDefault="00FC2E26" w:rsidP="00FC2E26">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Неисправен выключатель.</w:t>
            </w:r>
          </w:p>
        </w:tc>
        <w:tc>
          <w:tcPr>
            <w:tcW w:w="5216" w:type="dxa"/>
            <w:vMerge w:val="restart"/>
            <w:tcBorders>
              <w:top w:val="nil"/>
              <w:left w:val="single" w:sz="4" w:space="0" w:color="auto"/>
              <w:bottom w:val="single" w:sz="4" w:space="0" w:color="auto"/>
              <w:right w:val="single" w:sz="4" w:space="0" w:color="auto"/>
            </w:tcBorders>
            <w:shd w:val="clear" w:color="auto" w:fill="auto"/>
            <w:vAlign w:val="center"/>
            <w:hideMark/>
          </w:tcPr>
          <w:p w:rsidR="00FC2E26" w:rsidRPr="00DF6379" w:rsidRDefault="00FC2E26" w:rsidP="00FC2E26">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Обратиться в специализированный Сервисный центр для ремонта.</w:t>
            </w:r>
          </w:p>
        </w:tc>
      </w:tr>
      <w:tr w:rsidR="00FC2E26" w:rsidRPr="00DF6379" w:rsidTr="00FC2E26">
        <w:trPr>
          <w:trHeight w:val="264"/>
          <w:jc w:val="right"/>
        </w:trPr>
        <w:tc>
          <w:tcPr>
            <w:tcW w:w="2024" w:type="dxa"/>
            <w:vMerge/>
            <w:tcBorders>
              <w:top w:val="nil"/>
              <w:left w:val="single" w:sz="4" w:space="0" w:color="auto"/>
              <w:bottom w:val="single" w:sz="4" w:space="0" w:color="auto"/>
              <w:right w:val="single" w:sz="4" w:space="0" w:color="auto"/>
            </w:tcBorders>
            <w:vAlign w:val="center"/>
            <w:hideMark/>
          </w:tcPr>
          <w:p w:rsidR="00FC2E26" w:rsidRPr="00DF6379" w:rsidRDefault="00FC2E26" w:rsidP="00FC2E26">
            <w:pPr>
              <w:jc w:val="center"/>
              <w:rPr>
                <w:rFonts w:ascii="Arial" w:eastAsia="Times New Roman" w:hAnsi="Arial" w:cs="Arial"/>
                <w:color w:val="000000"/>
                <w:sz w:val="20"/>
                <w:szCs w:val="20"/>
              </w:rPr>
            </w:pPr>
          </w:p>
        </w:tc>
        <w:tc>
          <w:tcPr>
            <w:tcW w:w="3108" w:type="dxa"/>
            <w:tcBorders>
              <w:top w:val="nil"/>
              <w:left w:val="nil"/>
              <w:bottom w:val="single" w:sz="4" w:space="0" w:color="auto"/>
              <w:right w:val="single" w:sz="4" w:space="0" w:color="auto"/>
            </w:tcBorders>
            <w:shd w:val="clear" w:color="auto" w:fill="auto"/>
            <w:vAlign w:val="center"/>
            <w:hideMark/>
          </w:tcPr>
          <w:p w:rsidR="00FC2E26" w:rsidRPr="00DF6379" w:rsidRDefault="00FC2E26" w:rsidP="00FC2E26">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Неисправен шнур питания.</w:t>
            </w:r>
          </w:p>
        </w:tc>
        <w:tc>
          <w:tcPr>
            <w:tcW w:w="5216" w:type="dxa"/>
            <w:vMerge/>
            <w:tcBorders>
              <w:top w:val="nil"/>
              <w:left w:val="single" w:sz="4" w:space="0" w:color="auto"/>
              <w:bottom w:val="single" w:sz="4" w:space="0" w:color="auto"/>
              <w:right w:val="single" w:sz="4" w:space="0" w:color="auto"/>
            </w:tcBorders>
            <w:vAlign w:val="center"/>
            <w:hideMark/>
          </w:tcPr>
          <w:p w:rsidR="00FC2E26" w:rsidRPr="00DF6379" w:rsidRDefault="00FC2E26" w:rsidP="00FC2E26">
            <w:pPr>
              <w:jc w:val="center"/>
              <w:rPr>
                <w:rFonts w:ascii="Arial" w:eastAsia="Times New Roman" w:hAnsi="Arial" w:cs="Arial"/>
                <w:color w:val="000000"/>
                <w:sz w:val="20"/>
                <w:szCs w:val="20"/>
              </w:rPr>
            </w:pPr>
          </w:p>
        </w:tc>
      </w:tr>
      <w:tr w:rsidR="00FC2E26" w:rsidRPr="00DF6379" w:rsidTr="00FC2E26">
        <w:trPr>
          <w:trHeight w:val="224"/>
          <w:jc w:val="right"/>
        </w:trPr>
        <w:tc>
          <w:tcPr>
            <w:tcW w:w="2024" w:type="dxa"/>
            <w:vMerge w:val="restart"/>
            <w:tcBorders>
              <w:top w:val="nil"/>
              <w:left w:val="single" w:sz="4" w:space="0" w:color="auto"/>
              <w:bottom w:val="single" w:sz="4" w:space="0" w:color="auto"/>
              <w:right w:val="single" w:sz="4" w:space="0" w:color="auto"/>
            </w:tcBorders>
            <w:shd w:val="clear" w:color="auto" w:fill="auto"/>
            <w:vAlign w:val="center"/>
            <w:hideMark/>
          </w:tcPr>
          <w:p w:rsidR="00FC2E26" w:rsidRPr="00DF6379" w:rsidRDefault="00FC2E26" w:rsidP="00FC2E26">
            <w:pPr>
              <w:jc w:val="center"/>
              <w:rPr>
                <w:rFonts w:ascii="Arial" w:eastAsia="Times New Roman" w:hAnsi="Arial" w:cs="Arial"/>
                <w:color w:val="000000"/>
                <w:sz w:val="20"/>
                <w:szCs w:val="20"/>
              </w:rPr>
            </w:pPr>
            <w:r w:rsidRPr="00DF6379">
              <w:rPr>
                <w:rFonts w:ascii="Arial" w:hAnsi="Arial" w:cs="Arial"/>
                <w:sz w:val="20"/>
                <w:szCs w:val="20"/>
              </w:rPr>
              <w:t>Вентилятор работает, но воздух не нагревается или нагревается недостаточно.</w:t>
            </w:r>
          </w:p>
        </w:tc>
        <w:tc>
          <w:tcPr>
            <w:tcW w:w="3108" w:type="dxa"/>
            <w:tcBorders>
              <w:top w:val="nil"/>
              <w:left w:val="nil"/>
              <w:bottom w:val="single" w:sz="4" w:space="0" w:color="auto"/>
              <w:right w:val="single" w:sz="4" w:space="0" w:color="auto"/>
            </w:tcBorders>
            <w:shd w:val="clear" w:color="auto" w:fill="auto"/>
            <w:vAlign w:val="center"/>
            <w:hideMark/>
          </w:tcPr>
          <w:p w:rsidR="00FC2E26" w:rsidRPr="00DF6379" w:rsidRDefault="00FC2E26" w:rsidP="00FC2E26">
            <w:pPr>
              <w:jc w:val="center"/>
              <w:rPr>
                <w:rFonts w:ascii="Arial" w:eastAsia="Times New Roman" w:hAnsi="Arial" w:cs="Arial"/>
                <w:color w:val="000000"/>
                <w:sz w:val="20"/>
                <w:szCs w:val="20"/>
              </w:rPr>
            </w:pPr>
            <w:r w:rsidRPr="00DF6379">
              <w:rPr>
                <w:rFonts w:ascii="Arial" w:hAnsi="Arial" w:cs="Arial"/>
                <w:sz w:val="20"/>
                <w:szCs w:val="20"/>
              </w:rPr>
              <w:t>Низкое напряжение</w:t>
            </w:r>
          </w:p>
        </w:tc>
        <w:tc>
          <w:tcPr>
            <w:tcW w:w="5216" w:type="dxa"/>
            <w:tcBorders>
              <w:top w:val="nil"/>
              <w:left w:val="single" w:sz="4" w:space="0" w:color="auto"/>
              <w:bottom w:val="single" w:sz="4" w:space="0" w:color="auto"/>
              <w:right w:val="single" w:sz="4" w:space="0" w:color="auto"/>
            </w:tcBorders>
            <w:shd w:val="clear" w:color="auto" w:fill="auto"/>
            <w:vAlign w:val="center"/>
            <w:hideMark/>
          </w:tcPr>
          <w:p w:rsidR="00FC2E26" w:rsidRPr="00DF6379" w:rsidRDefault="00FC2E26" w:rsidP="00FC2E26">
            <w:pPr>
              <w:jc w:val="center"/>
              <w:rPr>
                <w:rFonts w:ascii="Arial" w:eastAsia="Times New Roman" w:hAnsi="Arial" w:cs="Arial"/>
                <w:color w:val="000000"/>
                <w:sz w:val="20"/>
                <w:szCs w:val="20"/>
              </w:rPr>
            </w:pPr>
            <w:r w:rsidRPr="00DF6379">
              <w:rPr>
                <w:rFonts w:ascii="Arial" w:hAnsi="Arial" w:cs="Arial"/>
                <w:sz w:val="20"/>
                <w:szCs w:val="20"/>
              </w:rPr>
              <w:t>Проверьте напряжение в сети</w:t>
            </w:r>
          </w:p>
        </w:tc>
      </w:tr>
      <w:tr w:rsidR="00FC2E26" w:rsidRPr="00DF6379" w:rsidTr="00FC2E26">
        <w:trPr>
          <w:trHeight w:val="264"/>
          <w:jc w:val="right"/>
        </w:trPr>
        <w:tc>
          <w:tcPr>
            <w:tcW w:w="2024" w:type="dxa"/>
            <w:vMerge/>
            <w:tcBorders>
              <w:top w:val="nil"/>
              <w:left w:val="single" w:sz="4" w:space="0" w:color="auto"/>
              <w:bottom w:val="single" w:sz="4" w:space="0" w:color="auto"/>
              <w:right w:val="single" w:sz="4" w:space="0" w:color="auto"/>
            </w:tcBorders>
            <w:vAlign w:val="center"/>
            <w:hideMark/>
          </w:tcPr>
          <w:p w:rsidR="00FC2E26" w:rsidRPr="00DF6379" w:rsidRDefault="00FC2E26" w:rsidP="00FC2E26">
            <w:pPr>
              <w:jc w:val="center"/>
              <w:rPr>
                <w:rFonts w:ascii="Arial" w:eastAsia="Times New Roman" w:hAnsi="Arial" w:cs="Arial"/>
                <w:color w:val="000000"/>
                <w:sz w:val="20"/>
                <w:szCs w:val="20"/>
              </w:rPr>
            </w:pPr>
          </w:p>
        </w:tc>
        <w:tc>
          <w:tcPr>
            <w:tcW w:w="3108" w:type="dxa"/>
            <w:tcBorders>
              <w:top w:val="nil"/>
              <w:left w:val="nil"/>
              <w:bottom w:val="single" w:sz="4" w:space="0" w:color="auto"/>
              <w:right w:val="single" w:sz="4" w:space="0" w:color="auto"/>
            </w:tcBorders>
            <w:shd w:val="clear" w:color="auto" w:fill="auto"/>
            <w:vAlign w:val="center"/>
            <w:hideMark/>
          </w:tcPr>
          <w:p w:rsidR="00FC2E26" w:rsidRPr="00DF6379" w:rsidRDefault="00FC2E26" w:rsidP="00FC2E26">
            <w:pPr>
              <w:jc w:val="center"/>
              <w:rPr>
                <w:rFonts w:ascii="Arial" w:eastAsia="Times New Roman" w:hAnsi="Arial" w:cs="Arial"/>
                <w:color w:val="000000"/>
                <w:sz w:val="20"/>
                <w:szCs w:val="20"/>
              </w:rPr>
            </w:pPr>
            <w:r w:rsidRPr="00DF6379">
              <w:rPr>
                <w:rFonts w:ascii="Arial" w:hAnsi="Arial" w:cs="Arial"/>
                <w:sz w:val="20"/>
                <w:szCs w:val="20"/>
              </w:rPr>
              <w:t>Сгорел нагревательный элемент</w:t>
            </w:r>
          </w:p>
        </w:tc>
        <w:tc>
          <w:tcPr>
            <w:tcW w:w="5216" w:type="dxa"/>
            <w:tcBorders>
              <w:top w:val="nil"/>
              <w:left w:val="single" w:sz="4" w:space="0" w:color="auto"/>
              <w:bottom w:val="single" w:sz="4" w:space="0" w:color="auto"/>
              <w:right w:val="single" w:sz="4" w:space="0" w:color="auto"/>
            </w:tcBorders>
            <w:shd w:val="clear" w:color="auto" w:fill="auto"/>
            <w:vAlign w:val="center"/>
            <w:hideMark/>
          </w:tcPr>
          <w:p w:rsidR="00FC2E26" w:rsidRPr="00DF6379" w:rsidRDefault="00FC2E26" w:rsidP="00FC2E26">
            <w:pPr>
              <w:jc w:val="center"/>
              <w:rPr>
                <w:rFonts w:ascii="Arial" w:eastAsia="Times New Roman" w:hAnsi="Arial" w:cs="Arial"/>
                <w:color w:val="000000"/>
                <w:sz w:val="20"/>
                <w:szCs w:val="20"/>
              </w:rPr>
            </w:pPr>
            <w:r w:rsidRPr="00DF6379">
              <w:rPr>
                <w:rFonts w:ascii="Arial" w:hAnsi="Arial" w:cs="Arial"/>
                <w:sz w:val="20"/>
                <w:szCs w:val="20"/>
              </w:rPr>
              <w:t>Обратитесь в сервисный центр для ремонта или замены.</w:t>
            </w:r>
          </w:p>
        </w:tc>
      </w:tr>
      <w:tr w:rsidR="00FC2E26" w:rsidRPr="00DF6379" w:rsidTr="00FC2E26">
        <w:trPr>
          <w:trHeight w:val="264"/>
          <w:jc w:val="right"/>
        </w:trPr>
        <w:tc>
          <w:tcPr>
            <w:tcW w:w="2024" w:type="dxa"/>
            <w:vMerge/>
            <w:tcBorders>
              <w:top w:val="nil"/>
              <w:left w:val="single" w:sz="4" w:space="0" w:color="auto"/>
              <w:bottom w:val="single" w:sz="4" w:space="0" w:color="auto"/>
              <w:right w:val="single" w:sz="4" w:space="0" w:color="auto"/>
            </w:tcBorders>
            <w:vAlign w:val="center"/>
            <w:hideMark/>
          </w:tcPr>
          <w:p w:rsidR="00FC2E26" w:rsidRPr="00DF6379" w:rsidRDefault="00FC2E26" w:rsidP="00FC2E26">
            <w:pPr>
              <w:jc w:val="center"/>
              <w:rPr>
                <w:rFonts w:ascii="Arial" w:eastAsia="Times New Roman" w:hAnsi="Arial" w:cs="Arial"/>
                <w:color w:val="000000"/>
                <w:sz w:val="20"/>
                <w:szCs w:val="20"/>
              </w:rPr>
            </w:pPr>
          </w:p>
        </w:tc>
        <w:tc>
          <w:tcPr>
            <w:tcW w:w="3108" w:type="dxa"/>
            <w:tcBorders>
              <w:top w:val="nil"/>
              <w:left w:val="nil"/>
              <w:bottom w:val="single" w:sz="4" w:space="0" w:color="auto"/>
              <w:right w:val="single" w:sz="4" w:space="0" w:color="auto"/>
            </w:tcBorders>
            <w:shd w:val="clear" w:color="auto" w:fill="auto"/>
            <w:vAlign w:val="center"/>
            <w:hideMark/>
          </w:tcPr>
          <w:p w:rsidR="00FC2E26" w:rsidRPr="00DF6379" w:rsidRDefault="00FC2E26" w:rsidP="00FC2E26">
            <w:pPr>
              <w:jc w:val="center"/>
              <w:rPr>
                <w:rFonts w:ascii="Arial" w:eastAsia="Times New Roman" w:hAnsi="Arial" w:cs="Arial"/>
                <w:color w:val="000000"/>
                <w:sz w:val="20"/>
                <w:szCs w:val="20"/>
              </w:rPr>
            </w:pPr>
            <w:r w:rsidRPr="00DF6379">
              <w:rPr>
                <w:rFonts w:ascii="Arial" w:hAnsi="Arial" w:cs="Arial"/>
                <w:sz w:val="20"/>
                <w:szCs w:val="20"/>
              </w:rPr>
              <w:t>Неисправен регулятор температуры или иной электронный компонент</w:t>
            </w:r>
          </w:p>
        </w:tc>
        <w:tc>
          <w:tcPr>
            <w:tcW w:w="5216" w:type="dxa"/>
            <w:tcBorders>
              <w:top w:val="nil"/>
              <w:left w:val="single" w:sz="4" w:space="0" w:color="auto"/>
              <w:bottom w:val="single" w:sz="4" w:space="0" w:color="auto"/>
              <w:right w:val="single" w:sz="4" w:space="0" w:color="auto"/>
            </w:tcBorders>
            <w:shd w:val="clear" w:color="auto" w:fill="auto"/>
            <w:vAlign w:val="center"/>
            <w:hideMark/>
          </w:tcPr>
          <w:p w:rsidR="00FC2E26" w:rsidRPr="00DF6379" w:rsidRDefault="00FC2E26" w:rsidP="00FC2E26">
            <w:pPr>
              <w:jc w:val="center"/>
              <w:rPr>
                <w:rFonts w:ascii="Arial" w:eastAsia="Times New Roman" w:hAnsi="Arial" w:cs="Arial"/>
                <w:color w:val="000000"/>
                <w:sz w:val="20"/>
                <w:szCs w:val="20"/>
              </w:rPr>
            </w:pPr>
            <w:r w:rsidRPr="00DF6379">
              <w:rPr>
                <w:rFonts w:ascii="Arial" w:hAnsi="Arial" w:cs="Arial"/>
                <w:sz w:val="20"/>
                <w:szCs w:val="20"/>
              </w:rPr>
              <w:t>Обратитесь в сервисный центр для ремонта.</w:t>
            </w:r>
          </w:p>
        </w:tc>
      </w:tr>
      <w:tr w:rsidR="00FC2E26" w:rsidRPr="00DF6379" w:rsidTr="00FC2E26">
        <w:trPr>
          <w:trHeight w:val="278"/>
          <w:jc w:val="right"/>
        </w:trPr>
        <w:tc>
          <w:tcPr>
            <w:tcW w:w="2024" w:type="dxa"/>
            <w:vMerge w:val="restart"/>
            <w:tcBorders>
              <w:top w:val="nil"/>
              <w:left w:val="single" w:sz="4" w:space="0" w:color="auto"/>
              <w:right w:val="single" w:sz="4" w:space="0" w:color="auto"/>
            </w:tcBorders>
            <w:shd w:val="clear" w:color="auto" w:fill="auto"/>
            <w:vAlign w:val="center"/>
            <w:hideMark/>
          </w:tcPr>
          <w:p w:rsidR="00FC2E26" w:rsidRPr="00DF6379" w:rsidRDefault="00FC2E26" w:rsidP="00FC2E26">
            <w:pPr>
              <w:jc w:val="center"/>
              <w:rPr>
                <w:rFonts w:ascii="Arial" w:eastAsia="Times New Roman" w:hAnsi="Arial" w:cs="Arial"/>
                <w:color w:val="000000"/>
                <w:sz w:val="20"/>
                <w:szCs w:val="20"/>
              </w:rPr>
            </w:pPr>
            <w:r w:rsidRPr="00DF6379">
              <w:rPr>
                <w:rFonts w:ascii="Arial" w:hAnsi="Arial" w:cs="Arial"/>
                <w:sz w:val="20"/>
                <w:szCs w:val="20"/>
              </w:rPr>
              <w:t>Изделие выключилось во время работы.</w:t>
            </w:r>
          </w:p>
        </w:tc>
        <w:tc>
          <w:tcPr>
            <w:tcW w:w="3108" w:type="dxa"/>
            <w:tcBorders>
              <w:top w:val="nil"/>
              <w:left w:val="nil"/>
              <w:bottom w:val="single" w:sz="4" w:space="0" w:color="auto"/>
              <w:right w:val="single" w:sz="4" w:space="0" w:color="auto"/>
            </w:tcBorders>
            <w:shd w:val="clear" w:color="auto" w:fill="auto"/>
            <w:vAlign w:val="center"/>
            <w:hideMark/>
          </w:tcPr>
          <w:p w:rsidR="00FC2E26" w:rsidRPr="00DF6379" w:rsidRDefault="00FC2E26" w:rsidP="00FC2E26">
            <w:pPr>
              <w:jc w:val="center"/>
              <w:rPr>
                <w:rFonts w:ascii="Arial" w:eastAsia="Times New Roman" w:hAnsi="Arial" w:cs="Arial"/>
                <w:color w:val="000000"/>
                <w:sz w:val="20"/>
                <w:szCs w:val="20"/>
              </w:rPr>
            </w:pPr>
            <w:r w:rsidRPr="00DF6379">
              <w:rPr>
                <w:rFonts w:ascii="Arial" w:hAnsi="Arial" w:cs="Arial"/>
                <w:sz w:val="20"/>
                <w:szCs w:val="20"/>
              </w:rPr>
              <w:t>Сработал предохранитель</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rsidR="00FC2E26" w:rsidRPr="00DF6379" w:rsidRDefault="00FC2E26" w:rsidP="00FC2E26">
            <w:pPr>
              <w:jc w:val="center"/>
              <w:rPr>
                <w:rFonts w:ascii="Arial" w:hAnsi="Arial" w:cs="Arial"/>
                <w:sz w:val="20"/>
                <w:szCs w:val="20"/>
              </w:rPr>
            </w:pPr>
            <w:r w:rsidRPr="00DF6379">
              <w:rPr>
                <w:rFonts w:ascii="Arial" w:hAnsi="Arial" w:cs="Arial"/>
                <w:sz w:val="20"/>
                <w:szCs w:val="20"/>
              </w:rPr>
              <w:t>Дождитесь остывания.</w:t>
            </w:r>
          </w:p>
        </w:tc>
      </w:tr>
      <w:tr w:rsidR="00FC2E26" w:rsidRPr="00DF6379" w:rsidTr="00FC2E26">
        <w:trPr>
          <w:trHeight w:val="277"/>
          <w:jc w:val="right"/>
        </w:trPr>
        <w:tc>
          <w:tcPr>
            <w:tcW w:w="2024" w:type="dxa"/>
            <w:vMerge/>
            <w:tcBorders>
              <w:left w:val="single" w:sz="4" w:space="0" w:color="auto"/>
              <w:bottom w:val="single" w:sz="4" w:space="0" w:color="auto"/>
              <w:right w:val="single" w:sz="4" w:space="0" w:color="auto"/>
            </w:tcBorders>
            <w:shd w:val="clear" w:color="auto" w:fill="auto"/>
            <w:vAlign w:val="center"/>
          </w:tcPr>
          <w:p w:rsidR="00FC2E26" w:rsidRPr="00DF6379" w:rsidRDefault="00FC2E26" w:rsidP="00FC2E26">
            <w:pPr>
              <w:jc w:val="center"/>
              <w:rPr>
                <w:rFonts w:ascii="Arial" w:hAnsi="Arial" w:cs="Arial"/>
                <w:sz w:val="20"/>
                <w:szCs w:val="20"/>
              </w:rPr>
            </w:pPr>
          </w:p>
        </w:tc>
        <w:tc>
          <w:tcPr>
            <w:tcW w:w="3108" w:type="dxa"/>
            <w:tcBorders>
              <w:top w:val="nil"/>
              <w:left w:val="nil"/>
              <w:bottom w:val="single" w:sz="4" w:space="0" w:color="auto"/>
              <w:right w:val="single" w:sz="4" w:space="0" w:color="auto"/>
            </w:tcBorders>
            <w:shd w:val="clear" w:color="auto" w:fill="auto"/>
            <w:vAlign w:val="center"/>
          </w:tcPr>
          <w:p w:rsidR="00FC2E26" w:rsidRPr="00DF6379" w:rsidRDefault="00FC2E26" w:rsidP="00FC2E26">
            <w:pPr>
              <w:jc w:val="center"/>
              <w:rPr>
                <w:rFonts w:ascii="Arial" w:eastAsia="Times New Roman" w:hAnsi="Arial" w:cs="Arial"/>
                <w:color w:val="000000"/>
                <w:sz w:val="20"/>
                <w:szCs w:val="20"/>
              </w:rPr>
            </w:pPr>
            <w:r w:rsidRPr="00DF6379">
              <w:rPr>
                <w:rFonts w:ascii="Arial" w:hAnsi="Arial" w:cs="Arial"/>
                <w:sz w:val="20"/>
                <w:szCs w:val="20"/>
              </w:rPr>
              <w:t>Неисправен выключатель или другой электронный компонент</w:t>
            </w:r>
          </w:p>
        </w:tc>
        <w:tc>
          <w:tcPr>
            <w:tcW w:w="5216" w:type="dxa"/>
            <w:tcBorders>
              <w:top w:val="single" w:sz="4" w:space="0" w:color="auto"/>
              <w:left w:val="single" w:sz="4" w:space="0" w:color="auto"/>
              <w:bottom w:val="single" w:sz="4" w:space="0" w:color="auto"/>
              <w:right w:val="single" w:sz="4" w:space="0" w:color="auto"/>
            </w:tcBorders>
            <w:shd w:val="clear" w:color="auto" w:fill="auto"/>
          </w:tcPr>
          <w:p w:rsidR="00FC2E26" w:rsidRPr="00DF6379" w:rsidRDefault="00FC2E26" w:rsidP="00FC2E26">
            <w:pPr>
              <w:jc w:val="center"/>
              <w:rPr>
                <w:rFonts w:ascii="Arial" w:hAnsi="Arial" w:cs="Arial"/>
                <w:sz w:val="20"/>
                <w:szCs w:val="20"/>
              </w:rPr>
            </w:pPr>
            <w:r w:rsidRPr="00DF6379">
              <w:rPr>
                <w:rFonts w:ascii="Arial" w:hAnsi="Arial" w:cs="Arial"/>
                <w:sz w:val="20"/>
                <w:szCs w:val="20"/>
              </w:rPr>
              <w:t>Обратитесь в сервисный центр для ремонта.</w:t>
            </w:r>
          </w:p>
        </w:tc>
      </w:tr>
      <w:tr w:rsidR="00FC2E26" w:rsidRPr="00DF6379" w:rsidTr="00FC2E26">
        <w:trPr>
          <w:trHeight w:val="264"/>
          <w:jc w:val="right"/>
        </w:trPr>
        <w:tc>
          <w:tcPr>
            <w:tcW w:w="2024" w:type="dxa"/>
            <w:vMerge w:val="restart"/>
            <w:tcBorders>
              <w:top w:val="nil"/>
              <w:left w:val="single" w:sz="4" w:space="0" w:color="auto"/>
              <w:bottom w:val="single" w:sz="4" w:space="0" w:color="auto"/>
              <w:right w:val="single" w:sz="4" w:space="0" w:color="auto"/>
            </w:tcBorders>
            <w:vAlign w:val="center"/>
            <w:hideMark/>
          </w:tcPr>
          <w:p w:rsidR="00FC2E26" w:rsidRPr="00DF6379" w:rsidRDefault="00FC2E26" w:rsidP="00FC2E26">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Инструмент перегревается.</w:t>
            </w:r>
          </w:p>
        </w:tc>
        <w:tc>
          <w:tcPr>
            <w:tcW w:w="3108" w:type="dxa"/>
            <w:tcBorders>
              <w:top w:val="nil"/>
              <w:left w:val="nil"/>
              <w:bottom w:val="single" w:sz="4" w:space="0" w:color="auto"/>
              <w:right w:val="single" w:sz="4" w:space="0" w:color="auto"/>
            </w:tcBorders>
            <w:shd w:val="clear" w:color="auto" w:fill="auto"/>
            <w:vAlign w:val="center"/>
          </w:tcPr>
          <w:p w:rsidR="00FC2E26" w:rsidRPr="00DF6379" w:rsidRDefault="00FC2E26" w:rsidP="00FC2E26">
            <w:pPr>
              <w:jc w:val="center"/>
              <w:rPr>
                <w:rFonts w:ascii="Arial" w:eastAsia="Times New Roman" w:hAnsi="Arial" w:cs="Arial"/>
                <w:color w:val="000000"/>
                <w:sz w:val="20"/>
                <w:szCs w:val="20"/>
              </w:rPr>
            </w:pPr>
            <w:r w:rsidRPr="00DF6379">
              <w:rPr>
                <w:rFonts w:ascii="Arial" w:hAnsi="Arial" w:cs="Arial"/>
                <w:sz w:val="20"/>
                <w:szCs w:val="20"/>
              </w:rPr>
              <w:t>Работа соплом вниз, в узком или глухом месте</w:t>
            </w:r>
          </w:p>
        </w:tc>
        <w:tc>
          <w:tcPr>
            <w:tcW w:w="5216" w:type="dxa"/>
            <w:tcBorders>
              <w:top w:val="single" w:sz="4" w:space="0" w:color="auto"/>
              <w:left w:val="nil"/>
              <w:bottom w:val="single" w:sz="4" w:space="0" w:color="auto"/>
              <w:right w:val="single" w:sz="4" w:space="0" w:color="auto"/>
            </w:tcBorders>
            <w:shd w:val="clear" w:color="auto" w:fill="auto"/>
            <w:vAlign w:val="center"/>
          </w:tcPr>
          <w:p w:rsidR="00FC2E26" w:rsidRPr="00DF6379" w:rsidRDefault="00FC2E26" w:rsidP="00FC2E26">
            <w:pPr>
              <w:jc w:val="center"/>
              <w:rPr>
                <w:rFonts w:ascii="Arial" w:eastAsia="Times New Roman" w:hAnsi="Arial" w:cs="Arial"/>
                <w:color w:val="000000"/>
                <w:sz w:val="20"/>
                <w:szCs w:val="20"/>
              </w:rPr>
            </w:pPr>
            <w:r w:rsidRPr="00DF6379">
              <w:rPr>
                <w:rFonts w:ascii="Arial" w:hAnsi="Arial" w:cs="Arial"/>
                <w:sz w:val="20"/>
                <w:szCs w:val="20"/>
              </w:rPr>
              <w:t>Измените ориентацию изделия, смените место работы.</w:t>
            </w:r>
          </w:p>
        </w:tc>
      </w:tr>
      <w:tr w:rsidR="00FC2E26" w:rsidRPr="00DF6379" w:rsidTr="00FC2E26">
        <w:trPr>
          <w:trHeight w:val="721"/>
          <w:jc w:val="right"/>
        </w:trPr>
        <w:tc>
          <w:tcPr>
            <w:tcW w:w="2024" w:type="dxa"/>
            <w:vMerge/>
            <w:tcBorders>
              <w:top w:val="nil"/>
              <w:left w:val="single" w:sz="4" w:space="0" w:color="auto"/>
              <w:bottom w:val="single" w:sz="4" w:space="0" w:color="auto"/>
              <w:right w:val="single" w:sz="4" w:space="0" w:color="auto"/>
            </w:tcBorders>
            <w:vAlign w:val="center"/>
            <w:hideMark/>
          </w:tcPr>
          <w:p w:rsidR="00FC2E26" w:rsidRPr="00DF6379" w:rsidRDefault="00FC2E26" w:rsidP="00FC2E26">
            <w:pPr>
              <w:jc w:val="center"/>
              <w:rPr>
                <w:rFonts w:ascii="Arial" w:eastAsia="Times New Roman" w:hAnsi="Arial" w:cs="Arial"/>
                <w:color w:val="000000"/>
                <w:sz w:val="20"/>
                <w:szCs w:val="20"/>
              </w:rPr>
            </w:pPr>
          </w:p>
        </w:tc>
        <w:tc>
          <w:tcPr>
            <w:tcW w:w="3108" w:type="dxa"/>
            <w:tcBorders>
              <w:top w:val="nil"/>
              <w:left w:val="nil"/>
              <w:bottom w:val="single" w:sz="4" w:space="0" w:color="auto"/>
              <w:right w:val="single" w:sz="4" w:space="0" w:color="auto"/>
            </w:tcBorders>
            <w:shd w:val="clear" w:color="auto" w:fill="auto"/>
            <w:vAlign w:val="center"/>
          </w:tcPr>
          <w:p w:rsidR="00FC2E26" w:rsidRPr="00DF6379" w:rsidRDefault="00FC2E26" w:rsidP="00FC2E26">
            <w:pPr>
              <w:jc w:val="center"/>
              <w:rPr>
                <w:rFonts w:ascii="Arial" w:eastAsia="Times New Roman" w:hAnsi="Arial" w:cs="Arial"/>
                <w:color w:val="000000"/>
                <w:sz w:val="20"/>
                <w:szCs w:val="20"/>
              </w:rPr>
            </w:pPr>
            <w:r w:rsidRPr="00DF6379">
              <w:rPr>
                <w:rFonts w:ascii="Arial" w:hAnsi="Arial" w:cs="Arial"/>
                <w:sz w:val="20"/>
                <w:szCs w:val="20"/>
              </w:rPr>
              <w:t>Использование несоответствующей насадки</w:t>
            </w:r>
          </w:p>
        </w:tc>
        <w:tc>
          <w:tcPr>
            <w:tcW w:w="5216" w:type="dxa"/>
            <w:tcBorders>
              <w:top w:val="nil"/>
              <w:left w:val="nil"/>
              <w:bottom w:val="single" w:sz="4" w:space="0" w:color="auto"/>
              <w:right w:val="single" w:sz="4" w:space="0" w:color="auto"/>
            </w:tcBorders>
            <w:shd w:val="clear" w:color="auto" w:fill="auto"/>
            <w:vAlign w:val="center"/>
          </w:tcPr>
          <w:p w:rsidR="00FC2E26" w:rsidRPr="00DF6379" w:rsidRDefault="00FC2E26" w:rsidP="00FC2E26">
            <w:pPr>
              <w:jc w:val="center"/>
              <w:rPr>
                <w:rFonts w:ascii="Arial" w:eastAsia="Times New Roman" w:hAnsi="Arial" w:cs="Arial"/>
                <w:color w:val="000000"/>
                <w:sz w:val="20"/>
                <w:szCs w:val="20"/>
              </w:rPr>
            </w:pPr>
            <w:r w:rsidRPr="00DF6379">
              <w:rPr>
                <w:rFonts w:ascii="Arial" w:hAnsi="Arial" w:cs="Arial"/>
                <w:sz w:val="20"/>
                <w:szCs w:val="20"/>
              </w:rPr>
              <w:t>Замените насадку на предназначенную для этого изделия.</w:t>
            </w:r>
          </w:p>
        </w:tc>
      </w:tr>
    </w:tbl>
    <w:p w:rsidR="00520271" w:rsidRPr="00520271" w:rsidRDefault="00E275CE" w:rsidP="00520271">
      <w:pPr>
        <w:tabs>
          <w:tab w:val="left" w:pos="10585"/>
        </w:tabs>
        <w:ind w:left="720" w:right="686"/>
        <w:jc w:val="both"/>
        <w:rPr>
          <w:rFonts w:ascii="Arial" w:eastAsiaTheme="minorEastAsia" w:hAnsi="Arial" w:cs="Arial"/>
          <w:b/>
          <w:color w:val="808080" w:themeColor="background1" w:themeShade="80"/>
          <w:sz w:val="24"/>
          <w:szCs w:val="24"/>
          <w:lang w:eastAsia="zh-CN"/>
        </w:rPr>
      </w:pPr>
      <w:r>
        <w:rPr>
          <w:rFonts w:ascii="Arial" w:hAnsi="Arial" w:cs="Arial"/>
          <w:b/>
          <w:noProof/>
          <w:sz w:val="24"/>
          <w:szCs w:val="24"/>
          <w:lang w:bidi="ar-SA"/>
        </w:rPr>
        <mc:AlternateContent>
          <mc:Choice Requires="wps">
            <w:drawing>
              <wp:anchor distT="0" distB="0" distL="114300" distR="114300" simplePos="0" relativeHeight="251923968" behindDoc="0" locked="0" layoutInCell="1" allowOverlap="1">
                <wp:simplePos x="0" y="0"/>
                <wp:positionH relativeFrom="column">
                  <wp:posOffset>4417695</wp:posOffset>
                </wp:positionH>
                <wp:positionV relativeFrom="paragraph">
                  <wp:posOffset>90170</wp:posOffset>
                </wp:positionV>
                <wp:extent cx="7400925" cy="47625"/>
                <wp:effectExtent l="19050" t="19050" r="28575" b="28575"/>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00925" cy="47625"/>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FDAADC" id="Прямая соединительная линия 123" o:spid="_x0000_s1026" style="position:absolute;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85pt,7.1pt" to="930.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" strokecolor="#a5a5a5 [2092]" strokeweight="2.25pt">
                <o:lock v:ext="edit" shapetype="f"/>
              </v:line>
            </w:pict>
          </mc:Fallback>
        </mc:AlternateContent>
      </w:r>
      <w:r w:rsidR="00520271" w:rsidRPr="00520271">
        <w:rPr>
          <w:rFonts w:ascii="Arial" w:eastAsia="Arial Narrow" w:hAnsi="Arial" w:cs="Arial"/>
          <w:b/>
          <w:color w:val="808080" w:themeColor="background1" w:themeShade="80"/>
          <w:sz w:val="24"/>
          <w:szCs w:val="24"/>
        </w:rPr>
        <w:t>ТЕХНИЧЕСКОЕ ОБСЛУЖИВАНИЕ ОБОРУДОВАНИЯ</w:t>
      </w:r>
    </w:p>
    <w:p w:rsidR="00520271" w:rsidRDefault="00520271" w:rsidP="00FC2E26">
      <w:pPr>
        <w:tabs>
          <w:tab w:val="left" w:pos="10585"/>
        </w:tabs>
        <w:ind w:left="1077"/>
        <w:jc w:val="both"/>
        <w:rPr>
          <w:rFonts w:ascii="Arial" w:eastAsiaTheme="minorEastAsia" w:hAnsi="Arial" w:cs="Arial"/>
          <w:sz w:val="20"/>
          <w:szCs w:val="20"/>
          <w:lang w:eastAsia="zh-CN"/>
        </w:rPr>
      </w:pPr>
      <w:r w:rsidRPr="00520271">
        <w:rPr>
          <w:rFonts w:ascii="Arial" w:eastAsiaTheme="minorEastAsia" w:hAnsi="Arial" w:cs="Arial"/>
          <w:sz w:val="20"/>
          <w:szCs w:val="20"/>
          <w:lang w:eastAsia="zh-CN"/>
        </w:rPr>
        <w:t xml:space="preserve">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w:t>
      </w:r>
      <w:r w:rsidRPr="00520271">
        <w:rPr>
          <w:rFonts w:ascii="Arial" w:eastAsiaTheme="minorEastAsia" w:hAnsi="Arial" w:cs="Arial"/>
          <w:sz w:val="20"/>
          <w:szCs w:val="20"/>
          <w:lang w:eastAsia="zh-CN"/>
        </w:rPr>
        <w:lastRenderedPageBreak/>
        <w:t>может стать причиной поломки инструмента и травм. При обслуживании электроинструмента, используйте только рекомендованные сменные расходные части, насадки, аксессуары. Использование не рекомендованных расходных частей, насадок и аксессуаров может привести к поломке электроинструмента или травмам. Использование некоторых средств для чистки как бензин, аммиак, и т.д. приводят к повреждению пластмассовые части.</w:t>
      </w:r>
    </w:p>
    <w:p w:rsidR="00520271" w:rsidRPr="00520271" w:rsidRDefault="00E275CE" w:rsidP="00520271">
      <w:pPr>
        <w:tabs>
          <w:tab w:val="left" w:pos="10585"/>
        </w:tabs>
        <w:ind w:left="720" w:right="686"/>
        <w:jc w:val="both"/>
        <w:rPr>
          <w:rFonts w:ascii="Arial" w:eastAsiaTheme="minorEastAsia" w:hAnsi="Arial" w:cs="Arial"/>
          <w:b/>
          <w:color w:val="808080" w:themeColor="background1" w:themeShade="80"/>
          <w:sz w:val="24"/>
          <w:szCs w:val="24"/>
          <w:lang w:eastAsia="zh-CN"/>
        </w:rPr>
      </w:pPr>
      <w:r>
        <w:rPr>
          <w:rFonts w:ascii="Arial" w:hAnsi="Arial" w:cs="Arial"/>
          <w:b/>
          <w:noProof/>
          <w:sz w:val="24"/>
          <w:szCs w:val="24"/>
          <w:lang w:bidi="ar-SA"/>
        </w:rPr>
        <mc:AlternateContent>
          <mc:Choice Requires="wps">
            <w:drawing>
              <wp:anchor distT="4294967295" distB="4294967295" distL="114300" distR="114300" simplePos="0" relativeHeight="251924992" behindDoc="0" locked="0" layoutInCell="1" allowOverlap="1">
                <wp:simplePos x="0" y="0"/>
                <wp:positionH relativeFrom="column">
                  <wp:posOffset>3190875</wp:posOffset>
                </wp:positionH>
                <wp:positionV relativeFrom="paragraph">
                  <wp:posOffset>104139</wp:posOffset>
                </wp:positionV>
                <wp:extent cx="5943600" cy="0"/>
                <wp:effectExtent l="0" t="19050" r="19050" b="1905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0313CD8" id="Прямая соединительная линия 124" o:spid="_x0000_s1026" style="position:absolute;z-index:251924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" strokecolor="#a5a5a5 [2092]" strokeweight="2.25pt">
                <o:lock v:ext="edit" shapetype="f"/>
              </v:line>
            </w:pict>
          </mc:Fallback>
        </mc:AlternateContent>
      </w:r>
      <w:r w:rsidR="00520271" w:rsidRPr="00520271">
        <w:rPr>
          <w:rFonts w:ascii="Arial" w:eastAsia="Arial Narrow" w:hAnsi="Arial" w:cs="Arial"/>
          <w:b/>
          <w:color w:val="808080" w:themeColor="background1" w:themeShade="80"/>
          <w:sz w:val="24"/>
          <w:szCs w:val="24"/>
        </w:rPr>
        <w:t>ГАРАНТИЙНОЕ ОБЯЗАТЕЛЬСТВО.</w:t>
      </w:r>
      <w:r w:rsidR="00520271" w:rsidRPr="00520271">
        <w:rPr>
          <w:rFonts w:ascii="Arial" w:hAnsi="Arial" w:cs="Arial"/>
          <w:b/>
          <w:noProof/>
          <w:sz w:val="24"/>
          <w:szCs w:val="24"/>
          <w:lang w:bidi="ar-SA"/>
        </w:rPr>
        <w:t xml:space="preserve"> </w:t>
      </w:r>
    </w:p>
    <w:p w:rsidR="00520271" w:rsidRPr="00520271" w:rsidRDefault="00520271" w:rsidP="00FC2E26">
      <w:pPr>
        <w:tabs>
          <w:tab w:val="left" w:pos="10585"/>
        </w:tabs>
        <w:ind w:left="1077"/>
        <w:jc w:val="both"/>
        <w:rPr>
          <w:rFonts w:ascii="Arial" w:eastAsiaTheme="minorEastAsia" w:hAnsi="Arial" w:cs="Arial"/>
          <w:sz w:val="20"/>
          <w:szCs w:val="20"/>
          <w:lang w:eastAsia="zh-CN"/>
        </w:rPr>
      </w:pPr>
      <w:r w:rsidRPr="00520271">
        <w:rPr>
          <w:rFonts w:ascii="Arial" w:eastAsiaTheme="minorEastAsia" w:hAnsi="Arial" w:cs="Arial"/>
          <w:sz w:val="20"/>
          <w:szCs w:val="20"/>
          <w:lang w:eastAsia="zh-CN"/>
        </w:rPr>
        <w:t xml:space="preserve">На электрические инструменты   распространяется гарантия согласно срока, указанного в гарантийном талоне. Вы можете ознакомиться с правилами гарантийного обслуживания в гарантийном талоне. </w:t>
      </w:r>
    </w:p>
    <w:p w:rsidR="00520271" w:rsidRPr="00520271" w:rsidRDefault="00E275CE" w:rsidP="00520271">
      <w:pPr>
        <w:tabs>
          <w:tab w:val="left" w:pos="10585"/>
        </w:tabs>
        <w:ind w:left="720" w:right="686"/>
        <w:jc w:val="both"/>
        <w:rPr>
          <w:rFonts w:ascii="Arial" w:eastAsia="Arial Narrow" w:hAnsi="Arial" w:cs="Arial"/>
          <w:b/>
          <w:color w:val="808080" w:themeColor="background1" w:themeShade="80"/>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926016" behindDoc="0" locked="0" layoutInCell="1" allowOverlap="1">
                <wp:simplePos x="0" y="0"/>
                <wp:positionH relativeFrom="column">
                  <wp:posOffset>1685925</wp:posOffset>
                </wp:positionH>
                <wp:positionV relativeFrom="paragraph">
                  <wp:posOffset>75564</wp:posOffset>
                </wp:positionV>
                <wp:extent cx="5943600" cy="0"/>
                <wp:effectExtent l="0" t="19050" r="19050" b="1905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AD8A57A" id="Прямая соединительная линия 125" o:spid="_x0000_s1026" style="position:absolute;z-index:251926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" strokecolor="#a5a5a5 [2092]" strokeweight="2.25pt">
                <o:lock v:ext="edit" shapetype="f"/>
              </v:line>
            </w:pict>
          </mc:Fallback>
        </mc:AlternateContent>
      </w:r>
      <w:r w:rsidR="00520271" w:rsidRPr="00520271">
        <w:rPr>
          <w:rFonts w:ascii="Arial" w:eastAsia="Arial Narrow" w:hAnsi="Arial" w:cs="Arial"/>
          <w:b/>
          <w:color w:val="808080" w:themeColor="background1" w:themeShade="80"/>
          <w:sz w:val="24"/>
          <w:szCs w:val="24"/>
        </w:rPr>
        <w:t xml:space="preserve">СРОК СЛУЖБЫ. </w:t>
      </w:r>
    </w:p>
    <w:p w:rsidR="00520271" w:rsidRPr="00520271" w:rsidRDefault="00520271" w:rsidP="00405E20">
      <w:pPr>
        <w:tabs>
          <w:tab w:val="left" w:pos="10585"/>
        </w:tabs>
        <w:ind w:left="1077"/>
        <w:jc w:val="both"/>
        <w:rPr>
          <w:rFonts w:ascii="Arial" w:eastAsiaTheme="minorEastAsia" w:hAnsi="Arial" w:cs="Arial"/>
          <w:sz w:val="20"/>
          <w:szCs w:val="20"/>
          <w:lang w:eastAsia="zh-CN"/>
        </w:rPr>
      </w:pPr>
      <w:r w:rsidRPr="00520271">
        <w:rPr>
          <w:rFonts w:ascii="Arial" w:eastAsiaTheme="minorEastAsia" w:hAnsi="Arial" w:cs="Arial"/>
          <w:sz w:val="20"/>
          <w:szCs w:val="20"/>
          <w:lang w:eastAsia="zh-CN"/>
        </w:rPr>
        <w:t>Срок службы изделия составляет 5 лет.  Указанный срок службы действителен при соблюдении потребителем требований настоящего руководства. При полной выработке ресурса инструмента, его необходимо утилизировать в соответствии с установленными правилами в РФ.</w:t>
      </w:r>
    </w:p>
    <w:p w:rsidR="00520271" w:rsidRPr="00520271" w:rsidRDefault="00520271" w:rsidP="00405E20">
      <w:pPr>
        <w:tabs>
          <w:tab w:val="left" w:pos="10585"/>
        </w:tabs>
        <w:ind w:left="1077"/>
        <w:jc w:val="both"/>
        <w:rPr>
          <w:rFonts w:ascii="Arial" w:eastAsiaTheme="minorEastAsia" w:hAnsi="Arial" w:cs="Arial"/>
          <w:sz w:val="20"/>
          <w:szCs w:val="20"/>
          <w:lang w:eastAsia="zh-CN"/>
        </w:rPr>
      </w:pPr>
      <w:r w:rsidRPr="00520271">
        <w:rPr>
          <w:rFonts w:ascii="Arial" w:eastAsiaTheme="minorEastAsia" w:hAnsi="Arial" w:cs="Arial"/>
          <w:sz w:val="20"/>
          <w:szCs w:val="20"/>
          <w:lang w:eastAsia="zh-CN"/>
        </w:rPr>
        <w:t>ЗАПРЕЩЕНО применение инструмента не по назначению!</w:t>
      </w:r>
    </w:p>
    <w:p w:rsidR="00520271" w:rsidRPr="00520271" w:rsidRDefault="00E275CE" w:rsidP="00520271">
      <w:pPr>
        <w:tabs>
          <w:tab w:val="left" w:pos="10585"/>
        </w:tabs>
        <w:ind w:left="720" w:right="686"/>
        <w:jc w:val="both"/>
        <w:rPr>
          <w:rFonts w:ascii="Arial" w:eastAsia="Arial Narrow" w:hAnsi="Arial" w:cs="Arial"/>
          <w:b/>
          <w:color w:val="808080" w:themeColor="background1" w:themeShade="80"/>
          <w:sz w:val="24"/>
          <w:szCs w:val="24"/>
        </w:rPr>
      </w:pPr>
      <w:r>
        <w:rPr>
          <w:rFonts w:ascii="Arial" w:eastAsia="Arial Narrow" w:hAnsi="Arial" w:cs="Arial"/>
          <w:b/>
          <w:noProof/>
          <w:color w:val="808080" w:themeColor="background1" w:themeShade="80"/>
          <w:sz w:val="24"/>
          <w:szCs w:val="24"/>
          <w:lang w:bidi="ar-SA"/>
        </w:rPr>
        <mc:AlternateContent>
          <mc:Choice Requires="wps">
            <w:drawing>
              <wp:anchor distT="4294967295" distB="4294967295" distL="114300" distR="114300" simplePos="0" relativeHeight="251927040" behindDoc="0" locked="0" layoutInCell="1" allowOverlap="1">
                <wp:simplePos x="0" y="0"/>
                <wp:positionH relativeFrom="column">
                  <wp:posOffset>6711950</wp:posOffset>
                </wp:positionH>
                <wp:positionV relativeFrom="paragraph">
                  <wp:posOffset>98424</wp:posOffset>
                </wp:positionV>
                <wp:extent cx="869950" cy="12065"/>
                <wp:effectExtent l="19050" t="19050" r="25400" b="26035"/>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9950" cy="12065"/>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D1EE2A" id="Прямая соединительная линия 126" o:spid="_x0000_s1026" style="position:absolute;z-index:251927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28.5pt,7.75pt" to="597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" strokecolor="#a5a5a5 [2092]" strokeweight="2.25pt">
                <o:lock v:ext="edit" shapetype="f"/>
              </v:line>
            </w:pict>
          </mc:Fallback>
        </mc:AlternateContent>
      </w:r>
      <w:r w:rsidR="00520271" w:rsidRPr="00520271">
        <w:rPr>
          <w:rFonts w:ascii="Arial" w:eastAsia="Arial Narrow" w:hAnsi="Arial" w:cs="Arial"/>
          <w:b/>
          <w:color w:val="808080" w:themeColor="background1" w:themeShade="80"/>
          <w:sz w:val="24"/>
          <w:szCs w:val="24"/>
        </w:rPr>
        <w:t xml:space="preserve">ПЕРЕЧЕНЬ КРИТИЧЕСКИХ ОТКАЗОВ И ОШИБОЧНЫЕ ДЕЙСТВИЯ ПЕРСОНАЛА ИЛИ ПОЛЬЗОВАТЕЛЯ. </w:t>
      </w:r>
    </w:p>
    <w:p w:rsidR="00520271" w:rsidRDefault="00520271" w:rsidP="00405E20">
      <w:pPr>
        <w:tabs>
          <w:tab w:val="left" w:pos="10585"/>
        </w:tabs>
        <w:ind w:left="1077"/>
        <w:jc w:val="both"/>
        <w:rPr>
          <w:rFonts w:ascii="Arial" w:eastAsiaTheme="minorEastAsia" w:hAnsi="Arial" w:cs="Arial"/>
          <w:sz w:val="20"/>
          <w:szCs w:val="20"/>
          <w:lang w:eastAsia="zh-CN"/>
        </w:rPr>
      </w:pPr>
      <w:r w:rsidRPr="00520271">
        <w:rPr>
          <w:rFonts w:ascii="Arial" w:eastAsiaTheme="minorEastAsia" w:hAnsi="Arial" w:cs="Arial"/>
          <w:sz w:val="20"/>
          <w:szCs w:val="20"/>
          <w:lang w:eastAsia="zh-CN"/>
        </w:rPr>
        <w:t>Не использовать с поврежденной рукояткой или поврежденным корпусом. Не использовать при появлении дыма непосредственно из корпуса изделия. Не использовать с перебитым или оголенным электрическим кабелем. Не использовать на открытом пространстве во время дождя (в распыляемой воде). Не включать при попадании воды в корпус. Не использовать при сильном искрении. Не использовать при появлении сильной вибрации.</w:t>
      </w:r>
    </w:p>
    <w:p w:rsidR="00520271" w:rsidRPr="00520271" w:rsidRDefault="00E275CE" w:rsidP="00520271">
      <w:pPr>
        <w:tabs>
          <w:tab w:val="left" w:pos="10585"/>
        </w:tabs>
        <w:ind w:left="720" w:right="686"/>
        <w:jc w:val="both"/>
        <w:rPr>
          <w:rFonts w:ascii="Arial" w:eastAsia="Arial Narrow" w:hAnsi="Arial" w:cs="Arial"/>
          <w:color w:val="808080" w:themeColor="background1" w:themeShade="80"/>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928064" behindDoc="0" locked="0" layoutInCell="1" allowOverlap="1">
                <wp:simplePos x="0" y="0"/>
                <wp:positionH relativeFrom="column">
                  <wp:posOffset>3543300</wp:posOffset>
                </wp:positionH>
                <wp:positionV relativeFrom="paragraph">
                  <wp:posOffset>94614</wp:posOffset>
                </wp:positionV>
                <wp:extent cx="5943600" cy="0"/>
                <wp:effectExtent l="0" t="19050" r="19050" b="1905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86B9B5C" id="Прямая соединительная линия 127" o:spid="_x0000_s1026" style="position:absolute;z-index:251928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" strokecolor="#a5a5a5 [2092]" strokeweight="2.25pt">
                <o:lock v:ext="edit" shapetype="f"/>
              </v:line>
            </w:pict>
          </mc:Fallback>
        </mc:AlternateContent>
      </w:r>
      <w:r w:rsidR="00520271" w:rsidRPr="00520271">
        <w:rPr>
          <w:rFonts w:ascii="Arial" w:eastAsia="Arial Narrow" w:hAnsi="Arial" w:cs="Arial"/>
          <w:b/>
          <w:color w:val="808080" w:themeColor="background1" w:themeShade="80"/>
          <w:sz w:val="24"/>
          <w:szCs w:val="24"/>
        </w:rPr>
        <w:t>КРИТЕРИЙ ПРЕДЕЛЬНЫХ СОСТОЯНИЙ</w:t>
      </w:r>
      <w:r w:rsidR="00520271" w:rsidRPr="00520271">
        <w:rPr>
          <w:rFonts w:ascii="Arial" w:eastAsia="Arial Narrow" w:hAnsi="Arial" w:cs="Arial"/>
          <w:color w:val="808080" w:themeColor="background1" w:themeShade="80"/>
          <w:sz w:val="24"/>
          <w:szCs w:val="24"/>
        </w:rPr>
        <w:t xml:space="preserve">. </w:t>
      </w:r>
    </w:p>
    <w:p w:rsidR="00520271" w:rsidRPr="00520271" w:rsidRDefault="00520271" w:rsidP="00520271">
      <w:pPr>
        <w:tabs>
          <w:tab w:val="left" w:pos="10585"/>
        </w:tabs>
        <w:ind w:left="1077" w:right="686"/>
        <w:jc w:val="both"/>
        <w:rPr>
          <w:rFonts w:ascii="Arial" w:hAnsi="Arial" w:cs="Arial"/>
          <w:sz w:val="20"/>
          <w:szCs w:val="20"/>
        </w:rPr>
      </w:pPr>
      <w:r w:rsidRPr="00520271">
        <w:rPr>
          <w:rFonts w:ascii="Arial" w:hAnsi="Arial" w:cs="Arial"/>
          <w:sz w:val="20"/>
          <w:szCs w:val="20"/>
        </w:rPr>
        <w:t>Перетёрт или повреждён электрический кабель. Поврежден корпус изделия.</w:t>
      </w:r>
    </w:p>
    <w:p w:rsidR="00520271" w:rsidRPr="00520271" w:rsidRDefault="00E275CE" w:rsidP="00520271">
      <w:pPr>
        <w:tabs>
          <w:tab w:val="left" w:pos="10585"/>
        </w:tabs>
        <w:ind w:left="720" w:right="686"/>
        <w:rPr>
          <w:rFonts w:ascii="Arial" w:hAnsi="Arial" w:cs="Arial"/>
          <w:b/>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929088" behindDoc="0" locked="0" layoutInCell="1" allowOverlap="1">
                <wp:simplePos x="0" y="0"/>
                <wp:positionH relativeFrom="column">
                  <wp:posOffset>6590030</wp:posOffset>
                </wp:positionH>
                <wp:positionV relativeFrom="paragraph">
                  <wp:posOffset>80009</wp:posOffset>
                </wp:positionV>
                <wp:extent cx="1350010" cy="0"/>
                <wp:effectExtent l="0" t="19050" r="21590" b="19050"/>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001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B361E19" id="Прямая соединительная линия 128" o:spid="_x0000_s1026" style="position:absolute;z-index:251929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" strokecolor="#a5a5a5 [2092]" strokeweight="2.25pt">
                <o:lock v:ext="edit" shapetype="f"/>
              </v:line>
            </w:pict>
          </mc:Fallback>
        </mc:AlternateContent>
      </w:r>
      <w:r w:rsidR="00520271" w:rsidRPr="00520271">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520271" w:rsidRPr="00520271">
        <w:rPr>
          <w:rFonts w:ascii="Arial" w:hAnsi="Arial" w:cs="Arial"/>
          <w:b/>
          <w:noProof/>
          <w:sz w:val="24"/>
          <w:szCs w:val="24"/>
          <w:lang w:bidi="ar-SA"/>
        </w:rPr>
        <w:t xml:space="preserve"> </w:t>
      </w:r>
    </w:p>
    <w:p w:rsidR="00520271" w:rsidRPr="00520271" w:rsidRDefault="00520271" w:rsidP="00405E20">
      <w:pPr>
        <w:tabs>
          <w:tab w:val="left" w:pos="10585"/>
        </w:tabs>
        <w:ind w:left="1077"/>
        <w:jc w:val="both"/>
        <w:rPr>
          <w:rFonts w:ascii="Arial" w:eastAsiaTheme="minorEastAsia" w:hAnsi="Arial" w:cs="Arial"/>
          <w:sz w:val="20"/>
          <w:szCs w:val="20"/>
          <w:lang w:eastAsia="zh-CN"/>
        </w:rPr>
      </w:pPr>
      <w:r w:rsidRPr="00520271">
        <w:rPr>
          <w:rFonts w:ascii="Arial" w:eastAsiaTheme="minorEastAsia" w:hAnsi="Arial" w:cs="Arial"/>
          <w:sz w:val="20"/>
          <w:szCs w:val="20"/>
          <w:lang w:eastAsia="zh-CN"/>
        </w:rPr>
        <w:t xml:space="preserve">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w:t>
      </w:r>
      <w:r w:rsidRPr="00520271">
        <w:rPr>
          <w:rFonts w:ascii="Arial" w:eastAsiaTheme="minorEastAsia" w:hAnsi="Arial" w:cs="Arial"/>
          <w:sz w:val="20"/>
          <w:szCs w:val="20"/>
          <w:lang w:eastAsia="zh-CN"/>
        </w:rPr>
        <w:lastRenderedPageBreak/>
        <w:t>поступили, и не допускать людей к работе с инструментом.</w:t>
      </w:r>
    </w:p>
    <w:p w:rsidR="00520271" w:rsidRPr="00520271" w:rsidRDefault="00E275CE" w:rsidP="00520271">
      <w:pPr>
        <w:tabs>
          <w:tab w:val="left" w:pos="10585"/>
        </w:tabs>
        <w:ind w:left="720" w:right="686"/>
        <w:jc w:val="both"/>
        <w:rPr>
          <w:rFonts w:ascii="Arial" w:hAnsi="Arial" w:cs="Arial"/>
          <w:b/>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930112" behindDoc="0" locked="0" layoutInCell="1" allowOverlap="1">
                <wp:simplePos x="0" y="0"/>
                <wp:positionH relativeFrom="column">
                  <wp:posOffset>1393190</wp:posOffset>
                </wp:positionH>
                <wp:positionV relativeFrom="paragraph">
                  <wp:posOffset>95884</wp:posOffset>
                </wp:positionV>
                <wp:extent cx="6167120" cy="0"/>
                <wp:effectExtent l="0" t="19050" r="24130" b="19050"/>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75D2444" id="Прямая соединительная линия 129" o:spid="_x0000_s1026" style="position:absolute;z-index:251930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" strokecolor="#a5a5a5 [2092]" strokeweight="2.25pt">
                <o:lock v:ext="edit" shapetype="f"/>
              </v:line>
            </w:pict>
          </mc:Fallback>
        </mc:AlternateContent>
      </w:r>
      <w:r w:rsidR="00520271" w:rsidRPr="00520271">
        <w:rPr>
          <w:rFonts w:ascii="Arial" w:eastAsia="Arial Narrow" w:hAnsi="Arial" w:cs="Arial"/>
          <w:b/>
          <w:color w:val="808080" w:themeColor="background1" w:themeShade="80"/>
          <w:sz w:val="24"/>
          <w:szCs w:val="24"/>
        </w:rPr>
        <w:t>ХРАНЕНИЕ.</w:t>
      </w:r>
      <w:r w:rsidR="00520271" w:rsidRPr="00520271">
        <w:rPr>
          <w:rFonts w:ascii="Arial" w:hAnsi="Arial" w:cs="Arial"/>
          <w:b/>
          <w:noProof/>
          <w:sz w:val="24"/>
          <w:szCs w:val="24"/>
          <w:lang w:bidi="ar-SA"/>
        </w:rPr>
        <w:t xml:space="preserve"> </w:t>
      </w:r>
    </w:p>
    <w:p w:rsidR="00520271" w:rsidRPr="00520271" w:rsidRDefault="00520271" w:rsidP="00405E20">
      <w:pPr>
        <w:tabs>
          <w:tab w:val="left" w:pos="10585"/>
        </w:tabs>
        <w:ind w:left="1077" w:right="142"/>
        <w:jc w:val="both"/>
        <w:rPr>
          <w:rFonts w:ascii="Arial" w:eastAsiaTheme="minorEastAsia" w:hAnsi="Arial" w:cs="Arial"/>
          <w:sz w:val="20"/>
          <w:szCs w:val="20"/>
          <w:lang w:eastAsia="zh-CN"/>
        </w:rPr>
      </w:pPr>
      <w:r w:rsidRPr="00520271">
        <w:rPr>
          <w:rFonts w:ascii="Arial" w:eastAsiaTheme="minorEastAsia" w:hAnsi="Arial" w:cs="Arial"/>
          <w:sz w:val="20"/>
          <w:szCs w:val="20"/>
          <w:lang w:eastAsia="zh-CN"/>
        </w:rPr>
        <w:t>Необходимо хранить в сухом месте. Необходимо хранить вдали от источников повышенных температур и воздействия солнечных лучей.</w:t>
      </w:r>
      <w:r w:rsidR="00A00351">
        <w:rPr>
          <w:rFonts w:ascii="Arial" w:eastAsiaTheme="minorEastAsia" w:hAnsi="Arial" w:cs="Arial"/>
          <w:sz w:val="20"/>
          <w:szCs w:val="20"/>
          <w:lang w:eastAsia="zh-CN"/>
        </w:rPr>
        <w:t xml:space="preserve"> </w:t>
      </w:r>
      <w:r w:rsidRPr="00520271">
        <w:rPr>
          <w:rFonts w:ascii="Arial" w:eastAsiaTheme="minorEastAsia" w:hAnsi="Arial" w:cs="Arial"/>
          <w:sz w:val="20"/>
          <w:szCs w:val="20"/>
          <w:lang w:eastAsia="zh-CN"/>
        </w:rPr>
        <w:t>При хранении необходимо избегать резкого перепада температур.</w:t>
      </w:r>
      <w:r w:rsidR="00A00351">
        <w:rPr>
          <w:rFonts w:ascii="Arial" w:eastAsiaTheme="minorEastAsia" w:hAnsi="Arial" w:cs="Arial"/>
          <w:sz w:val="20"/>
          <w:szCs w:val="20"/>
          <w:lang w:eastAsia="zh-CN"/>
        </w:rPr>
        <w:t xml:space="preserve"> </w:t>
      </w:r>
      <w:r w:rsidRPr="00520271">
        <w:rPr>
          <w:rFonts w:ascii="Arial" w:eastAsiaTheme="minorEastAsia" w:hAnsi="Arial" w:cs="Arial"/>
          <w:sz w:val="20"/>
          <w:szCs w:val="20"/>
          <w:lang w:eastAsia="zh-CN"/>
        </w:rPr>
        <w:t>Хранение без упаковки не допускается.</w:t>
      </w:r>
      <w:r w:rsidR="00A00351">
        <w:rPr>
          <w:rFonts w:ascii="Arial" w:eastAsiaTheme="minorEastAsia" w:hAnsi="Arial" w:cs="Arial"/>
          <w:sz w:val="20"/>
          <w:szCs w:val="20"/>
          <w:lang w:eastAsia="zh-CN"/>
        </w:rPr>
        <w:t xml:space="preserve"> </w:t>
      </w:r>
      <w:r w:rsidRPr="00520271">
        <w:rPr>
          <w:rFonts w:ascii="Arial" w:eastAsiaTheme="minorEastAsia" w:hAnsi="Arial" w:cs="Arial"/>
          <w:sz w:val="20"/>
          <w:szCs w:val="20"/>
          <w:lang w:eastAsia="zh-CN"/>
        </w:rPr>
        <w:t>Подробные требования к условиям хранения смотрите в ГОСТ 15150 (Условие 1).</w:t>
      </w:r>
    </w:p>
    <w:p w:rsidR="00F815F8" w:rsidRDefault="00F815F8" w:rsidP="00520271">
      <w:pPr>
        <w:tabs>
          <w:tab w:val="left" w:pos="10585"/>
        </w:tabs>
        <w:ind w:left="720" w:right="686"/>
        <w:jc w:val="both"/>
        <w:rPr>
          <w:rFonts w:ascii="Arial" w:eastAsia="Arial Narrow" w:hAnsi="Arial" w:cs="Arial"/>
          <w:b/>
          <w:color w:val="808080" w:themeColor="background1" w:themeShade="80"/>
          <w:sz w:val="24"/>
          <w:szCs w:val="24"/>
        </w:rPr>
      </w:pPr>
    </w:p>
    <w:p w:rsidR="00520271" w:rsidRPr="00520271" w:rsidRDefault="00E275CE" w:rsidP="00520271">
      <w:pPr>
        <w:tabs>
          <w:tab w:val="left" w:pos="10585"/>
        </w:tabs>
        <w:ind w:left="720" w:right="686"/>
        <w:jc w:val="both"/>
        <w:rPr>
          <w:rFonts w:ascii="Arial" w:hAnsi="Arial" w:cs="Arial"/>
          <w:b/>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931136" behindDoc="0" locked="0" layoutInCell="1" allowOverlap="1">
                <wp:simplePos x="0" y="0"/>
                <wp:positionH relativeFrom="column">
                  <wp:posOffset>2095500</wp:posOffset>
                </wp:positionH>
                <wp:positionV relativeFrom="paragraph">
                  <wp:posOffset>113664</wp:posOffset>
                </wp:positionV>
                <wp:extent cx="5943600" cy="0"/>
                <wp:effectExtent l="0" t="19050" r="19050" b="19050"/>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A49447" id="Прямая соединительная линия 130" o:spid="_x0000_s1026" style="position:absolute;z-index:251931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" strokecolor="#a5a5a5 [2092]" strokeweight="2.25pt">
                <o:lock v:ext="edit" shapetype="f"/>
              </v:line>
            </w:pict>
          </mc:Fallback>
        </mc:AlternateContent>
      </w:r>
      <w:r w:rsidR="00520271" w:rsidRPr="00520271">
        <w:rPr>
          <w:rFonts w:ascii="Arial" w:eastAsia="Arial Narrow" w:hAnsi="Arial" w:cs="Arial"/>
          <w:b/>
          <w:color w:val="808080" w:themeColor="background1" w:themeShade="80"/>
          <w:sz w:val="24"/>
          <w:szCs w:val="24"/>
        </w:rPr>
        <w:t>ТРАНСПОРТИРОВКА.</w:t>
      </w:r>
      <w:r w:rsidR="00520271" w:rsidRPr="00520271">
        <w:rPr>
          <w:rFonts w:ascii="Arial" w:hAnsi="Arial" w:cs="Arial"/>
          <w:b/>
          <w:noProof/>
          <w:sz w:val="24"/>
          <w:szCs w:val="24"/>
          <w:lang w:bidi="ar-SA"/>
        </w:rPr>
        <w:t xml:space="preserve"> </w:t>
      </w:r>
    </w:p>
    <w:p w:rsidR="00520271" w:rsidRPr="00520271" w:rsidRDefault="00520271" w:rsidP="00405E20">
      <w:pPr>
        <w:tabs>
          <w:tab w:val="left" w:pos="10585"/>
        </w:tabs>
        <w:ind w:left="1077" w:right="142"/>
        <w:jc w:val="both"/>
        <w:rPr>
          <w:rFonts w:ascii="Arial" w:eastAsiaTheme="minorEastAsia" w:hAnsi="Arial" w:cs="Arial"/>
          <w:sz w:val="20"/>
          <w:szCs w:val="20"/>
          <w:lang w:eastAsia="zh-CN"/>
        </w:rPr>
      </w:pPr>
      <w:r w:rsidRPr="00520271">
        <w:rPr>
          <w:rFonts w:ascii="Arial" w:hAnsi="Arial" w:cs="Arial"/>
          <w:sz w:val="20"/>
          <w:szCs w:val="20"/>
        </w:rPr>
        <w:t>К</w:t>
      </w:r>
      <w:r w:rsidRPr="00520271">
        <w:rPr>
          <w:rFonts w:ascii="Arial" w:eastAsiaTheme="minorEastAsia" w:hAnsi="Arial" w:cs="Arial"/>
          <w:sz w:val="20"/>
          <w:szCs w:val="20"/>
          <w:lang w:eastAsia="zh-CN"/>
        </w:rPr>
        <w:t>атегорически не допускается падение и любые механические воздействия на упаковку при транспортировке.</w:t>
      </w:r>
      <w:r w:rsidR="00A00351">
        <w:rPr>
          <w:rFonts w:ascii="Arial" w:eastAsiaTheme="minorEastAsia" w:hAnsi="Arial" w:cs="Arial"/>
          <w:sz w:val="20"/>
          <w:szCs w:val="20"/>
          <w:lang w:eastAsia="zh-CN"/>
        </w:rPr>
        <w:t xml:space="preserve"> </w:t>
      </w:r>
      <w:r w:rsidRPr="00520271">
        <w:rPr>
          <w:rFonts w:ascii="Arial" w:eastAsiaTheme="minorEastAsia" w:hAnsi="Arial" w:cs="Arial"/>
          <w:sz w:val="20"/>
          <w:szCs w:val="20"/>
          <w:lang w:eastAsia="zh-CN"/>
        </w:rPr>
        <w:t>При разгрузке и погрузке не допускается использование любого вида техники, работающей по принципу зажима упаковки.</w:t>
      </w:r>
      <w:r w:rsidR="00A00351">
        <w:rPr>
          <w:rFonts w:ascii="Arial" w:eastAsiaTheme="minorEastAsia" w:hAnsi="Arial" w:cs="Arial"/>
          <w:sz w:val="20"/>
          <w:szCs w:val="20"/>
          <w:lang w:eastAsia="zh-CN"/>
        </w:rPr>
        <w:t xml:space="preserve"> </w:t>
      </w:r>
      <w:r w:rsidRPr="00520271">
        <w:rPr>
          <w:rFonts w:ascii="Arial" w:eastAsiaTheme="minorEastAsia" w:hAnsi="Arial" w:cs="Arial"/>
          <w:sz w:val="20"/>
          <w:szCs w:val="20"/>
          <w:lang w:eastAsia="zh-CN"/>
        </w:rPr>
        <w:t>Подробные требования к условиям транспортировки смотрите в ГОСТ15150 (Условие 5).</w:t>
      </w:r>
    </w:p>
    <w:p w:rsidR="00F815F8" w:rsidRDefault="00F815F8" w:rsidP="00520271">
      <w:pPr>
        <w:tabs>
          <w:tab w:val="left" w:pos="10585"/>
        </w:tabs>
        <w:ind w:left="720" w:right="686"/>
        <w:jc w:val="both"/>
        <w:rPr>
          <w:rFonts w:ascii="Arial" w:eastAsia="Arial Narrow" w:hAnsi="Arial" w:cs="Arial"/>
          <w:b/>
          <w:color w:val="808080" w:themeColor="background1" w:themeShade="80"/>
          <w:sz w:val="24"/>
          <w:szCs w:val="24"/>
        </w:rPr>
      </w:pPr>
    </w:p>
    <w:p w:rsidR="00520271" w:rsidRPr="00520271" w:rsidRDefault="00E275CE" w:rsidP="00520271">
      <w:pPr>
        <w:tabs>
          <w:tab w:val="left" w:pos="10585"/>
        </w:tabs>
        <w:ind w:left="720" w:right="686"/>
        <w:jc w:val="both"/>
        <w:rPr>
          <w:rFonts w:ascii="Arial" w:hAnsi="Arial" w:cs="Arial"/>
          <w:b/>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932160" behindDoc="0" locked="0" layoutInCell="1" allowOverlap="1">
                <wp:simplePos x="0" y="0"/>
                <wp:positionH relativeFrom="column">
                  <wp:posOffset>1663065</wp:posOffset>
                </wp:positionH>
                <wp:positionV relativeFrom="paragraph">
                  <wp:posOffset>86994</wp:posOffset>
                </wp:positionV>
                <wp:extent cx="5943600" cy="0"/>
                <wp:effectExtent l="0" t="19050" r="19050" b="19050"/>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64AB35F" id="Прямая соединительная линия 131" o:spid="_x0000_s1026" style="position:absolute;z-index:251932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" strokecolor="#a5a5a5 [2092]" strokeweight="2.25pt">
                <o:lock v:ext="edit" shapetype="f"/>
              </v:line>
            </w:pict>
          </mc:Fallback>
        </mc:AlternateContent>
      </w:r>
      <w:r w:rsidR="00520271" w:rsidRPr="00520271">
        <w:rPr>
          <w:rFonts w:ascii="Arial" w:eastAsia="Arial Narrow" w:hAnsi="Arial" w:cs="Arial"/>
          <w:b/>
          <w:color w:val="808080" w:themeColor="background1" w:themeShade="80"/>
          <w:sz w:val="24"/>
          <w:szCs w:val="24"/>
        </w:rPr>
        <w:t>УТИЛИЗАЦИЯ.</w:t>
      </w:r>
      <w:r w:rsidR="00520271" w:rsidRPr="00520271">
        <w:rPr>
          <w:rFonts w:ascii="Arial" w:hAnsi="Arial" w:cs="Arial"/>
          <w:b/>
          <w:noProof/>
          <w:sz w:val="24"/>
          <w:szCs w:val="24"/>
          <w:lang w:bidi="ar-SA"/>
        </w:rPr>
        <w:t xml:space="preserve"> </w:t>
      </w:r>
    </w:p>
    <w:p w:rsidR="00520271" w:rsidRPr="00520271" w:rsidRDefault="00520271" w:rsidP="00405E20">
      <w:pPr>
        <w:tabs>
          <w:tab w:val="left" w:pos="10585"/>
        </w:tabs>
        <w:ind w:left="1077"/>
        <w:jc w:val="both"/>
        <w:rPr>
          <w:rFonts w:ascii="Arial" w:hAnsi="Arial" w:cs="Arial"/>
          <w:sz w:val="20"/>
          <w:szCs w:val="20"/>
        </w:rPr>
      </w:pPr>
      <w:r w:rsidRPr="00520271">
        <w:rPr>
          <w:rFonts w:ascii="Arial" w:hAnsi="Arial" w:cs="Arial"/>
          <w:noProof/>
          <w:sz w:val="20"/>
          <w:szCs w:val="20"/>
          <w:lang w:bidi="ar-SA"/>
        </w:rPr>
        <w:drawing>
          <wp:anchor distT="0" distB="0" distL="114300" distR="114300" simplePos="0" relativeHeight="251661312" behindDoc="0" locked="0" layoutInCell="1" allowOverlap="1" wp14:anchorId="04DA8FB3" wp14:editId="4FC77CCD">
            <wp:simplePos x="0" y="0"/>
            <wp:positionH relativeFrom="column">
              <wp:posOffset>797560</wp:posOffset>
            </wp:positionH>
            <wp:positionV relativeFrom="paragraph">
              <wp:posOffset>15875</wp:posOffset>
            </wp:positionV>
            <wp:extent cx="337185" cy="413385"/>
            <wp:effectExtent l="0" t="0" r="5715" b="5715"/>
            <wp:wrapSquare wrapText="bothSides"/>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7185" cy="413385"/>
                    </a:xfrm>
                    <a:prstGeom prst="rect">
                      <a:avLst/>
                    </a:prstGeom>
                    <a:noFill/>
                    <a:ln>
                      <a:noFill/>
                    </a:ln>
                  </pic:spPr>
                </pic:pic>
              </a:graphicData>
            </a:graphic>
          </wp:anchor>
        </w:drawing>
      </w:r>
      <w:r w:rsidRPr="00520271">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p>
    <w:p w:rsidR="00F815F8" w:rsidRDefault="00F815F8" w:rsidP="00520271">
      <w:pPr>
        <w:tabs>
          <w:tab w:val="left" w:pos="10585"/>
        </w:tabs>
        <w:ind w:left="720" w:right="686"/>
        <w:jc w:val="both"/>
        <w:rPr>
          <w:rFonts w:ascii="Arial" w:eastAsia="Arial Narrow" w:hAnsi="Arial" w:cs="Arial"/>
          <w:b/>
          <w:color w:val="808080" w:themeColor="background1" w:themeShade="80"/>
          <w:sz w:val="24"/>
          <w:szCs w:val="24"/>
        </w:rPr>
      </w:pPr>
    </w:p>
    <w:p w:rsidR="00520271" w:rsidRPr="00520271" w:rsidRDefault="00E275CE" w:rsidP="00520271">
      <w:pPr>
        <w:tabs>
          <w:tab w:val="left" w:pos="10585"/>
        </w:tabs>
        <w:ind w:left="720" w:right="686"/>
        <w:jc w:val="both"/>
        <w:rPr>
          <w:rFonts w:ascii="Arial" w:hAnsi="Arial" w:cs="Arial"/>
          <w:b/>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933184" behindDoc="0" locked="0" layoutInCell="1" allowOverlap="1">
                <wp:simplePos x="0" y="0"/>
                <wp:positionH relativeFrom="column">
                  <wp:posOffset>2987040</wp:posOffset>
                </wp:positionH>
                <wp:positionV relativeFrom="paragraph">
                  <wp:posOffset>85089</wp:posOffset>
                </wp:positionV>
                <wp:extent cx="5943600" cy="0"/>
                <wp:effectExtent l="0" t="19050" r="19050" b="19050"/>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E03FAE" id="Прямая соединительная линия 132" o:spid="_x0000_s1026" style="position:absolute;z-index:251933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" strokecolor="#a5a5a5 [2092]" strokeweight="2.25pt">
                <o:lock v:ext="edit" shapetype="f"/>
              </v:line>
            </w:pict>
          </mc:Fallback>
        </mc:AlternateContent>
      </w:r>
      <w:r w:rsidR="00520271" w:rsidRPr="00520271">
        <w:rPr>
          <w:rFonts w:ascii="Arial" w:eastAsia="Arial Narrow" w:hAnsi="Arial" w:cs="Arial"/>
          <w:b/>
          <w:color w:val="808080" w:themeColor="background1" w:themeShade="80"/>
          <w:sz w:val="24"/>
          <w:szCs w:val="24"/>
        </w:rPr>
        <w:t>ЗНАЧЕНИЕ ШУМА И ВИБРАЦИИ.</w:t>
      </w:r>
      <w:r w:rsidR="00520271" w:rsidRPr="00520271">
        <w:rPr>
          <w:rFonts w:ascii="Arial" w:hAnsi="Arial" w:cs="Arial"/>
          <w:b/>
          <w:noProof/>
          <w:sz w:val="24"/>
          <w:szCs w:val="24"/>
          <w:lang w:bidi="ar-SA"/>
        </w:rPr>
        <w:t xml:space="preserve"> </w:t>
      </w:r>
    </w:p>
    <w:p w:rsidR="00520271" w:rsidRPr="00520271" w:rsidRDefault="00520271" w:rsidP="00405E20">
      <w:pPr>
        <w:tabs>
          <w:tab w:val="left" w:pos="10585"/>
        </w:tabs>
        <w:ind w:left="1077"/>
        <w:jc w:val="both"/>
        <w:rPr>
          <w:rFonts w:ascii="Arial" w:hAnsi="Arial" w:cs="Arial"/>
          <w:sz w:val="20"/>
          <w:szCs w:val="20"/>
        </w:rPr>
      </w:pPr>
      <w:r w:rsidRPr="00520271">
        <w:rPr>
          <w:rFonts w:ascii="Arial" w:hAnsi="Arial" w:cs="Arial"/>
          <w:sz w:val="20"/>
          <w:szCs w:val="20"/>
        </w:rPr>
        <w:t>Типичный уровень взвешенного звукового давления (A), измеренный в соответствии с EN60</w:t>
      </w:r>
      <w:r w:rsidRPr="00520271">
        <w:rPr>
          <w:rFonts w:ascii="Arial" w:hAnsi="Arial" w:cs="Arial" w:hint="eastAsia"/>
          <w:sz w:val="20"/>
          <w:szCs w:val="20"/>
        </w:rPr>
        <w:t>33</w:t>
      </w:r>
      <w:r w:rsidRPr="00520271">
        <w:rPr>
          <w:rFonts w:ascii="Arial" w:hAnsi="Arial" w:cs="Arial"/>
          <w:sz w:val="20"/>
          <w:szCs w:val="20"/>
        </w:rPr>
        <w:t xml:space="preserve">5: </w:t>
      </w:r>
    </w:p>
    <w:p w:rsidR="00520271" w:rsidRPr="00520271" w:rsidRDefault="00520271" w:rsidP="00405E20">
      <w:pPr>
        <w:tabs>
          <w:tab w:val="left" w:pos="10585"/>
        </w:tabs>
        <w:ind w:left="1077"/>
        <w:jc w:val="both"/>
        <w:rPr>
          <w:rFonts w:ascii="Arial" w:hAnsi="Arial" w:cs="Arial"/>
          <w:sz w:val="20"/>
          <w:szCs w:val="20"/>
        </w:rPr>
      </w:pPr>
      <w:r w:rsidRPr="00520271">
        <w:rPr>
          <w:rFonts w:ascii="Arial" w:hAnsi="Arial" w:cs="Arial"/>
          <w:sz w:val="20"/>
          <w:szCs w:val="20"/>
        </w:rPr>
        <w:t xml:space="preserve">Уровень звукового давления (LpA): </w:t>
      </w:r>
      <w:r w:rsidRPr="00520271">
        <w:rPr>
          <w:rFonts w:ascii="Arial" w:hAnsi="Arial" w:cs="Arial" w:hint="eastAsia"/>
          <w:sz w:val="20"/>
          <w:szCs w:val="20"/>
        </w:rPr>
        <w:t>7</w:t>
      </w:r>
      <w:r w:rsidRPr="00520271">
        <w:rPr>
          <w:rFonts w:ascii="Arial" w:hAnsi="Arial" w:cs="Arial"/>
          <w:sz w:val="20"/>
          <w:szCs w:val="20"/>
        </w:rPr>
        <w:t>5 дБ (A)</w:t>
      </w:r>
      <w:r w:rsidR="00A00351">
        <w:rPr>
          <w:rFonts w:ascii="Arial" w:hAnsi="Arial" w:cs="Arial"/>
          <w:sz w:val="20"/>
          <w:szCs w:val="20"/>
        </w:rPr>
        <w:t xml:space="preserve">. </w:t>
      </w:r>
      <w:r w:rsidRPr="00520271">
        <w:rPr>
          <w:rFonts w:ascii="Arial" w:hAnsi="Arial" w:cs="Arial"/>
          <w:sz w:val="20"/>
          <w:szCs w:val="20"/>
        </w:rPr>
        <w:t xml:space="preserve">Уровень звуковой мощности (LWA): </w:t>
      </w:r>
      <w:r w:rsidRPr="00520271">
        <w:rPr>
          <w:rFonts w:ascii="Arial" w:hAnsi="Arial" w:cs="Arial" w:hint="eastAsia"/>
          <w:sz w:val="20"/>
          <w:szCs w:val="20"/>
        </w:rPr>
        <w:t>8</w:t>
      </w:r>
      <w:r w:rsidRPr="00520271">
        <w:rPr>
          <w:rFonts w:ascii="Arial" w:hAnsi="Arial" w:cs="Arial"/>
          <w:sz w:val="20"/>
          <w:szCs w:val="20"/>
        </w:rPr>
        <w:t>6 дБ (A) Погрешность (К): 3 дБ(A).</w:t>
      </w:r>
      <w:r w:rsidR="00A00351">
        <w:rPr>
          <w:rFonts w:ascii="Arial" w:hAnsi="Arial" w:cs="Arial"/>
          <w:sz w:val="20"/>
          <w:szCs w:val="20"/>
        </w:rPr>
        <w:t xml:space="preserve"> </w:t>
      </w:r>
      <w:r w:rsidRPr="00520271">
        <w:rPr>
          <w:rFonts w:ascii="Arial" w:hAnsi="Arial" w:cs="Arial"/>
          <w:sz w:val="20"/>
          <w:szCs w:val="20"/>
        </w:rPr>
        <w:t>Используйте средства защиты слуха.</w:t>
      </w:r>
      <w:r w:rsidR="00FC2E26">
        <w:rPr>
          <w:rFonts w:ascii="Arial" w:hAnsi="Arial" w:cs="Arial"/>
          <w:sz w:val="20"/>
          <w:szCs w:val="20"/>
        </w:rPr>
        <w:t xml:space="preserve"> </w:t>
      </w:r>
      <w:r w:rsidRPr="00520271">
        <w:rPr>
          <w:rFonts w:ascii="Arial" w:hAnsi="Arial" w:cs="Arial"/>
          <w:sz w:val="20"/>
          <w:szCs w:val="20"/>
        </w:rPr>
        <w:t>Общий уровень вибрации (векторная сумма по трем координатам), определенный в соответствии с EN60</w:t>
      </w:r>
      <w:r w:rsidRPr="00520271">
        <w:rPr>
          <w:rFonts w:ascii="Arial" w:hAnsi="Arial" w:cs="Arial" w:hint="eastAsia"/>
          <w:sz w:val="20"/>
          <w:szCs w:val="20"/>
        </w:rPr>
        <w:t>33</w:t>
      </w:r>
      <w:r w:rsidRPr="00520271">
        <w:rPr>
          <w:rFonts w:ascii="Arial" w:hAnsi="Arial" w:cs="Arial"/>
          <w:sz w:val="20"/>
          <w:szCs w:val="20"/>
        </w:rPr>
        <w:t xml:space="preserve">5: Распространение вибрации (ah, AG): </w:t>
      </w:r>
      <w:r w:rsidRPr="00520271">
        <w:rPr>
          <w:rFonts w:ascii="Arial" w:hAnsi="Arial" w:cs="Arial" w:hint="eastAsia"/>
          <w:sz w:val="20"/>
          <w:szCs w:val="20"/>
        </w:rPr>
        <w:t>3</w:t>
      </w:r>
      <w:r w:rsidRPr="00520271">
        <w:rPr>
          <w:rFonts w:ascii="Arial" w:hAnsi="Arial" w:cs="Arial"/>
          <w:sz w:val="20"/>
          <w:szCs w:val="20"/>
        </w:rPr>
        <w:t>,0 м/с2 .</w:t>
      </w:r>
    </w:p>
    <w:p w:rsidR="00520271" w:rsidRDefault="00520271" w:rsidP="00405E20">
      <w:pPr>
        <w:tabs>
          <w:tab w:val="left" w:pos="10585"/>
        </w:tabs>
        <w:ind w:left="1077"/>
        <w:jc w:val="both"/>
        <w:rPr>
          <w:rFonts w:ascii="Arial" w:hAnsi="Arial" w:cs="Arial"/>
          <w:sz w:val="20"/>
          <w:szCs w:val="20"/>
        </w:rPr>
      </w:pPr>
      <w:r w:rsidRPr="00520271">
        <w:rPr>
          <w:rFonts w:ascii="Arial" w:hAnsi="Arial" w:cs="Arial"/>
          <w:sz w:val="20"/>
          <w:szCs w:val="20"/>
        </w:rPr>
        <w:t>Погрешность (К): 1,5 м/с2.</w:t>
      </w:r>
    </w:p>
    <w:p w:rsidR="00405E20" w:rsidRDefault="00405E20" w:rsidP="00405E20">
      <w:pPr>
        <w:tabs>
          <w:tab w:val="left" w:pos="10585"/>
        </w:tabs>
        <w:ind w:left="1077"/>
        <w:jc w:val="both"/>
        <w:rPr>
          <w:rFonts w:ascii="Arial" w:hAnsi="Arial" w:cs="Arial"/>
          <w:sz w:val="20"/>
          <w:szCs w:val="20"/>
        </w:rPr>
      </w:pPr>
    </w:p>
    <w:p w:rsidR="00405E20" w:rsidRPr="00520271" w:rsidRDefault="00405E20" w:rsidP="00520271">
      <w:pPr>
        <w:tabs>
          <w:tab w:val="left" w:pos="10585"/>
        </w:tabs>
        <w:ind w:left="1077" w:right="686"/>
        <w:jc w:val="both"/>
        <w:rPr>
          <w:rFonts w:ascii="Arial" w:hAnsi="Arial" w:cs="Arial"/>
          <w:sz w:val="20"/>
          <w:szCs w:val="20"/>
        </w:rPr>
      </w:pPr>
    </w:p>
    <w:p w:rsidR="00520271" w:rsidRPr="00520271" w:rsidRDefault="00E275CE" w:rsidP="00520271">
      <w:pPr>
        <w:tabs>
          <w:tab w:val="left" w:pos="10585"/>
        </w:tabs>
        <w:ind w:left="720" w:right="686"/>
        <w:jc w:val="both"/>
        <w:rPr>
          <w:rFonts w:ascii="Arial" w:hAnsi="Arial" w:cs="Arial"/>
          <w:b/>
          <w:sz w:val="24"/>
          <w:szCs w:val="24"/>
        </w:rPr>
      </w:pPr>
      <w:r>
        <w:rPr>
          <w:rFonts w:ascii="Arial" w:hAnsi="Arial" w:cs="Arial"/>
          <w:b/>
          <w:noProof/>
          <w:sz w:val="24"/>
          <w:szCs w:val="24"/>
          <w:lang w:bidi="ar-SA"/>
        </w:rPr>
        <w:lastRenderedPageBreak/>
        <mc:AlternateContent>
          <mc:Choice Requires="wps">
            <w:drawing>
              <wp:anchor distT="4294967295" distB="4294967295" distL="114300" distR="114300" simplePos="0" relativeHeight="251934208" behindDoc="0" locked="0" layoutInCell="1" allowOverlap="1">
                <wp:simplePos x="0" y="0"/>
                <wp:positionH relativeFrom="column">
                  <wp:posOffset>3195955</wp:posOffset>
                </wp:positionH>
                <wp:positionV relativeFrom="paragraph">
                  <wp:posOffset>105409</wp:posOffset>
                </wp:positionV>
                <wp:extent cx="5943600" cy="0"/>
                <wp:effectExtent l="0" t="19050" r="19050" b="1905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59F2566" id="Прямая соединительная линия 133" o:spid="_x0000_s1026" style="position:absolute;z-index:251934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1.65pt,8.3pt" to="71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" strokecolor="#a5a5a5 [2092]" strokeweight="2.25pt">
                <o:lock v:ext="edit" shapetype="f"/>
              </v:line>
            </w:pict>
          </mc:Fallback>
        </mc:AlternateContent>
      </w:r>
      <w:r w:rsidR="00520271" w:rsidRPr="00520271">
        <w:rPr>
          <w:rFonts w:ascii="Arial" w:eastAsia="Arial Narrow" w:hAnsi="Arial" w:cs="Arial"/>
          <w:b/>
          <w:color w:val="808080" w:themeColor="background1" w:themeShade="80"/>
          <w:sz w:val="24"/>
          <w:szCs w:val="24"/>
        </w:rPr>
        <w:t>ИНФОРМАЦИЯ ДЛЯ ПОКУПАТЕЛЯ.</w:t>
      </w:r>
      <w:r w:rsidR="00520271" w:rsidRPr="00520271">
        <w:rPr>
          <w:rFonts w:ascii="Arial" w:hAnsi="Arial" w:cs="Arial"/>
          <w:b/>
          <w:noProof/>
          <w:sz w:val="24"/>
          <w:szCs w:val="24"/>
          <w:lang w:bidi="ar-SA"/>
        </w:rPr>
        <w:t xml:space="preserve"> </w:t>
      </w:r>
    </w:p>
    <w:p w:rsidR="00F815F8" w:rsidRPr="006E04AB" w:rsidRDefault="00520271" w:rsidP="00F815F8">
      <w:pPr>
        <w:tabs>
          <w:tab w:val="left" w:pos="10585"/>
        </w:tabs>
        <w:ind w:left="1077"/>
        <w:jc w:val="both"/>
        <w:rPr>
          <w:rFonts w:ascii="Arial" w:hAnsi="Arial" w:cs="Arial"/>
          <w:color w:val="C0504D" w:themeColor="accent2"/>
          <w:sz w:val="20"/>
          <w:szCs w:val="20"/>
          <w:lang w:eastAsia="zh-CN"/>
        </w:rPr>
      </w:pPr>
      <w:r w:rsidRPr="00520271">
        <w:rPr>
          <w:rFonts w:ascii="Arial" w:hAnsi="Arial" w:cs="Arial" w:hint="eastAsia"/>
          <w:noProof/>
          <w:sz w:val="20"/>
          <w:szCs w:val="20"/>
          <w:lang w:bidi="ar-SA"/>
        </w:rPr>
        <w:drawing>
          <wp:inline distT="0" distB="0" distL="0" distR="0" wp14:anchorId="330B95D9" wp14:editId="5E806359">
            <wp:extent cx="288435" cy="266802"/>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l="21516" r="66747"/>
                    <a:stretch>
                      <a:fillRect/>
                    </a:stretch>
                  </pic:blipFill>
                  <pic:spPr bwMode="auto">
                    <a:xfrm>
                      <a:off x="0" y="0"/>
                      <a:ext cx="291320" cy="269471"/>
                    </a:xfrm>
                    <a:prstGeom prst="rect">
                      <a:avLst/>
                    </a:prstGeom>
                    <a:noFill/>
                    <a:ln>
                      <a:noFill/>
                    </a:ln>
                  </pic:spPr>
                </pic:pic>
              </a:graphicData>
            </a:graphic>
          </wp:inline>
        </w:drawing>
      </w:r>
      <w:r w:rsidR="00F815F8" w:rsidRPr="00F815F8">
        <w:rPr>
          <w:rFonts w:ascii="Arial" w:hAnsi="Arial" w:cs="Arial"/>
          <w:sz w:val="20"/>
          <w:szCs w:val="20"/>
        </w:rPr>
        <w:t xml:space="preserve"> </w:t>
      </w:r>
      <w:r w:rsidR="00D14DE7" w:rsidRPr="00D14DE7">
        <w:rPr>
          <w:rFonts w:ascii="Arial" w:hAnsi="Arial" w:cs="Arial"/>
          <w:sz w:val="20"/>
          <w:szCs w:val="20"/>
        </w:rPr>
        <w:t>Сертификат соответствия: ЕАЭС N RU Д-CN.АМ04.B.0</w:t>
      </w:r>
      <w:r w:rsidR="00D14DE7">
        <w:rPr>
          <w:rFonts w:ascii="Arial" w:hAnsi="Arial" w:cs="Arial"/>
          <w:sz w:val="20"/>
          <w:szCs w:val="20"/>
        </w:rPr>
        <w:t>1038</w:t>
      </w:r>
      <w:r w:rsidR="00D14DE7" w:rsidRPr="00D14DE7">
        <w:rPr>
          <w:rFonts w:ascii="Arial" w:hAnsi="Arial" w:cs="Arial"/>
          <w:sz w:val="20"/>
          <w:szCs w:val="20"/>
        </w:rPr>
        <w:t xml:space="preserve">/19, срок действия: с </w:t>
      </w:r>
      <w:r w:rsidR="00D14DE7">
        <w:rPr>
          <w:rFonts w:ascii="Arial" w:hAnsi="Arial" w:cs="Arial"/>
          <w:sz w:val="20"/>
          <w:szCs w:val="20"/>
        </w:rPr>
        <w:t>26</w:t>
      </w:r>
      <w:r w:rsidR="00D14DE7" w:rsidRPr="00D14DE7">
        <w:rPr>
          <w:rFonts w:ascii="Arial" w:hAnsi="Arial" w:cs="Arial"/>
          <w:sz w:val="20"/>
          <w:szCs w:val="20"/>
        </w:rPr>
        <w:t xml:space="preserve">.12.2019 г. по 18.12.2020 г. Выдан Органом по сертификации продукции Общества с ограниченной ответственностью «ВОСТОК-ЗАПАД», RA.RU.11.АМ04.  </w:t>
      </w:r>
      <w:r w:rsidR="00F815F8">
        <w:rPr>
          <w:rFonts w:ascii="Arial" w:hAnsi="Arial" w:cs="Arial"/>
          <w:sz w:val="20"/>
          <w:szCs w:val="20"/>
        </w:rPr>
        <w:t>Сертификат у уполномоченного представителя</w:t>
      </w:r>
      <w:r w:rsidR="00F815F8" w:rsidRPr="007712B6">
        <w:rPr>
          <w:rFonts w:ascii="Arial" w:hAnsi="Arial" w:cs="Arial"/>
          <w:sz w:val="20"/>
          <w:szCs w:val="20"/>
        </w:rPr>
        <w:t xml:space="preserve"> 38.</w:t>
      </w:r>
      <w:r w:rsidR="00F815F8">
        <w:rPr>
          <w:rFonts w:ascii="Arial" w:hAnsi="Arial" w:cs="Arial"/>
          <w:sz w:val="20"/>
          <w:szCs w:val="20"/>
        </w:rPr>
        <w:t xml:space="preserve"> </w:t>
      </w:r>
      <w:r w:rsidR="00F815F8" w:rsidRPr="00DF6379">
        <w:rPr>
          <w:rFonts w:ascii="Arial" w:hAnsi="Arial" w:cs="Arial"/>
          <w:sz w:val="20"/>
          <w:szCs w:val="20"/>
        </w:rPr>
        <w:t>Изготовлено в соответствии с директивами: 2014/35/EU Низковольтное оборудование,</w:t>
      </w:r>
      <w:r w:rsidR="00F815F8" w:rsidRPr="005A10B0">
        <w:rPr>
          <w:rFonts w:ascii="Arial" w:hAnsi="Arial" w:cs="Arial"/>
          <w:sz w:val="20"/>
          <w:szCs w:val="20"/>
        </w:rPr>
        <w:t xml:space="preserve"> </w:t>
      </w:r>
      <w:r w:rsidR="00F815F8" w:rsidRPr="00DF6379">
        <w:rPr>
          <w:rFonts w:ascii="Arial" w:hAnsi="Arial" w:cs="Arial"/>
          <w:sz w:val="20"/>
          <w:szCs w:val="20"/>
        </w:rPr>
        <w:t>2014/30/ЕU Электромагнитная совместимость, 2006/42/ЕС Машины и механизмы.</w:t>
      </w:r>
      <w:r w:rsidR="00F815F8">
        <w:rPr>
          <w:rFonts w:ascii="Arial" w:hAnsi="Arial" w:cs="Arial"/>
          <w:sz w:val="20"/>
          <w:szCs w:val="20"/>
        </w:rPr>
        <w:t xml:space="preserve"> </w:t>
      </w:r>
      <w:r w:rsidR="00F815F8" w:rsidRPr="00DF6379">
        <w:rPr>
          <w:rFonts w:ascii="Arial" w:hAnsi="Arial" w:cs="Arial"/>
          <w:sz w:val="20"/>
          <w:szCs w:val="20"/>
        </w:rPr>
        <w:t>Соответствует техническим регламентам:</w:t>
      </w:r>
      <w:r w:rsidR="00F815F8">
        <w:rPr>
          <w:rFonts w:ascii="Arial" w:hAnsi="Arial" w:cs="Arial"/>
          <w:sz w:val="20"/>
          <w:szCs w:val="20"/>
        </w:rPr>
        <w:t xml:space="preserve"> </w:t>
      </w:r>
      <w:r w:rsidR="00F815F8" w:rsidRPr="00DF6379">
        <w:rPr>
          <w:rFonts w:ascii="Arial" w:hAnsi="Arial" w:cs="Arial"/>
          <w:sz w:val="20"/>
          <w:szCs w:val="20"/>
        </w:rPr>
        <w:t>ТР ТС 010/2011 «О безопасности машин и оборудования»;</w:t>
      </w:r>
      <w:r w:rsidR="00F815F8">
        <w:rPr>
          <w:rFonts w:ascii="Arial" w:hAnsi="Arial" w:cs="Arial"/>
          <w:sz w:val="20"/>
          <w:szCs w:val="20"/>
        </w:rPr>
        <w:t xml:space="preserve"> </w:t>
      </w:r>
      <w:r w:rsidR="00F815F8" w:rsidRPr="00DF6379">
        <w:rPr>
          <w:rFonts w:ascii="Arial" w:hAnsi="Arial" w:cs="Arial"/>
          <w:sz w:val="20"/>
          <w:szCs w:val="20"/>
        </w:rPr>
        <w:t>ТР ТС 020/2011 «Электромагнитная совместимость технических»;</w:t>
      </w:r>
      <w:r w:rsidR="00F815F8">
        <w:rPr>
          <w:rFonts w:ascii="Arial" w:hAnsi="Arial" w:cs="Arial"/>
          <w:sz w:val="20"/>
          <w:szCs w:val="20"/>
        </w:rPr>
        <w:t xml:space="preserve"> </w:t>
      </w:r>
      <w:r w:rsidR="00F815F8" w:rsidRPr="00DF6379">
        <w:rPr>
          <w:rFonts w:ascii="Arial" w:hAnsi="Arial" w:cs="Arial"/>
          <w:sz w:val="20"/>
          <w:szCs w:val="20"/>
        </w:rPr>
        <w:t>ТР ТС 004/2011 «О безопасности низковольтного оборудования».</w:t>
      </w:r>
      <w:r w:rsidR="00F815F8">
        <w:rPr>
          <w:rFonts w:ascii="Arial" w:hAnsi="Arial" w:cs="Arial"/>
          <w:sz w:val="20"/>
          <w:szCs w:val="20"/>
        </w:rPr>
        <w:t xml:space="preserve"> Страна изготовления: КНР. </w:t>
      </w:r>
      <w:r w:rsidR="00F815F8" w:rsidRPr="00DF6379">
        <w:rPr>
          <w:rFonts w:ascii="Arial" w:hAnsi="Arial" w:cs="Arial"/>
          <w:sz w:val="20"/>
          <w:szCs w:val="20"/>
        </w:rPr>
        <w:t xml:space="preserve">Производитель (завод-изготовитель): </w:t>
      </w:r>
      <w:r w:rsidR="00F815F8" w:rsidRPr="000E0DEB">
        <w:rPr>
          <w:rFonts w:ascii="Arial" w:hAnsi="Arial" w:cs="Arial"/>
          <w:sz w:val="20"/>
          <w:szCs w:val="20"/>
          <w:lang w:val="en-US"/>
        </w:rPr>
        <w:t>AWLOP</w:t>
      </w:r>
      <w:r w:rsidR="00F815F8" w:rsidRPr="009F58F4">
        <w:rPr>
          <w:rFonts w:ascii="Arial" w:hAnsi="Arial" w:cs="Arial"/>
          <w:sz w:val="20"/>
          <w:szCs w:val="20"/>
        </w:rPr>
        <w:t xml:space="preserve"> </w:t>
      </w:r>
      <w:r w:rsidR="00F815F8" w:rsidRPr="000E0DEB">
        <w:rPr>
          <w:rFonts w:ascii="Arial" w:hAnsi="Arial" w:cs="Arial"/>
          <w:sz w:val="20"/>
          <w:szCs w:val="20"/>
          <w:lang w:val="en-US"/>
        </w:rPr>
        <w:t>TRADING</w:t>
      </w:r>
      <w:r w:rsidR="00F815F8" w:rsidRPr="009F58F4">
        <w:rPr>
          <w:rFonts w:ascii="Arial" w:hAnsi="Arial" w:cs="Arial"/>
          <w:sz w:val="20"/>
          <w:szCs w:val="20"/>
        </w:rPr>
        <w:t xml:space="preserve"> </w:t>
      </w:r>
      <w:r w:rsidR="00F815F8" w:rsidRPr="000E0DEB">
        <w:rPr>
          <w:rFonts w:ascii="Arial" w:hAnsi="Arial" w:cs="Arial"/>
          <w:sz w:val="20"/>
          <w:szCs w:val="20"/>
          <w:lang w:val="en-US"/>
        </w:rPr>
        <w:t>CO</w:t>
      </w:r>
      <w:r w:rsidR="00F815F8" w:rsidRPr="009F58F4">
        <w:rPr>
          <w:rFonts w:ascii="Arial" w:hAnsi="Arial" w:cs="Arial"/>
          <w:sz w:val="20"/>
          <w:szCs w:val="20"/>
        </w:rPr>
        <w:t xml:space="preserve"> </w:t>
      </w:r>
      <w:r w:rsidR="00F815F8" w:rsidRPr="000E0DEB">
        <w:rPr>
          <w:rFonts w:ascii="Arial" w:hAnsi="Arial" w:cs="Arial"/>
          <w:sz w:val="20"/>
          <w:szCs w:val="20"/>
          <w:lang w:val="en-US"/>
        </w:rPr>
        <w:t>LTD</w:t>
      </w:r>
      <w:r w:rsidR="00F815F8" w:rsidRPr="009F58F4">
        <w:rPr>
          <w:rFonts w:ascii="Arial" w:hAnsi="Arial" w:cs="Arial"/>
          <w:sz w:val="20"/>
          <w:szCs w:val="20"/>
        </w:rPr>
        <w:t xml:space="preserve">, </w:t>
      </w:r>
      <w:r w:rsidR="00F815F8" w:rsidRPr="00DF6379">
        <w:rPr>
          <w:rFonts w:ascii="Arial" w:hAnsi="Arial" w:cs="Arial"/>
          <w:sz w:val="20"/>
          <w:szCs w:val="20"/>
        </w:rPr>
        <w:t>Адрес</w:t>
      </w:r>
      <w:r w:rsidR="00F815F8" w:rsidRPr="009F58F4">
        <w:rPr>
          <w:rFonts w:ascii="Arial" w:hAnsi="Arial" w:cs="Arial"/>
          <w:sz w:val="20"/>
          <w:szCs w:val="20"/>
        </w:rPr>
        <w:t xml:space="preserve">: </w:t>
      </w:r>
      <w:r w:rsidR="00F815F8" w:rsidRPr="00DF6379">
        <w:rPr>
          <w:rFonts w:ascii="Arial" w:hAnsi="Arial" w:cs="Arial"/>
          <w:sz w:val="20"/>
          <w:szCs w:val="20"/>
        </w:rPr>
        <w:t>Китай</w:t>
      </w:r>
      <w:r w:rsidR="00F815F8" w:rsidRPr="009F58F4">
        <w:rPr>
          <w:rFonts w:ascii="Arial" w:hAnsi="Arial" w:cs="Arial"/>
          <w:sz w:val="20"/>
          <w:szCs w:val="20"/>
        </w:rPr>
        <w:t xml:space="preserve">, </w:t>
      </w:r>
      <w:r w:rsidR="00F815F8" w:rsidRPr="00DF6379">
        <w:rPr>
          <w:rFonts w:ascii="Arial" w:hAnsi="Arial" w:cs="Arial"/>
          <w:sz w:val="20"/>
          <w:szCs w:val="20"/>
        </w:rPr>
        <w:t>г</w:t>
      </w:r>
      <w:r w:rsidR="00F815F8" w:rsidRPr="009F58F4">
        <w:rPr>
          <w:rFonts w:ascii="Arial" w:hAnsi="Arial" w:cs="Arial"/>
          <w:sz w:val="20"/>
          <w:szCs w:val="20"/>
        </w:rPr>
        <w:t xml:space="preserve">. </w:t>
      </w:r>
      <w:r w:rsidR="00F815F8" w:rsidRPr="00DF6379">
        <w:rPr>
          <w:rFonts w:ascii="Arial" w:hAnsi="Arial" w:cs="Arial"/>
          <w:sz w:val="20"/>
          <w:szCs w:val="20"/>
        </w:rPr>
        <w:t>Нингбо</w:t>
      </w:r>
      <w:r w:rsidR="00F815F8" w:rsidRPr="009F58F4">
        <w:rPr>
          <w:rFonts w:ascii="Arial" w:hAnsi="Arial" w:cs="Arial"/>
          <w:sz w:val="20"/>
          <w:szCs w:val="20"/>
        </w:rPr>
        <w:t xml:space="preserve">, </w:t>
      </w:r>
      <w:r w:rsidR="00F815F8" w:rsidRPr="00DF6379">
        <w:rPr>
          <w:rFonts w:ascii="Arial" w:hAnsi="Arial" w:cs="Arial"/>
          <w:sz w:val="20"/>
          <w:szCs w:val="20"/>
        </w:rPr>
        <w:t>ул</w:t>
      </w:r>
      <w:r w:rsidR="00F815F8" w:rsidRPr="009F58F4">
        <w:rPr>
          <w:rFonts w:ascii="Arial" w:hAnsi="Arial" w:cs="Arial"/>
          <w:sz w:val="20"/>
          <w:szCs w:val="20"/>
        </w:rPr>
        <w:t xml:space="preserve">. </w:t>
      </w:r>
      <w:r w:rsidR="00F815F8" w:rsidRPr="00DF6379">
        <w:rPr>
          <w:rFonts w:ascii="Arial" w:hAnsi="Arial" w:cs="Arial"/>
          <w:sz w:val="20"/>
          <w:szCs w:val="20"/>
        </w:rPr>
        <w:t>Лантень 21, Модерн таймз А2, блок 16/F.</w:t>
      </w:r>
      <w:r w:rsidR="00F815F8">
        <w:rPr>
          <w:rFonts w:ascii="Arial" w:hAnsi="Arial" w:cs="Arial"/>
          <w:sz w:val="20"/>
          <w:szCs w:val="20"/>
        </w:rPr>
        <w:t xml:space="preserve"> </w:t>
      </w:r>
      <w:r w:rsidR="00F815F8" w:rsidRPr="00DF6379">
        <w:rPr>
          <w:rFonts w:ascii="Arial" w:hAnsi="Arial" w:cs="Arial"/>
          <w:sz w:val="20"/>
          <w:szCs w:val="20"/>
        </w:rPr>
        <w:t>Уполномоченный представитель</w:t>
      </w:r>
      <w:r w:rsidR="00D14DE7">
        <w:rPr>
          <w:rFonts w:ascii="Arial" w:hAnsi="Arial" w:cs="Arial"/>
          <w:sz w:val="20"/>
          <w:szCs w:val="20"/>
        </w:rPr>
        <w:t xml:space="preserve"> сервиса</w:t>
      </w:r>
      <w:r w:rsidR="00F815F8" w:rsidRPr="00DF6379">
        <w:rPr>
          <w:rFonts w:ascii="Arial" w:hAnsi="Arial" w:cs="Arial"/>
          <w:sz w:val="20"/>
          <w:szCs w:val="20"/>
        </w:rPr>
        <w:t>: ООО «Сервисный центр Штурм»</w:t>
      </w:r>
      <w:r w:rsidR="00F815F8">
        <w:rPr>
          <w:rFonts w:ascii="Arial" w:hAnsi="Arial" w:cs="Arial"/>
          <w:sz w:val="20"/>
          <w:szCs w:val="20"/>
        </w:rPr>
        <w:t xml:space="preserve">. </w:t>
      </w:r>
      <w:r w:rsidR="00F815F8" w:rsidRPr="00DF6379">
        <w:rPr>
          <w:rFonts w:ascii="Arial" w:hAnsi="Arial" w:cs="Arial"/>
          <w:sz w:val="20"/>
          <w:szCs w:val="20"/>
        </w:rPr>
        <w:t>Адрес места нахождения: Россия, 140143, Московская область, Раменский район, пос. Родники, ул. Трудовая, д.10, пом.1</w:t>
      </w:r>
      <w:r w:rsidR="00F815F8">
        <w:rPr>
          <w:rFonts w:ascii="Arial" w:hAnsi="Arial" w:cs="Arial"/>
          <w:sz w:val="20"/>
          <w:szCs w:val="20"/>
        </w:rPr>
        <w:t xml:space="preserve">. </w:t>
      </w:r>
      <w:r w:rsidR="00F815F8" w:rsidRPr="00DF6379">
        <w:rPr>
          <w:rFonts w:ascii="Arial" w:hAnsi="Arial" w:cs="Arial"/>
          <w:sz w:val="20"/>
          <w:szCs w:val="20"/>
        </w:rPr>
        <w:t>Телефон горячей линии: 8 800 775 5060.</w:t>
      </w:r>
      <w:r w:rsidR="00F815F8">
        <w:rPr>
          <w:rFonts w:ascii="Arial" w:hAnsi="Arial" w:cs="Arial"/>
          <w:sz w:val="20"/>
          <w:szCs w:val="20"/>
        </w:rPr>
        <w:t xml:space="preserve"> </w:t>
      </w:r>
      <w:r w:rsidR="00F815F8" w:rsidRPr="006E04AB">
        <w:rPr>
          <w:rFonts w:ascii="Arial" w:hAnsi="Arial" w:cs="Arial"/>
          <w:sz w:val="20"/>
          <w:szCs w:val="20"/>
        </w:rPr>
        <w:t xml:space="preserve">Импортер: ООО «СМАРТТУЛЗ». Адрес: Россия, 115054, Москва, ул. Б. Пионерская, д. 15, корп. 1, пом. 2, оф. 2Л. Телефон горячей линии: 8 800 775 5060. Телефон горячей линии: 8 800 775 5060. 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 </w:t>
      </w:r>
      <w:r w:rsidR="00F815F8" w:rsidRPr="006E04AB">
        <w:rPr>
          <w:rFonts w:ascii="Arial" w:hAnsi="Arial" w:cs="Arial" w:hint="eastAsia"/>
          <w:sz w:val="20"/>
          <w:szCs w:val="20"/>
        </w:rPr>
        <w:t xml:space="preserve"> </w:t>
      </w:r>
      <w:r w:rsidR="00F815F8" w:rsidRPr="006E04AB">
        <w:rPr>
          <w:rFonts w:ascii="Arial" w:hAnsi="Arial" w:cs="Arial"/>
          <w:sz w:val="20"/>
          <w:szCs w:val="20"/>
        </w:rPr>
        <w:t>3-я и 4- я цифры обозначают номер месяца в году производства, например, «05» - май. Изготовлено в КНР. Дата изготовления указана на упаковке.</w:t>
      </w:r>
    </w:p>
    <w:p w:rsidR="00520271" w:rsidRDefault="00520271" w:rsidP="00F815F8">
      <w:pPr>
        <w:tabs>
          <w:tab w:val="left" w:pos="10585"/>
        </w:tabs>
        <w:ind w:left="1077"/>
        <w:jc w:val="both"/>
        <w:rPr>
          <w:rFonts w:ascii="Arial" w:hAnsi="Arial" w:cs="Arial"/>
          <w:bCs/>
          <w:sz w:val="20"/>
          <w:szCs w:val="20"/>
          <w:lang w:eastAsia="zh-CN"/>
        </w:rPr>
      </w:pPr>
    </w:p>
    <w:p w:rsidR="00520271" w:rsidRDefault="00520271" w:rsidP="006D0D98">
      <w:pPr>
        <w:shd w:val="clear" w:color="auto" w:fill="FFFFFF"/>
        <w:tabs>
          <w:tab w:val="left" w:pos="11057"/>
        </w:tabs>
        <w:adjustRightInd w:val="0"/>
        <w:ind w:leftChars="515" w:left="1133" w:rightChars="305" w:right="671"/>
        <w:contextualSpacing/>
        <w:jc w:val="both"/>
        <w:rPr>
          <w:rFonts w:ascii="Arial" w:hAnsi="Arial" w:cs="Arial"/>
          <w:bCs/>
          <w:sz w:val="20"/>
          <w:szCs w:val="20"/>
          <w:lang w:eastAsia="zh-CN"/>
        </w:rPr>
      </w:pPr>
    </w:p>
    <w:p w:rsidR="00520271" w:rsidRDefault="00520271" w:rsidP="006D0D98">
      <w:pPr>
        <w:shd w:val="clear" w:color="auto" w:fill="FFFFFF"/>
        <w:tabs>
          <w:tab w:val="left" w:pos="11057"/>
        </w:tabs>
        <w:adjustRightInd w:val="0"/>
        <w:ind w:leftChars="515" w:left="1133" w:rightChars="305" w:right="671"/>
        <w:contextualSpacing/>
        <w:jc w:val="both"/>
        <w:rPr>
          <w:rFonts w:ascii="Arial" w:hAnsi="Arial" w:cs="Arial"/>
          <w:bCs/>
          <w:sz w:val="20"/>
          <w:szCs w:val="20"/>
          <w:lang w:eastAsia="zh-CN"/>
        </w:rPr>
      </w:pPr>
    </w:p>
    <w:p w:rsidR="00520271" w:rsidRDefault="00520271" w:rsidP="006D0D98">
      <w:pPr>
        <w:shd w:val="clear" w:color="auto" w:fill="FFFFFF"/>
        <w:tabs>
          <w:tab w:val="left" w:pos="11057"/>
        </w:tabs>
        <w:adjustRightInd w:val="0"/>
        <w:ind w:leftChars="515" w:left="1133" w:rightChars="305" w:right="671"/>
        <w:contextualSpacing/>
        <w:jc w:val="both"/>
        <w:rPr>
          <w:rFonts w:ascii="Arial" w:hAnsi="Arial" w:cs="Arial"/>
          <w:bCs/>
          <w:sz w:val="20"/>
          <w:szCs w:val="20"/>
          <w:lang w:eastAsia="zh-CN"/>
        </w:rPr>
      </w:pPr>
    </w:p>
    <w:p w:rsidR="00520271" w:rsidRDefault="00520271" w:rsidP="006D0D98">
      <w:pPr>
        <w:shd w:val="clear" w:color="auto" w:fill="FFFFFF"/>
        <w:tabs>
          <w:tab w:val="left" w:pos="11057"/>
        </w:tabs>
        <w:adjustRightInd w:val="0"/>
        <w:ind w:leftChars="515" w:left="1133" w:rightChars="305" w:right="671"/>
        <w:contextualSpacing/>
        <w:jc w:val="both"/>
        <w:rPr>
          <w:rFonts w:ascii="Arial" w:hAnsi="Arial" w:cs="Arial"/>
          <w:bCs/>
          <w:sz w:val="20"/>
          <w:szCs w:val="20"/>
          <w:lang w:eastAsia="zh-CN"/>
        </w:rPr>
      </w:pPr>
    </w:p>
    <w:p w:rsidR="00520271" w:rsidRDefault="00520271" w:rsidP="006D0D98">
      <w:pPr>
        <w:shd w:val="clear" w:color="auto" w:fill="FFFFFF"/>
        <w:tabs>
          <w:tab w:val="left" w:pos="11057"/>
        </w:tabs>
        <w:adjustRightInd w:val="0"/>
        <w:ind w:leftChars="515" w:left="1133" w:rightChars="305" w:right="671"/>
        <w:contextualSpacing/>
        <w:jc w:val="both"/>
        <w:rPr>
          <w:rFonts w:ascii="Arial" w:hAnsi="Arial" w:cs="Arial"/>
          <w:bCs/>
          <w:sz w:val="20"/>
          <w:szCs w:val="20"/>
          <w:lang w:eastAsia="zh-CN"/>
        </w:rPr>
      </w:pPr>
    </w:p>
    <w:p w:rsidR="00520271" w:rsidRDefault="00520271" w:rsidP="006D0D98">
      <w:pPr>
        <w:shd w:val="clear" w:color="auto" w:fill="FFFFFF"/>
        <w:tabs>
          <w:tab w:val="left" w:pos="11057"/>
        </w:tabs>
        <w:adjustRightInd w:val="0"/>
        <w:ind w:leftChars="515" w:left="1133" w:rightChars="305" w:right="671"/>
        <w:contextualSpacing/>
        <w:jc w:val="both"/>
        <w:rPr>
          <w:rFonts w:ascii="Arial" w:hAnsi="Arial" w:cs="Arial"/>
          <w:bCs/>
          <w:sz w:val="20"/>
          <w:szCs w:val="20"/>
          <w:lang w:eastAsia="zh-CN"/>
        </w:rPr>
      </w:pPr>
    </w:p>
    <w:p w:rsidR="00520271" w:rsidRDefault="00520271" w:rsidP="006D0D98">
      <w:pPr>
        <w:shd w:val="clear" w:color="auto" w:fill="FFFFFF"/>
        <w:tabs>
          <w:tab w:val="left" w:pos="11057"/>
        </w:tabs>
        <w:adjustRightInd w:val="0"/>
        <w:ind w:leftChars="515" w:left="1133" w:rightChars="305" w:right="671"/>
        <w:contextualSpacing/>
        <w:jc w:val="both"/>
        <w:rPr>
          <w:rFonts w:ascii="Arial" w:hAnsi="Arial" w:cs="Arial"/>
          <w:bCs/>
          <w:sz w:val="20"/>
          <w:szCs w:val="20"/>
          <w:lang w:eastAsia="zh-CN"/>
        </w:rPr>
      </w:pPr>
    </w:p>
    <w:p w:rsidR="00520271" w:rsidRDefault="00520271" w:rsidP="006D0D98">
      <w:pPr>
        <w:shd w:val="clear" w:color="auto" w:fill="FFFFFF"/>
        <w:tabs>
          <w:tab w:val="left" w:pos="11057"/>
        </w:tabs>
        <w:adjustRightInd w:val="0"/>
        <w:ind w:leftChars="515" w:left="1133" w:rightChars="305" w:right="671"/>
        <w:contextualSpacing/>
        <w:jc w:val="both"/>
        <w:rPr>
          <w:rFonts w:ascii="Arial" w:hAnsi="Arial" w:cs="Arial"/>
          <w:bCs/>
          <w:sz w:val="20"/>
          <w:szCs w:val="20"/>
          <w:lang w:eastAsia="zh-CN"/>
        </w:rPr>
      </w:pPr>
    </w:p>
    <w:p w:rsidR="007174BE" w:rsidRDefault="00B0703B">
      <w:pPr>
        <w:rPr>
          <w:rFonts w:eastAsiaTheme="minorEastAsia"/>
          <w:sz w:val="18"/>
          <w:lang w:eastAsia="zh-CN"/>
        </w:rPr>
      </w:pPr>
      <w:r>
        <w:rPr>
          <w:rFonts w:eastAsiaTheme="minorEastAsia"/>
          <w:noProof/>
          <w:sz w:val="18"/>
          <w:lang w:bidi="ar-SA"/>
        </w:rPr>
        <w:drawing>
          <wp:anchor distT="0" distB="0" distL="114300" distR="114300" simplePos="0" relativeHeight="251832832" behindDoc="0" locked="0" layoutInCell="1" allowOverlap="1">
            <wp:simplePos x="0" y="0"/>
            <wp:positionH relativeFrom="column">
              <wp:posOffset>-20320</wp:posOffset>
            </wp:positionH>
            <wp:positionV relativeFrom="paragraph">
              <wp:posOffset>-466090</wp:posOffset>
            </wp:positionV>
            <wp:extent cx="7574280" cy="5029200"/>
            <wp:effectExtent l="19050" t="0" r="7620" b="0"/>
            <wp:wrapNone/>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l="6267" t="7357" r="5730" b="4489"/>
                    <a:stretch>
                      <a:fillRect/>
                    </a:stretch>
                  </pic:blipFill>
                  <pic:spPr bwMode="auto">
                    <a:xfrm>
                      <a:off x="0" y="0"/>
                      <a:ext cx="7574280" cy="5029200"/>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B0703B">
      <w:pPr>
        <w:rPr>
          <w:rFonts w:eastAsiaTheme="minorEastAsia"/>
          <w:sz w:val="18"/>
          <w:lang w:eastAsia="zh-CN"/>
        </w:rPr>
      </w:pPr>
      <w:r>
        <w:rPr>
          <w:rFonts w:eastAsiaTheme="minorEastAsia"/>
          <w:noProof/>
          <w:sz w:val="18"/>
          <w:lang w:bidi="ar-SA"/>
        </w:rPr>
        <w:drawing>
          <wp:anchor distT="0" distB="0" distL="114300" distR="114300" simplePos="0" relativeHeight="251834880" behindDoc="0" locked="0" layoutInCell="1" allowOverlap="1">
            <wp:simplePos x="0" y="0"/>
            <wp:positionH relativeFrom="column">
              <wp:posOffset>-15875</wp:posOffset>
            </wp:positionH>
            <wp:positionV relativeFrom="paragraph">
              <wp:posOffset>-541655</wp:posOffset>
            </wp:positionV>
            <wp:extent cx="7574280" cy="5029200"/>
            <wp:effectExtent l="19050" t="0" r="7620" b="0"/>
            <wp:wrapNone/>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l="4797" t="5351" r="5123" b="6243"/>
                    <a:stretch>
                      <a:fillRect/>
                    </a:stretch>
                  </pic:blipFill>
                  <pic:spPr bwMode="auto">
                    <a:xfrm>
                      <a:off x="0" y="0"/>
                      <a:ext cx="7574280" cy="5029200"/>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Pr="00C95B90" w:rsidRDefault="007174BE" w:rsidP="00546C15">
      <w:pPr>
        <w:framePr w:w="9849" w:wrap="auto" w:hAnchor="text"/>
        <w:rPr>
          <w:rFonts w:eastAsiaTheme="minorEastAsia"/>
          <w:sz w:val="18"/>
          <w:lang w:eastAsia="zh-CN"/>
        </w:rPr>
        <w:sectPr w:rsidR="007174BE" w:rsidRPr="00C95B90" w:rsidSect="00DF3619">
          <w:footerReference w:type="even" r:id="rId29"/>
          <w:footerReference w:type="default" r:id="rId30"/>
          <w:pgSz w:w="11910" w:h="7910" w:orient="landscape"/>
          <w:pgMar w:top="0" w:right="853" w:bottom="700" w:left="0" w:header="0" w:footer="0" w:gutter="0"/>
          <w:cols w:space="720"/>
          <w:docGrid w:linePitch="299"/>
        </w:sectPr>
      </w:pPr>
    </w:p>
    <w:p w:rsidR="00F50C94" w:rsidRDefault="00744ADA" w:rsidP="007B7607">
      <w:pPr>
        <w:spacing w:line="265" w:lineRule="exact"/>
        <w:rPr>
          <w:rFonts w:eastAsiaTheme="minorEastAsia"/>
          <w:lang w:eastAsia="zh-CN"/>
        </w:rPr>
      </w:pPr>
      <w:r>
        <w:rPr>
          <w:rFonts w:eastAsiaTheme="minorEastAsia"/>
          <w:noProof/>
          <w:lang w:bidi="ar-SA"/>
        </w:rPr>
        <w:lastRenderedPageBreak/>
        <w:drawing>
          <wp:anchor distT="0" distB="0" distL="114300" distR="114300" simplePos="0" relativeHeight="251836928" behindDoc="0" locked="0" layoutInCell="1" allowOverlap="1">
            <wp:simplePos x="0" y="0"/>
            <wp:positionH relativeFrom="column">
              <wp:posOffset>19050</wp:posOffset>
            </wp:positionH>
            <wp:positionV relativeFrom="paragraph">
              <wp:posOffset>-502285</wp:posOffset>
            </wp:positionV>
            <wp:extent cx="7570470" cy="4998720"/>
            <wp:effectExtent l="19050" t="0" r="0" b="0"/>
            <wp:wrapNone/>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l="6737" t="8812" r="4219" b="4294"/>
                    <a:stretch>
                      <a:fillRect/>
                    </a:stretch>
                  </pic:blipFill>
                  <pic:spPr bwMode="auto">
                    <a:xfrm>
                      <a:off x="0" y="0"/>
                      <a:ext cx="7570470" cy="4998720"/>
                    </a:xfrm>
                    <a:prstGeom prst="rect">
                      <a:avLst/>
                    </a:prstGeom>
                    <a:noFill/>
                    <a:ln w="9525">
                      <a:noFill/>
                      <a:miter lim="800000"/>
                      <a:headEnd/>
                      <a:tailEnd/>
                    </a:ln>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744ADA" w:rsidP="007B7607">
      <w:pPr>
        <w:spacing w:line="265" w:lineRule="exact"/>
        <w:rPr>
          <w:rFonts w:eastAsiaTheme="minorEastAsia"/>
          <w:lang w:eastAsia="zh-CN"/>
        </w:rPr>
      </w:pPr>
      <w:r>
        <w:rPr>
          <w:rFonts w:eastAsiaTheme="minorEastAsia"/>
          <w:noProof/>
          <w:lang w:bidi="ar-SA"/>
        </w:rPr>
        <w:lastRenderedPageBreak/>
        <w:drawing>
          <wp:anchor distT="0" distB="0" distL="114300" distR="114300" simplePos="0" relativeHeight="251838976" behindDoc="0" locked="0" layoutInCell="1" allowOverlap="1">
            <wp:simplePos x="0" y="0"/>
            <wp:positionH relativeFrom="column">
              <wp:posOffset>3810</wp:posOffset>
            </wp:positionH>
            <wp:positionV relativeFrom="paragraph">
              <wp:posOffset>-462280</wp:posOffset>
            </wp:positionV>
            <wp:extent cx="7570470" cy="4998720"/>
            <wp:effectExtent l="19050" t="0" r="0" b="0"/>
            <wp:wrapNone/>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l="4987" t="7709" r="4921" b="6076"/>
                    <a:stretch>
                      <a:fillRect/>
                    </a:stretch>
                  </pic:blipFill>
                  <pic:spPr bwMode="auto">
                    <a:xfrm>
                      <a:off x="0" y="0"/>
                      <a:ext cx="7570470" cy="4998720"/>
                    </a:xfrm>
                    <a:prstGeom prst="rect">
                      <a:avLst/>
                    </a:prstGeom>
                    <a:noFill/>
                    <a:ln w="9525">
                      <a:noFill/>
                      <a:miter lim="800000"/>
                      <a:headEnd/>
                      <a:tailEnd/>
                    </a:ln>
                  </pic:spPr>
                </pic:pic>
              </a:graphicData>
            </a:graphic>
          </wp:anchor>
        </w:drawing>
      </w: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744ADA" w:rsidRDefault="00744ADA" w:rsidP="007B7607">
      <w:pPr>
        <w:spacing w:line="265" w:lineRule="exact"/>
        <w:rPr>
          <w:rFonts w:eastAsiaTheme="minorEastAsia"/>
          <w:lang w:eastAsia="zh-CN"/>
        </w:rPr>
      </w:pPr>
    </w:p>
    <w:p w:rsidR="00744ADA" w:rsidRDefault="00744ADA" w:rsidP="007B7607">
      <w:pPr>
        <w:spacing w:line="265" w:lineRule="exact"/>
        <w:rPr>
          <w:rFonts w:eastAsiaTheme="minorEastAsia"/>
          <w:lang w:eastAsia="zh-CN"/>
        </w:rPr>
      </w:pPr>
    </w:p>
    <w:p w:rsidR="00744ADA" w:rsidRDefault="00744ADA" w:rsidP="007B7607">
      <w:pPr>
        <w:spacing w:line="265" w:lineRule="exact"/>
        <w:rPr>
          <w:rFonts w:eastAsiaTheme="minorEastAsia"/>
          <w:lang w:eastAsia="zh-CN"/>
        </w:rPr>
      </w:pPr>
    </w:p>
    <w:p w:rsidR="00744ADA" w:rsidRDefault="00744ADA" w:rsidP="007B7607">
      <w:pPr>
        <w:spacing w:line="265" w:lineRule="exact"/>
        <w:rPr>
          <w:rFonts w:eastAsiaTheme="minorEastAsia"/>
          <w:lang w:eastAsia="zh-CN"/>
        </w:rPr>
      </w:pPr>
    </w:p>
    <w:p w:rsidR="00744ADA" w:rsidRDefault="00744ADA" w:rsidP="007B7607">
      <w:pPr>
        <w:spacing w:line="265" w:lineRule="exact"/>
        <w:rPr>
          <w:rFonts w:eastAsiaTheme="minorEastAsia"/>
          <w:lang w:eastAsia="zh-CN"/>
        </w:rPr>
      </w:pPr>
    </w:p>
    <w:p w:rsidR="00744ADA" w:rsidRDefault="00744ADA" w:rsidP="007B7607">
      <w:pPr>
        <w:spacing w:line="265" w:lineRule="exact"/>
        <w:rPr>
          <w:rFonts w:eastAsiaTheme="minorEastAsia"/>
          <w:lang w:eastAsia="zh-CN"/>
        </w:rPr>
      </w:pPr>
    </w:p>
    <w:p w:rsidR="00744ADA" w:rsidRDefault="00744ADA" w:rsidP="007B7607">
      <w:pPr>
        <w:spacing w:line="265" w:lineRule="exact"/>
        <w:rPr>
          <w:rFonts w:eastAsiaTheme="minorEastAsia"/>
          <w:lang w:eastAsia="zh-CN"/>
        </w:rPr>
      </w:pPr>
    </w:p>
    <w:p w:rsidR="00744ADA" w:rsidRDefault="00744ADA" w:rsidP="007B7607">
      <w:pPr>
        <w:spacing w:line="265" w:lineRule="exact"/>
        <w:rPr>
          <w:rFonts w:eastAsiaTheme="minorEastAsia"/>
          <w:lang w:eastAsia="zh-CN"/>
        </w:rPr>
      </w:pPr>
    </w:p>
    <w:p w:rsidR="00744ADA" w:rsidRDefault="00744ADA" w:rsidP="007B7607">
      <w:pPr>
        <w:spacing w:line="265" w:lineRule="exact"/>
        <w:rPr>
          <w:rFonts w:eastAsiaTheme="minorEastAsia"/>
          <w:lang w:eastAsia="zh-CN"/>
        </w:rPr>
      </w:pPr>
    </w:p>
    <w:p w:rsidR="00744ADA" w:rsidRDefault="00744ADA" w:rsidP="007B7607">
      <w:pPr>
        <w:spacing w:line="265" w:lineRule="exact"/>
        <w:rPr>
          <w:rFonts w:eastAsiaTheme="minorEastAsia"/>
          <w:lang w:eastAsia="zh-CN"/>
        </w:rPr>
      </w:pPr>
    </w:p>
    <w:p w:rsidR="00744ADA" w:rsidRDefault="00744ADA" w:rsidP="007B7607">
      <w:pPr>
        <w:spacing w:line="265" w:lineRule="exact"/>
        <w:rPr>
          <w:rFonts w:eastAsiaTheme="minorEastAsia"/>
          <w:lang w:eastAsia="zh-CN"/>
        </w:rPr>
      </w:pPr>
    </w:p>
    <w:p w:rsidR="00744ADA" w:rsidRDefault="00744ADA" w:rsidP="007B7607">
      <w:pPr>
        <w:spacing w:line="265" w:lineRule="exact"/>
        <w:rPr>
          <w:rFonts w:eastAsiaTheme="minorEastAsia"/>
          <w:lang w:eastAsia="zh-CN"/>
        </w:rPr>
      </w:pPr>
    </w:p>
    <w:p w:rsidR="00744ADA" w:rsidRDefault="00744ADA" w:rsidP="007B7607">
      <w:pPr>
        <w:spacing w:line="265" w:lineRule="exact"/>
        <w:rPr>
          <w:rFonts w:eastAsiaTheme="minorEastAsia"/>
          <w:lang w:eastAsia="zh-CN"/>
        </w:rPr>
      </w:pPr>
    </w:p>
    <w:p w:rsidR="00744ADA" w:rsidRDefault="00744ADA" w:rsidP="007B7607">
      <w:pPr>
        <w:spacing w:line="265" w:lineRule="exact"/>
        <w:rPr>
          <w:rFonts w:eastAsiaTheme="minorEastAsia"/>
          <w:lang w:eastAsia="zh-CN"/>
        </w:rPr>
      </w:pPr>
    </w:p>
    <w:p w:rsidR="00744ADA" w:rsidRDefault="00744ADA" w:rsidP="007B7607">
      <w:pPr>
        <w:spacing w:line="265" w:lineRule="exact"/>
        <w:rPr>
          <w:rFonts w:eastAsiaTheme="minorEastAsia"/>
          <w:lang w:eastAsia="zh-CN"/>
        </w:rPr>
      </w:pPr>
    </w:p>
    <w:p w:rsidR="00744ADA" w:rsidRDefault="00744ADA" w:rsidP="007B7607">
      <w:pPr>
        <w:spacing w:line="265" w:lineRule="exact"/>
        <w:rPr>
          <w:rFonts w:eastAsiaTheme="minorEastAsia"/>
          <w:lang w:eastAsia="zh-CN"/>
        </w:rPr>
      </w:pPr>
    </w:p>
    <w:p w:rsidR="00744ADA" w:rsidRDefault="00744ADA" w:rsidP="007B7607">
      <w:pPr>
        <w:spacing w:line="265" w:lineRule="exact"/>
        <w:rPr>
          <w:rFonts w:eastAsiaTheme="minorEastAsia"/>
          <w:lang w:eastAsia="zh-CN"/>
        </w:rPr>
      </w:pPr>
    </w:p>
    <w:p w:rsidR="00744ADA" w:rsidRDefault="00744ADA" w:rsidP="007B7607">
      <w:pPr>
        <w:spacing w:line="265" w:lineRule="exact"/>
        <w:rPr>
          <w:rFonts w:eastAsiaTheme="minorEastAsia"/>
          <w:lang w:eastAsia="zh-CN"/>
        </w:rPr>
      </w:pPr>
    </w:p>
    <w:p w:rsidR="00744ADA" w:rsidRDefault="00744ADA" w:rsidP="007B7607">
      <w:pPr>
        <w:spacing w:line="265" w:lineRule="exact"/>
        <w:rPr>
          <w:rFonts w:eastAsiaTheme="minorEastAsia"/>
          <w:lang w:eastAsia="zh-CN"/>
        </w:rPr>
      </w:pPr>
      <w:r>
        <w:rPr>
          <w:rFonts w:eastAsiaTheme="minorEastAsia"/>
          <w:noProof/>
          <w:lang w:bidi="ar-SA"/>
        </w:rPr>
        <w:lastRenderedPageBreak/>
        <w:drawing>
          <wp:anchor distT="0" distB="0" distL="114300" distR="114300" simplePos="0" relativeHeight="251878912" behindDoc="0" locked="0" layoutInCell="1" allowOverlap="1">
            <wp:simplePos x="0" y="0"/>
            <wp:positionH relativeFrom="column">
              <wp:posOffset>0</wp:posOffset>
            </wp:positionH>
            <wp:positionV relativeFrom="paragraph">
              <wp:posOffset>-559435</wp:posOffset>
            </wp:positionV>
            <wp:extent cx="7639050" cy="5105400"/>
            <wp:effectExtent l="19050" t="0" r="0" b="0"/>
            <wp:wrapNone/>
            <wp:docPr id="12" name="图片 11" descr="说明书模版-di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dibu.jpg"/>
                    <pic:cNvPicPr/>
                  </pic:nvPicPr>
                  <pic:blipFill>
                    <a:blip r:embed="rId33" cstate="print"/>
                    <a:stretch>
                      <a:fillRect/>
                    </a:stretch>
                  </pic:blipFill>
                  <pic:spPr>
                    <a:xfrm>
                      <a:off x="0" y="0"/>
                      <a:ext cx="7639050" cy="5105400"/>
                    </a:xfrm>
                    <a:prstGeom prst="rect">
                      <a:avLst/>
                    </a:prstGeom>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Pr="00F5706A" w:rsidRDefault="00F5706A" w:rsidP="007B7607">
      <w:pPr>
        <w:spacing w:line="265" w:lineRule="exact"/>
        <w:rPr>
          <w:rFonts w:eastAsiaTheme="minorEastAsia"/>
          <w:lang w:eastAsia="zh-CN"/>
        </w:rPr>
      </w:pPr>
    </w:p>
    <w:sectPr w:rsidR="00F5706A" w:rsidRPr="00F5706A" w:rsidSect="007B7607">
      <w:footerReference w:type="even" r:id="rId34"/>
      <w:footerReference w:type="default" r:id="rId35"/>
      <w:pgSz w:w="11910" w:h="7910" w:orient="landscape"/>
      <w:pgMar w:top="0" w:right="180" w:bottom="700" w:left="0" w:header="0" w:footer="51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1CFB" w:rsidRDefault="00E21CFB">
      <w:r>
        <w:separator/>
      </w:r>
    </w:p>
  </w:endnote>
  <w:endnote w:type="continuationSeparator" w:id="0">
    <w:p w:rsidR="00E21CFB" w:rsidRDefault="00E21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DE7" w:rsidRDefault="00D14DE7">
    <w:pPr>
      <w:pStyle w:val="a6"/>
    </w:pPr>
    <w:r>
      <w:rPr>
        <w:noProof/>
        <w:lang w:bidi="ar-SA"/>
      </w:rPr>
      <mc:AlternateContent>
        <mc:Choice Requires="wpg">
          <w:drawing>
            <wp:inline distT="0" distB="0" distL="0" distR="0">
              <wp:extent cx="7560310" cy="283845"/>
              <wp:effectExtent l="9525" t="0" r="2540" b="1905"/>
              <wp:docPr id="3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34" name="Rectangle 82"/>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Line 8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96B202" id="Group 81"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">
              <v:rect id="Rectangle 82"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gcYA&#10;AADbAAAADwAAAGRycy9kb3ducmV2LnhtbESPT2vCQBTE70K/w/IKXkQ3rRokukpbEexJ/Au9vWaf&#10;SWj2bciuSfrtuwXB4zAzv2EWq86UoqHaFZYVvIwiEMSp1QVnCk7HzXAGwnlkjaVlUvBLDlbLp94C&#10;E21b3lNz8JkIEHYJKsi9rxIpXZqTQTeyFXHwrrY26IOsM6lrbAPclPI1imJpsOCwkGNFHzmlP4eb&#10;UbBru/0mPq8Hl/ev5jT+Xk9vZfypVP+5e5uD8NT5R/je3moF4wn8fw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jgcYAAADbAAAADwAAAAAAAAAAAAAAAACYAgAAZHJz&#10;L2Rvd25yZXYueG1sUEsFBgAAAAAEAAQA9QAAAIsDAAAAAA==&#10;" fillcolor="#808285" stroked="f"/>
              <v:line id="Line 8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KXGMMAAADbAAAADwAAAGRycy9kb3ducmV2LnhtbESPQWvCQBSE7wX/w/KE3urGSkWiaxAh&#10;0EIpVPfi7ZF9ZoPZtyG7Nam/visIPQ4z8w2zKUbXiiv1ofGsYD7LQBBX3jRcK9DH8mUFIkRkg61n&#10;UvBLAYrt5GmDufEDf9P1EGuRIBxyVGBj7HIpQ2XJYZj5jjh5Z987jEn2tTQ9DgnuWvmaZUvpsOG0&#10;YLGjvaXqcvhxCthWtzb7Mh/6tPy8lXah9TBqpZ6n424NItIY/8OP9rtRsHiD+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ilxjDAAAA2wAAAA8AAAAAAAAAAAAA&#10;AAAAoQIAAGRycy9kb3ducmV2LnhtbFBLBQYAAAAABAAEAPkAAACRAwAAAAA=&#10;" strokecolor="#808285" strokeweight=".38242mm"/>
              <w10:anchorlock/>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DE7" w:rsidRPr="005670B0" w:rsidRDefault="00D14DE7">
    <w:pPr>
      <w:pStyle w:val="a3"/>
      <w:spacing w:line="14" w:lineRule="auto"/>
      <w:rPr>
        <w:rFonts w:eastAsiaTheme="minorEastAsia"/>
        <w:sz w:val="20"/>
        <w:lang w:eastAsia="zh-CN"/>
      </w:rPr>
    </w:pPr>
    <w:r>
      <w:rPr>
        <w:noProof/>
        <w:lang w:bidi="ar-SA"/>
      </w:rPr>
      <mc:AlternateContent>
        <mc:Choice Requires="wps">
          <w:drawing>
            <wp:anchor distT="0" distB="0" distL="114300" distR="114300" simplePos="0" relativeHeight="503299016" behindDoc="1" locked="0" layoutInCell="1" allowOverlap="1">
              <wp:simplePos x="0" y="0"/>
              <wp:positionH relativeFrom="page">
                <wp:posOffset>7016750</wp:posOffset>
              </wp:positionH>
              <wp:positionV relativeFrom="page">
                <wp:posOffset>4572635</wp:posOffset>
              </wp:positionV>
              <wp:extent cx="393700" cy="282575"/>
              <wp:effectExtent l="0" t="0" r="6350" b="3175"/>
              <wp:wrapNone/>
              <wp:docPr id="3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4DE7" w:rsidRPr="00733993" w:rsidRDefault="00D14DE7">
                          <w:pPr>
                            <w:spacing w:before="20"/>
                            <w:ind w:left="40"/>
                            <w:rPr>
                              <w:rFonts w:ascii="Arial Narrow" w:eastAsiaTheme="minorEastAsia"/>
                              <w:sz w:val="34"/>
                              <w:lang w:eastAsia="zh-CN"/>
                            </w:rPr>
                          </w:pPr>
                          <w:r>
                            <w:fldChar w:fldCharType="begin"/>
                          </w:r>
                          <w:r>
                            <w:rPr>
                              <w:rFonts w:ascii="Arial Narrow"/>
                              <w:color w:val="FFFFFF"/>
                              <w:sz w:val="34"/>
                            </w:rPr>
                            <w:instrText xml:space="preserve"> PAGE </w:instrText>
                          </w:r>
                          <w:r>
                            <w:fldChar w:fldCharType="separate"/>
                          </w:r>
                          <w:r w:rsidR="00F94931">
                            <w:rPr>
                              <w:rFonts w:ascii="Arial Narrow"/>
                              <w:noProof/>
                              <w:color w:val="FFFFFF"/>
                              <w:sz w:val="3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1" type="#_x0000_t202" style="position:absolute;margin-left:552.5pt;margin-top:360.05pt;width:31pt;height:22.25pt;z-index:-17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hjssAIAALE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" filled="f" stroked="f">
              <v:textbox inset="0,0,0,0">
                <w:txbxContent>
                  <w:p w:rsidR="00D14DE7" w:rsidRPr="00733993" w:rsidRDefault="00D14DE7">
                    <w:pPr>
                      <w:spacing w:before="20"/>
                      <w:ind w:left="40"/>
                      <w:rPr>
                        <w:rFonts w:ascii="Arial Narrow" w:eastAsiaTheme="minorEastAsia"/>
                        <w:sz w:val="34"/>
                        <w:lang w:eastAsia="zh-CN"/>
                      </w:rPr>
                    </w:pPr>
                    <w:r>
                      <w:fldChar w:fldCharType="begin"/>
                    </w:r>
                    <w:r>
                      <w:rPr>
                        <w:rFonts w:ascii="Arial Narrow"/>
                        <w:color w:val="FFFFFF"/>
                        <w:sz w:val="34"/>
                      </w:rPr>
                      <w:instrText xml:space="preserve"> PAGE </w:instrText>
                    </w:r>
                    <w:r>
                      <w:fldChar w:fldCharType="separate"/>
                    </w:r>
                    <w:r w:rsidR="00F94931">
                      <w:rPr>
                        <w:rFonts w:ascii="Arial Narrow"/>
                        <w:noProof/>
                        <w:color w:val="FFFFFF"/>
                        <w:sz w:val="34"/>
                      </w:rPr>
                      <w:t>2</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298992" behindDoc="1" locked="0" layoutInCell="1" allowOverlap="1">
              <wp:simplePos x="0" y="0"/>
              <wp:positionH relativeFrom="page">
                <wp:posOffset>0</wp:posOffset>
              </wp:positionH>
              <wp:positionV relativeFrom="page">
                <wp:posOffset>4571365</wp:posOffset>
              </wp:positionV>
              <wp:extent cx="7560310" cy="283845"/>
              <wp:effectExtent l="0" t="0" r="2540" b="1905"/>
              <wp:wrapNone/>
              <wp:docPr id="2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26" name="Rectangle 24"/>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Line 2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34843F" id="Group 22" o:spid="_x0000_s1026" style="position:absolute;margin-left:0;margin-top:359.95pt;width:595.3pt;height:22.35pt;z-index:-1748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">
              <v:rect id="Rectangle 24"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OsMYA&#10;AADbAAAADwAAAGRycy9kb3ducmV2LnhtbESPzWrDMBCE74W8g9hAL6WRm1JTnMgmbQi0p5JfyG1j&#10;bWwTa2UsxXbfvioEchxm5htmng2mFh21rrKs4GUSgSDOra64ULDbrp7fQTiPrLG2TAp+yUGWjh7m&#10;mGjb85q6jS9EgLBLUEHpfZNI6fKSDLqJbYiDd7atQR9kW0jdYh/gppbTKIqlwYrDQokNfZaUXzZX&#10;o+CnH9areL98Onwcu93rafl2reNvpR7Hw2IGwtPg7+Fb+0srmMbw/yX8A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6OsMYAAADbAAAADwAAAAAAAAAAAAAAAACYAgAAZHJz&#10;L2Rvd25yZXYueG1sUEsFBgAAAAAEAAQA9QAAAIsDAAAAAA==&#10;" fillcolor="#808285" stroked="f"/>
              <v:line id="Line 2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YLwMQAAADbAAAADwAAAGRycy9kb3ducmV2LnhtbESPwWrDMBBE74X8g9hAb7UcF0LqRDEh&#10;EGihFJro0ttibSwTa2UsNXbz9VWhkOMwM2+YTTW5TlxpCK1nBYssB0Fce9Nyo0CfDk8rECEiG+w8&#10;k4IfClBtZw8bLI0f+ZOux9iIBOFQogIbY19KGWpLDkPme+Lknf3gMCY5NNIMOCa462SR50vpsOW0&#10;YLGnvaX6cvx2CtjWty7/MG/6a/l+O9hnrcdJK/U4n3ZrEJGmeA//t1+NguIF/r6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gvAxAAAANsAAAAPAAAAAAAAAAAA&#10;AAAAAKECAABkcnMvZG93bnJldi54bWxQSwUGAAAAAAQABAD5AAAAkgMAAAAA&#10;" strokecolor="#808285" strokeweight=".38242mm"/>
              <w10:wrap anchorx="page" anchory="page"/>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DE7" w:rsidRDefault="00D14DE7">
    <w:pPr>
      <w:pStyle w:val="a3"/>
      <w:spacing w:line="14" w:lineRule="auto"/>
      <w:rPr>
        <w:sz w:val="20"/>
      </w:rPr>
    </w:pPr>
    <w:r>
      <w:rPr>
        <w:noProof/>
        <w:lang w:bidi="ar-SA"/>
      </w:rPr>
      <mc:AlternateContent>
        <mc:Choice Requires="wps">
          <w:drawing>
            <wp:anchor distT="0" distB="0" distL="114300" distR="114300" simplePos="0" relativeHeight="503299064" behindDoc="1" locked="0" layoutInCell="1" allowOverlap="1">
              <wp:simplePos x="0" y="0"/>
              <wp:positionH relativeFrom="page">
                <wp:posOffset>297180</wp:posOffset>
              </wp:positionH>
              <wp:positionV relativeFrom="page">
                <wp:posOffset>4582160</wp:posOffset>
              </wp:positionV>
              <wp:extent cx="248920" cy="274320"/>
              <wp:effectExtent l="0" t="0" r="17780" b="11430"/>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4DE7" w:rsidRDefault="00D14DE7">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F94931">
                            <w:rPr>
                              <w:rFonts w:ascii="Arial Narrow"/>
                              <w:noProof/>
                              <w:color w:val="FFFFFF"/>
                              <w:sz w:val="3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2" type="#_x0000_t202" style="position:absolute;margin-left:23.4pt;margin-top:360.8pt;width:19.6pt;height:21.6pt;z-index:-17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uRsAIAALE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" filled="f" stroked="f">
              <v:textbox inset="0,0,0,0">
                <w:txbxContent>
                  <w:p w:rsidR="00D14DE7" w:rsidRDefault="00D14DE7">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F94931">
                      <w:rPr>
                        <w:rFonts w:ascii="Arial Narrow"/>
                        <w:noProof/>
                        <w:color w:val="FFFFFF"/>
                        <w:sz w:val="34"/>
                      </w:rPr>
                      <w:t>3</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299040" behindDoc="1" locked="0" layoutInCell="1" allowOverlap="1">
              <wp:simplePos x="0" y="0"/>
              <wp:positionH relativeFrom="page">
                <wp:posOffset>0</wp:posOffset>
              </wp:positionH>
              <wp:positionV relativeFrom="page">
                <wp:posOffset>4571365</wp:posOffset>
              </wp:positionV>
              <wp:extent cx="7560310" cy="283845"/>
              <wp:effectExtent l="0" t="0" r="21590" b="1905"/>
              <wp:wrapNone/>
              <wp:docPr id="1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22" name="Rectangle 20"/>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Line 19"/>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6E304B" id="Group 18" o:spid="_x0000_s1026" style="position:absolute;margin-left:0;margin-top:359.95pt;width:595.3pt;height:22.35pt;z-index:-17440;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">
              <v:rect id="Rectangle 20"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s8YA&#10;AADbAAAADwAAAGRycy9kb3ducmV2LnhtbESPT2vCQBTE70K/w/IKXqRummIoqau0itCexL/Q2zP7&#10;TEKzb0N2TdJv7wqCx2FmfsNM572pREuNKy0reB1HIIgzq0vOFex3q5d3EM4ja6wsk4J/cjCfPQ2m&#10;mGrb8Ybarc9FgLBLUUHhfZ1K6bKCDLqxrYmDd7aNQR9kk0vdYBfgppJxFCXSYMlhocCaFgVlf9uL&#10;UbDu+s0qOSxHx6/fdv92Wk4uVfKj1PC5//wA4an3j/C9/a0VxDHcvoQf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Is8YAAADbAAAADwAAAAAAAAAAAAAAAACYAgAAZHJz&#10;L2Rvd25yZXYueG1sUEsFBgAAAAAEAAQA9QAAAIsDAAAAAA==&#10;" fillcolor="#808285" stroked="f"/>
              <v:line id="Line 19"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48KsMAAADbAAAADwAAAGRycy9kb3ducmV2LnhtbESPwWrDMBBE74X+g9hCbo3cGExxo4RQ&#10;CDQQCk11yW2xtpaJtTKWajv++qoQyHGYmTfMeju5VgzUh8azgpdlBoK48qbhWoH+3j+/gggR2WDr&#10;mRRcKcB28/iwxtL4kb9oOMVaJAiHEhXYGLtSylBZchiWviNO3o/vHcYk+1qaHscEd61cZVkhHTac&#10;Fix29G6pupx+nQK21dxmn+agz8Vx3ttc63HSSi2ept0biEhTvIdv7Q+jYJXD/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ePCrDAAAA2wAAAA8AAAAAAAAAAAAA&#10;AAAAoQIAAGRycy9kb3ducmV2LnhtbFBLBQYAAAAABAAEAPkAAACRAwAAAAA=&#10;" strokecolor="#808285" strokeweight=".38242mm"/>
              <w10:wrap anchorx="page" anchory="page"/>
            </v:group>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DE7" w:rsidRDefault="00D14DE7">
    <w:pPr>
      <w:pStyle w:val="a3"/>
      <w:spacing w:line="14" w:lineRule="auto"/>
      <w:rPr>
        <w:sz w:val="20"/>
      </w:rPr>
    </w:pPr>
    <w:r>
      <w:rPr>
        <w:noProof/>
        <w:lang w:bidi="ar-SA"/>
      </w:rPr>
      <mc:AlternateContent>
        <mc:Choice Requires="wpg">
          <w:drawing>
            <wp:anchor distT="0" distB="0" distL="114300" distR="114300" simplePos="0" relativeHeight="503299184" behindDoc="1" locked="0" layoutInCell="1" allowOverlap="1">
              <wp:simplePos x="0" y="0"/>
              <wp:positionH relativeFrom="page">
                <wp:posOffset>0</wp:posOffset>
              </wp:positionH>
              <wp:positionV relativeFrom="page">
                <wp:posOffset>4571365</wp:posOffset>
              </wp:positionV>
              <wp:extent cx="7560310" cy="283845"/>
              <wp:effectExtent l="0" t="0" r="2540" b="1905"/>
              <wp:wrapNone/>
              <wp:docPr id="1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14" name="Rectangle 8"/>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Line 7"/>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BDF498" id="Group 6" o:spid="_x0000_s1026" style="position:absolute;margin-left:0;margin-top:359.95pt;width:595.3pt;height:22.35pt;z-index:-172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">
              <v:rect id="Rectangle 8"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4cQA&#10;AADbAAAADwAAAGRycy9kb3ducmV2LnhtbERPS2vCQBC+C/6HZYReRDe2NZToKj4Q2pP4aKG3MTsm&#10;wexsyK5J+u+7hYK3+fieM192phQN1a6wrGAyjkAQp1YXnCk4n3ajNxDOI2ssLZOCH3KwXPR7c0y0&#10;bflAzdFnIoSwS1BB7n2VSOnSnAy6sa2IA3e1tUEfYJ1JXWMbwk0pn6MolgYLDg05VrTJKb0d70bB&#10;vu0Ou/hzO/xafzfnl8t2ei/jD6WeBt1qBsJT5x/if/e7DvNf4e+XcI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Mf+HEAAAA2wAAAA8AAAAAAAAAAAAAAAAAmAIAAGRycy9k&#10;b3ducmV2LnhtbFBLBQYAAAAABAAEAPUAAACJAwAAAAA=&#10;" fillcolor="#808285" stroked="f"/>
              <v:line id="Line 7"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fLeMEAAADbAAAADwAAAGRycy9kb3ducmV2LnhtbERP32vCMBB+H+x/CDfY20zdUEY1FhkU&#10;HIgwlxffjuZsis2lNNF2/vVGEPZ2H9/PWxaja8WF+tB4VjCdZCCIK28arhXo3/LtE0SIyAZbz6Tg&#10;jwIUq+enJebGD/xDl32sRQrhkKMCG2OXSxkqSw7DxHfEiTv63mFMsK+l6XFI4a6V71k2lw4bTg0W&#10;O/qyVJ32Z6eAbXVts5351of59lraD62HUSv1+jKuFyAijfFf/HBvTJo/g/sv6QC5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l8t4wQAAANsAAAAPAAAAAAAAAAAAAAAA&#10;AKECAABkcnMvZG93bnJldi54bWxQSwUGAAAAAAQABAD5AAAAjwM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08" behindDoc="1" locked="0" layoutInCell="1" allowOverlap="1">
              <wp:simplePos x="0" y="0"/>
              <wp:positionH relativeFrom="page">
                <wp:posOffset>7059930</wp:posOffset>
              </wp:positionH>
              <wp:positionV relativeFrom="page">
                <wp:posOffset>4572000</wp:posOffset>
              </wp:positionV>
              <wp:extent cx="248920" cy="275590"/>
              <wp:effectExtent l="0" t="0" r="17780" b="1016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4DE7" w:rsidRDefault="00D14DE7">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F94931">
                            <w:rPr>
                              <w:rFonts w:ascii="Arial Narrow"/>
                              <w:noProof/>
                              <w:color w:val="FFFFFF"/>
                              <w:sz w:val="34"/>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3" type="#_x0000_t202" style="position:absolute;margin-left:555.9pt;margin-top:5in;width:19.6pt;height:21.7pt;z-index:-1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1LsQIAAK8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DPko1LsQIAAK8FAAAO&#10;AAAAAAAAAAAAAAAAAC4CAABkcnMvZTJvRG9jLnhtbFBLAQItABQABgAIAAAAIQAb12Bs3wAAAA0B&#10;AAAPAAAAAAAAAAAAAAAAAAsFAABkcnMvZG93bnJldi54bWxQSwUGAAAAAAQABADzAAAAFwYAAAAA&#10;" filled="f" stroked="f">
              <v:textbox inset="0,0,0,0">
                <w:txbxContent>
                  <w:p w:rsidR="00D14DE7" w:rsidRDefault="00D14DE7">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F94931">
                      <w:rPr>
                        <w:rFonts w:ascii="Arial Narrow"/>
                        <w:noProof/>
                        <w:color w:val="FFFFFF"/>
                        <w:sz w:val="34"/>
                      </w:rPr>
                      <w:t>22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DE7" w:rsidRDefault="00D14DE7">
    <w:pPr>
      <w:pStyle w:val="a3"/>
      <w:spacing w:line="14" w:lineRule="auto"/>
      <w:rPr>
        <w:sz w:val="20"/>
      </w:rPr>
    </w:pPr>
    <w:r>
      <w:rPr>
        <w:noProof/>
        <w:lang w:bidi="ar-SA"/>
      </w:rPr>
      <mc:AlternateContent>
        <mc:Choice Requires="wpg">
          <w:drawing>
            <wp:anchor distT="0" distB="0" distL="114300" distR="114300" simplePos="0" relativeHeight="503299232" behindDoc="1" locked="0" layoutInCell="1" allowOverlap="1">
              <wp:simplePos x="0" y="0"/>
              <wp:positionH relativeFrom="page">
                <wp:posOffset>0</wp:posOffset>
              </wp:positionH>
              <wp:positionV relativeFrom="page">
                <wp:posOffset>4571365</wp:posOffset>
              </wp:positionV>
              <wp:extent cx="7560310" cy="283845"/>
              <wp:effectExtent l="0" t="0" r="21590" b="1905"/>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5" name="Rectangle 4"/>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Line 3"/>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C1CB86" id="Group 2" o:spid="_x0000_s1026"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">
              <v:rect id="Rectangle 4"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Jn8cUA&#10;AADaAAAADwAAAGRycy9kb3ducmV2LnhtbESPQWvCQBSE7wX/w/KEXopu2mKQ6Ca0FaGeilYFb8/s&#10;MwnNvg3ZNUn/fVcQehxm5htmmQ2mFh21rrKs4HkagSDOra64ULD/Xk/mIJxH1lhbJgW/5CBLRw9L&#10;TLTteUvdzhciQNglqKD0vkmkdHlJBt3UNsTBu9jWoA+yLaRusQ9wU8uXKIqlwYrDQokNfZSU/+yu&#10;RsFXP2zX8WH1dHw/dfvX82p2reONUo/j4W0BwtPg/8P39qdWMIPblXAD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mfxxQAAANoAAAAPAAAAAAAAAAAAAAAAAJgCAABkcnMv&#10;ZG93bnJldi54bWxQSwUGAAAAAAQABAD1AAAAigMAAAAA&#10;" fillcolor="#808285" stroked="f"/>
              <v:line id="Line 3"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piMMAAADaAAAADwAAAGRycy9kb3ducmV2LnhtbESPQWvCQBSE74X+h+UVeqsbW5A2ugYp&#10;BCyIoN2Lt0f2mQ1m34bsalJ/vSsIPQ4z8w2zKEbXigv1ofGsYDrJQBBX3jRcK9C/5dsniBCRDbae&#10;ScEfBSiWz08LzI0feEeXfaxFgnDIUYGNsculDJUlh2HiO+LkHX3vMCbZ19L0OCS4a+V7ls2kw4bT&#10;gsWOvi1Vp/3ZKWBbXdtsa370Yba5lvZD62HUSr2+jKs5iEhj/A8/2muj4AvuV9IN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XaYjDAAAA2gAAAA8AAAAAAAAAAAAA&#10;AAAAoQIAAGRycy9kb3ducmV2LnhtbFBLBQYAAAAABAAEAPkAAACRAw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56" behindDoc="1" locked="0" layoutInCell="1" allowOverlap="1">
              <wp:simplePos x="0" y="0"/>
              <wp:positionH relativeFrom="page">
                <wp:posOffset>249555</wp:posOffset>
              </wp:positionH>
              <wp:positionV relativeFrom="page">
                <wp:posOffset>4582160</wp:posOffset>
              </wp:positionV>
              <wp:extent cx="248920" cy="274320"/>
              <wp:effectExtent l="0" t="0" r="17780" b="1143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4DE7" w:rsidRDefault="00D14DE7">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F94931">
                            <w:rPr>
                              <w:rFonts w:ascii="Arial Narrow"/>
                              <w:noProof/>
                              <w:color w:val="FFFFFF"/>
                              <w:sz w:val="34"/>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4" type="#_x0000_t202" style="position:absolute;margin-left:19.65pt;margin-top:360.8pt;width:19.6pt;height:21.6pt;z-index:-1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5frQIAAK8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" filled="f" stroked="f">
              <v:textbox inset="0,0,0,0">
                <w:txbxContent>
                  <w:p w:rsidR="00D14DE7" w:rsidRDefault="00D14DE7">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F94931">
                      <w:rPr>
                        <w:rFonts w:ascii="Arial Narrow"/>
                        <w:noProof/>
                        <w:color w:val="FFFFFF"/>
                        <w:sz w:val="34"/>
                      </w:rP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1CFB" w:rsidRDefault="00E21CFB">
      <w:r>
        <w:separator/>
      </w:r>
    </w:p>
  </w:footnote>
  <w:footnote w:type="continuationSeparator" w:id="0">
    <w:p w:rsidR="00E21CFB" w:rsidRDefault="00E21CF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DE7" w:rsidRPr="00024354" w:rsidRDefault="00D14DE7" w:rsidP="00024354">
    <w:pPr>
      <w:rPr>
        <w:rFonts w:eastAsiaTheme="minorEastAsia"/>
        <w:lang w:eastAsia="zh-CN"/>
      </w:rPr>
    </w:pPr>
    <w:r>
      <w:rPr>
        <w:rFonts w:eastAsiaTheme="minorEastAsia"/>
        <w:noProof/>
        <w:lang w:bidi="ar-SA"/>
      </w:rPr>
      <mc:AlternateContent>
        <mc:Choice Requires="wps">
          <w:drawing>
            <wp:anchor distT="0" distB="0" distL="114300" distR="114300" simplePos="0" relativeHeight="503300280" behindDoc="0" locked="0" layoutInCell="1" allowOverlap="1">
              <wp:simplePos x="0" y="0"/>
              <wp:positionH relativeFrom="column">
                <wp:posOffset>3637915</wp:posOffset>
              </wp:positionH>
              <wp:positionV relativeFrom="paragraph">
                <wp:posOffset>105410</wp:posOffset>
              </wp:positionV>
              <wp:extent cx="3855085" cy="335280"/>
              <wp:effectExtent l="0" t="635" r="3175" b="0"/>
              <wp:wrapNone/>
              <wp:docPr id="3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08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4DE7" w:rsidRPr="008363C6" w:rsidRDefault="00D14DE7" w:rsidP="00222BE0">
                          <w:pPr>
                            <w:ind w:rightChars="244" w:right="537"/>
                            <w:rPr>
                              <w:rFonts w:ascii="Arial" w:eastAsiaTheme="minorEastAsia" w:hAnsi="Arial" w:cs="Arial"/>
                              <w:color w:val="FFFFFF" w:themeColor="background1"/>
                              <w:lang w:eastAsia="zh-CN"/>
                            </w:rPr>
                          </w:pPr>
                          <w:r>
                            <w:rPr>
                              <w:rFonts w:ascii="Arial" w:eastAsiaTheme="minorEastAsia" w:hAnsi="Arial" w:cs="Arial" w:hint="eastAsia"/>
                              <w:lang w:eastAsia="zh-CN"/>
                            </w:rPr>
                            <w:t xml:space="preserve">         </w:t>
                          </w:r>
                          <w:r w:rsidRPr="00101889">
                            <w:rPr>
                              <w:rFonts w:ascii="Arial" w:eastAsiaTheme="minorEastAsia" w:hAnsi="Arial" w:cs="Arial"/>
                              <w:lang w:eastAsia="zh-CN"/>
                            </w:rPr>
                            <w:t xml:space="preserve"> </w:t>
                          </w:r>
                          <w:r>
                            <w:rPr>
                              <w:rFonts w:ascii="Arial" w:eastAsiaTheme="minorEastAsia" w:hAnsi="Arial" w:cs="Arial" w:hint="eastAsia"/>
                              <w:lang w:eastAsia="zh-CN"/>
                            </w:rPr>
                            <w:t xml:space="preserve">                    </w:t>
                          </w:r>
                          <w:r w:rsidRPr="00101889">
                            <w:rPr>
                              <w:rFonts w:ascii="Arial" w:eastAsiaTheme="minorEastAsia" w:hAnsi="Arial" w:cs="Arial"/>
                              <w:lang w:eastAsia="zh-CN"/>
                            </w:rPr>
                            <w:t xml:space="preserve"> </w:t>
                          </w:r>
                          <w:r w:rsidRPr="00173D71">
                            <w:rPr>
                              <w:rFonts w:ascii="Arial" w:hAnsi="Arial" w:cs="Arial"/>
                              <w:color w:val="FFFFFF" w:themeColor="background1"/>
                            </w:rPr>
                            <w:t>Фен технический</w:t>
                          </w:r>
                          <w:r>
                            <w:rPr>
                              <w:rFonts w:asciiTheme="minorEastAsia" w:eastAsiaTheme="minorEastAsia" w:hAnsiTheme="minorEastAsia" w:cs="Arial" w:hint="eastAsia"/>
                              <w:color w:val="FFFFFF" w:themeColor="background1"/>
                              <w:lang w:eastAsia="zh-CN"/>
                            </w:rPr>
                            <w:t xml:space="preserve"> </w:t>
                          </w:r>
                          <w:r>
                            <w:rPr>
                              <w:rFonts w:ascii="Arial" w:eastAsiaTheme="minorEastAsia" w:hAnsi="Arial" w:cs="Arial"/>
                              <w:color w:val="FFFFFF" w:themeColor="background1"/>
                              <w:lang w:eastAsia="zh-CN"/>
                            </w:rPr>
                            <w:t xml:space="preserve">   </w:t>
                          </w:r>
                          <w:r w:rsidRPr="00173D71">
                            <w:rPr>
                              <w:rFonts w:ascii="Arial" w:eastAsiaTheme="minorEastAsia" w:hAnsi="Arial" w:cs="Arial"/>
                              <w:color w:val="FFFFFF" w:themeColor="background1"/>
                              <w:lang w:eastAsia="zh-CN"/>
                            </w:rPr>
                            <w:t>ТПС-18002</w:t>
                          </w:r>
                          <w:r>
                            <w:rPr>
                              <w:rFonts w:ascii="Arial" w:eastAsiaTheme="minorEastAsia" w:hAnsi="Arial" w:cs="Arial"/>
                              <w:color w:val="FFFFFF" w:themeColor="background1"/>
                              <w:lang w:eastAsia="zh-CN"/>
                            </w:rP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9" type="#_x0000_t202" style="position:absolute;margin-left:286.45pt;margin-top:8.3pt;width:303.55pt;height:26.4pt;z-index:503300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osuQIAALs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" filled="f" stroked="f">
              <v:textbox>
                <w:txbxContent>
                  <w:p w:rsidR="00D14DE7" w:rsidRPr="008363C6" w:rsidRDefault="00D14DE7" w:rsidP="00222BE0">
                    <w:pPr>
                      <w:ind w:rightChars="244" w:right="537"/>
                      <w:rPr>
                        <w:rFonts w:ascii="Arial" w:eastAsiaTheme="minorEastAsia" w:hAnsi="Arial" w:cs="Arial"/>
                        <w:color w:val="FFFFFF" w:themeColor="background1"/>
                        <w:lang w:eastAsia="zh-CN"/>
                      </w:rPr>
                    </w:pPr>
                    <w:r>
                      <w:rPr>
                        <w:rFonts w:ascii="Arial" w:eastAsiaTheme="minorEastAsia" w:hAnsi="Arial" w:cs="Arial" w:hint="eastAsia"/>
                        <w:lang w:eastAsia="zh-CN"/>
                      </w:rPr>
                      <w:t xml:space="preserve">         </w:t>
                    </w:r>
                    <w:r w:rsidRPr="00101889">
                      <w:rPr>
                        <w:rFonts w:ascii="Arial" w:eastAsiaTheme="minorEastAsia" w:hAnsi="Arial" w:cs="Arial"/>
                        <w:lang w:eastAsia="zh-CN"/>
                      </w:rPr>
                      <w:t xml:space="preserve"> </w:t>
                    </w:r>
                    <w:r>
                      <w:rPr>
                        <w:rFonts w:ascii="Arial" w:eastAsiaTheme="minorEastAsia" w:hAnsi="Arial" w:cs="Arial" w:hint="eastAsia"/>
                        <w:lang w:eastAsia="zh-CN"/>
                      </w:rPr>
                      <w:t xml:space="preserve">                    </w:t>
                    </w:r>
                    <w:r w:rsidRPr="00101889">
                      <w:rPr>
                        <w:rFonts w:ascii="Arial" w:eastAsiaTheme="minorEastAsia" w:hAnsi="Arial" w:cs="Arial"/>
                        <w:lang w:eastAsia="zh-CN"/>
                      </w:rPr>
                      <w:t xml:space="preserve"> </w:t>
                    </w:r>
                    <w:r w:rsidRPr="00173D71">
                      <w:rPr>
                        <w:rFonts w:ascii="Arial" w:hAnsi="Arial" w:cs="Arial"/>
                        <w:color w:val="FFFFFF" w:themeColor="background1"/>
                      </w:rPr>
                      <w:t>Фен технический</w:t>
                    </w:r>
                    <w:r>
                      <w:rPr>
                        <w:rFonts w:asciiTheme="minorEastAsia" w:eastAsiaTheme="minorEastAsia" w:hAnsiTheme="minorEastAsia" w:cs="Arial" w:hint="eastAsia"/>
                        <w:color w:val="FFFFFF" w:themeColor="background1"/>
                        <w:lang w:eastAsia="zh-CN"/>
                      </w:rPr>
                      <w:t xml:space="preserve"> </w:t>
                    </w:r>
                    <w:r>
                      <w:rPr>
                        <w:rFonts w:ascii="Arial" w:eastAsiaTheme="minorEastAsia" w:hAnsi="Arial" w:cs="Arial"/>
                        <w:color w:val="FFFFFF" w:themeColor="background1"/>
                        <w:lang w:eastAsia="zh-CN"/>
                      </w:rPr>
                      <w:t xml:space="preserve">   </w:t>
                    </w:r>
                    <w:r w:rsidRPr="00173D71">
                      <w:rPr>
                        <w:rFonts w:ascii="Arial" w:eastAsiaTheme="minorEastAsia" w:hAnsi="Arial" w:cs="Arial"/>
                        <w:color w:val="FFFFFF" w:themeColor="background1"/>
                        <w:lang w:eastAsia="zh-CN"/>
                      </w:rPr>
                      <w:t>ТПС-18002</w:t>
                    </w:r>
                    <w:r>
                      <w:rPr>
                        <w:rFonts w:ascii="Arial" w:eastAsiaTheme="minorEastAsia" w:hAnsi="Arial" w:cs="Arial"/>
                        <w:color w:val="FFFFFF" w:themeColor="background1"/>
                        <w:lang w:eastAsia="zh-CN"/>
                      </w:rPr>
                      <w:t>Б</w:t>
                    </w:r>
                  </w:p>
                </w:txbxContent>
              </v:textbox>
            </v:shape>
          </w:pict>
        </mc:Fallback>
      </mc:AlternateContent>
    </w:r>
    <w:r>
      <w:rPr>
        <w:rFonts w:eastAsiaTheme="minorEastAsia"/>
        <w:noProof/>
        <w:lang w:bidi="ar-SA"/>
      </w:rPr>
      <w:drawing>
        <wp:inline distT="0" distB="0" distL="0" distR="0">
          <wp:extent cx="7600950" cy="465906"/>
          <wp:effectExtent l="19050" t="0" r="0" b="0"/>
          <wp:docPr id="8" name="图片 7" descr="DSS-3312L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3312L 副本.jpg"/>
                  <pic:cNvPicPr/>
                </pic:nvPicPr>
                <pic:blipFill>
                  <a:blip r:embed="rId1"/>
                  <a:stretch>
                    <a:fillRect/>
                  </a:stretch>
                </pic:blipFill>
                <pic:spPr>
                  <a:xfrm>
                    <a:off x="0" y="0"/>
                    <a:ext cx="7684474" cy="47102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DE7" w:rsidRPr="00D910F1" w:rsidRDefault="00D14DE7" w:rsidP="00D910F1">
    <w:pPr>
      <w:rPr>
        <w:rFonts w:eastAsiaTheme="minorEastAsia"/>
        <w:lang w:eastAsia="zh-CN"/>
      </w:rPr>
    </w:pPr>
    <w:r>
      <w:rPr>
        <w:rFonts w:eastAsiaTheme="minorEastAsia"/>
        <w:noProof/>
        <w:lang w:bidi="ar-SA"/>
      </w:rPr>
      <mc:AlternateContent>
        <mc:Choice Requires="wps">
          <w:drawing>
            <wp:anchor distT="0" distB="0" distL="114300" distR="114300" simplePos="0" relativeHeight="503302328" behindDoc="0" locked="0" layoutInCell="1" allowOverlap="1">
              <wp:simplePos x="0" y="0"/>
              <wp:positionH relativeFrom="column">
                <wp:posOffset>392430</wp:posOffset>
              </wp:positionH>
              <wp:positionV relativeFrom="paragraph">
                <wp:posOffset>114300</wp:posOffset>
              </wp:positionV>
              <wp:extent cx="3360420" cy="323215"/>
              <wp:effectExtent l="1905" t="0" r="0" b="635"/>
              <wp:wrapNone/>
              <wp:docPr id="3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4DE7" w:rsidRDefault="00D14DE7">
                          <w:r w:rsidRPr="00173D71">
                            <w:rPr>
                              <w:rFonts w:ascii="Arial" w:hAnsi="Arial" w:cs="Arial"/>
                              <w:color w:val="FFFFFF" w:themeColor="background1"/>
                            </w:rPr>
                            <w:t>Фен технический</w:t>
                          </w:r>
                          <w:r>
                            <w:rPr>
                              <w:rFonts w:asciiTheme="minorEastAsia" w:eastAsiaTheme="minorEastAsia" w:hAnsiTheme="minorEastAsia" w:cs="Arial" w:hint="eastAsia"/>
                              <w:color w:val="FFFFFF" w:themeColor="background1"/>
                              <w:lang w:eastAsia="zh-CN"/>
                            </w:rPr>
                            <w:t xml:space="preserve"> </w:t>
                          </w:r>
                          <w:r>
                            <w:rPr>
                              <w:rFonts w:ascii="Arial" w:eastAsiaTheme="minorEastAsia" w:hAnsi="Arial" w:cs="Arial"/>
                              <w:color w:val="FFFFFF" w:themeColor="background1"/>
                              <w:lang w:eastAsia="zh-CN"/>
                            </w:rPr>
                            <w:t xml:space="preserve">    </w:t>
                          </w:r>
                          <w:r w:rsidRPr="00950BA7">
                            <w:rPr>
                              <w:rFonts w:ascii="Arial" w:eastAsiaTheme="minorEastAsia" w:hAnsi="Arial" w:cs="Arial"/>
                              <w:color w:val="FFFFFF" w:themeColor="background1"/>
                              <w:lang w:eastAsia="zh-CN"/>
                            </w:rPr>
                            <w:t xml:space="preserve"> </w:t>
                          </w:r>
                          <w:r w:rsidRPr="00173D71">
                            <w:rPr>
                              <w:rFonts w:ascii="Arial" w:eastAsiaTheme="minorEastAsia" w:hAnsi="Arial" w:cs="Arial"/>
                              <w:color w:val="FFFFFF" w:themeColor="background1"/>
                              <w:lang w:eastAsia="zh-CN"/>
                            </w:rPr>
                            <w:t>ТПС-18002</w:t>
                          </w:r>
                          <w:r>
                            <w:rPr>
                              <w:rFonts w:ascii="Arial" w:eastAsiaTheme="minorEastAsia" w:hAnsi="Arial" w:cs="Arial"/>
                              <w:color w:val="FFFFFF" w:themeColor="background1"/>
                              <w:lang w:eastAsia="zh-CN"/>
                            </w:rP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30" type="#_x0000_t202" style="position:absolute;margin-left:30.9pt;margin-top:9pt;width:264.6pt;height:25.45pt;z-index:503302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" filled="f" stroked="f">
              <v:textbox>
                <w:txbxContent>
                  <w:p w:rsidR="00D14DE7" w:rsidRDefault="00D14DE7">
                    <w:r w:rsidRPr="00173D71">
                      <w:rPr>
                        <w:rFonts w:ascii="Arial" w:hAnsi="Arial" w:cs="Arial"/>
                        <w:color w:val="FFFFFF" w:themeColor="background1"/>
                      </w:rPr>
                      <w:t>Фен технический</w:t>
                    </w:r>
                    <w:r>
                      <w:rPr>
                        <w:rFonts w:asciiTheme="minorEastAsia" w:eastAsiaTheme="minorEastAsia" w:hAnsiTheme="minorEastAsia" w:cs="Arial" w:hint="eastAsia"/>
                        <w:color w:val="FFFFFF" w:themeColor="background1"/>
                        <w:lang w:eastAsia="zh-CN"/>
                      </w:rPr>
                      <w:t xml:space="preserve"> </w:t>
                    </w:r>
                    <w:r>
                      <w:rPr>
                        <w:rFonts w:ascii="Arial" w:eastAsiaTheme="minorEastAsia" w:hAnsi="Arial" w:cs="Arial"/>
                        <w:color w:val="FFFFFF" w:themeColor="background1"/>
                        <w:lang w:eastAsia="zh-CN"/>
                      </w:rPr>
                      <w:t xml:space="preserve">    </w:t>
                    </w:r>
                    <w:r w:rsidRPr="00950BA7">
                      <w:rPr>
                        <w:rFonts w:ascii="Arial" w:eastAsiaTheme="minorEastAsia" w:hAnsi="Arial" w:cs="Arial"/>
                        <w:color w:val="FFFFFF" w:themeColor="background1"/>
                        <w:lang w:eastAsia="zh-CN"/>
                      </w:rPr>
                      <w:t xml:space="preserve"> </w:t>
                    </w:r>
                    <w:r w:rsidRPr="00173D71">
                      <w:rPr>
                        <w:rFonts w:ascii="Arial" w:eastAsiaTheme="minorEastAsia" w:hAnsi="Arial" w:cs="Arial"/>
                        <w:color w:val="FFFFFF" w:themeColor="background1"/>
                        <w:lang w:eastAsia="zh-CN"/>
                      </w:rPr>
                      <w:t>ТПС-18002</w:t>
                    </w:r>
                    <w:r>
                      <w:rPr>
                        <w:rFonts w:ascii="Arial" w:eastAsiaTheme="minorEastAsia" w:hAnsi="Arial" w:cs="Arial"/>
                        <w:color w:val="FFFFFF" w:themeColor="background1"/>
                        <w:lang w:eastAsia="zh-CN"/>
                      </w:rPr>
                      <w:t>Б</w:t>
                    </w:r>
                  </w:p>
                </w:txbxContent>
              </v:textbox>
            </v:shape>
          </w:pict>
        </mc:Fallback>
      </mc:AlternateContent>
    </w:r>
    <w:r>
      <w:rPr>
        <w:rFonts w:eastAsiaTheme="minorEastAsia"/>
        <w:noProof/>
        <w:lang w:bidi="ar-SA"/>
      </w:rPr>
      <w:drawing>
        <wp:inline distT="0" distB="0" distL="0" distR="0">
          <wp:extent cx="7685976" cy="502418"/>
          <wp:effectExtent l="19050" t="0" r="0" b="0"/>
          <wp:docPr id="17" name="图片 16" descr="DSS-331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3312L.jpg"/>
                  <pic:cNvPicPr/>
                </pic:nvPicPr>
                <pic:blipFill>
                  <a:blip r:embed="rId1"/>
                  <a:stretch>
                    <a:fillRect/>
                  </a:stretch>
                </pic:blipFill>
                <pic:spPr>
                  <a:xfrm>
                    <a:off x="0" y="0"/>
                    <a:ext cx="7760584" cy="50729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DE7" w:rsidRDefault="00D14DE7" w:rsidP="005922AF">
    <w:pPr>
      <w:spacing w:line="20" w:lineRule="exac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607A9F"/>
    <w:multiLevelType w:val="hybridMultilevel"/>
    <w:tmpl w:val="6A407C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64C716A"/>
    <w:multiLevelType w:val="hybridMultilevel"/>
    <w:tmpl w:val="9DFC50D2"/>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22B52A9"/>
    <w:multiLevelType w:val="hybridMultilevel"/>
    <w:tmpl w:val="16FAD0D4"/>
    <w:lvl w:ilvl="0" w:tplc="5E382890">
      <w:start w:val="1"/>
      <w:numFmt w:val="russianLower"/>
      <w:lvlText w:val="%1."/>
      <w:lvlJc w:val="left"/>
      <w:pPr>
        <w:ind w:left="720" w:hanging="360"/>
      </w:pPr>
      <w:rPr>
        <w:rFonts w:hint="default"/>
      </w:rPr>
    </w:lvl>
    <w:lvl w:ilvl="1" w:tplc="F6943326">
      <w:start w:val="1"/>
      <w:numFmt w:val="lowerRoman"/>
      <w:lvlText w:val="%2)"/>
      <w:lvlJc w:val="left"/>
      <w:pPr>
        <w:ind w:left="1800" w:hanging="720"/>
      </w:pPr>
      <w:rPr>
        <w:rFonts w:hint="default"/>
      </w:rPr>
    </w:lvl>
    <w:lvl w:ilvl="2" w:tplc="D9A2C098">
      <w:start w:val="1"/>
      <w:numFmt w:val="lowerLett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5E64778"/>
    <w:multiLevelType w:val="hybridMultilevel"/>
    <w:tmpl w:val="FEF8F5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F16430C"/>
    <w:multiLevelType w:val="hybridMultilevel"/>
    <w:tmpl w:val="C31EFFBA"/>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60135ED"/>
    <w:multiLevelType w:val="hybridMultilevel"/>
    <w:tmpl w:val="1B98FCAE"/>
    <w:lvl w:ilvl="0" w:tplc="04190001">
      <w:start w:val="1"/>
      <w:numFmt w:val="bullet"/>
      <w:lvlText w:val=""/>
      <w:lvlJc w:val="left"/>
      <w:pPr>
        <w:ind w:left="1797" w:hanging="360"/>
      </w:pPr>
      <w:rPr>
        <w:rFonts w:ascii="Symbol" w:hAnsi="Symbol" w:hint="default"/>
      </w:rPr>
    </w:lvl>
    <w:lvl w:ilvl="1" w:tplc="04190003" w:tentative="1">
      <w:start w:val="1"/>
      <w:numFmt w:val="bullet"/>
      <w:lvlText w:val="o"/>
      <w:lvlJc w:val="left"/>
      <w:pPr>
        <w:ind w:left="2517" w:hanging="360"/>
      </w:pPr>
      <w:rPr>
        <w:rFonts w:ascii="Courier New" w:hAnsi="Courier New" w:cs="Courier New" w:hint="default"/>
      </w:rPr>
    </w:lvl>
    <w:lvl w:ilvl="2" w:tplc="04190005" w:tentative="1">
      <w:start w:val="1"/>
      <w:numFmt w:val="bullet"/>
      <w:lvlText w:val=""/>
      <w:lvlJc w:val="left"/>
      <w:pPr>
        <w:ind w:left="3237" w:hanging="360"/>
      </w:pPr>
      <w:rPr>
        <w:rFonts w:ascii="Wingdings" w:hAnsi="Wingdings" w:hint="default"/>
      </w:rPr>
    </w:lvl>
    <w:lvl w:ilvl="3" w:tplc="04190001" w:tentative="1">
      <w:start w:val="1"/>
      <w:numFmt w:val="bullet"/>
      <w:lvlText w:val=""/>
      <w:lvlJc w:val="left"/>
      <w:pPr>
        <w:ind w:left="3957" w:hanging="360"/>
      </w:pPr>
      <w:rPr>
        <w:rFonts w:ascii="Symbol" w:hAnsi="Symbol" w:hint="default"/>
      </w:rPr>
    </w:lvl>
    <w:lvl w:ilvl="4" w:tplc="04190003" w:tentative="1">
      <w:start w:val="1"/>
      <w:numFmt w:val="bullet"/>
      <w:lvlText w:val="o"/>
      <w:lvlJc w:val="left"/>
      <w:pPr>
        <w:ind w:left="4677" w:hanging="360"/>
      </w:pPr>
      <w:rPr>
        <w:rFonts w:ascii="Courier New" w:hAnsi="Courier New" w:cs="Courier New" w:hint="default"/>
      </w:rPr>
    </w:lvl>
    <w:lvl w:ilvl="5" w:tplc="04190005" w:tentative="1">
      <w:start w:val="1"/>
      <w:numFmt w:val="bullet"/>
      <w:lvlText w:val=""/>
      <w:lvlJc w:val="left"/>
      <w:pPr>
        <w:ind w:left="5397" w:hanging="360"/>
      </w:pPr>
      <w:rPr>
        <w:rFonts w:ascii="Wingdings" w:hAnsi="Wingdings" w:hint="default"/>
      </w:rPr>
    </w:lvl>
    <w:lvl w:ilvl="6" w:tplc="04190001" w:tentative="1">
      <w:start w:val="1"/>
      <w:numFmt w:val="bullet"/>
      <w:lvlText w:val=""/>
      <w:lvlJc w:val="left"/>
      <w:pPr>
        <w:ind w:left="6117" w:hanging="360"/>
      </w:pPr>
      <w:rPr>
        <w:rFonts w:ascii="Symbol" w:hAnsi="Symbol" w:hint="default"/>
      </w:rPr>
    </w:lvl>
    <w:lvl w:ilvl="7" w:tplc="04190003" w:tentative="1">
      <w:start w:val="1"/>
      <w:numFmt w:val="bullet"/>
      <w:lvlText w:val="o"/>
      <w:lvlJc w:val="left"/>
      <w:pPr>
        <w:ind w:left="6837" w:hanging="360"/>
      </w:pPr>
      <w:rPr>
        <w:rFonts w:ascii="Courier New" w:hAnsi="Courier New" w:cs="Courier New" w:hint="default"/>
      </w:rPr>
    </w:lvl>
    <w:lvl w:ilvl="8" w:tplc="04190005" w:tentative="1">
      <w:start w:val="1"/>
      <w:numFmt w:val="bullet"/>
      <w:lvlText w:val=""/>
      <w:lvlJc w:val="left"/>
      <w:pPr>
        <w:ind w:left="7557" w:hanging="360"/>
      </w:pPr>
      <w:rPr>
        <w:rFonts w:ascii="Wingdings" w:hAnsi="Wingdings" w:hint="default"/>
      </w:rPr>
    </w:lvl>
  </w:abstractNum>
  <w:abstractNum w:abstractNumId="6" w15:restartNumberingAfterBreak="0">
    <w:nsid w:val="626E557D"/>
    <w:multiLevelType w:val="hybridMultilevel"/>
    <w:tmpl w:val="CC14AB58"/>
    <w:lvl w:ilvl="0" w:tplc="0419000F">
      <w:start w:val="1"/>
      <w:numFmt w:val="decimal"/>
      <w:lvlText w:val="%1."/>
      <w:lvlJc w:val="left"/>
      <w:pPr>
        <w:ind w:left="2280" w:hanging="360"/>
      </w:pPr>
    </w:lvl>
    <w:lvl w:ilvl="1" w:tplc="04190019" w:tentative="1">
      <w:start w:val="1"/>
      <w:numFmt w:val="lowerLetter"/>
      <w:lvlText w:val="%2."/>
      <w:lvlJc w:val="left"/>
      <w:pPr>
        <w:ind w:left="3000" w:hanging="360"/>
      </w:pPr>
    </w:lvl>
    <w:lvl w:ilvl="2" w:tplc="0419001B" w:tentative="1">
      <w:start w:val="1"/>
      <w:numFmt w:val="lowerRoman"/>
      <w:lvlText w:val="%3."/>
      <w:lvlJc w:val="right"/>
      <w:pPr>
        <w:ind w:left="3720" w:hanging="180"/>
      </w:pPr>
    </w:lvl>
    <w:lvl w:ilvl="3" w:tplc="0419000F" w:tentative="1">
      <w:start w:val="1"/>
      <w:numFmt w:val="decimal"/>
      <w:lvlText w:val="%4."/>
      <w:lvlJc w:val="left"/>
      <w:pPr>
        <w:ind w:left="4440" w:hanging="360"/>
      </w:pPr>
    </w:lvl>
    <w:lvl w:ilvl="4" w:tplc="04190019" w:tentative="1">
      <w:start w:val="1"/>
      <w:numFmt w:val="lowerLetter"/>
      <w:lvlText w:val="%5."/>
      <w:lvlJc w:val="left"/>
      <w:pPr>
        <w:ind w:left="5160" w:hanging="360"/>
      </w:pPr>
    </w:lvl>
    <w:lvl w:ilvl="5" w:tplc="0419001B" w:tentative="1">
      <w:start w:val="1"/>
      <w:numFmt w:val="lowerRoman"/>
      <w:lvlText w:val="%6."/>
      <w:lvlJc w:val="right"/>
      <w:pPr>
        <w:ind w:left="5880" w:hanging="180"/>
      </w:pPr>
    </w:lvl>
    <w:lvl w:ilvl="6" w:tplc="0419000F" w:tentative="1">
      <w:start w:val="1"/>
      <w:numFmt w:val="decimal"/>
      <w:lvlText w:val="%7."/>
      <w:lvlJc w:val="left"/>
      <w:pPr>
        <w:ind w:left="6600" w:hanging="360"/>
      </w:pPr>
    </w:lvl>
    <w:lvl w:ilvl="7" w:tplc="04190019" w:tentative="1">
      <w:start w:val="1"/>
      <w:numFmt w:val="lowerLetter"/>
      <w:lvlText w:val="%8."/>
      <w:lvlJc w:val="left"/>
      <w:pPr>
        <w:ind w:left="7320" w:hanging="360"/>
      </w:pPr>
    </w:lvl>
    <w:lvl w:ilvl="8" w:tplc="0419001B" w:tentative="1">
      <w:start w:val="1"/>
      <w:numFmt w:val="lowerRoman"/>
      <w:lvlText w:val="%9."/>
      <w:lvlJc w:val="right"/>
      <w:pPr>
        <w:ind w:left="8040" w:hanging="180"/>
      </w:pPr>
    </w:lvl>
  </w:abstractNum>
  <w:abstractNum w:abstractNumId="7" w15:restartNumberingAfterBreak="0">
    <w:nsid w:val="674D352E"/>
    <w:multiLevelType w:val="hybridMultilevel"/>
    <w:tmpl w:val="E910C6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7CC5C4A"/>
    <w:multiLevelType w:val="hybridMultilevel"/>
    <w:tmpl w:val="8A764150"/>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0BF2DD8"/>
    <w:multiLevelType w:val="hybridMultilevel"/>
    <w:tmpl w:val="D6088F6C"/>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0" w15:restartNumberingAfterBreak="0">
    <w:nsid w:val="78080BE9"/>
    <w:multiLevelType w:val="hybridMultilevel"/>
    <w:tmpl w:val="3006E0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DA73A0B"/>
    <w:multiLevelType w:val="hybridMultilevel"/>
    <w:tmpl w:val="1BC6C3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5"/>
  </w:num>
  <w:num w:numId="3">
    <w:abstractNumId w:val="0"/>
  </w:num>
  <w:num w:numId="4">
    <w:abstractNumId w:val="11"/>
  </w:num>
  <w:num w:numId="5">
    <w:abstractNumId w:val="4"/>
  </w:num>
  <w:num w:numId="6">
    <w:abstractNumId w:val="8"/>
  </w:num>
  <w:num w:numId="7">
    <w:abstractNumId w:val="1"/>
  </w:num>
  <w:num w:numId="8">
    <w:abstractNumId w:val="2"/>
  </w:num>
  <w:num w:numId="9">
    <w:abstractNumId w:val="7"/>
  </w:num>
  <w:num w:numId="10">
    <w:abstractNumId w:val="3"/>
  </w:num>
  <w:num w:numId="11">
    <w:abstractNumId w:val="10"/>
  </w:num>
  <w:num w:numId="12">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94"/>
    <w:rsid w:val="00007E53"/>
    <w:rsid w:val="00011F00"/>
    <w:rsid w:val="000235A0"/>
    <w:rsid w:val="00024354"/>
    <w:rsid w:val="00026AE0"/>
    <w:rsid w:val="00026D20"/>
    <w:rsid w:val="000413A1"/>
    <w:rsid w:val="00043CB7"/>
    <w:rsid w:val="00044C75"/>
    <w:rsid w:val="000458A7"/>
    <w:rsid w:val="00050324"/>
    <w:rsid w:val="00082BCF"/>
    <w:rsid w:val="000910EC"/>
    <w:rsid w:val="00093CCD"/>
    <w:rsid w:val="00093E05"/>
    <w:rsid w:val="000954AE"/>
    <w:rsid w:val="000A159B"/>
    <w:rsid w:val="000A7D9B"/>
    <w:rsid w:val="000B089C"/>
    <w:rsid w:val="000B5823"/>
    <w:rsid w:val="000B5D89"/>
    <w:rsid w:val="000B76BB"/>
    <w:rsid w:val="000B7B2D"/>
    <w:rsid w:val="000C35DA"/>
    <w:rsid w:val="000C39BD"/>
    <w:rsid w:val="000C59A1"/>
    <w:rsid w:val="000D40C6"/>
    <w:rsid w:val="000D40F7"/>
    <w:rsid w:val="000D78CB"/>
    <w:rsid w:val="000D7B5F"/>
    <w:rsid w:val="000E2B6D"/>
    <w:rsid w:val="000E5999"/>
    <w:rsid w:val="000E5C5A"/>
    <w:rsid w:val="000F3C08"/>
    <w:rsid w:val="000F4AD5"/>
    <w:rsid w:val="000F666D"/>
    <w:rsid w:val="000F6BAB"/>
    <w:rsid w:val="001013B3"/>
    <w:rsid w:val="00101889"/>
    <w:rsid w:val="00105550"/>
    <w:rsid w:val="00113740"/>
    <w:rsid w:val="0011428B"/>
    <w:rsid w:val="00116B3A"/>
    <w:rsid w:val="00116E69"/>
    <w:rsid w:val="00117C7B"/>
    <w:rsid w:val="00121A2D"/>
    <w:rsid w:val="001248F5"/>
    <w:rsid w:val="00131327"/>
    <w:rsid w:val="00134686"/>
    <w:rsid w:val="00141782"/>
    <w:rsid w:val="00143181"/>
    <w:rsid w:val="00143CE6"/>
    <w:rsid w:val="00160321"/>
    <w:rsid w:val="00160690"/>
    <w:rsid w:val="00161563"/>
    <w:rsid w:val="00163D40"/>
    <w:rsid w:val="001650F1"/>
    <w:rsid w:val="00166636"/>
    <w:rsid w:val="001722CD"/>
    <w:rsid w:val="00173672"/>
    <w:rsid w:val="00173D71"/>
    <w:rsid w:val="00182F62"/>
    <w:rsid w:val="0018414A"/>
    <w:rsid w:val="00184EE9"/>
    <w:rsid w:val="00187124"/>
    <w:rsid w:val="001B3CC7"/>
    <w:rsid w:val="001B5205"/>
    <w:rsid w:val="001C051D"/>
    <w:rsid w:val="001C0805"/>
    <w:rsid w:val="001C3579"/>
    <w:rsid w:val="001C36F3"/>
    <w:rsid w:val="001C6B5F"/>
    <w:rsid w:val="001C7173"/>
    <w:rsid w:val="001D40A2"/>
    <w:rsid w:val="001D4118"/>
    <w:rsid w:val="001D451E"/>
    <w:rsid w:val="001D5A7B"/>
    <w:rsid w:val="001D74C4"/>
    <w:rsid w:val="001E0A0F"/>
    <w:rsid w:val="001E2D34"/>
    <w:rsid w:val="001E6096"/>
    <w:rsid w:val="001F608B"/>
    <w:rsid w:val="002007CA"/>
    <w:rsid w:val="002019AE"/>
    <w:rsid w:val="0022252B"/>
    <w:rsid w:val="00222BE0"/>
    <w:rsid w:val="00222FC7"/>
    <w:rsid w:val="002338A5"/>
    <w:rsid w:val="00241319"/>
    <w:rsid w:val="0024250E"/>
    <w:rsid w:val="00243443"/>
    <w:rsid w:val="00246198"/>
    <w:rsid w:val="00247B78"/>
    <w:rsid w:val="002510B9"/>
    <w:rsid w:val="00252C1A"/>
    <w:rsid w:val="002661E6"/>
    <w:rsid w:val="00273AF1"/>
    <w:rsid w:val="00274125"/>
    <w:rsid w:val="00274ECF"/>
    <w:rsid w:val="002768F9"/>
    <w:rsid w:val="00283200"/>
    <w:rsid w:val="0028397B"/>
    <w:rsid w:val="00291D6A"/>
    <w:rsid w:val="00291F10"/>
    <w:rsid w:val="002950EB"/>
    <w:rsid w:val="002A3C8F"/>
    <w:rsid w:val="002B5EDE"/>
    <w:rsid w:val="002B61A8"/>
    <w:rsid w:val="002C08B5"/>
    <w:rsid w:val="002C346C"/>
    <w:rsid w:val="002C62B7"/>
    <w:rsid w:val="002D3D57"/>
    <w:rsid w:val="002D7D96"/>
    <w:rsid w:val="002E37BC"/>
    <w:rsid w:val="00301293"/>
    <w:rsid w:val="00304911"/>
    <w:rsid w:val="003115F8"/>
    <w:rsid w:val="00313848"/>
    <w:rsid w:val="00315F95"/>
    <w:rsid w:val="00317286"/>
    <w:rsid w:val="003210CD"/>
    <w:rsid w:val="00324507"/>
    <w:rsid w:val="00331118"/>
    <w:rsid w:val="00340A15"/>
    <w:rsid w:val="00342442"/>
    <w:rsid w:val="00347E80"/>
    <w:rsid w:val="0035244B"/>
    <w:rsid w:val="0036251B"/>
    <w:rsid w:val="00365A20"/>
    <w:rsid w:val="003759DB"/>
    <w:rsid w:val="00386111"/>
    <w:rsid w:val="0038719B"/>
    <w:rsid w:val="00387861"/>
    <w:rsid w:val="00390369"/>
    <w:rsid w:val="003A6632"/>
    <w:rsid w:val="003A7210"/>
    <w:rsid w:val="003B2E03"/>
    <w:rsid w:val="003B7C23"/>
    <w:rsid w:val="003C0914"/>
    <w:rsid w:val="003C2C0C"/>
    <w:rsid w:val="003C3252"/>
    <w:rsid w:val="003C46D4"/>
    <w:rsid w:val="003D47F4"/>
    <w:rsid w:val="003E3154"/>
    <w:rsid w:val="003E458A"/>
    <w:rsid w:val="003E525A"/>
    <w:rsid w:val="00402908"/>
    <w:rsid w:val="0040448A"/>
    <w:rsid w:val="00405E20"/>
    <w:rsid w:val="00405F8E"/>
    <w:rsid w:val="004202A3"/>
    <w:rsid w:val="00422906"/>
    <w:rsid w:val="00430789"/>
    <w:rsid w:val="004311E3"/>
    <w:rsid w:val="004342DD"/>
    <w:rsid w:val="00445D1E"/>
    <w:rsid w:val="00454C3E"/>
    <w:rsid w:val="00470195"/>
    <w:rsid w:val="00471C99"/>
    <w:rsid w:val="0047366A"/>
    <w:rsid w:val="00482F05"/>
    <w:rsid w:val="00483F7A"/>
    <w:rsid w:val="00486DC3"/>
    <w:rsid w:val="004871F7"/>
    <w:rsid w:val="00491A8C"/>
    <w:rsid w:val="00493F98"/>
    <w:rsid w:val="004A07D0"/>
    <w:rsid w:val="004A525D"/>
    <w:rsid w:val="004B61E0"/>
    <w:rsid w:val="004C3796"/>
    <w:rsid w:val="004C6D69"/>
    <w:rsid w:val="004D1D37"/>
    <w:rsid w:val="004D3E3A"/>
    <w:rsid w:val="004D3F3F"/>
    <w:rsid w:val="004D6277"/>
    <w:rsid w:val="004E3816"/>
    <w:rsid w:val="004E4CB1"/>
    <w:rsid w:val="004E4EED"/>
    <w:rsid w:val="004F0126"/>
    <w:rsid w:val="004F6FFA"/>
    <w:rsid w:val="0051267B"/>
    <w:rsid w:val="00515393"/>
    <w:rsid w:val="00515E54"/>
    <w:rsid w:val="00520271"/>
    <w:rsid w:val="00521693"/>
    <w:rsid w:val="00530504"/>
    <w:rsid w:val="0053442E"/>
    <w:rsid w:val="005345B7"/>
    <w:rsid w:val="00546C15"/>
    <w:rsid w:val="00550AB5"/>
    <w:rsid w:val="00554030"/>
    <w:rsid w:val="005621D5"/>
    <w:rsid w:val="00566984"/>
    <w:rsid w:val="005670B0"/>
    <w:rsid w:val="00581027"/>
    <w:rsid w:val="005818B5"/>
    <w:rsid w:val="005844AC"/>
    <w:rsid w:val="005922AF"/>
    <w:rsid w:val="00595167"/>
    <w:rsid w:val="005952D1"/>
    <w:rsid w:val="00595960"/>
    <w:rsid w:val="005A33A3"/>
    <w:rsid w:val="005B2DD8"/>
    <w:rsid w:val="005B62D2"/>
    <w:rsid w:val="005C2FDB"/>
    <w:rsid w:val="005D182C"/>
    <w:rsid w:val="005D1F12"/>
    <w:rsid w:val="005E2DB4"/>
    <w:rsid w:val="005E3FB7"/>
    <w:rsid w:val="005E592C"/>
    <w:rsid w:val="005E5F11"/>
    <w:rsid w:val="005F22CC"/>
    <w:rsid w:val="005F5F47"/>
    <w:rsid w:val="00604BEC"/>
    <w:rsid w:val="006139D2"/>
    <w:rsid w:val="00613CFB"/>
    <w:rsid w:val="00615D2D"/>
    <w:rsid w:val="00637F83"/>
    <w:rsid w:val="0065048A"/>
    <w:rsid w:val="00653EE9"/>
    <w:rsid w:val="00666529"/>
    <w:rsid w:val="00675A4A"/>
    <w:rsid w:val="00680713"/>
    <w:rsid w:val="006819FB"/>
    <w:rsid w:val="00693885"/>
    <w:rsid w:val="00697062"/>
    <w:rsid w:val="006A54C7"/>
    <w:rsid w:val="006B0E39"/>
    <w:rsid w:val="006C1549"/>
    <w:rsid w:val="006C4CF7"/>
    <w:rsid w:val="006C5C4E"/>
    <w:rsid w:val="006D0347"/>
    <w:rsid w:val="006D0D98"/>
    <w:rsid w:val="006E2B9A"/>
    <w:rsid w:val="006E4336"/>
    <w:rsid w:val="006E6450"/>
    <w:rsid w:val="006E6C7A"/>
    <w:rsid w:val="006F4B4F"/>
    <w:rsid w:val="007023A3"/>
    <w:rsid w:val="00704142"/>
    <w:rsid w:val="007055A7"/>
    <w:rsid w:val="007174BE"/>
    <w:rsid w:val="00733993"/>
    <w:rsid w:val="00734669"/>
    <w:rsid w:val="00735181"/>
    <w:rsid w:val="007404E1"/>
    <w:rsid w:val="00743EFD"/>
    <w:rsid w:val="00744ADA"/>
    <w:rsid w:val="00755322"/>
    <w:rsid w:val="0075692A"/>
    <w:rsid w:val="007571E7"/>
    <w:rsid w:val="00761391"/>
    <w:rsid w:val="00766F9D"/>
    <w:rsid w:val="007700C7"/>
    <w:rsid w:val="00772753"/>
    <w:rsid w:val="00773085"/>
    <w:rsid w:val="00776E78"/>
    <w:rsid w:val="00777746"/>
    <w:rsid w:val="00786145"/>
    <w:rsid w:val="00792804"/>
    <w:rsid w:val="007936A3"/>
    <w:rsid w:val="0079535A"/>
    <w:rsid w:val="007A29D9"/>
    <w:rsid w:val="007A52E0"/>
    <w:rsid w:val="007B1D85"/>
    <w:rsid w:val="007B5B8B"/>
    <w:rsid w:val="007B7607"/>
    <w:rsid w:val="007D2D2A"/>
    <w:rsid w:val="007F6CB6"/>
    <w:rsid w:val="007F7F4F"/>
    <w:rsid w:val="0080394F"/>
    <w:rsid w:val="0080482E"/>
    <w:rsid w:val="00810B8C"/>
    <w:rsid w:val="0082194D"/>
    <w:rsid w:val="008267AB"/>
    <w:rsid w:val="00836052"/>
    <w:rsid w:val="008363C6"/>
    <w:rsid w:val="008371ED"/>
    <w:rsid w:val="00843E5C"/>
    <w:rsid w:val="00847960"/>
    <w:rsid w:val="00852325"/>
    <w:rsid w:val="008534A0"/>
    <w:rsid w:val="008640E0"/>
    <w:rsid w:val="00870693"/>
    <w:rsid w:val="00873CC0"/>
    <w:rsid w:val="00875063"/>
    <w:rsid w:val="008A02D6"/>
    <w:rsid w:val="008A6E17"/>
    <w:rsid w:val="008B3D7F"/>
    <w:rsid w:val="008B5432"/>
    <w:rsid w:val="008B5C1A"/>
    <w:rsid w:val="008C1373"/>
    <w:rsid w:val="008C1ACC"/>
    <w:rsid w:val="008C551B"/>
    <w:rsid w:val="008D3088"/>
    <w:rsid w:val="008E32CF"/>
    <w:rsid w:val="008E4EC1"/>
    <w:rsid w:val="008E6B23"/>
    <w:rsid w:val="008F7E39"/>
    <w:rsid w:val="00901369"/>
    <w:rsid w:val="00902019"/>
    <w:rsid w:val="0090244C"/>
    <w:rsid w:val="00912628"/>
    <w:rsid w:val="009163A5"/>
    <w:rsid w:val="009234D8"/>
    <w:rsid w:val="009251AE"/>
    <w:rsid w:val="009310BE"/>
    <w:rsid w:val="00933BDD"/>
    <w:rsid w:val="00950BA7"/>
    <w:rsid w:val="00952209"/>
    <w:rsid w:val="0095436F"/>
    <w:rsid w:val="00966799"/>
    <w:rsid w:val="009860F7"/>
    <w:rsid w:val="009864BF"/>
    <w:rsid w:val="009912E0"/>
    <w:rsid w:val="009A776B"/>
    <w:rsid w:val="009B5401"/>
    <w:rsid w:val="009B6BE2"/>
    <w:rsid w:val="009C2522"/>
    <w:rsid w:val="009D0569"/>
    <w:rsid w:val="009E001E"/>
    <w:rsid w:val="009F5BEF"/>
    <w:rsid w:val="00A00351"/>
    <w:rsid w:val="00A04C50"/>
    <w:rsid w:val="00A05008"/>
    <w:rsid w:val="00A05332"/>
    <w:rsid w:val="00A068A0"/>
    <w:rsid w:val="00A079A5"/>
    <w:rsid w:val="00A1485F"/>
    <w:rsid w:val="00A205DC"/>
    <w:rsid w:val="00A211F2"/>
    <w:rsid w:val="00A36E42"/>
    <w:rsid w:val="00A425E4"/>
    <w:rsid w:val="00A43540"/>
    <w:rsid w:val="00A44A82"/>
    <w:rsid w:val="00A44AD6"/>
    <w:rsid w:val="00A501A4"/>
    <w:rsid w:val="00A513C1"/>
    <w:rsid w:val="00A55A8E"/>
    <w:rsid w:val="00A56BD1"/>
    <w:rsid w:val="00A617B9"/>
    <w:rsid w:val="00A637BE"/>
    <w:rsid w:val="00A63C4A"/>
    <w:rsid w:val="00A64067"/>
    <w:rsid w:val="00A77D6A"/>
    <w:rsid w:val="00A8325C"/>
    <w:rsid w:val="00A95C21"/>
    <w:rsid w:val="00AA281D"/>
    <w:rsid w:val="00AA750B"/>
    <w:rsid w:val="00AD17BA"/>
    <w:rsid w:val="00AD7D94"/>
    <w:rsid w:val="00AE0ED2"/>
    <w:rsid w:val="00AE2DB2"/>
    <w:rsid w:val="00AE4856"/>
    <w:rsid w:val="00AE58B0"/>
    <w:rsid w:val="00AF0E15"/>
    <w:rsid w:val="00AF79EB"/>
    <w:rsid w:val="00B00B16"/>
    <w:rsid w:val="00B029E3"/>
    <w:rsid w:val="00B0703B"/>
    <w:rsid w:val="00B144F3"/>
    <w:rsid w:val="00B14A81"/>
    <w:rsid w:val="00B21037"/>
    <w:rsid w:val="00B21725"/>
    <w:rsid w:val="00B25C3C"/>
    <w:rsid w:val="00B25D57"/>
    <w:rsid w:val="00B349A7"/>
    <w:rsid w:val="00B411B6"/>
    <w:rsid w:val="00B501CD"/>
    <w:rsid w:val="00B54FE8"/>
    <w:rsid w:val="00B55EC5"/>
    <w:rsid w:val="00B64A73"/>
    <w:rsid w:val="00B80A8A"/>
    <w:rsid w:val="00B84193"/>
    <w:rsid w:val="00B87060"/>
    <w:rsid w:val="00B916F6"/>
    <w:rsid w:val="00BA565D"/>
    <w:rsid w:val="00BB299B"/>
    <w:rsid w:val="00BB4F04"/>
    <w:rsid w:val="00BB504E"/>
    <w:rsid w:val="00BC19BC"/>
    <w:rsid w:val="00BC2A90"/>
    <w:rsid w:val="00BC3A3F"/>
    <w:rsid w:val="00BD2395"/>
    <w:rsid w:val="00BE36DB"/>
    <w:rsid w:val="00BE39AE"/>
    <w:rsid w:val="00BE4A1D"/>
    <w:rsid w:val="00BF4C9F"/>
    <w:rsid w:val="00C00F4C"/>
    <w:rsid w:val="00C07BE8"/>
    <w:rsid w:val="00C137C2"/>
    <w:rsid w:val="00C150F9"/>
    <w:rsid w:val="00C1742E"/>
    <w:rsid w:val="00C24BA7"/>
    <w:rsid w:val="00C278D2"/>
    <w:rsid w:val="00C3001A"/>
    <w:rsid w:val="00C35B77"/>
    <w:rsid w:val="00C425DE"/>
    <w:rsid w:val="00C44CC5"/>
    <w:rsid w:val="00C514AC"/>
    <w:rsid w:val="00C51A9E"/>
    <w:rsid w:val="00C65B5C"/>
    <w:rsid w:val="00C66E17"/>
    <w:rsid w:val="00C730DF"/>
    <w:rsid w:val="00C747A6"/>
    <w:rsid w:val="00C76370"/>
    <w:rsid w:val="00C80EB0"/>
    <w:rsid w:val="00C903B8"/>
    <w:rsid w:val="00C95B90"/>
    <w:rsid w:val="00C96612"/>
    <w:rsid w:val="00CC4596"/>
    <w:rsid w:val="00CD54BD"/>
    <w:rsid w:val="00CE29B1"/>
    <w:rsid w:val="00CE2E95"/>
    <w:rsid w:val="00CE3DDB"/>
    <w:rsid w:val="00CE4631"/>
    <w:rsid w:val="00CF1E02"/>
    <w:rsid w:val="00CF48DC"/>
    <w:rsid w:val="00D01083"/>
    <w:rsid w:val="00D031FF"/>
    <w:rsid w:val="00D03DDD"/>
    <w:rsid w:val="00D0498C"/>
    <w:rsid w:val="00D0592E"/>
    <w:rsid w:val="00D061C9"/>
    <w:rsid w:val="00D062F6"/>
    <w:rsid w:val="00D10687"/>
    <w:rsid w:val="00D114E3"/>
    <w:rsid w:val="00D14DE7"/>
    <w:rsid w:val="00D14FEF"/>
    <w:rsid w:val="00D15CB5"/>
    <w:rsid w:val="00D2072D"/>
    <w:rsid w:val="00D234F6"/>
    <w:rsid w:val="00D27AA0"/>
    <w:rsid w:val="00D34E4F"/>
    <w:rsid w:val="00D37D23"/>
    <w:rsid w:val="00D45184"/>
    <w:rsid w:val="00D462D6"/>
    <w:rsid w:val="00D65DB0"/>
    <w:rsid w:val="00D76B77"/>
    <w:rsid w:val="00D82AD0"/>
    <w:rsid w:val="00D833BB"/>
    <w:rsid w:val="00D83CEE"/>
    <w:rsid w:val="00D850A5"/>
    <w:rsid w:val="00D87B65"/>
    <w:rsid w:val="00D910F1"/>
    <w:rsid w:val="00D944EA"/>
    <w:rsid w:val="00D94D0D"/>
    <w:rsid w:val="00DA2C53"/>
    <w:rsid w:val="00DA7EC5"/>
    <w:rsid w:val="00DB5F83"/>
    <w:rsid w:val="00DD1380"/>
    <w:rsid w:val="00DE0D00"/>
    <w:rsid w:val="00DE0E3B"/>
    <w:rsid w:val="00DE7D9B"/>
    <w:rsid w:val="00DF04BC"/>
    <w:rsid w:val="00DF0E29"/>
    <w:rsid w:val="00DF2700"/>
    <w:rsid w:val="00DF3619"/>
    <w:rsid w:val="00E05734"/>
    <w:rsid w:val="00E057AA"/>
    <w:rsid w:val="00E11C8E"/>
    <w:rsid w:val="00E12B3E"/>
    <w:rsid w:val="00E13665"/>
    <w:rsid w:val="00E1494E"/>
    <w:rsid w:val="00E153F2"/>
    <w:rsid w:val="00E201F4"/>
    <w:rsid w:val="00E21CFB"/>
    <w:rsid w:val="00E22BF0"/>
    <w:rsid w:val="00E26209"/>
    <w:rsid w:val="00E275CE"/>
    <w:rsid w:val="00E3472A"/>
    <w:rsid w:val="00E3751D"/>
    <w:rsid w:val="00E414D2"/>
    <w:rsid w:val="00E435D1"/>
    <w:rsid w:val="00E45691"/>
    <w:rsid w:val="00E53F41"/>
    <w:rsid w:val="00E54E7C"/>
    <w:rsid w:val="00E653A8"/>
    <w:rsid w:val="00E67AFB"/>
    <w:rsid w:val="00E83B2E"/>
    <w:rsid w:val="00E845C5"/>
    <w:rsid w:val="00E875AA"/>
    <w:rsid w:val="00E97083"/>
    <w:rsid w:val="00EA60E7"/>
    <w:rsid w:val="00EB0736"/>
    <w:rsid w:val="00EB6A9B"/>
    <w:rsid w:val="00EC35C1"/>
    <w:rsid w:val="00EC4CE9"/>
    <w:rsid w:val="00ED0F98"/>
    <w:rsid w:val="00ED1A65"/>
    <w:rsid w:val="00ED24D8"/>
    <w:rsid w:val="00EE1A99"/>
    <w:rsid w:val="00EE6164"/>
    <w:rsid w:val="00EE6707"/>
    <w:rsid w:val="00EF0F59"/>
    <w:rsid w:val="00EF61E0"/>
    <w:rsid w:val="00F00D71"/>
    <w:rsid w:val="00F01440"/>
    <w:rsid w:val="00F03589"/>
    <w:rsid w:val="00F07208"/>
    <w:rsid w:val="00F15E58"/>
    <w:rsid w:val="00F16926"/>
    <w:rsid w:val="00F25988"/>
    <w:rsid w:val="00F263B5"/>
    <w:rsid w:val="00F3025D"/>
    <w:rsid w:val="00F419CD"/>
    <w:rsid w:val="00F50C94"/>
    <w:rsid w:val="00F56182"/>
    <w:rsid w:val="00F5706A"/>
    <w:rsid w:val="00F609C3"/>
    <w:rsid w:val="00F752EF"/>
    <w:rsid w:val="00F80C66"/>
    <w:rsid w:val="00F815F8"/>
    <w:rsid w:val="00F82FA7"/>
    <w:rsid w:val="00F94931"/>
    <w:rsid w:val="00F94C28"/>
    <w:rsid w:val="00FA02B8"/>
    <w:rsid w:val="00FA4048"/>
    <w:rsid w:val="00FB2DF7"/>
    <w:rsid w:val="00FC2E26"/>
    <w:rsid w:val="00FC6752"/>
    <w:rsid w:val="00FD0C55"/>
    <w:rsid w:val="00FD11BE"/>
    <w:rsid w:val="00FE4D44"/>
    <w:rsid w:val="00FF5FD1"/>
    <w:rsid w:val="00FF6C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docId w15:val="{B5CF29F6-E2CF-4B45-8A44-DB1C2F6FA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paragraph" w:styleId="6">
    <w:name w:val="heading 6"/>
    <w:basedOn w:val="a"/>
    <w:next w:val="a"/>
    <w:link w:val="60"/>
    <w:uiPriority w:val="9"/>
    <w:unhideWhenUsed/>
    <w:qFormat/>
    <w:rsid w:val="00EE1A99"/>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1"/>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footer"/>
    <w:basedOn w:val="a"/>
    <w:link w:val="a7"/>
    <w:uiPriority w:val="99"/>
    <w:unhideWhenUsed/>
    <w:rsid w:val="00D910F1"/>
    <w:pPr>
      <w:tabs>
        <w:tab w:val="center" w:pos="4153"/>
        <w:tab w:val="right" w:pos="8306"/>
      </w:tabs>
      <w:snapToGrid w:val="0"/>
    </w:pPr>
    <w:rPr>
      <w:sz w:val="18"/>
      <w:szCs w:val="18"/>
    </w:rPr>
  </w:style>
  <w:style w:type="character" w:customStyle="1" w:styleId="a7">
    <w:name w:val="Нижний колонтитул Знак"/>
    <w:basedOn w:val="a0"/>
    <w:link w:val="a6"/>
    <w:uiPriority w:val="99"/>
    <w:rsid w:val="00D910F1"/>
    <w:rPr>
      <w:rFonts w:ascii="Tahoma" w:eastAsia="Tahoma" w:hAnsi="Tahoma" w:cs="Tahoma"/>
      <w:sz w:val="18"/>
      <w:szCs w:val="18"/>
      <w:lang w:val="ru-RU" w:eastAsia="ru-RU" w:bidi="ru-RU"/>
    </w:rPr>
  </w:style>
  <w:style w:type="paragraph" w:styleId="a8">
    <w:name w:val="Balloon Text"/>
    <w:basedOn w:val="a"/>
    <w:link w:val="a9"/>
    <w:uiPriority w:val="99"/>
    <w:semiHidden/>
    <w:unhideWhenUsed/>
    <w:rsid w:val="00D910F1"/>
    <w:rPr>
      <w:sz w:val="18"/>
      <w:szCs w:val="18"/>
    </w:rPr>
  </w:style>
  <w:style w:type="character" w:customStyle="1" w:styleId="a9">
    <w:name w:val="Текст выноски Знак"/>
    <w:basedOn w:val="a0"/>
    <w:link w:val="a8"/>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a">
    <w:name w:val="Body Text Indent"/>
    <w:basedOn w:val="a"/>
    <w:link w:val="ab"/>
    <w:uiPriority w:val="99"/>
    <w:unhideWhenUsed/>
    <w:rsid w:val="008E32CF"/>
    <w:pPr>
      <w:spacing w:after="120"/>
      <w:ind w:leftChars="200" w:left="420"/>
    </w:pPr>
  </w:style>
  <w:style w:type="character" w:customStyle="1" w:styleId="ab">
    <w:name w:val="Основной текст с отступом Знак"/>
    <w:basedOn w:val="a0"/>
    <w:link w:val="aa"/>
    <w:uiPriority w:val="99"/>
    <w:rsid w:val="008E32CF"/>
    <w:rPr>
      <w:rFonts w:ascii="Tahoma" w:eastAsia="Tahoma" w:hAnsi="Tahoma" w:cs="Tahoma"/>
      <w:lang w:val="ru-RU" w:eastAsia="ru-RU" w:bidi="ru-RU"/>
    </w:rPr>
  </w:style>
  <w:style w:type="character" w:customStyle="1" w:styleId="hps">
    <w:name w:val="hps"/>
    <w:rsid w:val="001F608B"/>
  </w:style>
  <w:style w:type="character" w:customStyle="1" w:styleId="10">
    <w:name w:val="Заголовок 1 Знак"/>
    <w:basedOn w:val="a0"/>
    <w:link w:val="1"/>
    <w:uiPriority w:val="1"/>
    <w:rsid w:val="00E53F41"/>
    <w:rPr>
      <w:rFonts w:ascii="Arial Narrow" w:eastAsia="Arial Narrow" w:hAnsi="Arial Narrow" w:cs="Arial Narrow"/>
      <w:sz w:val="34"/>
      <w:szCs w:val="34"/>
      <w:lang w:val="ru-RU" w:eastAsia="ru-RU" w:bidi="ru-RU"/>
    </w:rPr>
  </w:style>
  <w:style w:type="character" w:customStyle="1" w:styleId="60">
    <w:name w:val="Заголовок 6 Знак"/>
    <w:basedOn w:val="a0"/>
    <w:link w:val="6"/>
    <w:uiPriority w:val="9"/>
    <w:rsid w:val="00EE1A99"/>
    <w:rPr>
      <w:rFonts w:asciiTheme="majorHAnsi" w:eastAsiaTheme="majorEastAsia" w:hAnsiTheme="majorHAnsi" w:cstheme="majorBidi"/>
      <w:color w:val="243F60" w:themeColor="accent1" w:themeShade="7F"/>
      <w:lang w:val="ru-RU" w:eastAsia="ru-RU" w:bidi="ru-RU"/>
    </w:rPr>
  </w:style>
  <w:style w:type="character" w:customStyle="1" w:styleId="12">
    <w:name w:val="Верхний колонтитул Знак1"/>
    <w:rsid w:val="005E592C"/>
    <w:rPr>
      <w:sz w:val="24"/>
      <w:szCs w:val="24"/>
    </w:rPr>
  </w:style>
  <w:style w:type="character" w:customStyle="1" w:styleId="longtext">
    <w:name w:val="long_text"/>
    <w:rsid w:val="005E592C"/>
  </w:style>
  <w:style w:type="character" w:styleId="ac">
    <w:name w:val="Emphasis"/>
    <w:qFormat/>
    <w:rsid w:val="003E525A"/>
    <w:rPr>
      <w:i/>
      <w:iCs/>
    </w:rPr>
  </w:style>
  <w:style w:type="paragraph" w:styleId="20">
    <w:name w:val="Body Text 2"/>
    <w:basedOn w:val="a"/>
    <w:link w:val="21"/>
    <w:rsid w:val="008D3088"/>
    <w:pPr>
      <w:widowControl/>
      <w:autoSpaceDE/>
      <w:autoSpaceDN/>
      <w:spacing w:after="120" w:line="480" w:lineRule="auto"/>
    </w:pPr>
    <w:rPr>
      <w:rFonts w:ascii="Times New Roman" w:eastAsiaTheme="minorEastAsia" w:hAnsi="Times New Roman" w:cs="Times New Roman"/>
      <w:sz w:val="24"/>
      <w:szCs w:val="24"/>
      <w:lang w:bidi="ar-SA"/>
    </w:rPr>
  </w:style>
  <w:style w:type="character" w:customStyle="1" w:styleId="21">
    <w:name w:val="Основной текст 2 Знак"/>
    <w:basedOn w:val="a0"/>
    <w:link w:val="20"/>
    <w:rsid w:val="008D3088"/>
    <w:rPr>
      <w:rFonts w:ascii="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21" Type="http://schemas.openxmlformats.org/officeDocument/2006/relationships/image" Target="media/image12.emf"/><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image" Target="media/image21.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footer" Target="footer3.xml"/><Relationship Id="rId35" Type="http://schemas.openxmlformats.org/officeDocument/2006/relationships/footer" Target="footer5.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B0EEC-E812-434F-A2A0-37EFD01B0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3758</Words>
  <Characters>21423</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25131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Anton</cp:lastModifiedBy>
  <cp:revision>2</cp:revision>
  <dcterms:created xsi:type="dcterms:W3CDTF">2020-08-27T05:57:00Z</dcterms:created>
  <dcterms:modified xsi:type="dcterms:W3CDTF">2020-08-27T05:57:00Z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