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1057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53"/>
      </w:tblGrid>
      <w:tr w:rsidR="0059500F" w:rsidRPr="00B75922" w14:paraId="79115CC5" w14:textId="77777777" w:rsidTr="00C14DD2">
        <w:trPr>
          <w:trHeight w:val="1400"/>
        </w:trPr>
        <w:tc>
          <w:tcPr>
            <w:tcW w:w="5104" w:type="dxa"/>
            <w:tcBorders>
              <w:bottom w:val="single" w:sz="4" w:space="0" w:color="auto"/>
            </w:tcBorders>
          </w:tcPr>
          <w:p w14:paraId="104600F2" w14:textId="77777777" w:rsidR="0059500F" w:rsidRPr="00B75922" w:rsidRDefault="005D706A" w:rsidP="005F17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8310472" wp14:editId="5B844116">
                  <wp:extent cx="2664460" cy="394335"/>
                  <wp:effectExtent l="0" t="0" r="2540" b="5715"/>
                  <wp:docPr id="3" name="Рисунок 3" descr="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4460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9EEF4C" w14:textId="77777777" w:rsidR="0059500F" w:rsidRPr="00B75922" w:rsidRDefault="0059500F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440003, Российская Федерация, г. Пенза, </w:t>
            </w:r>
            <w:r w:rsidR="00F27084" w:rsidRPr="00B759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ул. Терновского, 19А,</w:t>
            </w:r>
          </w:p>
          <w:p w14:paraId="344F16F8" w14:textId="77777777" w:rsidR="0059500F" w:rsidRPr="00B75922" w:rsidRDefault="00006679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7BC1C141" wp14:editId="531FD9C4">
                  <wp:simplePos x="0" y="0"/>
                  <wp:positionH relativeFrom="column">
                    <wp:posOffset>2363393</wp:posOffset>
                  </wp:positionH>
                  <wp:positionV relativeFrom="paragraph">
                    <wp:posOffset>-788</wp:posOffset>
                  </wp:positionV>
                  <wp:extent cx="534035" cy="452755"/>
                  <wp:effectExtent l="0" t="0" r="0" b="4445"/>
                  <wp:wrapNone/>
                  <wp:docPr id="2" name="Рисунок 2" descr="C:\Users\User\Desktop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500F" w:rsidRPr="00B75922">
              <w:rPr>
                <w:rFonts w:ascii="Times New Roman" w:hAnsi="Times New Roman" w:cs="Times New Roman"/>
                <w:sz w:val="24"/>
                <w:szCs w:val="24"/>
              </w:rPr>
              <w:t>тел./факс: (841-2</w:t>
            </w:r>
            <w:r w:rsidR="004B6170" w:rsidRPr="00AA5A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9500F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93-0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14:paraId="5930F232" w14:textId="77777777" w:rsidR="0059500F" w:rsidRPr="004A6EC6" w:rsidRDefault="0059500F" w:rsidP="005F1715">
            <w:pPr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A6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A6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7" w:history="1">
              <w:r w:rsidR="004A6EC6" w:rsidRPr="00277E1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info@eletech-penza.ru</w:t>
              </w:r>
            </w:hyperlink>
          </w:p>
          <w:p w14:paraId="45C85AA8" w14:textId="77777777" w:rsidR="00006679" w:rsidRPr="004A6EC6" w:rsidRDefault="00006679" w:rsidP="00006679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14:paraId="324AA77D" w14:textId="77777777" w:rsidR="00006679" w:rsidRPr="00F110EA" w:rsidRDefault="00006679" w:rsidP="000066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Сделано в России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750832AF" w14:textId="77777777" w:rsidR="0064005B" w:rsidRPr="00BC6EDC" w:rsidRDefault="00E16880" w:rsidP="005F1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  <w:r w:rsidR="00F40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светильники:</w:t>
            </w:r>
            <w:r w:rsidR="00640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0B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B869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="00BC6EDC" w:rsidRPr="00360BFC">
              <w:rPr>
                <w:rFonts w:ascii="Times New Roman" w:hAnsi="Times New Roman" w:cs="Times New Roman"/>
                <w:sz w:val="20"/>
                <w:szCs w:val="20"/>
              </w:rPr>
              <w:t>баркод</w:t>
            </w:r>
            <w:proofErr w:type="spellEnd"/>
            <w:r w:rsidR="0064005B" w:rsidRPr="00360B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40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</w:t>
            </w:r>
          </w:p>
          <w:p w14:paraId="568D6054" w14:textId="77777777" w:rsidR="00B75922" w:rsidRPr="00B35F9E" w:rsidRDefault="0064005B" w:rsidP="00B35F9E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35F9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310DB">
              <w:rPr>
                <w:rFonts w:ascii="Times New Roman" w:hAnsi="Times New Roman" w:cs="Times New Roman"/>
                <w:sz w:val="20"/>
                <w:szCs w:val="20"/>
              </w:rPr>
              <w:t>Мотив</w:t>
            </w:r>
            <w:r w:rsidRPr="00B35F9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E310DB">
              <w:rPr>
                <w:rFonts w:ascii="Times New Roman" w:hAnsi="Times New Roman" w:cs="Times New Roman"/>
                <w:sz w:val="20"/>
                <w:szCs w:val="20"/>
              </w:rPr>
              <w:t xml:space="preserve"> 122</w:t>
            </w:r>
            <w:r w:rsidR="00FD1F20" w:rsidRPr="00B35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F9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D1F20" w:rsidRPr="00B35F9E">
              <w:rPr>
                <w:rFonts w:ascii="Times New Roman" w:hAnsi="Times New Roman" w:cs="Times New Roman"/>
                <w:sz w:val="20"/>
                <w:szCs w:val="20"/>
              </w:rPr>
              <w:t>НСБ 0</w:t>
            </w:r>
            <w:r w:rsidR="00B75922" w:rsidRPr="00B35F9E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314E8A">
              <w:rPr>
                <w:rFonts w:ascii="Times New Roman" w:hAnsi="Times New Roman" w:cs="Times New Roman"/>
                <w:sz w:val="20"/>
                <w:szCs w:val="20"/>
              </w:rPr>
              <w:t>2х</w:t>
            </w:r>
            <w:r w:rsidR="00B75922" w:rsidRPr="00B35F9E"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  <w:r w:rsidR="0038573E" w:rsidRPr="00B35F9E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  <w:r w:rsidR="00314E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35F9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8698E">
              <w:rPr>
                <w:rFonts w:ascii="Times New Roman" w:hAnsi="Times New Roman" w:cs="Times New Roman"/>
                <w:sz w:val="20"/>
                <w:szCs w:val="20"/>
              </w:rPr>
              <w:t xml:space="preserve">    1005403863</w:t>
            </w:r>
          </w:p>
          <w:p w14:paraId="08B560FE" w14:textId="77777777" w:rsidR="00B75922" w:rsidRPr="00360BFC" w:rsidRDefault="00E55FBB" w:rsidP="00E5573E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60BF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310DB">
              <w:rPr>
                <w:rFonts w:ascii="Times New Roman" w:hAnsi="Times New Roman" w:cs="Times New Roman"/>
                <w:sz w:val="20"/>
                <w:szCs w:val="20"/>
              </w:rPr>
              <w:t>Мотив</w:t>
            </w:r>
            <w:r w:rsidRPr="00360BF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E310DB">
              <w:rPr>
                <w:rFonts w:ascii="Times New Roman" w:hAnsi="Times New Roman" w:cs="Times New Roman"/>
                <w:sz w:val="20"/>
                <w:szCs w:val="20"/>
              </w:rPr>
              <w:t xml:space="preserve"> 122</w:t>
            </w:r>
            <w:r w:rsidR="00FD1F20" w:rsidRPr="00360B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0BF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D1F20" w:rsidRPr="00360BFC">
              <w:rPr>
                <w:rFonts w:ascii="Times New Roman" w:hAnsi="Times New Roman" w:cs="Times New Roman"/>
                <w:sz w:val="20"/>
                <w:szCs w:val="20"/>
              </w:rPr>
              <w:t>НСБ 0</w:t>
            </w:r>
            <w:r w:rsidR="00B75922" w:rsidRPr="00360BFC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314E8A">
              <w:rPr>
                <w:rFonts w:ascii="Times New Roman" w:hAnsi="Times New Roman" w:cs="Times New Roman"/>
                <w:sz w:val="20"/>
                <w:szCs w:val="20"/>
              </w:rPr>
              <w:t>2х</w:t>
            </w:r>
            <w:r w:rsidR="00B75922" w:rsidRPr="00360BFC"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  <w:r w:rsidR="00360BFC" w:rsidRPr="00360BFC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  <w:r w:rsidR="00314E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60BF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8698E">
              <w:rPr>
                <w:rFonts w:ascii="Times New Roman" w:hAnsi="Times New Roman" w:cs="Times New Roman"/>
                <w:sz w:val="20"/>
                <w:szCs w:val="20"/>
              </w:rPr>
              <w:t xml:space="preserve">    1005403864</w:t>
            </w:r>
          </w:p>
          <w:p w14:paraId="3156A805" w14:textId="77777777" w:rsidR="00B55407" w:rsidRPr="00360BFC" w:rsidRDefault="00E55FBB" w:rsidP="0064005B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60BF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310DB">
              <w:rPr>
                <w:rFonts w:ascii="Times New Roman" w:hAnsi="Times New Roman" w:cs="Times New Roman"/>
                <w:sz w:val="20"/>
                <w:szCs w:val="20"/>
              </w:rPr>
              <w:t>Мотив</w:t>
            </w:r>
            <w:r w:rsidRPr="00360BF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E310DB">
              <w:rPr>
                <w:rFonts w:ascii="Times New Roman" w:hAnsi="Times New Roman" w:cs="Times New Roman"/>
                <w:sz w:val="20"/>
                <w:szCs w:val="20"/>
              </w:rPr>
              <w:t xml:space="preserve"> 122</w:t>
            </w:r>
            <w:r w:rsidR="00FD1F20" w:rsidRPr="00360B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0BF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360BFC" w:rsidRPr="00360BFC">
              <w:rPr>
                <w:rFonts w:ascii="Times New Roman" w:hAnsi="Times New Roman" w:cs="Times New Roman"/>
                <w:sz w:val="20"/>
                <w:szCs w:val="20"/>
              </w:rPr>
              <w:t>НС</w:t>
            </w:r>
            <w:r w:rsidR="00FD1F20" w:rsidRPr="00360BFC">
              <w:rPr>
                <w:rFonts w:ascii="Times New Roman" w:hAnsi="Times New Roman" w:cs="Times New Roman"/>
                <w:sz w:val="20"/>
                <w:szCs w:val="20"/>
              </w:rPr>
              <w:t>Б 0</w:t>
            </w:r>
            <w:r w:rsidR="00B75922" w:rsidRPr="00360BFC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314E8A">
              <w:rPr>
                <w:rFonts w:ascii="Times New Roman" w:hAnsi="Times New Roman" w:cs="Times New Roman"/>
                <w:sz w:val="20"/>
                <w:szCs w:val="20"/>
              </w:rPr>
              <w:t>2х</w:t>
            </w:r>
            <w:r w:rsidR="00B75922" w:rsidRPr="00360BF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360BFC" w:rsidRPr="00360BFC">
              <w:rPr>
                <w:rFonts w:ascii="Times New Roman" w:hAnsi="Times New Roman" w:cs="Times New Roman"/>
                <w:sz w:val="20"/>
                <w:szCs w:val="20"/>
              </w:rPr>
              <w:t xml:space="preserve"> -10</w:t>
            </w:r>
            <w:r w:rsidR="00314E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5571B" w:rsidRPr="00360BF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60BFC" w:rsidRPr="00360BF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5571B" w:rsidRPr="00360BF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8698E">
              <w:rPr>
                <w:rFonts w:ascii="Times New Roman" w:hAnsi="Times New Roman" w:cs="Times New Roman"/>
                <w:sz w:val="20"/>
                <w:szCs w:val="20"/>
              </w:rPr>
              <w:t>1005403920</w:t>
            </w:r>
          </w:p>
          <w:p w14:paraId="6478A70C" w14:textId="77777777" w:rsidR="00360BFC" w:rsidRPr="00360BFC" w:rsidRDefault="00E310DB" w:rsidP="0064005B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«Мотив» 122</w:t>
            </w:r>
            <w:r w:rsidR="00360BFC" w:rsidRPr="00360BFC">
              <w:rPr>
                <w:rFonts w:ascii="Times New Roman" w:hAnsi="Times New Roman" w:cs="Times New Roman"/>
                <w:sz w:val="20"/>
                <w:szCs w:val="20"/>
              </w:rPr>
              <w:t xml:space="preserve">    НСБ 01-</w:t>
            </w:r>
            <w:r w:rsidR="00314E8A">
              <w:rPr>
                <w:rFonts w:ascii="Times New Roman" w:hAnsi="Times New Roman" w:cs="Times New Roman"/>
                <w:sz w:val="20"/>
                <w:szCs w:val="20"/>
              </w:rPr>
              <w:t>2х60 -103</w:t>
            </w:r>
            <w:r w:rsidR="00B8698E">
              <w:rPr>
                <w:rFonts w:ascii="Times New Roman" w:hAnsi="Times New Roman" w:cs="Times New Roman"/>
                <w:sz w:val="20"/>
                <w:szCs w:val="20"/>
              </w:rPr>
              <w:t xml:space="preserve">       1005403939</w:t>
            </w:r>
          </w:p>
          <w:p w14:paraId="03AD7265" w14:textId="77777777" w:rsidR="00360BFC" w:rsidRPr="00360BFC" w:rsidRDefault="00E310DB" w:rsidP="0064005B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«Мотив» 131</w:t>
            </w:r>
            <w:r w:rsidR="00360BFC" w:rsidRPr="00360BFC">
              <w:rPr>
                <w:rFonts w:ascii="Times New Roman" w:hAnsi="Times New Roman" w:cs="Times New Roman"/>
                <w:sz w:val="20"/>
                <w:szCs w:val="20"/>
              </w:rPr>
              <w:t xml:space="preserve">    НСБ 01-</w:t>
            </w:r>
            <w:r w:rsidR="00314E8A">
              <w:rPr>
                <w:rFonts w:ascii="Times New Roman" w:hAnsi="Times New Roman" w:cs="Times New Roman"/>
                <w:sz w:val="20"/>
                <w:szCs w:val="20"/>
              </w:rPr>
              <w:t>3х60 -1</w:t>
            </w:r>
            <w:r w:rsidR="00360BFC" w:rsidRPr="00360B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4E8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8698E">
              <w:rPr>
                <w:rFonts w:ascii="Times New Roman" w:hAnsi="Times New Roman" w:cs="Times New Roman"/>
                <w:sz w:val="20"/>
                <w:szCs w:val="20"/>
              </w:rPr>
              <w:t xml:space="preserve">       1005403865</w:t>
            </w:r>
          </w:p>
          <w:p w14:paraId="300A49E9" w14:textId="77777777" w:rsidR="00360BFC" w:rsidRPr="00360BFC" w:rsidRDefault="00E310DB" w:rsidP="0064005B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«Мотив» 131</w:t>
            </w:r>
            <w:r w:rsidR="00360BFC" w:rsidRPr="00360BFC">
              <w:rPr>
                <w:rFonts w:ascii="Times New Roman" w:hAnsi="Times New Roman" w:cs="Times New Roman"/>
                <w:sz w:val="20"/>
                <w:szCs w:val="20"/>
              </w:rPr>
              <w:t xml:space="preserve">    НСБ 01-</w:t>
            </w:r>
            <w:r w:rsidR="00B8698E">
              <w:rPr>
                <w:rFonts w:ascii="Times New Roman" w:hAnsi="Times New Roman" w:cs="Times New Roman"/>
                <w:sz w:val="20"/>
                <w:szCs w:val="20"/>
              </w:rPr>
              <w:t>3х60 -1</w:t>
            </w:r>
            <w:r w:rsidR="00360BFC" w:rsidRPr="00360B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8698E">
              <w:rPr>
                <w:rFonts w:ascii="Times New Roman" w:hAnsi="Times New Roman" w:cs="Times New Roman"/>
                <w:sz w:val="20"/>
                <w:szCs w:val="20"/>
              </w:rPr>
              <w:t>9       1005403866</w:t>
            </w:r>
          </w:p>
          <w:p w14:paraId="15C2327C" w14:textId="77777777" w:rsidR="00360BFC" w:rsidRPr="00360BFC" w:rsidRDefault="00E310DB" w:rsidP="0064005B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«Мотив» 131</w:t>
            </w:r>
            <w:r w:rsidR="00360BFC" w:rsidRPr="00360BFC">
              <w:rPr>
                <w:rFonts w:ascii="Times New Roman" w:hAnsi="Times New Roman" w:cs="Times New Roman"/>
                <w:sz w:val="20"/>
                <w:szCs w:val="20"/>
              </w:rPr>
              <w:t xml:space="preserve">    НСБ 01-</w:t>
            </w:r>
            <w:r w:rsidR="00B8698E">
              <w:rPr>
                <w:rFonts w:ascii="Times New Roman" w:hAnsi="Times New Roman" w:cs="Times New Roman"/>
                <w:sz w:val="20"/>
                <w:szCs w:val="20"/>
              </w:rPr>
              <w:t>3х60 -119       1005403913</w:t>
            </w:r>
          </w:p>
          <w:p w14:paraId="5617736C" w14:textId="77777777" w:rsidR="00360BFC" w:rsidRPr="00360BFC" w:rsidRDefault="00E310DB" w:rsidP="0064005B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«Мотив» 131</w:t>
            </w:r>
            <w:r w:rsidR="00360BFC" w:rsidRPr="00360BFC">
              <w:rPr>
                <w:rFonts w:ascii="Times New Roman" w:hAnsi="Times New Roman" w:cs="Times New Roman"/>
                <w:sz w:val="20"/>
                <w:szCs w:val="20"/>
              </w:rPr>
              <w:t xml:space="preserve">    НСБ 01-</w:t>
            </w:r>
            <w:r w:rsidR="00B8698E">
              <w:rPr>
                <w:rFonts w:ascii="Times New Roman" w:hAnsi="Times New Roman" w:cs="Times New Roman"/>
                <w:sz w:val="20"/>
                <w:szCs w:val="20"/>
              </w:rPr>
              <w:t>3х60 -119       1005403935</w:t>
            </w:r>
          </w:p>
          <w:p w14:paraId="5CB3CECC" w14:textId="77777777" w:rsidR="00E5573E" w:rsidRPr="005D4E30" w:rsidRDefault="00B80704" w:rsidP="00B807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4E30">
              <w:rPr>
                <w:rFonts w:ascii="Times New Roman" w:hAnsi="Times New Roman" w:cs="Times New Roman"/>
                <w:sz w:val="18"/>
                <w:szCs w:val="18"/>
              </w:rPr>
              <w:t>на этикетках  название светильников может быть дополнено названием стекла в целях идентификации</w:t>
            </w:r>
          </w:p>
        </w:tc>
      </w:tr>
    </w:tbl>
    <w:p w14:paraId="2A20EAA7" w14:textId="77777777" w:rsidR="00790AF4" w:rsidRDefault="00463143" w:rsidP="006C6390">
      <w:pPr>
        <w:pStyle w:val="a7"/>
        <w:tabs>
          <w:tab w:val="left" w:pos="0"/>
        </w:tabs>
        <w:spacing w:after="0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Предприятие-изготовитель оставляет за собой право вносить в конструкцию изделия изменения, не ухудшающие его технические данные.</w:t>
      </w:r>
    </w:p>
    <w:p w14:paraId="4BD6D086" w14:textId="77777777" w:rsidR="00B35F9E" w:rsidRPr="006C6390" w:rsidRDefault="00B35F9E" w:rsidP="006C6390">
      <w:pPr>
        <w:pStyle w:val="a7"/>
        <w:tabs>
          <w:tab w:val="left" w:pos="0"/>
        </w:tabs>
        <w:spacing w:after="0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0A85F1" w14:textId="77777777" w:rsidR="005F4CB3" w:rsidRPr="00B75922" w:rsidRDefault="005F4CB3" w:rsidP="00EF2794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153" w:hanging="4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Назначение и основные сведения</w:t>
      </w:r>
    </w:p>
    <w:tbl>
      <w:tblPr>
        <w:tblStyle w:val="a3"/>
        <w:tblW w:w="11011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07"/>
      </w:tblGrid>
      <w:tr w:rsidR="005F4CB3" w:rsidRPr="00B75922" w14:paraId="0A5BA046" w14:textId="77777777" w:rsidTr="00C14DD2">
        <w:trPr>
          <w:trHeight w:val="128"/>
        </w:trPr>
        <w:tc>
          <w:tcPr>
            <w:tcW w:w="5104" w:type="dxa"/>
          </w:tcPr>
          <w:p w14:paraId="2DC11930" w14:textId="77777777"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5907" w:type="dxa"/>
          </w:tcPr>
          <w:p w14:paraId="63F00779" w14:textId="77777777" w:rsidR="005F4CB3" w:rsidRPr="00B75922" w:rsidRDefault="00133D7F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общего освещения бытовых и общественных помещений</w:t>
            </w:r>
          </w:p>
        </w:tc>
      </w:tr>
      <w:tr w:rsidR="005F4CB3" w:rsidRPr="00B75922" w14:paraId="16C4C29A" w14:textId="77777777" w:rsidTr="00C14DD2">
        <w:trPr>
          <w:trHeight w:val="117"/>
        </w:trPr>
        <w:tc>
          <w:tcPr>
            <w:tcW w:w="5104" w:type="dxa"/>
          </w:tcPr>
          <w:p w14:paraId="782065CF" w14:textId="77777777" w:rsidR="005F4CB3" w:rsidRPr="00B75922" w:rsidRDefault="00496BBA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ветильник изготовлен по</w:t>
            </w:r>
            <w:r w:rsidR="00B01BED">
              <w:rPr>
                <w:rFonts w:ascii="Times New Roman" w:hAnsi="Times New Roman"/>
                <w:sz w:val="24"/>
                <w:szCs w:val="24"/>
              </w:rPr>
              <w:t xml:space="preserve"> ТУ 3461-048-00109636-2014 и соответствует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7" w:type="dxa"/>
          </w:tcPr>
          <w:p w14:paraId="0DEEA1E0" w14:textId="77777777" w:rsidR="005F4CB3" w:rsidRPr="00B75922" w:rsidRDefault="00B01BED" w:rsidP="00B5540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ТС 004/2011 (ГОСТ</w:t>
            </w:r>
            <w:r w:rsidR="00BA5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52B5"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 w:rsidR="00BA52B5">
              <w:rPr>
                <w:rFonts w:ascii="Times New Roman" w:hAnsi="Times New Roman"/>
                <w:sz w:val="24"/>
                <w:szCs w:val="24"/>
              </w:rPr>
              <w:t xml:space="preserve"> 60598-1, ГОСТ </w:t>
            </w:r>
            <w:r w:rsidR="00BA52B5"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 w:rsidR="00BA52B5">
              <w:rPr>
                <w:rFonts w:ascii="Times New Roman" w:hAnsi="Times New Roman"/>
                <w:sz w:val="24"/>
                <w:szCs w:val="24"/>
              </w:rPr>
              <w:t xml:space="preserve"> 60598-2-1)</w:t>
            </w:r>
          </w:p>
        </w:tc>
      </w:tr>
      <w:tr w:rsidR="005F4CB3" w:rsidRPr="00B75922" w14:paraId="1F2076E3" w14:textId="77777777" w:rsidTr="00C14DD2">
        <w:trPr>
          <w:trHeight w:val="122"/>
        </w:trPr>
        <w:tc>
          <w:tcPr>
            <w:tcW w:w="5104" w:type="dxa"/>
          </w:tcPr>
          <w:p w14:paraId="156A5894" w14:textId="77777777" w:rsidR="005F4CB3" w:rsidRPr="00B75922" w:rsidRDefault="005F4CB3" w:rsidP="008236B1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Климатическое исполнение, категория размещения (по ГОСТ 15150)</w:t>
            </w:r>
          </w:p>
        </w:tc>
        <w:tc>
          <w:tcPr>
            <w:tcW w:w="5907" w:type="dxa"/>
          </w:tcPr>
          <w:p w14:paraId="2BD4D5F2" w14:textId="77777777" w:rsidR="005F4CB3" w:rsidRPr="00B75922" w:rsidRDefault="00945064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УХЛ4</w:t>
            </w:r>
          </w:p>
        </w:tc>
      </w:tr>
      <w:tr w:rsidR="005F4CB3" w:rsidRPr="00B75922" w14:paraId="7F9C9813" w14:textId="77777777" w:rsidTr="00C14DD2">
        <w:trPr>
          <w:trHeight w:val="125"/>
        </w:trPr>
        <w:tc>
          <w:tcPr>
            <w:tcW w:w="5104" w:type="dxa"/>
          </w:tcPr>
          <w:p w14:paraId="3B7DB15D" w14:textId="77777777"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Диапазон рабочих температур,  и относительная влажность</w:t>
            </w:r>
          </w:p>
        </w:tc>
        <w:tc>
          <w:tcPr>
            <w:tcW w:w="5907" w:type="dxa"/>
          </w:tcPr>
          <w:p w14:paraId="600A20E3" w14:textId="77777777" w:rsidR="005F4CB3" w:rsidRPr="00B75922" w:rsidRDefault="00945064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(+1…+35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С, 80%</w:t>
            </w:r>
          </w:p>
        </w:tc>
      </w:tr>
      <w:tr w:rsidR="005F4CB3" w:rsidRPr="00B75922" w14:paraId="47C4289E" w14:textId="77777777" w:rsidTr="00C14DD2">
        <w:trPr>
          <w:trHeight w:val="175"/>
        </w:trPr>
        <w:tc>
          <w:tcPr>
            <w:tcW w:w="5104" w:type="dxa"/>
          </w:tcPr>
          <w:p w14:paraId="35831B85" w14:textId="77777777"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Степень защиты от воздействия окружающей среды</w:t>
            </w:r>
          </w:p>
        </w:tc>
        <w:tc>
          <w:tcPr>
            <w:tcW w:w="5907" w:type="dxa"/>
          </w:tcPr>
          <w:p w14:paraId="01C398A8" w14:textId="77777777" w:rsidR="005F4CB3" w:rsidRPr="00B75922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="00E5573E" w:rsidRPr="00B759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F4CB3" w:rsidRPr="00B75922" w14:paraId="03D71A09" w14:textId="77777777" w:rsidTr="00C14DD2">
        <w:trPr>
          <w:trHeight w:val="352"/>
        </w:trPr>
        <w:tc>
          <w:tcPr>
            <w:tcW w:w="5104" w:type="dxa"/>
          </w:tcPr>
          <w:p w14:paraId="4B570918" w14:textId="77777777"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По материалу опорной поверхности, на которую устанавливаются светильники:</w:t>
            </w:r>
          </w:p>
        </w:tc>
        <w:tc>
          <w:tcPr>
            <w:tcW w:w="5907" w:type="dxa"/>
          </w:tcPr>
          <w:p w14:paraId="6504CA70" w14:textId="77777777" w:rsidR="005F4CB3" w:rsidRPr="00B75922" w:rsidRDefault="005F4CB3" w:rsidP="005E471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пригодны для установки на поверхности из</w:t>
            </w:r>
            <w:r w:rsidR="005E4715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нормал</w:t>
            </w:r>
            <w:r w:rsidR="00163A08" w:rsidRPr="00B75922">
              <w:rPr>
                <w:rFonts w:ascii="Times New Roman" w:hAnsi="Times New Roman" w:cs="Times New Roman"/>
                <w:sz w:val="24"/>
                <w:szCs w:val="24"/>
              </w:rPr>
              <w:t>ьно - воспламеняемого материала</w:t>
            </w:r>
          </w:p>
        </w:tc>
      </w:tr>
      <w:tr w:rsidR="005F4CB3" w:rsidRPr="00B75922" w14:paraId="26BCB46F" w14:textId="77777777" w:rsidTr="00C14DD2">
        <w:trPr>
          <w:trHeight w:val="133"/>
        </w:trPr>
        <w:tc>
          <w:tcPr>
            <w:tcW w:w="5104" w:type="dxa"/>
          </w:tcPr>
          <w:p w14:paraId="6E0E7B99" w14:textId="77777777"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Класс защиты от поражения электрическим током</w:t>
            </w:r>
          </w:p>
        </w:tc>
        <w:tc>
          <w:tcPr>
            <w:tcW w:w="5907" w:type="dxa"/>
          </w:tcPr>
          <w:p w14:paraId="3CA87C7E" w14:textId="77777777" w:rsidR="001A548A" w:rsidRPr="00B75922" w:rsidRDefault="001A548A" w:rsidP="003D0A7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5F4CB3" w:rsidRPr="00B75922" w14:paraId="29E695C3" w14:textId="77777777" w:rsidTr="00C14DD2">
        <w:trPr>
          <w:trHeight w:val="208"/>
        </w:trPr>
        <w:tc>
          <w:tcPr>
            <w:tcW w:w="5104" w:type="dxa"/>
          </w:tcPr>
          <w:p w14:paraId="3062C4D1" w14:textId="77777777"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Способ крепления (рабочее положение)</w:t>
            </w:r>
          </w:p>
        </w:tc>
        <w:tc>
          <w:tcPr>
            <w:tcW w:w="5907" w:type="dxa"/>
          </w:tcPr>
          <w:p w14:paraId="58254C22" w14:textId="77777777" w:rsidR="00257B70" w:rsidRPr="00B75922" w:rsidRDefault="004454DF" w:rsidP="003D0A78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планку</w:t>
            </w:r>
            <w:r w:rsidR="008C6C31">
              <w:rPr>
                <w:rFonts w:ascii="Times New Roman" w:hAnsi="Times New Roman" w:cs="Times New Roman"/>
                <w:sz w:val="24"/>
                <w:szCs w:val="24"/>
              </w:rPr>
              <w:t xml:space="preserve"> (НСБ)</w:t>
            </w:r>
          </w:p>
        </w:tc>
      </w:tr>
      <w:tr w:rsidR="005F4CB3" w:rsidRPr="00B75922" w14:paraId="1242EF0A" w14:textId="77777777" w:rsidTr="00C14DD2">
        <w:trPr>
          <w:trHeight w:val="208"/>
        </w:trPr>
        <w:tc>
          <w:tcPr>
            <w:tcW w:w="5104" w:type="dxa"/>
          </w:tcPr>
          <w:p w14:paraId="0E0C126A" w14:textId="77777777"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Срок службы</w:t>
            </w:r>
          </w:p>
        </w:tc>
        <w:tc>
          <w:tcPr>
            <w:tcW w:w="5907" w:type="dxa"/>
          </w:tcPr>
          <w:p w14:paraId="002B254F" w14:textId="77777777" w:rsidR="005F4CB3" w:rsidRPr="00B75922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не менее 8 лет</w:t>
            </w:r>
          </w:p>
        </w:tc>
      </w:tr>
      <w:tr w:rsidR="005F4CB3" w:rsidRPr="00B75922" w14:paraId="13AAB9DB" w14:textId="77777777" w:rsidTr="006C6390">
        <w:trPr>
          <w:trHeight w:val="215"/>
        </w:trPr>
        <w:tc>
          <w:tcPr>
            <w:tcW w:w="11011" w:type="dxa"/>
            <w:gridSpan w:val="2"/>
            <w:tcBorders>
              <w:left w:val="nil"/>
              <w:right w:val="nil"/>
            </w:tcBorders>
          </w:tcPr>
          <w:p w14:paraId="2CD913F9" w14:textId="77777777" w:rsidR="00B75922" w:rsidRPr="006C6390" w:rsidRDefault="00B75922" w:rsidP="006C6390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E0084A" w14:textId="77777777" w:rsidR="005F4CB3" w:rsidRPr="00B75922" w:rsidRDefault="005F4CB3" w:rsidP="00EF2794">
            <w:pPr>
              <w:pStyle w:val="a7"/>
              <w:numPr>
                <w:ilvl w:val="0"/>
                <w:numId w:val="22"/>
              </w:numPr>
              <w:tabs>
                <w:tab w:val="left" w:pos="318"/>
              </w:tabs>
              <w:ind w:left="17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технические характеристики</w:t>
            </w:r>
          </w:p>
        </w:tc>
      </w:tr>
      <w:tr w:rsidR="005F4CB3" w:rsidRPr="00B75922" w14:paraId="2F7DEBAD" w14:textId="77777777" w:rsidTr="00C14DD2">
        <w:trPr>
          <w:trHeight w:val="192"/>
        </w:trPr>
        <w:tc>
          <w:tcPr>
            <w:tcW w:w="5104" w:type="dxa"/>
          </w:tcPr>
          <w:p w14:paraId="17A8B82A" w14:textId="77777777" w:rsidR="005F4CB3" w:rsidRPr="00B75922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Параметры питающей сети</w:t>
            </w:r>
          </w:p>
        </w:tc>
        <w:tc>
          <w:tcPr>
            <w:tcW w:w="5907" w:type="dxa"/>
          </w:tcPr>
          <w:p w14:paraId="3EADE02D" w14:textId="77777777" w:rsidR="005F4CB3" w:rsidRPr="00B75922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~220В, 50 Гц</w:t>
            </w:r>
          </w:p>
        </w:tc>
      </w:tr>
      <w:tr w:rsidR="005F4CB3" w:rsidRPr="00B75922" w14:paraId="601ABF43" w14:textId="77777777" w:rsidTr="00C14DD2">
        <w:trPr>
          <w:trHeight w:val="123"/>
        </w:trPr>
        <w:tc>
          <w:tcPr>
            <w:tcW w:w="5104" w:type="dxa"/>
          </w:tcPr>
          <w:p w14:paraId="0CC710B6" w14:textId="77777777" w:rsidR="005F4CB3" w:rsidRPr="00B75922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ламп в светильнике, </w:t>
            </w:r>
            <w:r w:rsidR="00945064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х цоколь</w:t>
            </w:r>
          </w:p>
        </w:tc>
        <w:tc>
          <w:tcPr>
            <w:tcW w:w="5907" w:type="dxa"/>
          </w:tcPr>
          <w:p w14:paraId="4BD8C6D2" w14:textId="77777777" w:rsidR="00163A08" w:rsidRPr="00B75922" w:rsidRDefault="00894677" w:rsidP="0016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НСБ 01-</w:t>
            </w:r>
            <w:r w:rsidR="00B35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54DF">
              <w:rPr>
                <w:rFonts w:ascii="Times New Roman" w:hAnsi="Times New Roman" w:cs="Times New Roman"/>
                <w:sz w:val="24"/>
                <w:szCs w:val="24"/>
              </w:rPr>
              <w:t>2х60-103</w:t>
            </w:r>
            <w:r w:rsidR="005D4E30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B55407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54DF">
              <w:rPr>
                <w:rFonts w:ascii="Times New Roman" w:hAnsi="Times New Roman" w:cs="Times New Roman"/>
                <w:sz w:val="24"/>
                <w:szCs w:val="24"/>
              </w:rPr>
              <w:t>– 2</w:t>
            </w:r>
            <w:r w:rsidR="00163A08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="00163A08"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4454D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565042AD" w14:textId="77777777" w:rsidR="00894677" w:rsidRPr="00B35F9E" w:rsidRDefault="004454DF" w:rsidP="005D4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НСБ 01- 3х60-119               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3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F4CB3" w:rsidRPr="00B75922" w14:paraId="6FA28B55" w14:textId="77777777" w:rsidTr="00C14DD2">
        <w:trPr>
          <w:trHeight w:val="213"/>
        </w:trPr>
        <w:tc>
          <w:tcPr>
            <w:tcW w:w="5104" w:type="dxa"/>
          </w:tcPr>
          <w:p w14:paraId="7D285410" w14:textId="77777777" w:rsidR="005F4CB3" w:rsidRPr="00B75922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Максимальна</w:t>
            </w:r>
            <w:r w:rsidR="006E7520">
              <w:rPr>
                <w:rFonts w:ascii="Times New Roman" w:hAnsi="Times New Roman" w:cs="Times New Roman"/>
                <w:sz w:val="24"/>
                <w:szCs w:val="24"/>
              </w:rPr>
              <w:t>я мощность ламп</w:t>
            </w:r>
            <w:r w:rsidR="0082532D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накаливания</w:t>
            </w:r>
          </w:p>
        </w:tc>
        <w:tc>
          <w:tcPr>
            <w:tcW w:w="5907" w:type="dxa"/>
          </w:tcPr>
          <w:p w14:paraId="0F2DEB24" w14:textId="77777777" w:rsidR="00E5573E" w:rsidRPr="00B75922" w:rsidRDefault="00163A08" w:rsidP="00B8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60 Вт</w:t>
            </w:r>
          </w:p>
        </w:tc>
      </w:tr>
    </w:tbl>
    <w:p w14:paraId="49C8321E" w14:textId="77777777" w:rsidR="00B75922" w:rsidRDefault="00945064" w:rsidP="006C6390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>Внимание! Запрещается</w:t>
      </w:r>
      <w:r w:rsidR="00F435FB" w:rsidRPr="00B75922">
        <w:rPr>
          <w:rFonts w:ascii="Times New Roman" w:hAnsi="Times New Roman" w:cs="Times New Roman"/>
          <w:b/>
          <w:sz w:val="24"/>
          <w:szCs w:val="24"/>
        </w:rPr>
        <w:t xml:space="preserve"> использование ламп с большей мощностью, чем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5FB" w:rsidRPr="00B75922">
        <w:rPr>
          <w:rFonts w:ascii="Times New Roman" w:hAnsi="Times New Roman" w:cs="Times New Roman"/>
          <w:b/>
          <w:sz w:val="24"/>
          <w:szCs w:val="24"/>
        </w:rPr>
        <w:t xml:space="preserve">указано 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>в маркировке.</w:t>
      </w:r>
    </w:p>
    <w:p w14:paraId="203774A7" w14:textId="77777777" w:rsidR="00B35F9E" w:rsidRPr="006C6390" w:rsidRDefault="00B35F9E" w:rsidP="006C6390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82F6A6" w14:textId="77777777" w:rsidR="009563F4" w:rsidRPr="00B75922" w:rsidRDefault="009563F4" w:rsidP="007352BA">
      <w:pPr>
        <w:pStyle w:val="a7"/>
        <w:numPr>
          <w:ilvl w:val="0"/>
          <w:numId w:val="22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Комплектность</w:t>
      </w:r>
    </w:p>
    <w:p w14:paraId="5D3CF8D2" w14:textId="77777777" w:rsidR="004C79F1" w:rsidRDefault="006877A9" w:rsidP="00A604B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</w:t>
      </w:r>
      <w:r w:rsidR="009563F4" w:rsidRPr="00B75922">
        <w:rPr>
          <w:rFonts w:ascii="Times New Roman" w:hAnsi="Times New Roman" w:cs="Times New Roman"/>
          <w:sz w:val="24"/>
          <w:szCs w:val="24"/>
        </w:rPr>
        <w:t>ветильник</w:t>
      </w:r>
      <w:r w:rsidRPr="00B75922">
        <w:rPr>
          <w:rFonts w:ascii="Times New Roman" w:hAnsi="Times New Roman" w:cs="Times New Roman"/>
          <w:sz w:val="24"/>
          <w:szCs w:val="24"/>
        </w:rPr>
        <w:t>;</w:t>
      </w:r>
    </w:p>
    <w:p w14:paraId="07228B2D" w14:textId="77777777" w:rsidR="008A6BA9" w:rsidRPr="00A604B2" w:rsidRDefault="000E463A" w:rsidP="00A604B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плафон</w:t>
      </w:r>
      <w:r w:rsidR="004454DF">
        <w:rPr>
          <w:rFonts w:ascii="Times New Roman" w:hAnsi="Times New Roman" w:cs="Times New Roman"/>
          <w:sz w:val="24"/>
          <w:szCs w:val="24"/>
        </w:rPr>
        <w:t>ы</w:t>
      </w:r>
      <w:r w:rsidR="0015571B">
        <w:rPr>
          <w:rFonts w:ascii="Times New Roman" w:hAnsi="Times New Roman" w:cs="Times New Roman"/>
          <w:sz w:val="24"/>
          <w:szCs w:val="24"/>
        </w:rPr>
        <w:t>;</w:t>
      </w:r>
    </w:p>
    <w:p w14:paraId="5341ECA0" w14:textId="77777777" w:rsidR="009563F4" w:rsidRPr="00B75922" w:rsidRDefault="009E54AD" w:rsidP="005F1715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п</w:t>
      </w:r>
      <w:r w:rsidR="009563F4" w:rsidRPr="00B75922">
        <w:rPr>
          <w:rFonts w:ascii="Times New Roman" w:hAnsi="Times New Roman" w:cs="Times New Roman"/>
          <w:sz w:val="24"/>
          <w:szCs w:val="24"/>
        </w:rPr>
        <w:t>аспорт</w:t>
      </w:r>
      <w:r w:rsidR="00DE3165" w:rsidRPr="00B75922">
        <w:rPr>
          <w:rFonts w:ascii="Times New Roman" w:hAnsi="Times New Roman" w:cs="Times New Roman"/>
          <w:sz w:val="24"/>
          <w:szCs w:val="24"/>
        </w:rPr>
        <w:t>;</w:t>
      </w:r>
    </w:p>
    <w:p w14:paraId="231FA792" w14:textId="77777777" w:rsidR="00D8769D" w:rsidRDefault="009E54AD" w:rsidP="00D8769D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у</w:t>
      </w:r>
      <w:r w:rsidR="009563F4" w:rsidRPr="00B75922">
        <w:rPr>
          <w:rFonts w:ascii="Times New Roman" w:hAnsi="Times New Roman" w:cs="Times New Roman"/>
          <w:sz w:val="24"/>
          <w:szCs w:val="24"/>
        </w:rPr>
        <w:t>паковка</w:t>
      </w:r>
      <w:r w:rsidR="00B759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06C3FAB" w14:textId="77777777" w:rsidR="00B35F9E" w:rsidRPr="006C6390" w:rsidRDefault="00B35F9E" w:rsidP="00B35F9E">
      <w:pPr>
        <w:pStyle w:val="a7"/>
        <w:tabs>
          <w:tab w:val="left" w:pos="0"/>
          <w:tab w:val="left" w:pos="142"/>
          <w:tab w:val="left" w:pos="284"/>
        </w:tabs>
        <w:spacing w:after="0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14:paraId="23D33C5E" w14:textId="77777777" w:rsidR="00D8769D" w:rsidRDefault="00D8769D" w:rsidP="00D8769D">
      <w:pPr>
        <w:pStyle w:val="a7"/>
        <w:numPr>
          <w:ilvl w:val="0"/>
          <w:numId w:val="42"/>
        </w:numPr>
        <w:tabs>
          <w:tab w:val="left" w:pos="0"/>
          <w:tab w:val="left" w:pos="142"/>
          <w:tab w:val="left" w:pos="284"/>
          <w:tab w:val="left" w:pos="709"/>
        </w:tabs>
        <w:suppressAutoHyphens/>
        <w:spacing w:after="0" w:line="276" w:lineRule="atLeast"/>
        <w:ind w:hanging="1004"/>
        <w:contextualSpacing w:val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Требования безопасности</w:t>
      </w:r>
    </w:p>
    <w:p w14:paraId="79BFB34B" w14:textId="77777777" w:rsidR="00D8769D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Эксплуатация светильников согласно «Правилам технической эксплуатации электроустановок потребителей», утв. Приказом Минэнерго РФ от 13.01.2003г. №6.</w:t>
      </w:r>
    </w:p>
    <w:p w14:paraId="4A4E3995" w14:textId="77777777" w:rsidR="00D8769D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Монтаж, демонтаж и подключение светильника производить только специалистом электромонтажником при отключенной сети питания.</w:t>
      </w:r>
    </w:p>
    <w:p w14:paraId="3603F45A" w14:textId="77777777" w:rsidR="00727492" w:rsidRPr="00727492" w:rsidRDefault="00D8769D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Присоединение к поврежденной электропроводке ЗАПРЕЩЕНО!</w:t>
      </w:r>
    </w:p>
    <w:p w14:paraId="50C1F7C3" w14:textId="77777777" w:rsidR="00727492" w:rsidRDefault="00727492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Замену ламп производить ТОЛЬКО при отключенной сети питания.</w:t>
      </w:r>
    </w:p>
    <w:p w14:paraId="3C4AD03A" w14:textId="77777777" w:rsidR="00D8769D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ВНИМАНИЕ! Светильники с дефектами корпуса, стекла и др. составных частей эксплуатировать недопустимо.</w:t>
      </w:r>
    </w:p>
    <w:p w14:paraId="1D23197D" w14:textId="77777777" w:rsidR="00D8769D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Устанавливать светильники вдали от химически активной среды, горючих и легко воспламеняемых предметов.</w:t>
      </w:r>
    </w:p>
    <w:p w14:paraId="669590C6" w14:textId="77777777" w:rsidR="00D8769D" w:rsidRDefault="00D8769D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14:paraId="12DFD6E5" w14:textId="77777777" w:rsidR="000F6ED8" w:rsidRPr="00B75922" w:rsidRDefault="000F6ED8" w:rsidP="00B75922">
      <w:pPr>
        <w:pStyle w:val="a7"/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043D64D" w14:textId="77777777" w:rsidR="00547416" w:rsidRPr="00634DBC" w:rsidRDefault="00634DBC" w:rsidP="00634DBC">
      <w:pPr>
        <w:tabs>
          <w:tab w:val="left" w:pos="-284"/>
          <w:tab w:val="left" w:pos="0"/>
        </w:tabs>
        <w:spacing w:after="0"/>
        <w:ind w:left="-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E12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7416" w:rsidRPr="00634DBC">
        <w:rPr>
          <w:rFonts w:ascii="Times New Roman" w:hAnsi="Times New Roman" w:cs="Times New Roman"/>
          <w:b/>
          <w:sz w:val="24"/>
          <w:szCs w:val="24"/>
        </w:rPr>
        <w:t>Инструкция по монтажу и подготовка к работе</w:t>
      </w:r>
    </w:p>
    <w:p w14:paraId="358109E9" w14:textId="77777777" w:rsidR="00AC187F" w:rsidRPr="00A604B2" w:rsidRDefault="00547416" w:rsidP="00A604B2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Распаковать светильник, проверить комплектность</w:t>
      </w:r>
      <w:r w:rsidR="00A604B2">
        <w:rPr>
          <w:rFonts w:ascii="Times New Roman" w:hAnsi="Times New Roman" w:cs="Times New Roman"/>
          <w:sz w:val="24"/>
          <w:szCs w:val="24"/>
        </w:rPr>
        <w:t>, распаковать плафон</w:t>
      </w:r>
      <w:r w:rsidR="004454DF">
        <w:rPr>
          <w:rFonts w:ascii="Times New Roman" w:hAnsi="Times New Roman" w:cs="Times New Roman"/>
          <w:sz w:val="24"/>
          <w:szCs w:val="24"/>
        </w:rPr>
        <w:t>ы</w:t>
      </w:r>
      <w:r w:rsidRPr="00B75922">
        <w:rPr>
          <w:rFonts w:ascii="Times New Roman" w:hAnsi="Times New Roman" w:cs="Times New Roman"/>
          <w:sz w:val="24"/>
          <w:szCs w:val="24"/>
        </w:rPr>
        <w:t>;</w:t>
      </w:r>
    </w:p>
    <w:p w14:paraId="3266037E" w14:textId="77777777" w:rsidR="00AC187F" w:rsidRDefault="004454DF" w:rsidP="00AC187F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Прикрепить светильник на планку к потолку</w:t>
      </w:r>
      <w:r w:rsidRPr="004454DF">
        <w:rPr>
          <w:rFonts w:ascii="Times New Roman" w:hAnsi="Times New Roman" w:cs="Times New Roman"/>
          <w:sz w:val="24"/>
          <w:szCs w:val="24"/>
        </w:rPr>
        <w:t xml:space="preserve"> </w:t>
      </w:r>
      <w:r w:rsidRPr="00AC187F">
        <w:rPr>
          <w:rFonts w:ascii="Times New Roman" w:hAnsi="Times New Roman" w:cs="Times New Roman"/>
          <w:sz w:val="24"/>
          <w:szCs w:val="24"/>
        </w:rPr>
        <w:t>при помощи шурупов и дюбелей;</w:t>
      </w:r>
    </w:p>
    <w:p w14:paraId="0EA0B611" w14:textId="77777777" w:rsidR="00C14DD2" w:rsidRPr="00B75922" w:rsidRDefault="00A36DF0" w:rsidP="00B75922">
      <w:pPr>
        <w:pStyle w:val="a7"/>
        <w:numPr>
          <w:ilvl w:val="0"/>
          <w:numId w:val="8"/>
        </w:numPr>
        <w:tabs>
          <w:tab w:val="left" w:pos="0"/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Подсоединить сетевые провода </w:t>
      </w:r>
      <w:r w:rsidR="00C14DD2" w:rsidRPr="00B75922">
        <w:rPr>
          <w:rFonts w:ascii="Times New Roman" w:hAnsi="Times New Roman" w:cs="Times New Roman"/>
          <w:sz w:val="24"/>
          <w:szCs w:val="24"/>
        </w:rPr>
        <w:t>к контактам клеммной</w:t>
      </w:r>
      <w:r w:rsidR="003C5CBA">
        <w:rPr>
          <w:rFonts w:ascii="Times New Roman" w:hAnsi="Times New Roman" w:cs="Times New Roman"/>
          <w:sz w:val="24"/>
          <w:szCs w:val="24"/>
        </w:rPr>
        <w:t xml:space="preserve"> колодки</w:t>
      </w:r>
      <w:r w:rsidR="00C14DD2" w:rsidRPr="00B75922">
        <w:rPr>
          <w:rFonts w:ascii="Times New Roman" w:hAnsi="Times New Roman" w:cs="Times New Roman"/>
          <w:sz w:val="24"/>
          <w:szCs w:val="24"/>
        </w:rPr>
        <w:t>;</w:t>
      </w:r>
      <w:r w:rsidR="005F7763" w:rsidRPr="005F7763">
        <w:rPr>
          <w:sz w:val="16"/>
          <w:szCs w:val="16"/>
        </w:rPr>
        <w:t xml:space="preserve"> </w:t>
      </w:r>
    </w:p>
    <w:p w14:paraId="467573FB" w14:textId="77777777" w:rsidR="0098766E" w:rsidRPr="00B75922" w:rsidRDefault="00946DBE" w:rsidP="003D0A78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 xml:space="preserve">Установить </w:t>
      </w:r>
      <w:r w:rsidR="008E156D">
        <w:rPr>
          <w:rFonts w:ascii="Times New Roman" w:hAnsi="Times New Roman" w:cs="Times New Roman"/>
          <w:sz w:val="24"/>
          <w:szCs w:val="24"/>
        </w:rPr>
        <w:t>плафон</w:t>
      </w:r>
      <w:r w:rsidR="005F6A87">
        <w:rPr>
          <w:rFonts w:ascii="Times New Roman" w:hAnsi="Times New Roman" w:cs="Times New Roman"/>
          <w:sz w:val="24"/>
          <w:szCs w:val="24"/>
        </w:rPr>
        <w:t>ы</w:t>
      </w:r>
      <w:r w:rsidR="000371F6">
        <w:rPr>
          <w:rFonts w:ascii="Times New Roman" w:hAnsi="Times New Roman" w:cs="Times New Roman"/>
          <w:sz w:val="24"/>
          <w:szCs w:val="24"/>
        </w:rPr>
        <w:t xml:space="preserve"> и</w:t>
      </w:r>
      <w:r w:rsidR="000371F6" w:rsidRPr="000371F6">
        <w:rPr>
          <w:rFonts w:ascii="Times New Roman" w:hAnsi="Times New Roman" w:cs="Times New Roman"/>
          <w:sz w:val="24"/>
          <w:szCs w:val="24"/>
        </w:rPr>
        <w:t xml:space="preserve"> </w:t>
      </w:r>
      <w:r w:rsidR="005F6A87">
        <w:rPr>
          <w:rFonts w:ascii="Times New Roman" w:hAnsi="Times New Roman" w:cs="Times New Roman"/>
          <w:sz w:val="24"/>
          <w:szCs w:val="24"/>
        </w:rPr>
        <w:t>лампы</w:t>
      </w:r>
      <w:r w:rsidR="003D0A78" w:rsidRPr="00B75922">
        <w:rPr>
          <w:rFonts w:ascii="Times New Roman" w:hAnsi="Times New Roman" w:cs="Times New Roman"/>
          <w:sz w:val="24"/>
          <w:szCs w:val="24"/>
        </w:rPr>
        <w:t>.</w:t>
      </w:r>
    </w:p>
    <w:p w14:paraId="22EF3ACE" w14:textId="77777777" w:rsidR="00B75922" w:rsidRPr="00B75922" w:rsidRDefault="00B75922" w:rsidP="00B75922">
      <w:pPr>
        <w:pStyle w:val="a7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EAFA369" w14:textId="77777777" w:rsidR="00547416" w:rsidRPr="00B75922" w:rsidRDefault="000558E6" w:rsidP="007352BA">
      <w:pPr>
        <w:pStyle w:val="a7"/>
        <w:numPr>
          <w:ilvl w:val="0"/>
          <w:numId w:val="16"/>
        </w:numPr>
        <w:tabs>
          <w:tab w:val="left" w:pos="0"/>
        </w:tabs>
        <w:spacing w:after="0"/>
        <w:ind w:left="142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Сведения об утилизации</w:t>
      </w:r>
    </w:p>
    <w:p w14:paraId="431CE449" w14:textId="77777777" w:rsidR="000558E6" w:rsidRPr="00C83D25" w:rsidRDefault="000558E6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Светильник</w:t>
      </w:r>
      <w:r w:rsidR="009D67E6" w:rsidRPr="00B75922">
        <w:rPr>
          <w:rFonts w:ascii="Times New Roman" w:hAnsi="Times New Roman" w:cs="Times New Roman"/>
          <w:sz w:val="24"/>
          <w:szCs w:val="24"/>
        </w:rPr>
        <w:t>и не содержа</w:t>
      </w:r>
      <w:r w:rsidRPr="00B75922">
        <w:rPr>
          <w:rFonts w:ascii="Times New Roman" w:hAnsi="Times New Roman" w:cs="Times New Roman"/>
          <w:sz w:val="24"/>
          <w:szCs w:val="24"/>
        </w:rPr>
        <w:t>т дорогостоящих и  токсичных материалов и утилизиру</w:t>
      </w:r>
      <w:r w:rsidR="009D67E6" w:rsidRPr="00B75922">
        <w:rPr>
          <w:rFonts w:ascii="Times New Roman" w:hAnsi="Times New Roman" w:cs="Times New Roman"/>
          <w:sz w:val="24"/>
          <w:szCs w:val="24"/>
        </w:rPr>
        <w:t>ю</w:t>
      </w:r>
      <w:r w:rsidRPr="00B75922">
        <w:rPr>
          <w:rFonts w:ascii="Times New Roman" w:hAnsi="Times New Roman" w:cs="Times New Roman"/>
          <w:sz w:val="24"/>
          <w:szCs w:val="24"/>
        </w:rPr>
        <w:t>тся обычным способом.</w:t>
      </w:r>
    </w:p>
    <w:p w14:paraId="466EA900" w14:textId="77777777" w:rsidR="00B75922" w:rsidRPr="00C83D25" w:rsidRDefault="00B75922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E562EBB" w14:textId="77777777" w:rsidR="000F6ED8" w:rsidRPr="00B75922" w:rsidRDefault="000F6ED8" w:rsidP="00FE3C34">
      <w:pPr>
        <w:pStyle w:val="a7"/>
        <w:numPr>
          <w:ilvl w:val="0"/>
          <w:numId w:val="16"/>
        </w:numPr>
        <w:tabs>
          <w:tab w:val="left" w:pos="142"/>
        </w:tabs>
        <w:spacing w:after="0"/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Хранение и транспортирование</w:t>
      </w:r>
    </w:p>
    <w:p w14:paraId="6B4B8B94" w14:textId="77777777" w:rsidR="000F6ED8" w:rsidRPr="00B75922" w:rsidRDefault="000F6ED8" w:rsidP="000F6ED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i/>
          <w:sz w:val="24"/>
          <w:szCs w:val="24"/>
        </w:rPr>
        <w:t>Условия транспортирования светильников в части воздействия механических факторов по ГОСТ 23216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B75922">
        <w:rPr>
          <w:rFonts w:ascii="Times New Roman" w:hAnsi="Times New Roman" w:cs="Times New Roman"/>
          <w:b/>
          <w:i/>
          <w:sz w:val="24"/>
          <w:szCs w:val="24"/>
        </w:rPr>
        <w:t xml:space="preserve">средние (С). </w:t>
      </w:r>
      <w:r w:rsidRPr="00B75922">
        <w:rPr>
          <w:rFonts w:ascii="Times New Roman" w:hAnsi="Times New Roman" w:cs="Times New Roman"/>
          <w:sz w:val="24"/>
          <w:szCs w:val="24"/>
        </w:rPr>
        <w:t>Перевозки воздушным, железнодорожным в сочетании их между собой, водным путём (кроме моря) совместно с автомобильными перевозками, с общим числом перегрузок не более четырёх.</w:t>
      </w:r>
    </w:p>
    <w:p w14:paraId="4C36B030" w14:textId="77777777" w:rsidR="000F6ED8" w:rsidRPr="00B75922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i/>
          <w:sz w:val="24"/>
          <w:szCs w:val="24"/>
        </w:rPr>
        <w:t>Условия хранения светильников в части воздействия климатических факторов по ГОСТ 15150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i/>
          <w:sz w:val="24"/>
          <w:szCs w:val="24"/>
        </w:rPr>
        <w:t>–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sz w:val="24"/>
          <w:szCs w:val="24"/>
        </w:rPr>
        <w:t xml:space="preserve">Закрытые и другие помещения с естественной вентиляцией без искусственно регулируемых климатических условий, где колебания температуры и влажности воздуха существенно меньше, чем на открытом воздухе, расположенные макроклиматических районах </w:t>
      </w:r>
      <w:r w:rsidRPr="00B7592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75922">
        <w:rPr>
          <w:rFonts w:ascii="Times New Roman" w:hAnsi="Times New Roman" w:cs="Times New Roman"/>
          <w:sz w:val="24"/>
          <w:szCs w:val="24"/>
        </w:rPr>
        <w:t xml:space="preserve"> умеренным и холодным климатом. </w:t>
      </w:r>
    </w:p>
    <w:p w14:paraId="6912125A" w14:textId="77777777" w:rsidR="000F6ED8" w:rsidRPr="00C83D25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Светильники в упаковке допускают хранение в течение не более 18 месяцев с даты выпуска.</w:t>
      </w:r>
    </w:p>
    <w:p w14:paraId="7556FCA1" w14:textId="77777777" w:rsidR="00B75922" w:rsidRPr="00C83D25" w:rsidRDefault="00B75922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26A8F2" w14:textId="77777777" w:rsidR="00AA5A64" w:rsidRDefault="00AA5A64" w:rsidP="00AA5A64">
      <w:pPr>
        <w:pStyle w:val="a7"/>
        <w:numPr>
          <w:ilvl w:val="0"/>
          <w:numId w:val="44"/>
        </w:numPr>
        <w:tabs>
          <w:tab w:val="left" w:pos="-284"/>
          <w:tab w:val="left" w:pos="142"/>
          <w:tab w:val="left" w:pos="284"/>
          <w:tab w:val="left" w:pos="709"/>
        </w:tabs>
        <w:spacing w:after="0"/>
        <w:ind w:hanging="135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Гарантийные обязательства</w:t>
      </w:r>
    </w:p>
    <w:p w14:paraId="572C1A83" w14:textId="77777777"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 xml:space="preserve">В случае обнаружения неисправности светильника, до истечения гарантийного срока, следует обратиться по месту покупки светильника, либо непосредственно к предприятию-изготовителю. </w:t>
      </w:r>
    </w:p>
    <w:p w14:paraId="5202022F" w14:textId="77777777"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Гарантийный срок эксплуатации: 18 месяцев со дня продажи покупателю, но не более 36 месяцев со дня выпуска предприятием-изготовителем. В случае если день продажи установить невозможно, этот срок исчисляется со дня изготовления товара.</w:t>
      </w:r>
    </w:p>
    <w:p w14:paraId="321AA2D0" w14:textId="77777777"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Предприятие-изготовитель не несет ответственности за дефекты и последствия, возникшие по вине потребителя в результате  несоблюдения требований данного руководства по эксплуатации.</w:t>
      </w:r>
    </w:p>
    <w:p w14:paraId="42E4C1F4" w14:textId="77777777"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К гарантийному ремонту принимаются изделия, не подвергавшиеся разборке и конструктивным изменениям, не имеющие механических повреждений, при сохранении защитных наклеек и пломб предприятия – изготовителя.</w:t>
      </w:r>
    </w:p>
    <w:p w14:paraId="5CF196EA" w14:textId="77777777" w:rsidR="00130A44" w:rsidRDefault="00130A44" w:rsidP="00130A44">
      <w:pPr>
        <w:pStyle w:val="a7"/>
        <w:tabs>
          <w:tab w:val="left" w:pos="284"/>
          <w:tab w:val="left" w:pos="1063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B3770B7" w14:textId="77777777" w:rsidR="00130A44" w:rsidRPr="00130A44" w:rsidRDefault="00130A4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Светильник сертифицирован. </w:t>
      </w:r>
      <w:r>
        <w:rPr>
          <w:rFonts w:ascii="Times New Roman" w:hAnsi="Times New Roman" w:cs="Times New Roman"/>
          <w:i/>
          <w:sz w:val="24"/>
          <w:szCs w:val="24"/>
        </w:rPr>
        <w:t xml:space="preserve">Сертификат № ТС 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С-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.АБ</w:t>
      </w:r>
      <w:proofErr w:type="gramStart"/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91.В.</w:t>
      </w:r>
      <w:proofErr w:type="gramEnd"/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00045</w:t>
      </w:r>
      <w:r w:rsidR="00E12DDD">
        <w:rPr>
          <w:rFonts w:ascii="Times New Roman" w:hAnsi="Times New Roman" w:cs="Times New Roman"/>
          <w:i/>
          <w:sz w:val="24"/>
          <w:szCs w:val="24"/>
        </w:rPr>
        <w:t xml:space="preserve">, срок действия </w:t>
      </w:r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с 03.04.2017 по 02.04.2022</w:t>
      </w:r>
      <w:r w:rsidRPr="00130A44">
        <w:rPr>
          <w:rFonts w:ascii="Times New Roman" w:hAnsi="Times New Roman" w:cs="Times New Roman"/>
          <w:i/>
          <w:sz w:val="24"/>
          <w:szCs w:val="24"/>
        </w:rPr>
        <w:t>.</w:t>
      </w:r>
    </w:p>
    <w:p w14:paraId="58EBF0EC" w14:textId="77777777" w:rsidR="00B01BED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Соответствует </w:t>
      </w:r>
      <w:r w:rsidR="00B01BED">
        <w:rPr>
          <w:rFonts w:ascii="Times New Roman" w:hAnsi="Times New Roman" w:cs="Times New Roman"/>
          <w:sz w:val="24"/>
          <w:szCs w:val="24"/>
        </w:rPr>
        <w:t>требованиям ТР ТС 004/2011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8682C5" w14:textId="77777777" w:rsidR="00AA5A64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Признан годным к эксплуатации.</w:t>
      </w:r>
    </w:p>
    <w:p w14:paraId="3953B521" w14:textId="77777777" w:rsidR="008A39BD" w:rsidRDefault="008A39BD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B588CAD" w14:textId="77777777" w:rsidR="008A39BD" w:rsidRDefault="008A39BD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F19B2F2" w14:textId="77777777"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7F2CF8C" w14:textId="77777777"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изготовления 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Штамп ОТК_______________________</w:t>
      </w:r>
    </w:p>
    <w:p w14:paraId="4910FB69" w14:textId="77777777"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B89C4E9" w14:textId="77777777"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Штамп магазина 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продавца___________________</w:t>
      </w:r>
    </w:p>
    <w:p w14:paraId="5F53E959" w14:textId="77777777"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12BD8D8" w14:textId="77777777"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A2AA451" w14:textId="77777777"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0EEAD10" w14:textId="77777777" w:rsidR="00F61035" w:rsidRPr="00F61035" w:rsidRDefault="00F61035" w:rsidP="00F61035">
      <w:pPr>
        <w:widowControl w:val="0"/>
        <w:tabs>
          <w:tab w:val="left" w:pos="142"/>
        </w:tabs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b/>
          <w:lang w:eastAsia="zh-CN"/>
        </w:rPr>
      </w:pPr>
      <w:r w:rsidRPr="00F61035">
        <w:rPr>
          <w:rFonts w:ascii="Times New Roman" w:eastAsia="Calibri" w:hAnsi="Times New Roman" w:cs="Times New Roman"/>
          <w:b/>
          <w:lang w:eastAsia="zh-CN"/>
        </w:rPr>
        <w:t>Без штампа магазина ПРЕТЕНЗИИ не принимаются. При отсутствии штампа магазина или торгующей организации срок гарантии 18 месяцев исчисляется с даты выпуска изделия изготовителем.</w:t>
      </w:r>
    </w:p>
    <w:p w14:paraId="6F721F8B" w14:textId="77777777" w:rsidR="009D3B56" w:rsidRPr="00B75922" w:rsidRDefault="009D3B56" w:rsidP="00AA5A64">
      <w:pPr>
        <w:pStyle w:val="a7"/>
        <w:tabs>
          <w:tab w:val="left" w:pos="-284"/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D3B56" w:rsidRPr="00B75922" w:rsidSect="00187C88">
      <w:pgSz w:w="11906" w:h="16838"/>
      <w:pgMar w:top="426" w:right="424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D6D2F"/>
    <w:multiLevelType w:val="hybridMultilevel"/>
    <w:tmpl w:val="E2626174"/>
    <w:lvl w:ilvl="0" w:tplc="1DE082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A7CAF"/>
    <w:multiLevelType w:val="hybridMultilevel"/>
    <w:tmpl w:val="7A8A8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61124"/>
    <w:multiLevelType w:val="hybridMultilevel"/>
    <w:tmpl w:val="9BA22B46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46AB0"/>
    <w:multiLevelType w:val="hybridMultilevel"/>
    <w:tmpl w:val="54743F28"/>
    <w:lvl w:ilvl="0" w:tplc="27101402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22D30"/>
    <w:multiLevelType w:val="hybridMultilevel"/>
    <w:tmpl w:val="7D3AB048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13DFA"/>
    <w:multiLevelType w:val="hybridMultilevel"/>
    <w:tmpl w:val="CDC0F71C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A1EB2"/>
    <w:multiLevelType w:val="hybridMultilevel"/>
    <w:tmpl w:val="71A4FD8A"/>
    <w:lvl w:ilvl="0" w:tplc="6652F7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D7D55"/>
    <w:multiLevelType w:val="hybridMultilevel"/>
    <w:tmpl w:val="092C4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62C95"/>
    <w:multiLevelType w:val="hybridMultilevel"/>
    <w:tmpl w:val="FE20BDC0"/>
    <w:lvl w:ilvl="0" w:tplc="C84A406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05915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D19DB"/>
    <w:multiLevelType w:val="hybridMultilevel"/>
    <w:tmpl w:val="2F64631E"/>
    <w:lvl w:ilvl="0" w:tplc="E6E0E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E4EC6"/>
    <w:multiLevelType w:val="hybridMultilevel"/>
    <w:tmpl w:val="9986357A"/>
    <w:lvl w:ilvl="0" w:tplc="439C3E7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C033E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20897"/>
    <w:multiLevelType w:val="hybridMultilevel"/>
    <w:tmpl w:val="51D490B6"/>
    <w:lvl w:ilvl="0" w:tplc="92C629F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3C7E1D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410874"/>
    <w:multiLevelType w:val="hybridMultilevel"/>
    <w:tmpl w:val="EEFE3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04BD1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51EEA"/>
    <w:multiLevelType w:val="multilevel"/>
    <w:tmpl w:val="090686BE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b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0B2FC6"/>
    <w:multiLevelType w:val="hybridMultilevel"/>
    <w:tmpl w:val="47480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D3900"/>
    <w:multiLevelType w:val="hybridMultilevel"/>
    <w:tmpl w:val="B6AEA95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2D0672"/>
    <w:multiLevelType w:val="hybridMultilevel"/>
    <w:tmpl w:val="244E056E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640A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2741B"/>
    <w:multiLevelType w:val="multilevel"/>
    <w:tmpl w:val="BBAC2898"/>
    <w:lvl w:ilvl="0">
      <w:start w:val="8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FD75E41"/>
    <w:multiLevelType w:val="hybridMultilevel"/>
    <w:tmpl w:val="76F8AA52"/>
    <w:lvl w:ilvl="0" w:tplc="E05826D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E3C10"/>
    <w:multiLevelType w:val="hybridMultilevel"/>
    <w:tmpl w:val="F992E2E0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9C20CA"/>
    <w:multiLevelType w:val="multilevel"/>
    <w:tmpl w:val="2CECA4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629489C"/>
    <w:multiLevelType w:val="hybridMultilevel"/>
    <w:tmpl w:val="A9EC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52C09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FF58B6"/>
    <w:multiLevelType w:val="hybridMultilevel"/>
    <w:tmpl w:val="033C75CE"/>
    <w:lvl w:ilvl="0" w:tplc="92961D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370012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90575A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1A75C3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12472"/>
    <w:multiLevelType w:val="hybridMultilevel"/>
    <w:tmpl w:val="B9242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3C5718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35398D"/>
    <w:multiLevelType w:val="hybridMultilevel"/>
    <w:tmpl w:val="493E5B56"/>
    <w:lvl w:ilvl="0" w:tplc="365EFB4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A94ED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8A0D70"/>
    <w:multiLevelType w:val="hybridMultilevel"/>
    <w:tmpl w:val="430A520C"/>
    <w:lvl w:ilvl="0" w:tplc="4F8AEF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8959D7"/>
    <w:multiLevelType w:val="hybridMultilevel"/>
    <w:tmpl w:val="C25CCD58"/>
    <w:lvl w:ilvl="0" w:tplc="D78A87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55CDA"/>
    <w:multiLevelType w:val="hybridMultilevel"/>
    <w:tmpl w:val="C5A6E644"/>
    <w:lvl w:ilvl="0" w:tplc="090AFEF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66EE7CA3"/>
    <w:multiLevelType w:val="hybridMultilevel"/>
    <w:tmpl w:val="639AA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B2C77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B342FC"/>
    <w:multiLevelType w:val="hybridMultilevel"/>
    <w:tmpl w:val="0E8675C2"/>
    <w:lvl w:ilvl="0" w:tplc="16B22F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B80444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C474F"/>
    <w:multiLevelType w:val="hybridMultilevel"/>
    <w:tmpl w:val="E2CC497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0"/>
  </w:num>
  <w:num w:numId="3">
    <w:abstractNumId w:val="1"/>
  </w:num>
  <w:num w:numId="4">
    <w:abstractNumId w:val="32"/>
  </w:num>
  <w:num w:numId="5">
    <w:abstractNumId w:val="15"/>
  </w:num>
  <w:num w:numId="6">
    <w:abstractNumId w:val="4"/>
  </w:num>
  <w:num w:numId="7">
    <w:abstractNumId w:val="20"/>
  </w:num>
  <w:num w:numId="8">
    <w:abstractNumId w:val="19"/>
  </w:num>
  <w:num w:numId="9">
    <w:abstractNumId w:val="9"/>
  </w:num>
  <w:num w:numId="10">
    <w:abstractNumId w:val="43"/>
  </w:num>
  <w:num w:numId="11">
    <w:abstractNumId w:val="38"/>
  </w:num>
  <w:num w:numId="12">
    <w:abstractNumId w:val="5"/>
  </w:num>
  <w:num w:numId="13">
    <w:abstractNumId w:val="2"/>
  </w:num>
  <w:num w:numId="14">
    <w:abstractNumId w:val="7"/>
  </w:num>
  <w:num w:numId="15">
    <w:abstractNumId w:val="24"/>
  </w:num>
  <w:num w:numId="16">
    <w:abstractNumId w:val="6"/>
  </w:num>
  <w:num w:numId="17">
    <w:abstractNumId w:val="29"/>
  </w:num>
  <w:num w:numId="18">
    <w:abstractNumId w:val="8"/>
  </w:num>
  <w:num w:numId="19">
    <w:abstractNumId w:val="34"/>
  </w:num>
  <w:num w:numId="20">
    <w:abstractNumId w:val="18"/>
  </w:num>
  <w:num w:numId="21">
    <w:abstractNumId w:val="26"/>
  </w:num>
  <w:num w:numId="22">
    <w:abstractNumId w:val="41"/>
  </w:num>
  <w:num w:numId="23">
    <w:abstractNumId w:val="31"/>
  </w:num>
  <w:num w:numId="24">
    <w:abstractNumId w:val="11"/>
  </w:num>
  <w:num w:numId="25">
    <w:abstractNumId w:val="3"/>
  </w:num>
  <w:num w:numId="26">
    <w:abstractNumId w:val="21"/>
  </w:num>
  <w:num w:numId="27">
    <w:abstractNumId w:val="40"/>
  </w:num>
  <w:num w:numId="28">
    <w:abstractNumId w:val="42"/>
  </w:num>
  <w:num w:numId="29">
    <w:abstractNumId w:val="14"/>
  </w:num>
  <w:num w:numId="30">
    <w:abstractNumId w:val="36"/>
  </w:num>
  <w:num w:numId="31">
    <w:abstractNumId w:val="13"/>
  </w:num>
  <w:num w:numId="32">
    <w:abstractNumId w:val="27"/>
  </w:num>
  <w:num w:numId="33">
    <w:abstractNumId w:val="12"/>
  </w:num>
  <w:num w:numId="34">
    <w:abstractNumId w:val="35"/>
  </w:num>
  <w:num w:numId="35">
    <w:abstractNumId w:val="0"/>
  </w:num>
  <w:num w:numId="36">
    <w:abstractNumId w:val="23"/>
  </w:num>
  <w:num w:numId="37">
    <w:abstractNumId w:val="33"/>
  </w:num>
  <w:num w:numId="38">
    <w:abstractNumId w:val="30"/>
  </w:num>
  <w:num w:numId="39">
    <w:abstractNumId w:val="37"/>
  </w:num>
  <w:num w:numId="40">
    <w:abstractNumId w:val="28"/>
  </w:num>
  <w:num w:numId="41">
    <w:abstractNumId w:val="16"/>
  </w:num>
  <w:num w:numId="4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</w:num>
  <w:num w:numId="44">
    <w:abstractNumId w:val="2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FC6"/>
    <w:rsid w:val="0000053D"/>
    <w:rsid w:val="00006679"/>
    <w:rsid w:val="000079F2"/>
    <w:rsid w:val="000214E2"/>
    <w:rsid w:val="000371F6"/>
    <w:rsid w:val="000558E6"/>
    <w:rsid w:val="00065368"/>
    <w:rsid w:val="00065F45"/>
    <w:rsid w:val="000B6BCC"/>
    <w:rsid w:val="000D707E"/>
    <w:rsid w:val="000E1073"/>
    <w:rsid w:val="000E463A"/>
    <w:rsid w:val="000F6ED8"/>
    <w:rsid w:val="001118B0"/>
    <w:rsid w:val="00130A44"/>
    <w:rsid w:val="00133D7F"/>
    <w:rsid w:val="0015571B"/>
    <w:rsid w:val="00163A08"/>
    <w:rsid w:val="00182D27"/>
    <w:rsid w:val="00187C88"/>
    <w:rsid w:val="001A548A"/>
    <w:rsid w:val="001B0DD1"/>
    <w:rsid w:val="001D5044"/>
    <w:rsid w:val="001F593D"/>
    <w:rsid w:val="0022160A"/>
    <w:rsid w:val="00257543"/>
    <w:rsid w:val="00257B70"/>
    <w:rsid w:val="0026219B"/>
    <w:rsid w:val="0029755B"/>
    <w:rsid w:val="00314E8A"/>
    <w:rsid w:val="003525CB"/>
    <w:rsid w:val="003548EF"/>
    <w:rsid w:val="00360BFC"/>
    <w:rsid w:val="00382E4A"/>
    <w:rsid w:val="0038573E"/>
    <w:rsid w:val="003B7AD3"/>
    <w:rsid w:val="003C5CBA"/>
    <w:rsid w:val="003D0A78"/>
    <w:rsid w:val="003D1C4A"/>
    <w:rsid w:val="003E77CD"/>
    <w:rsid w:val="00411133"/>
    <w:rsid w:val="004454DF"/>
    <w:rsid w:val="00447FE0"/>
    <w:rsid w:val="004609F7"/>
    <w:rsid w:val="00463143"/>
    <w:rsid w:val="00473317"/>
    <w:rsid w:val="00496BBA"/>
    <w:rsid w:val="004A48D5"/>
    <w:rsid w:val="004A6EC6"/>
    <w:rsid w:val="004B6170"/>
    <w:rsid w:val="004C79F1"/>
    <w:rsid w:val="004E6506"/>
    <w:rsid w:val="0050011B"/>
    <w:rsid w:val="005159A6"/>
    <w:rsid w:val="00516783"/>
    <w:rsid w:val="00547416"/>
    <w:rsid w:val="0059500F"/>
    <w:rsid w:val="005A0655"/>
    <w:rsid w:val="005D4E30"/>
    <w:rsid w:val="005D706A"/>
    <w:rsid w:val="005E0C9C"/>
    <w:rsid w:val="005E4715"/>
    <w:rsid w:val="005F0FA2"/>
    <w:rsid w:val="005F1715"/>
    <w:rsid w:val="005F4CB3"/>
    <w:rsid w:val="005F6A87"/>
    <w:rsid w:val="005F7763"/>
    <w:rsid w:val="0062770A"/>
    <w:rsid w:val="00631AB4"/>
    <w:rsid w:val="00634DBC"/>
    <w:rsid w:val="006353DB"/>
    <w:rsid w:val="0064005B"/>
    <w:rsid w:val="00644DE6"/>
    <w:rsid w:val="00657E54"/>
    <w:rsid w:val="00661CE5"/>
    <w:rsid w:val="0068645B"/>
    <w:rsid w:val="006877A9"/>
    <w:rsid w:val="006951D8"/>
    <w:rsid w:val="006A281D"/>
    <w:rsid w:val="006A7D6F"/>
    <w:rsid w:val="006B3509"/>
    <w:rsid w:val="006C6390"/>
    <w:rsid w:val="006D1733"/>
    <w:rsid w:val="006E7520"/>
    <w:rsid w:val="006F1C14"/>
    <w:rsid w:val="007028A2"/>
    <w:rsid w:val="00705FAB"/>
    <w:rsid w:val="0072282C"/>
    <w:rsid w:val="00727492"/>
    <w:rsid w:val="007327A9"/>
    <w:rsid w:val="007352BA"/>
    <w:rsid w:val="0074153B"/>
    <w:rsid w:val="007622ED"/>
    <w:rsid w:val="00787168"/>
    <w:rsid w:val="00790AF4"/>
    <w:rsid w:val="007A19DD"/>
    <w:rsid w:val="007D6583"/>
    <w:rsid w:val="008236B1"/>
    <w:rsid w:val="00824DE3"/>
    <w:rsid w:val="0082532D"/>
    <w:rsid w:val="00836756"/>
    <w:rsid w:val="00894677"/>
    <w:rsid w:val="008A39BD"/>
    <w:rsid w:val="008A6BA9"/>
    <w:rsid w:val="008B5FD0"/>
    <w:rsid w:val="008C6C31"/>
    <w:rsid w:val="008E156D"/>
    <w:rsid w:val="008F0873"/>
    <w:rsid w:val="008F326F"/>
    <w:rsid w:val="00937E9C"/>
    <w:rsid w:val="00945064"/>
    <w:rsid w:val="00946DBE"/>
    <w:rsid w:val="0095577F"/>
    <w:rsid w:val="009563F4"/>
    <w:rsid w:val="00973E88"/>
    <w:rsid w:val="00976051"/>
    <w:rsid w:val="00982C64"/>
    <w:rsid w:val="0098686F"/>
    <w:rsid w:val="0098766E"/>
    <w:rsid w:val="009A39B7"/>
    <w:rsid w:val="009A7DBF"/>
    <w:rsid w:val="009C7D2B"/>
    <w:rsid w:val="009D3B56"/>
    <w:rsid w:val="009D67E6"/>
    <w:rsid w:val="009D7AD3"/>
    <w:rsid w:val="009E54AD"/>
    <w:rsid w:val="00A36DF0"/>
    <w:rsid w:val="00A604B2"/>
    <w:rsid w:val="00A74F8B"/>
    <w:rsid w:val="00A91710"/>
    <w:rsid w:val="00AA5A64"/>
    <w:rsid w:val="00AB558C"/>
    <w:rsid w:val="00AC187F"/>
    <w:rsid w:val="00AE3858"/>
    <w:rsid w:val="00B01BED"/>
    <w:rsid w:val="00B01EC4"/>
    <w:rsid w:val="00B1547B"/>
    <w:rsid w:val="00B16424"/>
    <w:rsid w:val="00B35F9E"/>
    <w:rsid w:val="00B55407"/>
    <w:rsid w:val="00B5728E"/>
    <w:rsid w:val="00B60492"/>
    <w:rsid w:val="00B75922"/>
    <w:rsid w:val="00B80704"/>
    <w:rsid w:val="00B80CFA"/>
    <w:rsid w:val="00B8698E"/>
    <w:rsid w:val="00B871A9"/>
    <w:rsid w:val="00B91D8B"/>
    <w:rsid w:val="00B923C4"/>
    <w:rsid w:val="00BA2D21"/>
    <w:rsid w:val="00BA52B5"/>
    <w:rsid w:val="00BC6EDC"/>
    <w:rsid w:val="00C05EB1"/>
    <w:rsid w:val="00C14DD2"/>
    <w:rsid w:val="00C16B4E"/>
    <w:rsid w:val="00C705E6"/>
    <w:rsid w:val="00C75F99"/>
    <w:rsid w:val="00C81965"/>
    <w:rsid w:val="00C83D25"/>
    <w:rsid w:val="00CB0825"/>
    <w:rsid w:val="00CB5FEA"/>
    <w:rsid w:val="00CC080F"/>
    <w:rsid w:val="00CD76CC"/>
    <w:rsid w:val="00CE5F9B"/>
    <w:rsid w:val="00CE692E"/>
    <w:rsid w:val="00D15FC6"/>
    <w:rsid w:val="00D16D7E"/>
    <w:rsid w:val="00D56B8A"/>
    <w:rsid w:val="00D60CA2"/>
    <w:rsid w:val="00D70B66"/>
    <w:rsid w:val="00D7163D"/>
    <w:rsid w:val="00D8769D"/>
    <w:rsid w:val="00DA5C46"/>
    <w:rsid w:val="00DB72BB"/>
    <w:rsid w:val="00DC7612"/>
    <w:rsid w:val="00DE3165"/>
    <w:rsid w:val="00DE54B7"/>
    <w:rsid w:val="00E12DDD"/>
    <w:rsid w:val="00E16880"/>
    <w:rsid w:val="00E258BA"/>
    <w:rsid w:val="00E25F88"/>
    <w:rsid w:val="00E310DB"/>
    <w:rsid w:val="00E5573E"/>
    <w:rsid w:val="00E55FBB"/>
    <w:rsid w:val="00E609A9"/>
    <w:rsid w:val="00E854EB"/>
    <w:rsid w:val="00E93182"/>
    <w:rsid w:val="00EA1F69"/>
    <w:rsid w:val="00EE6A87"/>
    <w:rsid w:val="00EF2794"/>
    <w:rsid w:val="00F110EA"/>
    <w:rsid w:val="00F27084"/>
    <w:rsid w:val="00F40FFA"/>
    <w:rsid w:val="00F435FB"/>
    <w:rsid w:val="00F4635F"/>
    <w:rsid w:val="00F477D2"/>
    <w:rsid w:val="00F61035"/>
    <w:rsid w:val="00F8381E"/>
    <w:rsid w:val="00FA5BD8"/>
    <w:rsid w:val="00FC7E50"/>
    <w:rsid w:val="00FD1F20"/>
    <w:rsid w:val="00FE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BD5F"/>
  <w15:docId w15:val="{D937F6FC-55F8-4B90-8305-8D53CD64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semiHidden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2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mz@eletech-penz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</cp:revision>
  <cp:lastPrinted>2015-03-13T12:19:00Z</cp:lastPrinted>
  <dcterms:created xsi:type="dcterms:W3CDTF">2020-08-11T06:54:00Z</dcterms:created>
  <dcterms:modified xsi:type="dcterms:W3CDTF">2020-08-11T06:54:00Z</dcterms:modified>
</cp:coreProperties>
</file>