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DF2" w:rsidRPr="00A85541" w:rsidRDefault="00267DF2" w:rsidP="00A640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A640EF" w:rsidRPr="008F10F4" w:rsidRDefault="00267DF2" w:rsidP="00A640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0"/>
          <w:szCs w:val="24"/>
          <w:lang w:eastAsia="ru-RU"/>
        </w:rPr>
        <w:drawing>
          <wp:anchor distT="0" distB="0" distL="114300" distR="114300" simplePos="0" relativeHeight="251648512" behindDoc="0" locked="0" layoutInCell="1" allowOverlap="1">
            <wp:simplePos x="0" y="0"/>
            <wp:positionH relativeFrom="column">
              <wp:posOffset>26736</wp:posOffset>
            </wp:positionH>
            <wp:positionV relativeFrom="paragraph">
              <wp:posOffset>-3197</wp:posOffset>
            </wp:positionV>
            <wp:extent cx="1596543" cy="2774731"/>
            <wp:effectExtent l="19050" t="0" r="3657" b="0"/>
            <wp:wrapSquare wrapText="bothSides"/>
            <wp:docPr id="10" name="Рисунок 9" descr="hk28055_Арт30535_Аккурат_для_жестких_пластико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k28055_Арт30535_Аккурат_для_жестких_пластиков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6543" cy="27747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640EF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АККУРАТ ДЛЯ </w:t>
      </w:r>
      <w:r w:rsidR="00A5621C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ПЛАСТИКА</w:t>
      </w:r>
      <w:r w:rsidR="00A640EF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(</w:t>
      </w:r>
      <w:r w:rsidR="00A5621C">
        <w:rPr>
          <w:rFonts w:ascii="Times New Roman" w:eastAsia="Times New Roman" w:hAnsi="Times New Roman" w:cs="Times New Roman"/>
          <w:bCs/>
          <w:sz w:val="20"/>
          <w:szCs w:val="24"/>
          <w:lang w:val="en-US" w:eastAsia="ru-RU"/>
        </w:rPr>
        <w:t>HARD</w:t>
      </w:r>
      <w:r w:rsidR="00A5621C" w:rsidRPr="00A5621C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</w:t>
      </w:r>
      <w:r w:rsidR="00A5621C">
        <w:rPr>
          <w:rFonts w:ascii="Times New Roman" w:eastAsia="Times New Roman" w:hAnsi="Times New Roman" w:cs="Times New Roman"/>
          <w:bCs/>
          <w:sz w:val="20"/>
          <w:szCs w:val="24"/>
          <w:lang w:val="en-US" w:eastAsia="ru-RU"/>
        </w:rPr>
        <w:t>PLASTIC</w:t>
      </w:r>
      <w:r w:rsidR="00A640EF" w:rsidRPr="008F10F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)</w:t>
      </w:r>
    </w:p>
    <w:p w:rsidR="00A640EF" w:rsidRPr="001D1ADE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НАБОР ДЛЯ </w:t>
      </w:r>
      <w:r w:rsidR="000F190A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РЕМОНТА ИЗДЕЛИЙ ИЗ ПЛАСТИКА</w:t>
      </w: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НАЗНАЧЕНИЕ</w:t>
      </w:r>
      <w:r w:rsidRPr="005A0CC7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:</w:t>
      </w:r>
    </w:p>
    <w:p w:rsidR="000F190A" w:rsidRPr="000F190A" w:rsidRDefault="000F190A" w:rsidP="000F19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Набор для ремонта изделий из пластика ТМ Аккурат применяется для склеивания жесткого ПВХ, АБС пластика, акрилового стекла и поликарбоната. Идеален для ремонта пластиковых бытовых приборов (пылесосы, миксеры, соковыжималки, утюги), автомобильных фар, пластиковых игрушек.</w:t>
      </w:r>
    </w:p>
    <w:p w:rsidR="00A640EF" w:rsidRPr="006C1AB5" w:rsidRDefault="00A640EF" w:rsidP="000F19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0F190A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СОСТАВ НАБОРА</w:t>
      </w:r>
      <w:r w:rsidRPr="005A0CC7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:</w:t>
      </w:r>
    </w:p>
    <w:p w:rsidR="000F190A" w:rsidRPr="000F190A" w:rsidRDefault="000F190A" w:rsidP="000F19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Клей на основе растворителя (2 тюбика х 6 мл), салфетка для обезжиривания </w:t>
      </w:r>
      <w:r w:rsidR="00F15045"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поверхности (</w:t>
      </w:r>
      <w:r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2 </w:t>
      </w:r>
      <w:r w:rsidR="00F15045"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шт.), наждачная</w:t>
      </w:r>
      <w:r w:rsidRPr="000F190A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бумага</w:t>
      </w:r>
      <w:r w:rsidR="00F15045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.</w:t>
      </w:r>
    </w:p>
    <w:p w:rsidR="000F190A" w:rsidRDefault="000F190A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СПОСОБ ПРИМЕНЕНИЯ</w:t>
      </w:r>
      <w:r w:rsidRPr="005A0CC7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: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1. Обработать поверхность наждачной бумагой, очистить, обезжирить (используйте салфетки для обезжиривания поверхности);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2. Склеиваемые материалы должны быть одной температуры, иначе возможно появление конденсата на клеевой пленке;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3. Нанести достаточное количество клея на обе склеиваемые поверхности, сразу же соедините точно по месту и крепко сожмите;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4. Излишки клея удалить ацетоном или эквивалентным ему растворителем;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5. Для достижения наилучших результатов, дать высохнуть в течение 24 часов перед использованием.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EB52D4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МЕРЫ ПРЕДОСТОРОЖНОСТИ</w:t>
      </w:r>
      <w:r w:rsidRPr="005A0CC7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:</w:t>
      </w:r>
    </w:p>
    <w:p w:rsidR="00EB52D4" w:rsidRPr="00EB52D4" w:rsidRDefault="00EB52D4" w:rsidP="00EB52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EB52D4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Хранить в недоступном для детей месте. При работе используйте защитные перчатки, избегайте контакта с открытыми участками тела (кожей). Не глотать, при проглатывании клея не вызывать рвоту, немедленно обратиться к врачу. При попадании на слизистую оболочку глаз немедленно промыть их водой и обратиться за консультацией к офтальмологу. Огнеопасен – не курить, работать вдали от источников искрообразования. Раздражает дыхательные пути, работать с ним в хорошо проветриваемом помещении.</w:t>
      </w:r>
    </w:p>
    <w:p w:rsidR="00EB52D4" w:rsidRDefault="00EB52D4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УСЛОВИЯ ХРАНЕНИЯ:</w:t>
      </w:r>
    </w:p>
    <w:p w:rsidR="00437391" w:rsidRPr="00F3569B" w:rsidRDefault="00437391" w:rsidP="004373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Хранить при температуре </w:t>
      </w:r>
      <w:r w:rsidRPr="005A0CC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от +5 °С до +</w:t>
      </w: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35</w:t>
      </w:r>
      <w:r w:rsidRPr="005A0CC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°С</w:t>
      </w: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.</w:t>
      </w: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FC08F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 xml:space="preserve">СРОК ХРАНЕНИЯ: </w:t>
      </w:r>
    </w:p>
    <w:p w:rsidR="00BE544F" w:rsidRDefault="00BE544F" w:rsidP="00BE544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С</w:t>
      </w:r>
      <w:r w:rsidRPr="00FC08F9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рок хранения </w:t>
      </w: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– 36 мес. со дня упаковки</w:t>
      </w: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УСЛОВИЯ ПРИМЕНИЯ:</w:t>
      </w:r>
    </w:p>
    <w:p w:rsidR="004329C2" w:rsidRPr="00FC08F9" w:rsidRDefault="004329C2" w:rsidP="004329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DC088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Темпер</w:t>
      </w: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атура применения от +</w:t>
      </w:r>
      <w:r w:rsidRPr="00DC088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15</w:t>
      </w:r>
      <w:r w:rsidRPr="005A0CC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°С</w:t>
      </w:r>
      <w:r w:rsidRPr="00DC088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до +</w:t>
      </w:r>
      <w:r w:rsidRPr="00DC088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30</w:t>
      </w:r>
      <w:r w:rsidRPr="005A0CC7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°С</w:t>
      </w:r>
    </w:p>
    <w:p w:rsidR="0088352C" w:rsidRDefault="0088352C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СВОЙСТВА ТОВАРА:</w:t>
      </w:r>
    </w:p>
    <w:p w:rsidR="00D71EE4" w:rsidRPr="00356FCD" w:rsidRDefault="00D71EE4" w:rsidP="00D71EE4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действует по принципу «холодной сварки»;</w:t>
      </w:r>
    </w:p>
    <w:p w:rsidR="00E1423D" w:rsidRPr="00E1423D" w:rsidRDefault="00D71EE4" w:rsidP="00D71EE4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E1423D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очень прочный;</w:t>
      </w:r>
    </w:p>
    <w:p w:rsidR="00E1423D" w:rsidRPr="00E1423D" w:rsidRDefault="00E1423D" w:rsidP="00E1423D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время затвердевания – 2-2,5 часа;</w:t>
      </w:r>
    </w:p>
    <w:p w:rsidR="00D71EE4" w:rsidRPr="00E1423D" w:rsidRDefault="00D71EE4" w:rsidP="00D71EE4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 w:rsidRPr="00E1423D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образует водонепроницаемый шов;</w:t>
      </w:r>
    </w:p>
    <w:p w:rsidR="00D71EE4" w:rsidRPr="00356FCD" w:rsidRDefault="00D71EE4" w:rsidP="00D71EE4">
      <w:pPr>
        <w:pStyle w:val="a4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>прозрачный.</w:t>
      </w:r>
    </w:p>
    <w:p w:rsidR="00D71EE4" w:rsidRDefault="00D71EE4" w:rsidP="00D71EE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BE544F" w:rsidRDefault="00BE544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</w:pPr>
    </w:p>
    <w:p w:rsidR="00A640EF" w:rsidRP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A640EF" w:rsidRP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A640EF" w:rsidRPr="00A640EF" w:rsidRDefault="00A640EF" w:rsidP="00A640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A640EF" w:rsidRDefault="00A640EF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7D2D4D" w:rsidRDefault="007D2D4D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7D2D4D" w:rsidRDefault="007D2D4D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7D2D4D" w:rsidRDefault="007D2D4D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7D2D4D" w:rsidRDefault="007D2D4D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</w:p>
    <w:p w:rsidR="007D2D4D" w:rsidRDefault="007D2D4D" w:rsidP="00B3607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bookmarkStart w:id="0" w:name="_GoBack"/>
      <w:bookmarkEnd w:id="0"/>
    </w:p>
    <w:sectPr w:rsidR="007D2D4D" w:rsidSect="008439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D221B"/>
    <w:multiLevelType w:val="hybridMultilevel"/>
    <w:tmpl w:val="1CDA45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1D7CB5"/>
    <w:multiLevelType w:val="hybridMultilevel"/>
    <w:tmpl w:val="AF1EA67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0E4E99"/>
    <w:multiLevelType w:val="hybridMultilevel"/>
    <w:tmpl w:val="74BCDD3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B3F1A82"/>
    <w:multiLevelType w:val="hybridMultilevel"/>
    <w:tmpl w:val="27EE3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98087B"/>
    <w:multiLevelType w:val="hybridMultilevel"/>
    <w:tmpl w:val="039CD02C"/>
    <w:lvl w:ilvl="0" w:tplc="0C0A4186">
      <w:start w:val="4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AFD632F"/>
    <w:multiLevelType w:val="hybridMultilevel"/>
    <w:tmpl w:val="E33E8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7F6604"/>
    <w:multiLevelType w:val="hybridMultilevel"/>
    <w:tmpl w:val="BC12AFF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6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34F"/>
    <w:rsid w:val="00002DD0"/>
    <w:rsid w:val="00015512"/>
    <w:rsid w:val="000457AD"/>
    <w:rsid w:val="0005306E"/>
    <w:rsid w:val="00076CEC"/>
    <w:rsid w:val="00077171"/>
    <w:rsid w:val="00081402"/>
    <w:rsid w:val="00085CAB"/>
    <w:rsid w:val="000A1AC4"/>
    <w:rsid w:val="000B14A0"/>
    <w:rsid w:val="000B4261"/>
    <w:rsid w:val="000D2D33"/>
    <w:rsid w:val="000E76E8"/>
    <w:rsid w:val="000F190A"/>
    <w:rsid w:val="00102952"/>
    <w:rsid w:val="001030B1"/>
    <w:rsid w:val="00104077"/>
    <w:rsid w:val="0010633E"/>
    <w:rsid w:val="00116B7C"/>
    <w:rsid w:val="00130AA1"/>
    <w:rsid w:val="00161B2C"/>
    <w:rsid w:val="00165EC5"/>
    <w:rsid w:val="00173CCA"/>
    <w:rsid w:val="00185F56"/>
    <w:rsid w:val="001938BF"/>
    <w:rsid w:val="0019683E"/>
    <w:rsid w:val="001A1C6C"/>
    <w:rsid w:val="001B337A"/>
    <w:rsid w:val="001B6D52"/>
    <w:rsid w:val="001C0A02"/>
    <w:rsid w:val="001D1442"/>
    <w:rsid w:val="001D1ADE"/>
    <w:rsid w:val="001D31A0"/>
    <w:rsid w:val="00205221"/>
    <w:rsid w:val="002074A2"/>
    <w:rsid w:val="00214675"/>
    <w:rsid w:val="00217737"/>
    <w:rsid w:val="002240A9"/>
    <w:rsid w:val="0026046B"/>
    <w:rsid w:val="00267DF2"/>
    <w:rsid w:val="002A648F"/>
    <w:rsid w:val="002D29DE"/>
    <w:rsid w:val="002F0B4E"/>
    <w:rsid w:val="00300E6F"/>
    <w:rsid w:val="003148C2"/>
    <w:rsid w:val="00320B7A"/>
    <w:rsid w:val="003316DF"/>
    <w:rsid w:val="00351407"/>
    <w:rsid w:val="00362105"/>
    <w:rsid w:val="0036288A"/>
    <w:rsid w:val="00362F8D"/>
    <w:rsid w:val="00373732"/>
    <w:rsid w:val="00373DA7"/>
    <w:rsid w:val="00374FDC"/>
    <w:rsid w:val="00376798"/>
    <w:rsid w:val="0038212E"/>
    <w:rsid w:val="0038660E"/>
    <w:rsid w:val="003921DB"/>
    <w:rsid w:val="00392424"/>
    <w:rsid w:val="003B7DB9"/>
    <w:rsid w:val="003C6480"/>
    <w:rsid w:val="003D52D1"/>
    <w:rsid w:val="003D7897"/>
    <w:rsid w:val="003F698A"/>
    <w:rsid w:val="00422850"/>
    <w:rsid w:val="00431D6B"/>
    <w:rsid w:val="004329C2"/>
    <w:rsid w:val="00437391"/>
    <w:rsid w:val="0044237D"/>
    <w:rsid w:val="00444446"/>
    <w:rsid w:val="004727C2"/>
    <w:rsid w:val="0048369F"/>
    <w:rsid w:val="004C4E23"/>
    <w:rsid w:val="004D7D03"/>
    <w:rsid w:val="004F3D5E"/>
    <w:rsid w:val="004F6796"/>
    <w:rsid w:val="00503C24"/>
    <w:rsid w:val="00524D41"/>
    <w:rsid w:val="005454D5"/>
    <w:rsid w:val="00557DA9"/>
    <w:rsid w:val="00573F26"/>
    <w:rsid w:val="005A0B50"/>
    <w:rsid w:val="005A0CC7"/>
    <w:rsid w:val="005A68B6"/>
    <w:rsid w:val="005B1425"/>
    <w:rsid w:val="005C6DAD"/>
    <w:rsid w:val="00600713"/>
    <w:rsid w:val="00635523"/>
    <w:rsid w:val="006464AE"/>
    <w:rsid w:val="00655CEA"/>
    <w:rsid w:val="00662E11"/>
    <w:rsid w:val="00672A77"/>
    <w:rsid w:val="006873E3"/>
    <w:rsid w:val="006A2BB1"/>
    <w:rsid w:val="006C1AB5"/>
    <w:rsid w:val="00714F5D"/>
    <w:rsid w:val="00736B13"/>
    <w:rsid w:val="00741DEA"/>
    <w:rsid w:val="007450B3"/>
    <w:rsid w:val="007627BE"/>
    <w:rsid w:val="0076579C"/>
    <w:rsid w:val="00777636"/>
    <w:rsid w:val="00794519"/>
    <w:rsid w:val="007A494B"/>
    <w:rsid w:val="007A6E23"/>
    <w:rsid w:val="007B66FF"/>
    <w:rsid w:val="007D2D4D"/>
    <w:rsid w:val="0080341D"/>
    <w:rsid w:val="0081352D"/>
    <w:rsid w:val="00820D98"/>
    <w:rsid w:val="0082778F"/>
    <w:rsid w:val="00842C56"/>
    <w:rsid w:val="0084395F"/>
    <w:rsid w:val="008454B5"/>
    <w:rsid w:val="00874519"/>
    <w:rsid w:val="00876DDA"/>
    <w:rsid w:val="0088352C"/>
    <w:rsid w:val="00896F19"/>
    <w:rsid w:val="008A0430"/>
    <w:rsid w:val="008A100F"/>
    <w:rsid w:val="008B66D1"/>
    <w:rsid w:val="008C0144"/>
    <w:rsid w:val="008D4662"/>
    <w:rsid w:val="008E368E"/>
    <w:rsid w:val="008F10F4"/>
    <w:rsid w:val="008F28C5"/>
    <w:rsid w:val="009218DD"/>
    <w:rsid w:val="00946DEF"/>
    <w:rsid w:val="009668B3"/>
    <w:rsid w:val="009815DE"/>
    <w:rsid w:val="009834FF"/>
    <w:rsid w:val="009A31CC"/>
    <w:rsid w:val="009C3268"/>
    <w:rsid w:val="009C3B07"/>
    <w:rsid w:val="009D137A"/>
    <w:rsid w:val="00A02AB8"/>
    <w:rsid w:val="00A126F3"/>
    <w:rsid w:val="00A301B2"/>
    <w:rsid w:val="00A32CC1"/>
    <w:rsid w:val="00A34411"/>
    <w:rsid w:val="00A40D60"/>
    <w:rsid w:val="00A54819"/>
    <w:rsid w:val="00A5621C"/>
    <w:rsid w:val="00A640EF"/>
    <w:rsid w:val="00A85541"/>
    <w:rsid w:val="00A86D8D"/>
    <w:rsid w:val="00A87007"/>
    <w:rsid w:val="00AC5949"/>
    <w:rsid w:val="00AC7EE8"/>
    <w:rsid w:val="00B207EA"/>
    <w:rsid w:val="00B26495"/>
    <w:rsid w:val="00B36073"/>
    <w:rsid w:val="00B373EB"/>
    <w:rsid w:val="00B51A6E"/>
    <w:rsid w:val="00B616DF"/>
    <w:rsid w:val="00B95140"/>
    <w:rsid w:val="00B9544F"/>
    <w:rsid w:val="00BA0AE4"/>
    <w:rsid w:val="00BA553E"/>
    <w:rsid w:val="00BD4F03"/>
    <w:rsid w:val="00BD54EF"/>
    <w:rsid w:val="00BE544F"/>
    <w:rsid w:val="00C033BA"/>
    <w:rsid w:val="00C15F50"/>
    <w:rsid w:val="00C24503"/>
    <w:rsid w:val="00C360F1"/>
    <w:rsid w:val="00C67DE6"/>
    <w:rsid w:val="00C87E74"/>
    <w:rsid w:val="00C952F1"/>
    <w:rsid w:val="00C964C9"/>
    <w:rsid w:val="00CA5CB4"/>
    <w:rsid w:val="00CD3121"/>
    <w:rsid w:val="00CF3663"/>
    <w:rsid w:val="00CF4AE4"/>
    <w:rsid w:val="00CF6AE8"/>
    <w:rsid w:val="00D10E43"/>
    <w:rsid w:val="00D17B2F"/>
    <w:rsid w:val="00D71EE4"/>
    <w:rsid w:val="00D753FE"/>
    <w:rsid w:val="00D9280B"/>
    <w:rsid w:val="00D955E7"/>
    <w:rsid w:val="00DA0B43"/>
    <w:rsid w:val="00DA534F"/>
    <w:rsid w:val="00DB304D"/>
    <w:rsid w:val="00DB7A84"/>
    <w:rsid w:val="00DC0887"/>
    <w:rsid w:val="00DE1F4E"/>
    <w:rsid w:val="00DF4930"/>
    <w:rsid w:val="00DF54BC"/>
    <w:rsid w:val="00DF62BE"/>
    <w:rsid w:val="00E1423D"/>
    <w:rsid w:val="00E17545"/>
    <w:rsid w:val="00E20DB1"/>
    <w:rsid w:val="00E2186A"/>
    <w:rsid w:val="00E23773"/>
    <w:rsid w:val="00E44468"/>
    <w:rsid w:val="00E45A47"/>
    <w:rsid w:val="00E756BD"/>
    <w:rsid w:val="00E75FF7"/>
    <w:rsid w:val="00EB07FC"/>
    <w:rsid w:val="00EB2517"/>
    <w:rsid w:val="00EB31E8"/>
    <w:rsid w:val="00EB52D4"/>
    <w:rsid w:val="00ED31AA"/>
    <w:rsid w:val="00EE0A02"/>
    <w:rsid w:val="00EE1045"/>
    <w:rsid w:val="00EE2A08"/>
    <w:rsid w:val="00F15045"/>
    <w:rsid w:val="00F25359"/>
    <w:rsid w:val="00F33E1B"/>
    <w:rsid w:val="00F3569B"/>
    <w:rsid w:val="00F519CE"/>
    <w:rsid w:val="00FC08F9"/>
    <w:rsid w:val="00FC1716"/>
    <w:rsid w:val="00FC1E2B"/>
    <w:rsid w:val="00FC44B4"/>
    <w:rsid w:val="00FC7C9C"/>
    <w:rsid w:val="00FD79FD"/>
    <w:rsid w:val="00FE1B47"/>
    <w:rsid w:val="00FE353F"/>
    <w:rsid w:val="00FE6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BDA86C-EC6E-42FA-B8B2-82EB7FE3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9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457A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3">
    <w:name w:val="Normal (Web)"/>
    <w:basedOn w:val="a"/>
    <w:rsid w:val="00351407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DB304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2E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2E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Vozorg</Company>
  <LinksUpToDate>false</LinksUpToDate>
  <CharactersWithSpaces>1880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GoncharovAN</dc:creator>
  <cp:keywords/>
  <dc:description/>
  <cp:lastModifiedBy>Виктор Гусев</cp:lastModifiedBy>
  <cp:revision>2</cp:revision>
  <dcterms:created xsi:type="dcterms:W3CDTF">2020-06-10T10:07:00Z</dcterms:created>
  <dcterms:modified xsi:type="dcterms:W3CDTF">2020-06-10T10:07:00Z</dcterms:modified>
</cp:coreProperties>
</file>