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14"/>
        <w:gridCol w:w="5714"/>
      </w:tblGrid>
      <w:tr w:rsidR="00A6374E" w:rsidRPr="0068327A" w:rsidTr="00A6374E">
        <w:trPr>
          <w:jc w:val="center"/>
        </w:trPr>
        <w:tc>
          <w:tcPr>
            <w:tcW w:w="5714" w:type="dxa"/>
          </w:tcPr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933"/>
              <w:gridCol w:w="933"/>
            </w:tblGrid>
            <w:tr w:rsidR="00A6374E" w:rsidRPr="00C8596A" w:rsidTr="00C23CBB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артикул</w:t>
                  </w:r>
                </w:p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увеличение</w:t>
                  </w:r>
                </w:p>
              </w:tc>
              <w:tc>
                <w:tcPr>
                  <w:tcW w:w="1866" w:type="dxa"/>
                  <w:gridSpan w:val="2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SeroPro" w:hAnsi="SeroPro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746AC1" wp14:editId="5B303299">
                        <wp:extent cx="1040775" cy="257175"/>
                        <wp:effectExtent l="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bstand Lupe Auge Buch Skizze.tif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552" cy="278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374E" w:rsidRPr="00C8596A" w:rsidTr="00005631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15112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60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12,0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3.0х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49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250 мм</w:t>
                  </w:r>
                </w:p>
              </w:tc>
            </w:tr>
            <w:tr w:rsidR="00A6374E" w:rsidRPr="00C8596A" w:rsidTr="00E94EE5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15113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3.5х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50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250 мм</w:t>
                  </w:r>
                </w:p>
              </w:tc>
            </w:tr>
            <w:tr w:rsidR="00A6374E" w:rsidRPr="00C8596A" w:rsidTr="00AB454C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15114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16,0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4.0х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44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180 мм</w:t>
                  </w:r>
                </w:p>
              </w:tc>
            </w:tr>
            <w:tr w:rsidR="00A6374E" w:rsidRPr="00C8596A" w:rsidTr="005A1B88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151141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60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16,0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4.0х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44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150 мм</w:t>
                  </w:r>
                </w:p>
              </w:tc>
            </w:tr>
            <w:tr w:rsidR="00A6374E" w:rsidRPr="00C8596A" w:rsidTr="00A5261D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15115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5.0х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36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140 мм</w:t>
                  </w:r>
                </w:p>
              </w:tc>
            </w:tr>
            <w:tr w:rsidR="00A6374E" w:rsidRPr="00C8596A" w:rsidTr="00AD029C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15116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24,0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6.0х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31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100 мм</w:t>
                  </w:r>
                </w:p>
              </w:tc>
            </w:tr>
            <w:tr w:rsidR="00A6374E" w:rsidRPr="00C8596A" w:rsidTr="00382981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15117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28,0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7.0х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29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60 мм</w:t>
                  </w:r>
                </w:p>
              </w:tc>
            </w:tr>
            <w:tr w:rsidR="00A6374E" w:rsidRPr="00C8596A" w:rsidTr="00B968FD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151110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38,0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10.0х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20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40 мм</w:t>
                  </w:r>
                </w:p>
              </w:tc>
            </w:tr>
            <w:tr w:rsidR="00A6374E" w:rsidRPr="00C8596A" w:rsidTr="002A33F5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151112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50,0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12.5х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15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40 мм</w:t>
                  </w:r>
                </w:p>
              </w:tc>
            </w:tr>
          </w:tbl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Вы приобрели фирменный продукт от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Eschenbach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асфиксии! Этот продукт содержит мелкие детали, которые можно проглотить!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Никогда не подвергайте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воздействию влаги!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Ввод в эксплуатацию устройства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Для равномерной подсветки прибор для чтения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оснащен высокопроизводительным светодиодом, который питается от 2 батареек (АА/LR6). Перед первым использованием необходимо вставить батарейки.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Для этого откройте крышку батарейного отсека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❷</w:t>
            </w:r>
            <w:r w:rsidRPr="00C8596A">
              <w:rPr>
                <w:rFonts w:ascii="Arial Narrow" w:hAnsi="Arial Narrow"/>
                <w:sz w:val="16"/>
                <w:szCs w:val="16"/>
              </w:rPr>
              <w:t>).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Вставьте 2 батарейки в батарейный отсек, как показано на рисунке. Обратите внимание на соблюдение правильной полярности, иначе устройство не будет работать.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Закройте крышку батарейного отсека.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 xml:space="preserve">Использование </w:t>
            </w:r>
            <w:proofErr w:type="spellStart"/>
            <w:r w:rsidRPr="00C8596A">
              <w:rPr>
                <w:rFonts w:ascii="Arial Narrow" w:hAnsi="Arial Narrow"/>
                <w:b/>
                <w:sz w:val="16"/>
                <w:szCs w:val="16"/>
              </w:rPr>
              <w:t>mobilux</w:t>
            </w:r>
            <w:proofErr w:type="spellEnd"/>
            <w:r w:rsidRPr="00C8596A">
              <w:rPr>
                <w:rFonts w:ascii="Arial Narrow" w:hAnsi="Arial Narrow"/>
                <w:b/>
                <w:sz w:val="16"/>
                <w:szCs w:val="16"/>
              </w:rPr>
              <w:t>®</w:t>
            </w:r>
            <w:r w:rsidRPr="00C8596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C8596A">
              <w:rPr>
                <w:rFonts w:ascii="Arial Narrow" w:hAnsi="Arial Narrow"/>
                <w:b/>
                <w:sz w:val="16"/>
                <w:szCs w:val="16"/>
              </w:rPr>
              <w:t>LED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Вы можете использовать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со своими очками для чтения.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Удерживайте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объективом централизованно над текстом, который необходимо увеличить.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Оптимальное качество изображения с помощью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LED должно быть получено, когда вы поддерживаете расстояние до объектива и просматриваемого текста, определенное для вас, для используемого вами увеличения. Это значение (в мм) можно найти в таблице «Технические характеристики» в данной инструкции. Также расстояние до объектива (в мм) можно найти над переключателем на вашем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Включите светодиод, сдвинув переключатель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❸</w:t>
            </w:r>
            <w:r w:rsidRPr="00C8596A">
              <w:rPr>
                <w:rFonts w:ascii="Arial Narrow" w:hAnsi="Arial Narrow"/>
                <w:sz w:val="16"/>
                <w:szCs w:val="16"/>
              </w:rPr>
              <w:t>) в направлении объектива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❹</w:t>
            </w:r>
            <w:r w:rsidRPr="00C8596A">
              <w:rPr>
                <w:rFonts w:ascii="Arial Narrow" w:hAnsi="Arial Narrow"/>
                <w:sz w:val="16"/>
                <w:szCs w:val="16"/>
              </w:rPr>
              <w:t>). Если вам требуется более сильная подсветка, установите крышку прозрачного светодиодного фильтра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❶</w:t>
            </w:r>
            <w:r w:rsidRPr="00C8596A">
              <w:rPr>
                <w:rFonts w:ascii="Arial Narrow" w:hAnsi="Arial Narrow"/>
                <w:sz w:val="16"/>
                <w:szCs w:val="16"/>
              </w:rPr>
              <w:t>) из 3 закрытых крышек светодиодных фильтров, как показано на рисунке.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После использования выключите светодиодный индикатор, сдвинув переключатель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❸</w:t>
            </w:r>
            <w:r w:rsidRPr="00C8596A">
              <w:rPr>
                <w:rFonts w:ascii="Arial Narrow" w:hAnsi="Arial Narrow"/>
                <w:sz w:val="16"/>
                <w:szCs w:val="16"/>
              </w:rPr>
              <w:t>) в направлении от объектива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❹</w:t>
            </w:r>
            <w:r w:rsidRPr="00C8596A">
              <w:rPr>
                <w:rFonts w:ascii="Arial Narrow" w:hAnsi="Arial Narrow"/>
                <w:sz w:val="16"/>
                <w:szCs w:val="16"/>
              </w:rPr>
              <w:t>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Примечание</w:t>
            </w:r>
            <w:r w:rsidRPr="00C8596A">
              <w:rPr>
                <w:rFonts w:ascii="Arial Narrow" w:hAnsi="Arial Narrow"/>
                <w:sz w:val="16"/>
                <w:szCs w:val="16"/>
              </w:rPr>
              <w:t>: Если светодиод мерцает, батареи разряжаются и их необходимо заменить на новые. В этом случае выполните действия, описанные в главе «Ввод в эксплуатацию устройства».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Если вам неприятен цвет света, вы можете поместить один из закрытых колпачков фильтра светодиодов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❶</w:t>
            </w:r>
            <w:r w:rsidRPr="00C8596A">
              <w:rPr>
                <w:rFonts w:ascii="Arial Narrow" w:hAnsi="Arial Narrow"/>
                <w:sz w:val="16"/>
                <w:szCs w:val="16"/>
              </w:rPr>
              <w:t>, оранжевый или желтый) на светодиод, как показано на рисунке.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Для защиты объектива ваш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поставляется с чехлом.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Чтобы вы могли повесить свой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на шею, у него есть проушина, расположенная на конце рукоятки и через которую можно по желанию продеть шнурок (в комплекте не предусмотрен).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lastRenderedPageBreak/>
              <w:t>Инструкции по уходу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При очистке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Не очищайте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в ультразвуковой ванне или в проточной воде!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Очистите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Утилизация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Лупа с подсветкой серии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Изготовлено из высококачественных материалов. Сделано в Германии.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C8596A">
              <w:rPr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26.07.2016).</w:t>
            </w:r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 1.1, 1.2, 2.4-2.13)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A6374E" w:rsidRPr="00CA782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Федерации, Казахстана, Беларуси: ООО «Мир зрения»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10</w:t>
            </w:r>
            <w:r w:rsidR="007A7D83" w:rsidRPr="007A7D83">
              <w:rPr>
                <w:rFonts w:ascii="Arial Narrow" w:hAnsi="Arial Narrow"/>
                <w:sz w:val="16"/>
                <w:szCs w:val="16"/>
              </w:rPr>
              <w:t>7023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г. Москва, </w:t>
            </w:r>
            <w:r w:rsidR="007A7D83">
              <w:rPr>
                <w:rFonts w:ascii="Arial Narrow" w:hAnsi="Arial Narrow"/>
                <w:sz w:val="16"/>
                <w:szCs w:val="16"/>
              </w:rPr>
              <w:t>Семеновский переулок, д. 15, офис 512</w:t>
            </w:r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тел.: +7 (495) </w:t>
            </w:r>
            <w:r w:rsidR="007A7D83">
              <w:rPr>
                <w:rFonts w:ascii="Arial Narrow" w:hAnsi="Arial Narrow"/>
                <w:sz w:val="16"/>
                <w:szCs w:val="16"/>
              </w:rPr>
              <w:t>18-19-202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(962) 978-80-82, (903) 524-11-60; 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C8596A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F3DC1" w:rsidRPr="00C8596A" w:rsidRDefault="004F3DC1" w:rsidP="004F3DC1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Товар не подлежит обязательной сертификации</w:t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11F22B" wp14:editId="42844C9D">
                  <wp:extent cx="410732" cy="581871"/>
                  <wp:effectExtent l="0" t="0" r="889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7BF993" wp14:editId="772274BC">
                  <wp:extent cx="720254" cy="581871"/>
                  <wp:effectExtent l="0" t="0" r="381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11C0">
              <w:rPr>
                <w:rFonts w:ascii="Arial Narrow" w:hAnsi="Arial Narrow"/>
                <w:sz w:val="16"/>
                <w:szCs w:val="16"/>
                <w:lang w:val="en-US"/>
              </w:rPr>
              <w:t xml:space="preserve">    </w:t>
            </w:r>
            <w:r w:rsidR="004511C0">
              <w:rPr>
                <w:noProof/>
              </w:rPr>
              <w:drawing>
                <wp:inline distT="0" distB="0" distL="0" distR="0" wp14:anchorId="72D07D01" wp14:editId="43587C89">
                  <wp:extent cx="647700" cy="514350"/>
                  <wp:effectExtent l="0" t="0" r="0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11C0" w:rsidRPr="004511C0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4511C0">
              <w:rPr>
                <w:rFonts w:ascii="Arial Narrow" w:hAnsi="Arial Narrow"/>
                <w:sz w:val="16"/>
                <w:szCs w:val="16"/>
                <w:lang w:val="en-US"/>
              </w:rPr>
              <w:t xml:space="preserve">  </w:t>
            </w: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A9BD49" wp14:editId="62CF5A41">
                  <wp:extent cx="720254" cy="51446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C66D6B" wp14:editId="22607ABD">
                  <wp:extent cx="2839750" cy="238539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Pr="00C8596A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A516878" wp14:editId="5021AC31">
                  <wp:extent cx="2279383" cy="60007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A6374E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</w:t>
            </w:r>
            <w:r>
              <w:rPr>
                <w:rFonts w:ascii="Arial Narrow" w:hAnsi="Arial Narrow"/>
                <w:sz w:val="16"/>
                <w:szCs w:val="16"/>
              </w:rPr>
              <w:t>зии по гарантии не принимаются.</w:t>
            </w:r>
          </w:p>
          <w:p w:rsidR="00A6374E" w:rsidRDefault="00A6374E" w:rsidP="00A6374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2A4C7F">
              <w:rPr>
                <w:rFonts w:ascii="Arial Narrow" w:hAnsi="Arial Narrow"/>
                <w:sz w:val="16"/>
                <w:szCs w:val="16"/>
              </w:rPr>
              <w:t xml:space="preserve"> Артикул: ______________________________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A6374E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E3B85" w:rsidRDefault="00AE3B85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C9" w:rsidRPr="00C8596A" w:rsidRDefault="000378C9" w:rsidP="00AE3B8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14" w:type="dxa"/>
          </w:tcPr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lastRenderedPageBreak/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933"/>
              <w:gridCol w:w="933"/>
            </w:tblGrid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артикул</w:t>
                  </w:r>
                </w:p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увеличение</w:t>
                  </w:r>
                </w:p>
              </w:tc>
              <w:tc>
                <w:tcPr>
                  <w:tcW w:w="1866" w:type="dxa"/>
                  <w:gridSpan w:val="2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SeroPro" w:hAnsi="SeroPro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D7C385" wp14:editId="0E74987D">
                        <wp:extent cx="1040775" cy="257175"/>
                        <wp:effectExtent l="0" t="0" r="698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bstand Lupe Auge Buch Skizze.tif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552" cy="278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15112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60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12,0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3.0х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49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250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15113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3.5х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50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250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15114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16,0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4.0х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44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180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151141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60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16,0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4.0х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44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150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15115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5.0х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36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140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15116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24,0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6.0х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31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100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15117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28,0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7.0х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29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60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151110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38,0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10.0х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20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40 мм</w:t>
                  </w:r>
                </w:p>
              </w:tc>
            </w:tr>
            <w:tr w:rsidR="00A6374E" w:rsidRPr="00C8596A" w:rsidTr="0071420E">
              <w:tc>
                <w:tcPr>
                  <w:tcW w:w="868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b/>
                      <w:sz w:val="16"/>
                      <w:szCs w:val="16"/>
                    </w:rPr>
                    <w:t>151112</w:t>
                  </w:r>
                </w:p>
              </w:tc>
              <w:tc>
                <w:tcPr>
                  <w:tcW w:w="1275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50,0 </w:t>
                  </w:r>
                  <w:proofErr w:type="spellStart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дптр</w:t>
                  </w:r>
                  <w:proofErr w:type="spellEnd"/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 xml:space="preserve"> / 12.5х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15 мм</w:t>
                  </w:r>
                </w:p>
              </w:tc>
              <w:tc>
                <w:tcPr>
                  <w:tcW w:w="933" w:type="dxa"/>
                </w:tcPr>
                <w:p w:rsidR="00A6374E" w:rsidRPr="00C8596A" w:rsidRDefault="00A6374E" w:rsidP="00A6374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8596A">
                    <w:rPr>
                      <w:rFonts w:ascii="Arial Narrow" w:hAnsi="Arial Narrow"/>
                      <w:sz w:val="16"/>
                      <w:szCs w:val="16"/>
                    </w:rPr>
                    <w:t>40 мм</w:t>
                  </w:r>
                </w:p>
              </w:tc>
            </w:tr>
          </w:tbl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Вы приобрели фирменный продукт от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Eschenbach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асфиксии! Этот продукт содержит мелкие детали, которые можно проглотить!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Никогда не подвергайте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воздействию влаги!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Ввод в эксплуатацию устройства</w:t>
            </w: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Для равномерной подсветки прибор для чтения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оснащен высокопроизводительным светодиодом, который питается от 2 батареек (АА/LR6). Перед первым использованием необходимо вставить батарейки.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Для этого откройте крышку батарейного отсека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❷</w:t>
            </w:r>
            <w:r w:rsidRPr="00C8596A">
              <w:rPr>
                <w:rFonts w:ascii="Arial Narrow" w:hAnsi="Arial Narrow"/>
                <w:sz w:val="16"/>
                <w:szCs w:val="16"/>
              </w:rPr>
              <w:t>).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Вставьте 2 батарейки в батарейный отсек, как показано на рисунке. Обратите внимание на соблюдение правильной полярности, иначе устройство не будет работать.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2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Закройте крышку батарейного отсека.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 xml:space="preserve">Использование </w:t>
            </w:r>
            <w:proofErr w:type="spellStart"/>
            <w:r w:rsidRPr="00C8596A">
              <w:rPr>
                <w:rFonts w:ascii="Arial Narrow" w:hAnsi="Arial Narrow"/>
                <w:b/>
                <w:sz w:val="16"/>
                <w:szCs w:val="16"/>
              </w:rPr>
              <w:t>mobilux</w:t>
            </w:r>
            <w:proofErr w:type="spellEnd"/>
            <w:r w:rsidRPr="00C8596A">
              <w:rPr>
                <w:rFonts w:ascii="Arial Narrow" w:hAnsi="Arial Narrow"/>
                <w:b/>
                <w:sz w:val="16"/>
                <w:szCs w:val="16"/>
              </w:rPr>
              <w:t>®</w:t>
            </w:r>
            <w:r w:rsidRPr="00C8596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C8596A">
              <w:rPr>
                <w:rFonts w:ascii="Arial Narrow" w:hAnsi="Arial Narrow"/>
                <w:b/>
                <w:sz w:val="16"/>
                <w:szCs w:val="16"/>
              </w:rPr>
              <w:t>LED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Вы можете использовать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со своими очками для чтения.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Удерживайте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объективом централизованно над текстом, который необходимо увеличить.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Оптимальное качество изображения с помощью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LED должно быть получено, когда вы поддерживаете расстояние до объектива и просматриваемого текста, определенное для вас, для используемого вами увеличения. Это значение (в мм) можно найти в таблице «Технические характеристики» в данной инструкции. Также расстояние до объектива (в мм) можно найти над переключателем на вашем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Включите светодиод, сдвинув переключатель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❸</w:t>
            </w:r>
            <w:r w:rsidRPr="00C8596A">
              <w:rPr>
                <w:rFonts w:ascii="Arial Narrow" w:hAnsi="Arial Narrow"/>
                <w:sz w:val="16"/>
                <w:szCs w:val="16"/>
              </w:rPr>
              <w:t>) в направлении объектива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❹</w:t>
            </w:r>
            <w:r w:rsidRPr="00C8596A">
              <w:rPr>
                <w:rFonts w:ascii="Arial Narrow" w:hAnsi="Arial Narrow"/>
                <w:sz w:val="16"/>
                <w:szCs w:val="16"/>
              </w:rPr>
              <w:t>). Если вам требуется более сильная подсветка, установите крышку прозрачного светодиодного фильтра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❶</w:t>
            </w:r>
            <w:r w:rsidRPr="00C8596A">
              <w:rPr>
                <w:rFonts w:ascii="Arial Narrow" w:hAnsi="Arial Narrow"/>
                <w:sz w:val="16"/>
                <w:szCs w:val="16"/>
              </w:rPr>
              <w:t>) из 3 закрытых крышек светодиодных фильтров, как показано на рисунке.</w:t>
            </w:r>
          </w:p>
          <w:p w:rsidR="00A6374E" w:rsidRPr="00C8596A" w:rsidRDefault="00A6374E" w:rsidP="00A6374E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После использования выключите светодиодный индикатор, сдвинув переключатель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❸</w:t>
            </w:r>
            <w:r w:rsidRPr="00C8596A">
              <w:rPr>
                <w:rFonts w:ascii="Arial Narrow" w:hAnsi="Arial Narrow"/>
                <w:sz w:val="16"/>
                <w:szCs w:val="16"/>
              </w:rPr>
              <w:t>) в направлении от объектива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❹</w:t>
            </w:r>
            <w:r w:rsidRPr="00C8596A">
              <w:rPr>
                <w:rFonts w:ascii="Arial Narrow" w:hAnsi="Arial Narrow"/>
                <w:sz w:val="16"/>
                <w:szCs w:val="16"/>
              </w:rPr>
              <w:t>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Примечание</w:t>
            </w:r>
            <w:r w:rsidRPr="00C8596A">
              <w:rPr>
                <w:rFonts w:ascii="Arial Narrow" w:hAnsi="Arial Narrow"/>
                <w:sz w:val="16"/>
                <w:szCs w:val="16"/>
              </w:rPr>
              <w:t>: Если светодиод мерцает, батареи разряжаются и их необходимо заменить на новые. В этом случае выполните действия, описанные в главе «Ввод в эксплуатацию устройства».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Если вам неприятен цвет света, вы можете поместить один из закрытых колпачков фильтра светодиодов (</w:t>
            </w:r>
            <w:r w:rsidRPr="00C8596A">
              <w:rPr>
                <w:rFonts w:ascii="Cambria Math" w:hAnsi="Cambria Math" w:cs="Cambria Math"/>
                <w:sz w:val="16"/>
                <w:szCs w:val="16"/>
              </w:rPr>
              <w:t>❶</w:t>
            </w:r>
            <w:r w:rsidRPr="00C8596A">
              <w:rPr>
                <w:rFonts w:ascii="Arial Narrow" w:hAnsi="Arial Narrow"/>
                <w:sz w:val="16"/>
                <w:szCs w:val="16"/>
              </w:rPr>
              <w:t>, оранжевый или желтый) на светодиод, как показано на рисунке.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Для защиты объектива ваш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поставляется с чехлом.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Чтобы вы могли повесить свой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на шею, у него есть проушина, расположенная на конце рукоятки и через которую можно по желанию продеть шнурок (в комплекте не предусмотрен).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lastRenderedPageBreak/>
              <w:t>Инструкции по уходу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При очистке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Не очищайте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в ультразвуковой ванне или в проточной воде!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Очистите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® LED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Утилизация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Лупа с подсветкой серии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LED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Изготовлено из высококачественных материалов. Сделано в Германии.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C8596A">
              <w:rPr>
                <w:sz w:val="16"/>
                <w:szCs w:val="16"/>
              </w:rPr>
              <w:t xml:space="preserve"> </w:t>
            </w:r>
            <w:r w:rsidRPr="00C8596A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26.07.2016).</w:t>
            </w:r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 1.1, 1.2, 2.4-2.13)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A6374E" w:rsidRPr="00CA782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Федерации, Казахстана, Беларуси: ООО «Мир зрения»</w:t>
            </w:r>
          </w:p>
          <w:p w:rsidR="00A6374E" w:rsidRPr="00C8596A" w:rsidRDefault="007A7D83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10</w:t>
            </w:r>
            <w:r w:rsidRPr="007A7D83">
              <w:rPr>
                <w:rFonts w:ascii="Arial Narrow" w:hAnsi="Arial Narrow"/>
                <w:sz w:val="16"/>
                <w:szCs w:val="16"/>
              </w:rPr>
              <w:t>7023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г. Москва, </w:t>
            </w:r>
            <w:r>
              <w:rPr>
                <w:rFonts w:ascii="Arial Narrow" w:hAnsi="Arial Narrow"/>
                <w:sz w:val="16"/>
                <w:szCs w:val="16"/>
              </w:rPr>
              <w:t>Семеновский переулок, д. 15, офис 512</w:t>
            </w:r>
            <w:r w:rsidR="00A6374E" w:rsidRPr="00C8596A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тел.: +7 (495)</w:t>
            </w:r>
            <w:r w:rsidR="007A7D83">
              <w:rPr>
                <w:rFonts w:ascii="Arial Narrow" w:hAnsi="Arial Narrow"/>
                <w:sz w:val="16"/>
                <w:szCs w:val="16"/>
              </w:rPr>
              <w:t xml:space="preserve"> 18-19-202</w:t>
            </w:r>
            <w:r w:rsidRPr="00C8596A">
              <w:rPr>
                <w:rFonts w:ascii="Arial Narrow" w:hAnsi="Arial Narrow"/>
                <w:sz w:val="16"/>
                <w:szCs w:val="16"/>
              </w:rPr>
              <w:t xml:space="preserve">, (962) 978-80-82, (903) 524-11-60; </w:t>
            </w:r>
          </w:p>
          <w:p w:rsidR="00A6374E" w:rsidRPr="00C8596A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C8596A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C8596A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C8596A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A6374E" w:rsidRDefault="00A6374E" w:rsidP="00A6374E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F3DC1" w:rsidRPr="00C8596A" w:rsidRDefault="004F3DC1" w:rsidP="004F3DC1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Товар не полежит обязательной сертификации</w:t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0ABEB7" wp14:editId="79433B02">
                  <wp:extent cx="410732" cy="581871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3BB556" wp14:editId="44A87697">
                  <wp:extent cx="720254" cy="581871"/>
                  <wp:effectExtent l="0" t="0" r="381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11C0">
              <w:rPr>
                <w:rFonts w:ascii="Arial Narrow" w:hAnsi="Arial Narrow"/>
                <w:sz w:val="16"/>
                <w:szCs w:val="16"/>
                <w:lang w:val="en-US"/>
              </w:rPr>
              <w:t xml:space="preserve">    </w:t>
            </w:r>
            <w:bookmarkStart w:id="0" w:name="_GoBack"/>
            <w:bookmarkEnd w:id="0"/>
            <w:r w:rsidR="004511C0">
              <w:rPr>
                <w:noProof/>
              </w:rPr>
              <w:drawing>
                <wp:inline distT="0" distB="0" distL="0" distR="0" wp14:anchorId="567FCF60" wp14:editId="00437929">
                  <wp:extent cx="647700" cy="514350"/>
                  <wp:effectExtent l="0" t="0" r="0" b="0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11C0">
              <w:rPr>
                <w:rFonts w:ascii="Arial Narrow" w:hAnsi="Arial Narrow"/>
                <w:sz w:val="16"/>
                <w:szCs w:val="16"/>
                <w:lang w:val="en-US"/>
              </w:rPr>
              <w:t xml:space="preserve">    </w:t>
            </w:r>
            <w:r w:rsidRPr="00C8596A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D77C5BB" wp14:editId="26E98FF2">
                  <wp:extent cx="720254" cy="514467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A6374E" w:rsidRPr="00C8596A" w:rsidRDefault="00A6374E" w:rsidP="00A6374E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43F7E0" wp14:editId="6F8938B8">
                  <wp:extent cx="2839750" cy="238539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Pr="00C8596A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51DDB5" wp14:editId="25B35421">
                  <wp:extent cx="2279383" cy="600075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374E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6374E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A6374E" w:rsidRDefault="00A6374E" w:rsidP="00A6374E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</w:t>
            </w:r>
            <w:r>
              <w:rPr>
                <w:rFonts w:ascii="Arial Narrow" w:hAnsi="Arial Narrow"/>
                <w:sz w:val="16"/>
                <w:szCs w:val="16"/>
              </w:rPr>
              <w:t>зии по гарантии не принимаются.</w:t>
            </w:r>
          </w:p>
          <w:p w:rsidR="00A6374E" w:rsidRDefault="00A6374E" w:rsidP="00A6374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8596A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2A4C7F">
              <w:rPr>
                <w:rFonts w:ascii="Arial Narrow" w:hAnsi="Arial Narrow"/>
                <w:sz w:val="16"/>
                <w:szCs w:val="16"/>
              </w:rPr>
              <w:t xml:space="preserve"> Артикул: ______________________________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A6374E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__________________________________________________________________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_________</w:t>
            </w:r>
          </w:p>
          <w:p w:rsidR="00A6374E" w:rsidRPr="00C8596A" w:rsidRDefault="00A6374E" w:rsidP="00A6374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6374E" w:rsidRPr="00C8596A" w:rsidRDefault="00A6374E" w:rsidP="00A6374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596A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</w:tr>
    </w:tbl>
    <w:p w:rsidR="00922F27" w:rsidRPr="000378C9" w:rsidRDefault="00922F27" w:rsidP="000378C9">
      <w:pPr>
        <w:rPr>
          <w:rFonts w:ascii="SeroPro" w:hAnsi="SeroPro"/>
          <w:sz w:val="16"/>
          <w:szCs w:val="16"/>
        </w:rPr>
      </w:pPr>
    </w:p>
    <w:sectPr w:rsidR="00922F27" w:rsidRPr="000378C9" w:rsidSect="00C16F1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roPro">
    <w:panose1 w:val="020B0504020101020102"/>
    <w:charset w:val="00"/>
    <w:family w:val="swiss"/>
    <w:notTrueType/>
    <w:pitch w:val="variable"/>
    <w:sig w:usb0="A00002FF" w:usb1="4000E47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C42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E9F44B1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0C1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55D17E7E"/>
    <w:multiLevelType w:val="hybridMultilevel"/>
    <w:tmpl w:val="DF2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01DD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5"/>
    <w:rsid w:val="0003701C"/>
    <w:rsid w:val="000378C9"/>
    <w:rsid w:val="000848D0"/>
    <w:rsid w:val="00116522"/>
    <w:rsid w:val="00127BFF"/>
    <w:rsid w:val="00152681"/>
    <w:rsid w:val="001D4936"/>
    <w:rsid w:val="001E4E97"/>
    <w:rsid w:val="002152A8"/>
    <w:rsid w:val="00245F42"/>
    <w:rsid w:val="00296656"/>
    <w:rsid w:val="002A4C7F"/>
    <w:rsid w:val="003833BA"/>
    <w:rsid w:val="003C63AD"/>
    <w:rsid w:val="003E1409"/>
    <w:rsid w:val="004511C0"/>
    <w:rsid w:val="004762D8"/>
    <w:rsid w:val="00496AE3"/>
    <w:rsid w:val="004A7248"/>
    <w:rsid w:val="004C5BA2"/>
    <w:rsid w:val="004D56B1"/>
    <w:rsid w:val="004E0A78"/>
    <w:rsid w:val="004F3DC1"/>
    <w:rsid w:val="0056332F"/>
    <w:rsid w:val="00585D50"/>
    <w:rsid w:val="0068327A"/>
    <w:rsid w:val="006F6365"/>
    <w:rsid w:val="007A7D83"/>
    <w:rsid w:val="007B1F37"/>
    <w:rsid w:val="007D6303"/>
    <w:rsid w:val="00871410"/>
    <w:rsid w:val="00922F27"/>
    <w:rsid w:val="0095508F"/>
    <w:rsid w:val="009673C0"/>
    <w:rsid w:val="00986928"/>
    <w:rsid w:val="009D1D8C"/>
    <w:rsid w:val="00A6374E"/>
    <w:rsid w:val="00AA34DB"/>
    <w:rsid w:val="00AE3B85"/>
    <w:rsid w:val="00AE3B9C"/>
    <w:rsid w:val="00B56091"/>
    <w:rsid w:val="00BD1B64"/>
    <w:rsid w:val="00C1616C"/>
    <w:rsid w:val="00C16F1B"/>
    <w:rsid w:val="00C23CBB"/>
    <w:rsid w:val="00C26869"/>
    <w:rsid w:val="00C8596A"/>
    <w:rsid w:val="00CA782E"/>
    <w:rsid w:val="00CB6269"/>
    <w:rsid w:val="00CD466B"/>
    <w:rsid w:val="00D13929"/>
    <w:rsid w:val="00D65BA6"/>
    <w:rsid w:val="00D66D4B"/>
    <w:rsid w:val="00DA767C"/>
    <w:rsid w:val="00DC38D8"/>
    <w:rsid w:val="00EE5B0F"/>
    <w:rsid w:val="00EF046A"/>
    <w:rsid w:val="00EF16AC"/>
    <w:rsid w:val="00FA1D7E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46"/>
  <w15:chartTrackingRefBased/>
  <w15:docId w15:val="{982E0EA9-491C-4503-8A3C-9BD5817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D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1410"/>
    <w:rPr>
      <w:color w:val="0563C1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8714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tif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27</cp:revision>
  <dcterms:created xsi:type="dcterms:W3CDTF">2017-03-16T13:41:00Z</dcterms:created>
  <dcterms:modified xsi:type="dcterms:W3CDTF">2018-09-05T06:50:00Z</dcterms:modified>
</cp:coreProperties>
</file>