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4C" w:rsidRPr="00126D4C" w:rsidRDefault="00126D4C" w:rsidP="00126D4C">
      <w:pPr>
        <w:shd w:val="clear" w:color="auto" w:fill="FFFFFF"/>
        <w:spacing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ru-RU"/>
        </w:rPr>
        <w:t xml:space="preserve">Инструкция по работе с </w:t>
      </w:r>
      <w:proofErr w:type="spellStart"/>
      <w:r w:rsidRPr="00126D4C">
        <w:rPr>
          <w:rFonts w:ascii="Verdana" w:eastAsia="Times New Roman" w:hAnsi="Verdana" w:cs="Times New Roman"/>
          <w:b/>
          <w:color w:val="FF0000"/>
          <w:sz w:val="28"/>
          <w:szCs w:val="24"/>
          <w:lang w:eastAsia="ru-RU"/>
        </w:rPr>
        <w:t>Пневмопушк</w:t>
      </w:r>
      <w:r w:rsidRPr="00126D4C">
        <w:rPr>
          <w:rFonts w:ascii="Verdana" w:eastAsia="Times New Roman" w:hAnsi="Verdana" w:cs="Times New Roman"/>
          <w:b/>
          <w:color w:val="FF0000"/>
          <w:sz w:val="28"/>
          <w:szCs w:val="24"/>
          <w:lang w:eastAsia="ru-RU"/>
        </w:rPr>
        <w:t>ой</w:t>
      </w:r>
      <w:proofErr w:type="spellEnd"/>
      <w:r w:rsidRPr="00126D4C">
        <w:rPr>
          <w:rFonts w:ascii="Verdana" w:eastAsia="Times New Roman" w:hAnsi="Verdana" w:cs="Times New Roman"/>
          <w:b/>
          <w:color w:val="FF0000"/>
          <w:sz w:val="28"/>
          <w:szCs w:val="24"/>
          <w:lang w:eastAsia="ru-RU"/>
        </w:rPr>
        <w:t xml:space="preserve"> взрывной накачки «</w:t>
      </w:r>
      <w:proofErr w:type="spellStart"/>
      <w:r w:rsidRPr="00126D4C">
        <w:rPr>
          <w:rFonts w:ascii="Verdana" w:eastAsia="Times New Roman" w:hAnsi="Verdana" w:cs="Times New Roman"/>
          <w:b/>
          <w:color w:val="FF0000"/>
          <w:sz w:val="28"/>
          <w:szCs w:val="24"/>
          <w:lang w:eastAsia="ru-RU"/>
        </w:rPr>
        <w:t>Станкоимпорт</w:t>
      </w:r>
      <w:proofErr w:type="spellEnd"/>
      <w:r w:rsidRPr="00126D4C">
        <w:rPr>
          <w:rFonts w:ascii="Verdana" w:eastAsia="Times New Roman" w:hAnsi="Verdana" w:cs="Times New Roman"/>
          <w:b/>
          <w:color w:val="FF0000"/>
          <w:sz w:val="28"/>
          <w:szCs w:val="24"/>
          <w:lang w:eastAsia="ru-RU"/>
        </w:rPr>
        <w:t>» TRAD018</w:t>
      </w:r>
    </w:p>
    <w:p w:rsidR="00126D4C" w:rsidRDefault="00126D4C" w:rsidP="00126D4C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</w:pPr>
    </w:p>
    <w:p w:rsidR="00126D4C" w:rsidRPr="00126D4C" w:rsidRDefault="00126D4C" w:rsidP="00126D4C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Советы по эксплуатации</w:t>
      </w:r>
      <w:bookmarkStart w:id="0" w:name="_GoBack"/>
      <w:bookmarkEnd w:id="0"/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Пневмопушку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 взрывной накачки «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Станкоимпорт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» TRAD018 транспортируют в оригинальной картонной коробке.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Распаковав бустер, убедитесь в наличии всех деталей, согласно комплекту поставки. При отсутствии или поломке какой-либо детали немедленно свяжитесь с продавцом.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Чтобы убедиться, что устройство готово к работе, совершите </w:t>
      </w: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пробный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 запуск до начала эксплуатации, направляя сопло от себя.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Безопасное рабочее давление ресивера – 8 бар, максимальное – 10 бар.</w:t>
      </w:r>
    </w:p>
    <w:p w:rsidR="00126D4C" w:rsidRPr="00126D4C" w:rsidRDefault="00126D4C" w:rsidP="0012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</w:r>
    </w:p>
    <w:p w:rsidR="00126D4C" w:rsidRPr="00126D4C" w:rsidRDefault="00126D4C" w:rsidP="00126D4C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Накачка шин: пошаговая инструкция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Перед взрывной накачкой борт шины с внутренней стороны должен быть уже посажен на диск. Борт шины и обод диска с внешней стороны должны быть тщательно смазаны монтажной пастой.</w:t>
      </w:r>
    </w:p>
    <w:p w:rsidR="00126D4C" w:rsidRPr="00126D4C" w:rsidRDefault="00126D4C" w:rsidP="00126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Расположите 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пневмопушку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 так, чтобы выпускное сопло было параллельно полу, а спусковой клапан находился сверху.</w:t>
      </w:r>
    </w:p>
    <w:p w:rsidR="00126D4C" w:rsidRPr="00126D4C" w:rsidRDefault="00126D4C" w:rsidP="00126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Положите шину внутренней стороной колеса вниз, вентиль колеса при этом должен быть направлен вверх. Надежно зафиксируйте его при помощи опоры-треноги и клина.</w:t>
      </w:r>
    </w:p>
    <w:p w:rsidR="00126D4C" w:rsidRPr="00126D4C" w:rsidRDefault="00126D4C" w:rsidP="00126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Направьте сопло между ободом диска и бортом шины с противоположной вентилю стороны под углом 30°-45°. Сопло не должно плотно контактировать с диском — отведите его на расстояние примерно 2,5-5 см.</w:t>
      </w:r>
    </w:p>
    <w:p w:rsidR="00126D4C" w:rsidRPr="00126D4C" w:rsidRDefault="00126D4C" w:rsidP="00126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Плавно нажмите на спусковой клапан, направляя поток воздуха в зазор между шиной и диском.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Если шина села на диск не плотно, повторите процедуру при большем давлении воздуха. После посадки шины на диск накачайте ее до рекомендуемого производителем рабочего давления.</w:t>
      </w:r>
    </w:p>
    <w:p w:rsidR="00126D4C" w:rsidRPr="00126D4C" w:rsidRDefault="00126D4C" w:rsidP="0012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</w:r>
    </w:p>
    <w:p w:rsidR="00126D4C" w:rsidRPr="00126D4C" w:rsidRDefault="00126D4C" w:rsidP="00126D4C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Требования к обслуживанию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Регулярно обслуживайте устройство, чтобы обеспечить его надежность и продлить срок эксплуатации.</w:t>
      </w:r>
    </w:p>
    <w:p w:rsidR="00126D4C" w:rsidRPr="00126D4C" w:rsidRDefault="00126D4C" w:rsidP="00126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lastRenderedPageBreak/>
        <w:t>Всегда проверяйте бустер на наличие повреждений и поломок.</w:t>
      </w:r>
    </w:p>
    <w:p w:rsidR="00126D4C" w:rsidRPr="00126D4C" w:rsidRDefault="00126D4C" w:rsidP="00126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Сливайте образовавшийся конденсат.</w:t>
      </w:r>
    </w:p>
    <w:p w:rsidR="00126D4C" w:rsidRPr="00126D4C" w:rsidRDefault="00126D4C" w:rsidP="00126D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Спускайте воздух из ресивера, если не используете его на протяжении длительного времени.</w:t>
      </w:r>
    </w:p>
    <w:p w:rsidR="00126D4C" w:rsidRPr="00126D4C" w:rsidRDefault="00126D4C" w:rsidP="0012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</w:r>
    </w:p>
    <w:p w:rsidR="00126D4C" w:rsidRPr="00126D4C" w:rsidRDefault="00126D4C" w:rsidP="00126D4C">
      <w:pPr>
        <w:shd w:val="clear" w:color="auto" w:fill="FFFFFF"/>
        <w:spacing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Ограничения при работе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Всегда соблюдайте правила техники безопасности! 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Пневмопушка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 предназначена для промышленного использования.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К управлению устройством допускается только обученный персонал. Руководство пользователя рекомендуем хранить в легкодоступном месте рядом с оборудованием.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Запрещено: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Эксплуатировать оборудование в нарушение требований инструкции.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Работать и находиться в непосредственной близи бустера кому-либо из персонала, кроме оператора.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Перегружать давлением во время закачки воздуха в ресивер.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Перенастраивать клапан сброса давления.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Изменять или пытаться усовершенствовать конструкцию устройства без разрешения завода-изготовителя.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Работать в неподходящей одежде свободного покроя и обуви.</w:t>
      </w:r>
    </w:p>
    <w:p w:rsidR="00126D4C" w:rsidRPr="00126D4C" w:rsidRDefault="00126D4C" w:rsidP="00126D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Проводить мероприятия по обслуживанию рабочими без соответствующей подготовки.</w:t>
      </w:r>
    </w:p>
    <w:p w:rsidR="00126D4C" w:rsidRPr="00126D4C" w:rsidRDefault="00126D4C" w:rsidP="0012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4C" w:rsidRPr="00126D4C" w:rsidRDefault="00126D4C" w:rsidP="00126D4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ru-RU"/>
        </w:rPr>
        <w:t>Внимание!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 Сжатый воздух опасен. Несоблюдение правил техники безопасности при работе с 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пневмопушкой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 взрывной подкачки может привести к серьезным травмам.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  <w:t>Не направляйте в человека сопло с воздухом под высоким давлением!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  <w:t xml:space="preserve">Для защиты органов слуха и зрения используйте 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беруши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 и очки!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br/>
        <w:t>Максимально сконцентрируйтесь на проведении работ — возможна отдача со стороны устройства.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 xml:space="preserve">Контролируйте наличие предупреждающих знаков на корпусе </w:t>
      </w:r>
      <w:proofErr w:type="spellStart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пневмопушки</w:t>
      </w:r>
      <w:proofErr w:type="spellEnd"/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. Восстановите их, если они повреждены или утрачены, и никогда не начинайте работу, если знаки отсутствуют.</w:t>
      </w:r>
    </w:p>
    <w:p w:rsidR="00126D4C" w:rsidRPr="00126D4C" w:rsidRDefault="00126D4C" w:rsidP="00126D4C">
      <w:pPr>
        <w:shd w:val="clear" w:color="auto" w:fill="FFFFFF"/>
        <w:spacing w:after="225" w:line="240" w:lineRule="auto"/>
        <w:ind w:left="225"/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</w:pP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Для повышения уровня безопасности труда </w:t>
      </w:r>
      <w:r w:rsidRPr="00126D4C">
        <w:rPr>
          <w:rFonts w:ascii="Verdana" w:eastAsia="Times New Roman" w:hAnsi="Verdana" w:cs="Times New Roman"/>
          <w:b/>
          <w:bCs/>
          <w:i/>
          <w:iCs/>
          <w:color w:val="303030"/>
          <w:sz w:val="24"/>
          <w:szCs w:val="24"/>
          <w:lang w:eastAsia="ru-RU"/>
        </w:rPr>
        <w:t>рекомендуем</w:t>
      </w:r>
      <w:r w:rsidRPr="00126D4C">
        <w:rPr>
          <w:rFonts w:ascii="Verdana" w:eastAsia="Times New Roman" w:hAnsi="Verdana" w:cs="Times New Roman"/>
          <w:color w:val="303030"/>
          <w:sz w:val="24"/>
          <w:szCs w:val="24"/>
          <w:lang w:eastAsia="ru-RU"/>
        </w:rPr>
        <w:t> добавить собственные предупреждающие знаки в помещении, где персонал работает с оборудованием.</w:t>
      </w:r>
    </w:p>
    <w:p w:rsidR="00900D29" w:rsidRDefault="00126D4C"/>
    <w:sectPr w:rsidR="0090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230"/>
    <w:multiLevelType w:val="multilevel"/>
    <w:tmpl w:val="248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30572"/>
    <w:multiLevelType w:val="multilevel"/>
    <w:tmpl w:val="488A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374B9"/>
    <w:multiLevelType w:val="multilevel"/>
    <w:tmpl w:val="4F1C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4C"/>
    <w:rsid w:val="00126D4C"/>
    <w:rsid w:val="00653E78"/>
    <w:rsid w:val="007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155C"/>
  <w15:chartTrackingRefBased/>
  <w15:docId w15:val="{F2552186-2A6D-4CD9-9B38-AAECBE84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6D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6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375">
          <w:marLeft w:val="225"/>
          <w:marRight w:val="0"/>
          <w:marTop w:val="0"/>
          <w:marBottom w:val="225"/>
          <w:divBdr>
            <w:top w:val="single" w:sz="6" w:space="8" w:color="AEAEAE"/>
            <w:left w:val="single" w:sz="6" w:space="8" w:color="AEAEAE"/>
            <w:bottom w:val="single" w:sz="6" w:space="8" w:color="AEAEAE"/>
            <w:right w:val="single" w:sz="6" w:space="8" w:color="AEAEA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Сноуборды</dc:creator>
  <cp:keywords/>
  <dc:description/>
  <cp:lastModifiedBy>Сноуборды</cp:lastModifiedBy>
  <cp:revision>1</cp:revision>
  <dcterms:created xsi:type="dcterms:W3CDTF">2020-06-03T07:33:00Z</dcterms:created>
  <dcterms:modified xsi:type="dcterms:W3CDTF">2020-06-03T07:34:00Z</dcterms:modified>
</cp:coreProperties>
</file>