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86" w:rsidRPr="00FA6786" w:rsidRDefault="00FA6786" w:rsidP="00FA678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Категорически запрещается удерживать регулятор от поворота за корпус (6) при затяжке ключом гайки накидной (</w:t>
      </w:r>
      <w:r w:rsidR="003D29E7">
        <w:rPr>
          <w:rFonts w:ascii="Times New Roman" w:hAnsi="Times New Roman" w:cs="Times New Roman"/>
          <w:b/>
          <w:sz w:val="16"/>
          <w:szCs w:val="16"/>
        </w:rPr>
        <w:t>2</w:t>
      </w:r>
      <w:r w:rsidRPr="00FA6786">
        <w:rPr>
          <w:rFonts w:ascii="Times New Roman" w:hAnsi="Times New Roman" w:cs="Times New Roman"/>
          <w:b/>
          <w:sz w:val="16"/>
          <w:szCs w:val="16"/>
        </w:rPr>
        <w:t>) на вентиль. Регулятор от проворота должен удерживаться ключом за штуцер входной (4).</w:t>
      </w:r>
    </w:p>
    <w:p w:rsidR="00FA224F" w:rsidRPr="00FA6786" w:rsidRDefault="00FA224F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Крепление резинотканевого рукава на выходящий ниппель должно осуществляться хомутом</w:t>
      </w:r>
      <w:r w:rsidR="00FA6786" w:rsidRPr="00FA6786">
        <w:rPr>
          <w:rFonts w:ascii="Times New Roman" w:hAnsi="Times New Roman" w:cs="Times New Roman"/>
          <w:sz w:val="16"/>
          <w:szCs w:val="16"/>
        </w:rPr>
        <w:t>.</w:t>
      </w:r>
    </w:p>
    <w:p w:rsidR="00FA6786" w:rsidRPr="00FA6786" w:rsidRDefault="002E4AC8" w:rsidP="00FA678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Соединение регулятора с вентилем и рукавом должно быть герметичным. Герметичность соединений проверять обмыливанием, утечки газа не допускаются.</w:t>
      </w:r>
      <w:r w:rsidR="00FA6786" w:rsidRPr="00FA6786">
        <w:rPr>
          <w:rFonts w:ascii="Times New Roman" w:hAnsi="Times New Roman" w:cs="Times New Roman"/>
          <w:sz w:val="16"/>
          <w:szCs w:val="16"/>
        </w:rPr>
        <w:t xml:space="preserve"> В случае появления утечек газа необходимо закрыть краны газового аппарата, кран газопровода и вентиля: не зажигать огонь, не включать и не выключать электроприборы, проветрить помещение и вызвать представителя службы эксплуатации.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Потребителю запрещается разбирать и ремонтировать регулятор. Ремонт регуляторов может производиться только специальной службой эксплуатации.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При навинчивании и свинчивании гайки накидной (</w:t>
      </w:r>
      <w:r w:rsidR="003D29E7">
        <w:rPr>
          <w:rFonts w:ascii="Times New Roman" w:hAnsi="Times New Roman" w:cs="Times New Roman"/>
          <w:sz w:val="16"/>
          <w:szCs w:val="16"/>
        </w:rPr>
        <w:t>2</w:t>
      </w:r>
      <w:r w:rsidRPr="00FA6786">
        <w:rPr>
          <w:rFonts w:ascii="Times New Roman" w:hAnsi="Times New Roman" w:cs="Times New Roman"/>
          <w:sz w:val="16"/>
          <w:szCs w:val="16"/>
        </w:rPr>
        <w:t>) необходимо помнить, что она имеет левую резьбу.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По окончании пользования газом краны газового аппарата, кран газопровода и вентиль баллона необходимо закрыть.</w:t>
      </w:r>
    </w:p>
    <w:p w:rsidR="00FA6786" w:rsidRDefault="00FA6786" w:rsidP="00FA6786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Средний</w:t>
      </w:r>
      <w:r w:rsidRPr="00FA6786">
        <w:rPr>
          <w:rFonts w:ascii="Times New Roman" w:hAnsi="Times New Roman" w:cs="Times New Roman"/>
          <w:sz w:val="16"/>
          <w:szCs w:val="16"/>
        </w:rPr>
        <w:t xml:space="preserve"> срок службы до списания установлен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FA6786">
        <w:rPr>
          <w:rFonts w:ascii="Times New Roman" w:hAnsi="Times New Roman" w:cs="Times New Roman"/>
          <w:sz w:val="16"/>
          <w:szCs w:val="16"/>
        </w:rPr>
        <w:t xml:space="preserve"> лет. По истечению назначенных показателей изделие изымается из эксплуатации и направляется в ремонт или подвергается утилизации в зависимости от состояния изделия. Для утилизации оборудования для газопламенной обработки необходимо освободить изделие от неметаллических деталей и сдать металлические, латунные детали в металлолом.</w:t>
      </w:r>
    </w:p>
    <w:p w:rsidR="002E4AC8" w:rsidRPr="00AE4B09" w:rsidRDefault="003F6E79" w:rsidP="00FA6786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3F6E79">
        <w:rPr>
          <w:rFonts w:ascii="Times New Roman" w:hAnsi="Times New Roman" w:cs="Times New Roman"/>
          <w:noProof/>
          <w:sz w:val="18"/>
          <w:lang w:eastAsia="ru-RU"/>
        </w:rPr>
        <w:drawing>
          <wp:inline distT="0" distB="0" distL="0" distR="0">
            <wp:extent cx="3891687" cy="2005711"/>
            <wp:effectExtent l="0" t="0" r="0" b="0"/>
            <wp:docPr id="2" name="Рисунок 2" descr="C:\Users\HELP\Desktop\Паспорта\Газосварка\РДСГ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P\Desktop\Паспорта\Газосварка\РДСГ\б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72" cy="200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C8" w:rsidRPr="00FA6786" w:rsidRDefault="002E4AC8" w:rsidP="00BD3871">
      <w:pPr>
        <w:spacing w:after="0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A6786">
        <w:rPr>
          <w:rFonts w:ascii="Times New Roman" w:hAnsi="Times New Roman" w:cs="Times New Roman"/>
          <w:i/>
          <w:sz w:val="16"/>
          <w:szCs w:val="16"/>
        </w:rPr>
        <w:t>Рис.1 – Схема устройства регулятора давления РДСГ 1-1,</w:t>
      </w:r>
      <w:r w:rsidR="003F6E79">
        <w:rPr>
          <w:rFonts w:ascii="Times New Roman" w:hAnsi="Times New Roman" w:cs="Times New Roman"/>
          <w:i/>
          <w:sz w:val="16"/>
          <w:szCs w:val="16"/>
        </w:rPr>
        <w:t>3</w:t>
      </w:r>
      <w:r w:rsidRPr="00FA6786">
        <w:rPr>
          <w:rFonts w:ascii="Times New Roman" w:hAnsi="Times New Roman" w:cs="Times New Roman"/>
          <w:i/>
          <w:sz w:val="16"/>
          <w:szCs w:val="16"/>
        </w:rPr>
        <w:t>:</w:t>
      </w:r>
    </w:p>
    <w:p w:rsidR="002E4AC8" w:rsidRPr="00FA6786" w:rsidRDefault="002E4AC8" w:rsidP="00BD3871">
      <w:pPr>
        <w:spacing w:after="0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A6786">
        <w:rPr>
          <w:rFonts w:ascii="Times New Roman" w:hAnsi="Times New Roman" w:cs="Times New Roman"/>
          <w:i/>
          <w:sz w:val="16"/>
          <w:szCs w:val="16"/>
        </w:rPr>
        <w:t>1-прокладка; 2-</w:t>
      </w:r>
      <w:r w:rsidR="009972A5" w:rsidRPr="009972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72A5" w:rsidRPr="00FA6786">
        <w:rPr>
          <w:rFonts w:ascii="Times New Roman" w:hAnsi="Times New Roman" w:cs="Times New Roman"/>
          <w:i/>
          <w:sz w:val="16"/>
          <w:szCs w:val="16"/>
        </w:rPr>
        <w:t>гайка накидная</w:t>
      </w:r>
      <w:r w:rsidRPr="00FA6786">
        <w:rPr>
          <w:rFonts w:ascii="Times New Roman" w:hAnsi="Times New Roman" w:cs="Times New Roman"/>
          <w:i/>
          <w:sz w:val="16"/>
          <w:szCs w:val="16"/>
        </w:rPr>
        <w:t>; 3-</w:t>
      </w:r>
      <w:r w:rsidR="009972A5" w:rsidRPr="009972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72A5" w:rsidRPr="00FA6786">
        <w:rPr>
          <w:rFonts w:ascii="Times New Roman" w:hAnsi="Times New Roman" w:cs="Times New Roman"/>
          <w:i/>
          <w:sz w:val="16"/>
          <w:szCs w:val="16"/>
        </w:rPr>
        <w:t>фильтр</w:t>
      </w:r>
      <w:r w:rsidRPr="00FA6786">
        <w:rPr>
          <w:rFonts w:ascii="Times New Roman" w:hAnsi="Times New Roman" w:cs="Times New Roman"/>
          <w:i/>
          <w:sz w:val="16"/>
          <w:szCs w:val="16"/>
        </w:rPr>
        <w:t>; 4-штуцер; 5-крышка; 6-корпус; 7-ниппель.</w:t>
      </w:r>
    </w:p>
    <w:p w:rsidR="002E4AC8" w:rsidRPr="000139E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6"/>
        </w:rPr>
      </w:pPr>
    </w:p>
    <w:p w:rsidR="002E4AC8" w:rsidRPr="00067657" w:rsidRDefault="002E4AC8" w:rsidP="00BD3871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067657">
        <w:rPr>
          <w:rFonts w:ascii="Times New Roman" w:hAnsi="Times New Roman" w:cs="Times New Roman"/>
          <w:b/>
        </w:rPr>
        <w:t>СВИДЕТЕЛЬСТВО О ПРИЕМКЕ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Регулятор давления РДСГ 1-1,</w:t>
      </w:r>
      <w:r w:rsidR="00B900C3">
        <w:rPr>
          <w:rFonts w:ascii="Times New Roman" w:hAnsi="Times New Roman" w:cs="Times New Roman"/>
          <w:sz w:val="16"/>
          <w:szCs w:val="16"/>
        </w:rPr>
        <w:t xml:space="preserve">3 </w:t>
      </w:r>
      <w:r w:rsidRPr="00FA6786">
        <w:rPr>
          <w:rFonts w:ascii="Times New Roman" w:hAnsi="Times New Roman" w:cs="Times New Roman"/>
          <w:sz w:val="16"/>
          <w:szCs w:val="16"/>
        </w:rPr>
        <w:t>изготовлен и принят в соответствии с обязательными требованиями ГОСТ 21805, действующей технической документацией</w:t>
      </w:r>
      <w:r w:rsidR="004869B2" w:rsidRPr="00FA6786">
        <w:rPr>
          <w:rFonts w:ascii="Times New Roman" w:hAnsi="Times New Roman" w:cs="Times New Roman"/>
          <w:sz w:val="16"/>
          <w:szCs w:val="16"/>
        </w:rPr>
        <w:t xml:space="preserve"> и признан годным для эксплуатации.</w:t>
      </w:r>
    </w:p>
    <w:p w:rsidR="008A24D6" w:rsidRDefault="008A24D6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Дата выпуска __________________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 xml:space="preserve">Отметка о приемке _____________ 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869B2" w:rsidRPr="00067657" w:rsidRDefault="004869B2" w:rsidP="00BD3871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067657">
        <w:rPr>
          <w:rFonts w:ascii="Times New Roman" w:hAnsi="Times New Roman" w:cs="Times New Roman"/>
          <w:b/>
        </w:rPr>
        <w:t>ГАРАНТИИ ИЗГОТОВИТЕЛЯ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Изготовитель гарантирует соответствие регуляторов давления РДСГ 1-1,</w:t>
      </w:r>
      <w:r w:rsidR="00B900C3">
        <w:rPr>
          <w:rFonts w:ascii="Times New Roman" w:hAnsi="Times New Roman" w:cs="Times New Roman"/>
          <w:sz w:val="16"/>
          <w:szCs w:val="16"/>
        </w:rPr>
        <w:t>3</w:t>
      </w:r>
      <w:r w:rsidRPr="00FA6786">
        <w:rPr>
          <w:rFonts w:ascii="Times New Roman" w:hAnsi="Times New Roman" w:cs="Times New Roman"/>
          <w:sz w:val="16"/>
          <w:szCs w:val="16"/>
        </w:rPr>
        <w:t xml:space="preserve"> требованиям ГОСТ 21805 при соблюдении потребителем условий эксплуатации, транспортирования и хранения.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регуляторов – </w:t>
      </w:r>
      <w:r w:rsidR="006A6647">
        <w:rPr>
          <w:rFonts w:ascii="Times New Roman" w:hAnsi="Times New Roman" w:cs="Times New Roman"/>
          <w:sz w:val="16"/>
          <w:szCs w:val="16"/>
        </w:rPr>
        <w:t>1 год</w:t>
      </w:r>
      <w:r w:rsidRPr="00FA6786">
        <w:rPr>
          <w:rFonts w:ascii="Times New Roman" w:hAnsi="Times New Roman" w:cs="Times New Roman"/>
          <w:sz w:val="16"/>
          <w:szCs w:val="16"/>
        </w:rPr>
        <w:t xml:space="preserve"> со дня ввода в эксплуатацию.</w:t>
      </w:r>
      <w:r w:rsidR="006A6647">
        <w:rPr>
          <w:rFonts w:ascii="Times New Roman" w:hAnsi="Times New Roman" w:cs="Times New Roman"/>
          <w:sz w:val="16"/>
          <w:szCs w:val="16"/>
        </w:rPr>
        <w:t xml:space="preserve"> </w:t>
      </w:r>
      <w:r w:rsidRPr="00FA6786">
        <w:rPr>
          <w:rFonts w:ascii="Times New Roman" w:hAnsi="Times New Roman" w:cs="Times New Roman"/>
          <w:sz w:val="16"/>
          <w:szCs w:val="16"/>
        </w:rPr>
        <w:t>По вопросам гарантии обращаться к поставщику (продавцу) продукции.</w:t>
      </w:r>
    </w:p>
    <w:p w:rsidR="004869B2" w:rsidRPr="003A2715" w:rsidRDefault="00A51331" w:rsidP="00067657">
      <w:pPr>
        <w:spacing w:after="0"/>
        <w:jc w:val="center"/>
        <w:rPr>
          <w:rFonts w:ascii="Times New Roman" w:hAnsi="Times New Roman" w:cs="Times New Roman"/>
          <w:b/>
          <w:sz w:val="36"/>
          <w:szCs w:val="18"/>
        </w:rPr>
      </w:pPr>
      <w:r w:rsidRPr="00E754C7">
        <w:rPr>
          <w:noProof/>
        </w:rPr>
        <w:lastRenderedPageBreak/>
        <w:drawing>
          <wp:anchor distT="154305" distB="158115" distL="370205" distR="63500" simplePos="0" relativeHeight="251659264" behindDoc="0" locked="0" layoutInCell="1" allowOverlap="1" wp14:anchorId="35F45C95" wp14:editId="7A9082A9">
            <wp:simplePos x="0" y="0"/>
            <wp:positionH relativeFrom="margin">
              <wp:align>right</wp:align>
            </wp:positionH>
            <wp:positionV relativeFrom="paragraph">
              <wp:posOffset>8001</wp:posOffset>
            </wp:positionV>
            <wp:extent cx="501691" cy="492981"/>
            <wp:effectExtent l="0" t="0" r="0" b="2540"/>
            <wp:wrapNone/>
            <wp:docPr id="6" name="Рисунок 6" descr="d: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1" cy="49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9B2" w:rsidRPr="003A2715">
        <w:rPr>
          <w:rFonts w:ascii="Times New Roman" w:hAnsi="Times New Roman" w:cs="Times New Roman"/>
          <w:b/>
          <w:sz w:val="36"/>
          <w:szCs w:val="18"/>
        </w:rPr>
        <w:t>Регулятор давления</w:t>
      </w:r>
    </w:p>
    <w:p w:rsidR="004869B2" w:rsidRPr="003A2715" w:rsidRDefault="004869B2" w:rsidP="00067657">
      <w:pPr>
        <w:spacing w:after="0"/>
        <w:jc w:val="center"/>
        <w:rPr>
          <w:rFonts w:ascii="Times New Roman" w:hAnsi="Times New Roman" w:cs="Times New Roman"/>
          <w:b/>
          <w:sz w:val="36"/>
          <w:szCs w:val="18"/>
        </w:rPr>
      </w:pPr>
      <w:r w:rsidRPr="003A2715">
        <w:rPr>
          <w:rFonts w:ascii="Times New Roman" w:hAnsi="Times New Roman" w:cs="Times New Roman"/>
          <w:b/>
          <w:sz w:val="36"/>
          <w:szCs w:val="18"/>
        </w:rPr>
        <w:t>РДСГ 1-1,</w:t>
      </w:r>
      <w:r w:rsidR="00BC4181">
        <w:rPr>
          <w:rFonts w:ascii="Times New Roman" w:hAnsi="Times New Roman" w:cs="Times New Roman"/>
          <w:b/>
          <w:sz w:val="36"/>
          <w:szCs w:val="18"/>
        </w:rPr>
        <w:t>3</w:t>
      </w:r>
    </w:p>
    <w:p w:rsidR="00BC4181" w:rsidRDefault="00BC4181" w:rsidP="0006765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4869B2" w:rsidRPr="00067657" w:rsidRDefault="004869B2" w:rsidP="0006765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67657">
        <w:rPr>
          <w:rFonts w:ascii="Times New Roman" w:hAnsi="Times New Roman" w:cs="Times New Roman"/>
          <w:b/>
          <w:sz w:val="28"/>
          <w:szCs w:val="18"/>
        </w:rPr>
        <w:t>Паспорт</w:t>
      </w:r>
      <w:bookmarkStart w:id="0" w:name="_GoBack"/>
      <w:bookmarkEnd w:id="0"/>
    </w:p>
    <w:p w:rsidR="004869B2" w:rsidRDefault="004869B2" w:rsidP="002E4AC8">
      <w:pPr>
        <w:spacing w:after="0"/>
        <w:jc w:val="both"/>
        <w:rPr>
          <w:rFonts w:ascii="Times New Roman" w:hAnsi="Times New Roman" w:cs="Times New Roman"/>
          <w:sz w:val="12"/>
          <w:szCs w:val="18"/>
        </w:rPr>
      </w:pPr>
    </w:p>
    <w:p w:rsidR="008A24D6" w:rsidRPr="008A24D6" w:rsidRDefault="008A24D6" w:rsidP="002E4AC8">
      <w:pPr>
        <w:spacing w:after="0"/>
        <w:jc w:val="both"/>
        <w:rPr>
          <w:rFonts w:ascii="Times New Roman" w:hAnsi="Times New Roman" w:cs="Times New Roman"/>
          <w:sz w:val="8"/>
          <w:szCs w:val="18"/>
        </w:rPr>
      </w:pPr>
    </w:p>
    <w:p w:rsidR="004869B2" w:rsidRPr="00067657" w:rsidRDefault="00AE4B09" w:rsidP="003A2715">
      <w:pPr>
        <w:spacing w:after="0"/>
        <w:jc w:val="center"/>
        <w:rPr>
          <w:rFonts w:ascii="Times New Roman" w:hAnsi="Times New Roman" w:cs="Times New Roman"/>
          <w:b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НАЗНАЧЕНИЕ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 xml:space="preserve">Регулятор давления предназначен для снижения и автоматического поддержания в заданных пределах </w:t>
      </w:r>
      <w:r w:rsidR="00B96005" w:rsidRPr="00FA6786">
        <w:rPr>
          <w:rFonts w:ascii="Times New Roman" w:hAnsi="Times New Roman" w:cs="Times New Roman"/>
          <w:sz w:val="16"/>
          <w:szCs w:val="16"/>
        </w:rPr>
        <w:t>давления паров сжиженных углеводородных газов по ГОСТ 20488-90, отбираемых из баллонов по ГОСТ 15860-84.</w:t>
      </w:r>
    </w:p>
    <w:p w:rsidR="00B96005" w:rsidRPr="00FA6786" w:rsidRDefault="00B96005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Регулятор присоединяется к вентилю ВБ-2 при помощи накидной гайки с левой резьбой. Место соединения уплотняется прокладкой.</w:t>
      </w:r>
    </w:p>
    <w:p w:rsidR="00BD3871" w:rsidRPr="00FA6786" w:rsidRDefault="00BD3871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Для редукторов устанавливается вид климатического исполнения УХЛ-2 по ГОСТ 15150</w:t>
      </w:r>
      <w:r w:rsidR="00BC4181">
        <w:rPr>
          <w:rFonts w:ascii="Times New Roman" w:hAnsi="Times New Roman" w:cs="Times New Roman"/>
          <w:sz w:val="16"/>
          <w:szCs w:val="16"/>
        </w:rPr>
        <w:t>.</w:t>
      </w:r>
    </w:p>
    <w:p w:rsidR="00BD3871" w:rsidRPr="00FA6786" w:rsidRDefault="00BD3871" w:rsidP="00BD3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Оборудование соответствует декларации соответствия требованиям ТР ТС «О безопасности машин и оборудования».</w:t>
      </w:r>
    </w:p>
    <w:p w:rsidR="00B96005" w:rsidRPr="00067657" w:rsidRDefault="00B96005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Cs w:val="18"/>
        </w:rPr>
      </w:pPr>
      <w:r w:rsidRPr="00BD3871">
        <w:rPr>
          <w:rFonts w:ascii="Times New Roman" w:hAnsi="Times New Roman" w:cs="Times New Roman"/>
          <w:b/>
        </w:rPr>
        <w:t>ТЕХНИЧЕСКИЕ</w:t>
      </w:r>
      <w:r w:rsidRPr="00067657">
        <w:rPr>
          <w:rFonts w:ascii="Times New Roman" w:hAnsi="Times New Roman" w:cs="Times New Roman"/>
          <w:b/>
          <w:szCs w:val="18"/>
        </w:rPr>
        <w:t xml:space="preserve"> ДАННЫЕ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662"/>
      </w:tblGrid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Рабочая среда газ сжиженный углеводородный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по ГОСТ 20448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Рабочее давление на входе в регулятор, МПа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от 0,07 до 1,6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 xml:space="preserve">Объем расход газа,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ч</m:t>
                  </m:r>
                </m:den>
              </m:f>
            </m:oMath>
            <w:r w:rsidRPr="003A2715">
              <w:rPr>
                <w:rFonts w:ascii="Times New Roman" w:eastAsiaTheme="minorEastAsia" w:hAnsi="Times New Roman" w:cs="Times New Roman"/>
                <w:sz w:val="17"/>
                <w:szCs w:val="17"/>
              </w:rPr>
              <w:t>, не менее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Давление на выходе из регулятора, Па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не менее 2000, не более 3600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Рабочая температура окружающей среды, °С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от минус 30 до плюс 45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Масса, кг, не более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0,29</w:t>
            </w:r>
          </w:p>
        </w:tc>
      </w:tr>
    </w:tbl>
    <w:p w:rsidR="00B96005" w:rsidRPr="00067657" w:rsidRDefault="00B96005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КОМПЛЕКТНОСТЬ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3668"/>
      </w:tblGrid>
      <w:tr w:rsidR="00B96005" w:rsidRPr="003A2715" w:rsidTr="00314647">
        <w:tc>
          <w:tcPr>
            <w:tcW w:w="7335" w:type="dxa"/>
            <w:gridSpan w:val="2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>В комплект поставки входят:</w:t>
            </w:r>
          </w:p>
        </w:tc>
      </w:tr>
      <w:tr w:rsidR="00B96005" w:rsidRPr="003A2715" w:rsidTr="00314647">
        <w:tc>
          <w:tcPr>
            <w:tcW w:w="3667" w:type="dxa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B900C3">
              <w:rPr>
                <w:rFonts w:ascii="Times New Roman" w:hAnsi="Times New Roman" w:cs="Times New Roman"/>
                <w:sz w:val="17"/>
                <w:szCs w:val="17"/>
              </w:rPr>
              <w:t>регулятор давления РДСГ 1-1,3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>, шт.</w:t>
            </w:r>
          </w:p>
        </w:tc>
        <w:tc>
          <w:tcPr>
            <w:tcW w:w="3668" w:type="dxa"/>
          </w:tcPr>
          <w:p w:rsidR="00B96005" w:rsidRPr="003A2715" w:rsidRDefault="00314647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B96005" w:rsidRPr="003A2715" w:rsidTr="00314647">
        <w:tc>
          <w:tcPr>
            <w:tcW w:w="3667" w:type="dxa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 xml:space="preserve">паспорт, </w:t>
            </w:r>
            <w:r w:rsidR="00AE4B09" w:rsidRPr="003A2715">
              <w:rPr>
                <w:rFonts w:ascii="Times New Roman" w:hAnsi="Times New Roman" w:cs="Times New Roman"/>
                <w:sz w:val="17"/>
                <w:szCs w:val="17"/>
              </w:rPr>
              <w:t>экз.</w:t>
            </w:r>
          </w:p>
        </w:tc>
        <w:tc>
          <w:tcPr>
            <w:tcW w:w="3668" w:type="dxa"/>
          </w:tcPr>
          <w:p w:rsidR="00B96005" w:rsidRPr="003A2715" w:rsidRDefault="00314647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B96005" w:rsidRPr="003A2715" w:rsidTr="00314647">
        <w:tc>
          <w:tcPr>
            <w:tcW w:w="3667" w:type="dxa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>прокладка, шт.</w:t>
            </w:r>
          </w:p>
        </w:tc>
        <w:tc>
          <w:tcPr>
            <w:tcW w:w="3668" w:type="dxa"/>
          </w:tcPr>
          <w:p w:rsidR="00B96005" w:rsidRPr="003A2715" w:rsidRDefault="00314647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</w:tbl>
    <w:p w:rsidR="00314647" w:rsidRPr="00067657" w:rsidRDefault="00314647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ПОДГОТОВКА К РАБОТЕ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На рис.1 приведена схема устройства регулятора.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При подготовке регулятора к работе необходимо: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поставить в положение «закрыто» вентиль газового баллона, соединяемого с регулятором;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навинтить вручную против хода часовой стрелки гайку накидную (</w:t>
      </w:r>
      <w:r w:rsidR="003D29E7">
        <w:rPr>
          <w:rFonts w:ascii="Times New Roman" w:hAnsi="Times New Roman" w:cs="Times New Roman"/>
          <w:sz w:val="16"/>
          <w:szCs w:val="16"/>
        </w:rPr>
        <w:t>2</w:t>
      </w:r>
      <w:r w:rsidRPr="00FA6786">
        <w:rPr>
          <w:rFonts w:ascii="Times New Roman" w:hAnsi="Times New Roman" w:cs="Times New Roman"/>
          <w:sz w:val="16"/>
          <w:szCs w:val="16"/>
        </w:rPr>
        <w:t>) регулятора на вентиль баллона, установив регулятор в горизонтальной плоскости;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удерживать ключом штуцер входной (4) и затянуть гайку накидную (</w:t>
      </w:r>
      <w:r w:rsidR="003D29E7">
        <w:rPr>
          <w:rFonts w:ascii="Times New Roman" w:hAnsi="Times New Roman" w:cs="Times New Roman"/>
          <w:sz w:val="16"/>
          <w:szCs w:val="16"/>
        </w:rPr>
        <w:t>2</w:t>
      </w:r>
      <w:r w:rsidRPr="00FA6786">
        <w:rPr>
          <w:rFonts w:ascii="Times New Roman" w:hAnsi="Times New Roman" w:cs="Times New Roman"/>
          <w:sz w:val="16"/>
          <w:szCs w:val="16"/>
        </w:rPr>
        <w:t>) до отказа;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проверить обмыливанием герметичность соединения.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Установка регулятора на вентиль производится представителем службы эксплуатации.</w:t>
      </w:r>
    </w:p>
    <w:p w:rsidR="00314647" w:rsidRPr="00FA6786" w:rsidRDefault="00AE4B09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Включение и выключение регулятора производится с помощью вентиля баллона.</w:t>
      </w:r>
    </w:p>
    <w:p w:rsidR="00AE4B09" w:rsidRPr="00067657" w:rsidRDefault="00AE4B09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УКАЗАНИЕ МЕР БЕЗОПАСНОСТИ</w:t>
      </w:r>
    </w:p>
    <w:p w:rsidR="000139E6" w:rsidRDefault="000139E6" w:rsidP="000139E6">
      <w:pPr>
        <w:ind w:firstLine="28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При эксплуатации резака необходимо соблюдать:</w:t>
      </w:r>
    </w:p>
    <w:p w:rsidR="00FA6786" w:rsidRPr="006A6647" w:rsidRDefault="00FA6786" w:rsidP="00FA678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A6647">
        <w:rPr>
          <w:rFonts w:ascii="Times New Roman" w:hAnsi="Times New Roman" w:cs="Times New Roman"/>
          <w:bCs/>
          <w:spacing w:val="2"/>
          <w:sz w:val="16"/>
          <w:szCs w:val="16"/>
        </w:rPr>
        <w:t xml:space="preserve">- «Газы углеводородные сжиженные топливные для коммунально-бытового потребления», </w:t>
      </w:r>
      <w:r w:rsidR="008A24D6" w:rsidRPr="006A6647">
        <w:rPr>
          <w:rFonts w:ascii="Times New Roman" w:hAnsi="Times New Roman" w:cs="Times New Roman"/>
          <w:bCs/>
          <w:spacing w:val="2"/>
          <w:sz w:val="16"/>
          <w:szCs w:val="16"/>
        </w:rPr>
        <w:t>ГОСТ 20448;</w:t>
      </w:r>
    </w:p>
    <w:p w:rsidR="000139E6" w:rsidRPr="00FA6786" w:rsidRDefault="000139E6" w:rsidP="000139E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</w:t>
      </w:r>
      <w:r w:rsidR="00FA6786">
        <w:rPr>
          <w:rFonts w:ascii="Times New Roman" w:hAnsi="Times New Roman" w:cs="Times New Roman"/>
          <w:sz w:val="16"/>
          <w:szCs w:val="16"/>
        </w:rPr>
        <w:t xml:space="preserve"> </w:t>
      </w:r>
      <w:r w:rsidRPr="00FA6786">
        <w:rPr>
          <w:rFonts w:ascii="Times New Roman" w:hAnsi="Times New Roman" w:cs="Times New Roman"/>
          <w:sz w:val="16"/>
          <w:szCs w:val="16"/>
        </w:rPr>
        <w:t>«Правила устройства и безопасной эксплуатации сосудов, работающих под давлением», ПБ-03-576-03;</w:t>
      </w:r>
    </w:p>
    <w:p w:rsidR="000139E6" w:rsidRPr="00FA6786" w:rsidRDefault="000139E6" w:rsidP="000139E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</w:t>
      </w:r>
      <w:r w:rsidR="00FA6786">
        <w:rPr>
          <w:rFonts w:ascii="Times New Roman" w:hAnsi="Times New Roman" w:cs="Times New Roman"/>
          <w:sz w:val="16"/>
          <w:szCs w:val="16"/>
        </w:rPr>
        <w:t xml:space="preserve"> </w:t>
      </w:r>
      <w:r w:rsidRPr="00FA6786">
        <w:rPr>
          <w:rFonts w:ascii="Times New Roman" w:hAnsi="Times New Roman" w:cs="Times New Roman"/>
          <w:sz w:val="16"/>
          <w:szCs w:val="16"/>
        </w:rPr>
        <w:t>«Правила безопасности в газовом хозяйстве», ПБ 12-368-00.</w:t>
      </w:r>
    </w:p>
    <w:p w:rsidR="000139E6" w:rsidRDefault="000139E6" w:rsidP="00FA6786">
      <w:pPr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Пользование регулятором давления лицам, не прошедшим инструктажа по эксплуатации</w:t>
      </w:r>
    </w:p>
    <w:p w:rsidR="00FA6786" w:rsidRPr="00FA6786" w:rsidRDefault="00FA6786" w:rsidP="00FA67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газобаллонных установок, запрещается.</w:t>
      </w:r>
    </w:p>
    <w:p w:rsidR="00FA6786" w:rsidRPr="00FA6786" w:rsidRDefault="00FA6786" w:rsidP="00FA678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Запрещается соединять регулятор с вентилем:</w:t>
      </w:r>
    </w:p>
    <w:p w:rsidR="00FA6786" w:rsidRDefault="00FA6786" w:rsidP="00FA678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- в случае повреждения или отсутствия в регуляторе прокладки;</w:t>
      </w:r>
    </w:p>
    <w:p w:rsidR="008A24D6" w:rsidRPr="00FA6786" w:rsidRDefault="008A24D6" w:rsidP="008A24D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- при открытых вентилях газовых баллонов.</w:t>
      </w:r>
    </w:p>
    <w:sectPr w:rsidR="008A24D6" w:rsidRPr="00FA6786" w:rsidSect="002E4AC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210C"/>
    <w:multiLevelType w:val="hybridMultilevel"/>
    <w:tmpl w:val="4B4A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0D32"/>
    <w:multiLevelType w:val="hybridMultilevel"/>
    <w:tmpl w:val="A39A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2237"/>
    <w:multiLevelType w:val="hybridMultilevel"/>
    <w:tmpl w:val="7402F6EE"/>
    <w:lvl w:ilvl="0" w:tplc="A98A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56A3F"/>
    <w:multiLevelType w:val="hybridMultilevel"/>
    <w:tmpl w:val="BCEC3C00"/>
    <w:lvl w:ilvl="0" w:tplc="4F828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2173"/>
    <w:multiLevelType w:val="hybridMultilevel"/>
    <w:tmpl w:val="6C8CCAFA"/>
    <w:lvl w:ilvl="0" w:tplc="70BA1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C1"/>
    <w:rsid w:val="000139E6"/>
    <w:rsid w:val="00067657"/>
    <w:rsid w:val="002E4AC8"/>
    <w:rsid w:val="00314647"/>
    <w:rsid w:val="003A2715"/>
    <w:rsid w:val="003D29E7"/>
    <w:rsid w:val="003F6E79"/>
    <w:rsid w:val="004869B2"/>
    <w:rsid w:val="00696902"/>
    <w:rsid w:val="006A6647"/>
    <w:rsid w:val="008A24D6"/>
    <w:rsid w:val="009972A5"/>
    <w:rsid w:val="00A51331"/>
    <w:rsid w:val="00A9719E"/>
    <w:rsid w:val="00AE4B09"/>
    <w:rsid w:val="00B237B9"/>
    <w:rsid w:val="00B900C3"/>
    <w:rsid w:val="00B96005"/>
    <w:rsid w:val="00BC4181"/>
    <w:rsid w:val="00BD3871"/>
    <w:rsid w:val="00C84BC1"/>
    <w:rsid w:val="00F47AB9"/>
    <w:rsid w:val="00FA224F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FAA6-9B22-45D8-83A1-E90C492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C8"/>
    <w:pPr>
      <w:ind w:left="720"/>
      <w:contextualSpacing/>
    </w:pPr>
  </w:style>
  <w:style w:type="table" w:styleId="a4">
    <w:name w:val="Table Grid"/>
    <w:basedOn w:val="a1"/>
    <w:uiPriority w:val="39"/>
    <w:rsid w:val="00B9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HELP</cp:lastModifiedBy>
  <cp:revision>7</cp:revision>
  <dcterms:created xsi:type="dcterms:W3CDTF">2018-03-14T06:12:00Z</dcterms:created>
  <dcterms:modified xsi:type="dcterms:W3CDTF">2018-03-14T07:01:00Z</dcterms:modified>
</cp:coreProperties>
</file>