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EC" w:rsidRPr="000F2CEC" w:rsidRDefault="000F2CEC" w:rsidP="000F2CEC">
      <w:pPr>
        <w:rPr>
          <w:b/>
        </w:rPr>
      </w:pPr>
      <w:r w:rsidRPr="000F2CEC">
        <w:rPr>
          <w:b/>
        </w:rPr>
        <w:t>Инструкция по применению</w:t>
      </w:r>
    </w:p>
    <w:p w:rsidR="001D1CF7" w:rsidRPr="000F2CEC" w:rsidRDefault="000F2CEC" w:rsidP="000F2CEC">
      <w:pPr>
        <w:jc w:val="both"/>
      </w:pPr>
      <w:bookmarkStart w:id="0" w:name="_GoBack"/>
      <w:r>
        <w:t xml:space="preserve">Склеиваемые поверхности должны быть чистыми и обезжиренными. На гладких поверхностях необходимо создать неровности. Отрежьте требуемое количество UHU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all</w:t>
      </w:r>
      <w:proofErr w:type="spellEnd"/>
      <w:r>
        <w:t>, удалите защитную плёнку, разомните массу до тех пор, пока цвет не станет абсолютно однородным. Получившуюся массу нанесите на место соединения и прижмите. При наличии дырок и щелей необходимо вдавить в них массу с силой. Оставшуюся ненужной часть массы отрежьте.</w:t>
      </w:r>
      <w:bookmarkEnd w:id="0"/>
    </w:p>
    <w:sectPr w:rsidR="001D1CF7" w:rsidRPr="000F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F2CEC"/>
    <w:rsid w:val="002054F8"/>
    <w:rsid w:val="005D56BA"/>
    <w:rsid w:val="00753490"/>
    <w:rsid w:val="008C67FF"/>
    <w:rsid w:val="00933D7E"/>
    <w:rsid w:val="00B9127F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2020-04-17T10:03:00Z</dcterms:created>
  <dcterms:modified xsi:type="dcterms:W3CDTF">2020-04-17T10:03:00Z</dcterms:modified>
</cp:coreProperties>
</file>