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97D" w:rsidRDefault="00B041A4">
      <w:pPr>
        <w:jc w:val="center"/>
        <w:rPr>
          <w:b/>
          <w:i/>
          <w:sz w:val="36"/>
          <w:szCs w:val="36"/>
          <w:lang w:val="en-US"/>
        </w:rPr>
      </w:pPr>
      <w:r>
        <w:rPr>
          <w:noProof/>
          <w:sz w:val="20"/>
        </w:rPr>
        <w:drawing>
          <wp:anchor distT="0" distB="0" distL="114300" distR="114300" simplePos="0" relativeHeight="251684352" behindDoc="0" locked="0" layoutInCell="1" allowOverlap="1">
            <wp:simplePos x="0" y="0"/>
            <wp:positionH relativeFrom="column">
              <wp:posOffset>114300</wp:posOffset>
            </wp:positionH>
            <wp:positionV relativeFrom="paragraph">
              <wp:posOffset>189230</wp:posOffset>
            </wp:positionV>
            <wp:extent cx="2171700" cy="839470"/>
            <wp:effectExtent l="19050" t="0" r="0" b="0"/>
            <wp:wrapTight wrapText="bothSides">
              <wp:wrapPolygon edited="0">
                <wp:start x="-189" y="0"/>
                <wp:lineTo x="-189" y="21077"/>
                <wp:lineTo x="21600" y="21077"/>
                <wp:lineTo x="21600" y="0"/>
                <wp:lineTo x="-189" y="0"/>
              </wp:wrapPolygon>
            </wp:wrapTight>
            <wp:docPr id="75" name="Рисунок 75"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 black"/>
                    <pic:cNvPicPr>
                      <a:picLocks noChangeAspect="1" noChangeArrowheads="1"/>
                    </pic:cNvPicPr>
                  </pic:nvPicPr>
                  <pic:blipFill>
                    <a:blip r:embed="rId7" cstate="print"/>
                    <a:srcRect/>
                    <a:stretch>
                      <a:fillRect/>
                    </a:stretch>
                  </pic:blipFill>
                  <pic:spPr bwMode="auto">
                    <a:xfrm>
                      <a:off x="0" y="0"/>
                      <a:ext cx="2171700" cy="839470"/>
                    </a:xfrm>
                    <a:prstGeom prst="rect">
                      <a:avLst/>
                    </a:prstGeom>
                    <a:noFill/>
                    <a:ln w="9525">
                      <a:noFill/>
                      <a:miter lim="800000"/>
                      <a:headEnd/>
                      <a:tailEnd/>
                    </a:ln>
                  </pic:spPr>
                </pic:pic>
              </a:graphicData>
            </a:graphic>
          </wp:anchor>
        </w:drawing>
      </w:r>
      <w:r w:rsidR="0087697D">
        <w:rPr>
          <w:noProof/>
          <w:sz w:val="20"/>
        </w:rPr>
        <w:pict>
          <v:rect id="_x0000_s1100" style="position:absolute;left:0;text-align:left;margin-left:-3in;margin-top:0;width:540pt;height:11in;z-index:-251631104;mso-position-horizontal-relative:text;mso-position-vertical-relative:text" strokeweight="3pt">
            <v:stroke linestyle="thinThin"/>
          </v:rect>
        </w:pict>
      </w:r>
    </w:p>
    <w:p w:rsidR="0087697D" w:rsidRDefault="0087697D">
      <w:pPr>
        <w:rPr>
          <w:lang w:val="en-US"/>
        </w:rPr>
      </w:pPr>
    </w:p>
    <w:p w:rsidR="0087697D" w:rsidRDefault="0087697D">
      <w:pPr>
        <w:jc w:val="center"/>
        <w:rPr>
          <w:sz w:val="44"/>
          <w:szCs w:val="44"/>
        </w:rPr>
      </w:pPr>
    </w:p>
    <w:p w:rsidR="0087697D" w:rsidRDefault="0087697D">
      <w:pPr>
        <w:jc w:val="center"/>
        <w:rPr>
          <w:sz w:val="44"/>
          <w:szCs w:val="44"/>
        </w:rPr>
      </w:pPr>
    </w:p>
    <w:p w:rsidR="0087697D" w:rsidRDefault="0087697D">
      <w:pPr>
        <w:jc w:val="center"/>
        <w:rPr>
          <w:sz w:val="44"/>
          <w:szCs w:val="44"/>
        </w:rPr>
      </w:pPr>
    </w:p>
    <w:p w:rsidR="0087697D" w:rsidRDefault="0087697D">
      <w:pPr>
        <w:jc w:val="center"/>
        <w:rPr>
          <w:b/>
          <w:bCs/>
          <w:sz w:val="44"/>
          <w:szCs w:val="44"/>
        </w:rPr>
      </w:pPr>
    </w:p>
    <w:p w:rsidR="0087697D" w:rsidRDefault="0087697D">
      <w:pPr>
        <w:jc w:val="center"/>
        <w:rPr>
          <w:b/>
          <w:bCs/>
          <w:sz w:val="44"/>
          <w:szCs w:val="44"/>
        </w:rPr>
      </w:pPr>
      <w:r>
        <w:rPr>
          <w:b/>
          <w:bCs/>
          <w:sz w:val="44"/>
          <w:szCs w:val="44"/>
        </w:rPr>
        <w:t xml:space="preserve">Вспахиватель/Культиватор </w:t>
      </w:r>
    </w:p>
    <w:p w:rsidR="0087697D" w:rsidRDefault="0087697D">
      <w:pPr>
        <w:jc w:val="center"/>
        <w:rPr>
          <w:b/>
          <w:bCs/>
          <w:sz w:val="44"/>
          <w:szCs w:val="44"/>
        </w:rPr>
      </w:pPr>
      <w:r>
        <w:rPr>
          <w:b/>
          <w:bCs/>
          <w:sz w:val="44"/>
          <w:szCs w:val="44"/>
        </w:rPr>
        <w:t xml:space="preserve">с двигателем </w:t>
      </w:r>
      <w:r>
        <w:rPr>
          <w:b/>
          <w:bCs/>
          <w:sz w:val="44"/>
          <w:szCs w:val="44"/>
          <w:lang w:val="en-US"/>
        </w:rPr>
        <w:t>Honda</w:t>
      </w:r>
    </w:p>
    <w:p w:rsidR="0087697D" w:rsidRDefault="0087697D">
      <w:pPr>
        <w:jc w:val="center"/>
        <w:rPr>
          <w:sz w:val="32"/>
          <w:szCs w:val="32"/>
        </w:rPr>
      </w:pPr>
    </w:p>
    <w:p w:rsidR="0087697D" w:rsidRDefault="0087697D">
      <w:pPr>
        <w:pStyle w:val="6"/>
      </w:pPr>
    </w:p>
    <w:p w:rsidR="0087697D" w:rsidRDefault="0087697D">
      <w:pPr>
        <w:pStyle w:val="6"/>
      </w:pPr>
      <w:r>
        <w:t>Руководство по эксплуатации</w:t>
      </w:r>
    </w:p>
    <w:p w:rsidR="0087697D" w:rsidRDefault="0087697D">
      <w:pPr>
        <w:jc w:val="center"/>
        <w:rPr>
          <w:sz w:val="32"/>
          <w:szCs w:val="32"/>
        </w:rPr>
      </w:pPr>
    </w:p>
    <w:p w:rsidR="0087697D" w:rsidRDefault="00B041A4">
      <w:pPr>
        <w:jc w:val="center"/>
        <w:rPr>
          <w:sz w:val="32"/>
          <w:szCs w:val="32"/>
          <w:lang w:val="en-US"/>
        </w:rPr>
      </w:pPr>
      <w:r>
        <w:rPr>
          <w:noProof/>
          <w:sz w:val="32"/>
          <w:szCs w:val="32"/>
        </w:rPr>
        <w:drawing>
          <wp:inline distT="0" distB="0" distL="0" distR="0">
            <wp:extent cx="3924300" cy="5715000"/>
            <wp:effectExtent l="19050" t="19050" r="19050" b="19050"/>
            <wp:docPr id="1" name="Рисунок 1" descr="Woman Holding H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Holding Honda"/>
                    <pic:cNvPicPr>
                      <a:picLocks noChangeAspect="1" noChangeArrowheads="1"/>
                    </pic:cNvPicPr>
                  </pic:nvPicPr>
                  <pic:blipFill>
                    <a:blip r:embed="rId8" cstate="print"/>
                    <a:srcRect/>
                    <a:stretch>
                      <a:fillRect/>
                    </a:stretch>
                  </pic:blipFill>
                  <pic:spPr bwMode="auto">
                    <a:xfrm>
                      <a:off x="0" y="0"/>
                      <a:ext cx="3924300" cy="5715000"/>
                    </a:xfrm>
                    <a:prstGeom prst="rect">
                      <a:avLst/>
                    </a:prstGeom>
                    <a:noFill/>
                    <a:ln w="6350" cmpd="sng">
                      <a:solidFill>
                        <a:srgbClr val="000000"/>
                      </a:solidFill>
                      <a:miter lim="800000"/>
                      <a:headEnd/>
                      <a:tailEnd/>
                    </a:ln>
                    <a:effectLst/>
                  </pic:spPr>
                </pic:pic>
              </a:graphicData>
            </a:graphic>
          </wp:inline>
        </w:drawing>
      </w:r>
    </w:p>
    <w:p w:rsidR="0087697D" w:rsidRDefault="0087697D">
      <w:pPr>
        <w:rPr>
          <w:b/>
          <w:sz w:val="36"/>
          <w:szCs w:val="36"/>
        </w:rPr>
      </w:pPr>
      <w:r>
        <w:br w:type="page"/>
      </w:r>
      <w:r>
        <w:rPr>
          <w:b/>
          <w:sz w:val="36"/>
          <w:szCs w:val="36"/>
        </w:rPr>
        <w:lastRenderedPageBreak/>
        <w:t>Добро пожаловать в мир садоводства “</w:t>
      </w:r>
      <w:r>
        <w:rPr>
          <w:b/>
          <w:sz w:val="36"/>
          <w:szCs w:val="36"/>
          <w:lang w:val="en-US"/>
        </w:rPr>
        <w:t>Mantis</w:t>
      </w:r>
      <w:r>
        <w:rPr>
          <w:b/>
          <w:sz w:val="36"/>
          <w:szCs w:val="36"/>
        </w:rPr>
        <w:t>!”</w:t>
      </w:r>
    </w:p>
    <w:p w:rsidR="0087697D" w:rsidRDefault="00B041A4">
      <w:pPr>
        <w:rPr>
          <w:b/>
          <w:sz w:val="36"/>
          <w:szCs w:val="36"/>
        </w:rPr>
      </w:pPr>
      <w:r>
        <w:rPr>
          <w:noProof/>
        </w:rPr>
        <w:drawing>
          <wp:anchor distT="0" distB="0" distL="114300" distR="114300" simplePos="0" relativeHeight="251628032" behindDoc="0" locked="0" layoutInCell="1" allowOverlap="1">
            <wp:simplePos x="0" y="0"/>
            <wp:positionH relativeFrom="column">
              <wp:posOffset>2857500</wp:posOffset>
            </wp:positionH>
            <wp:positionV relativeFrom="paragraph">
              <wp:posOffset>80010</wp:posOffset>
            </wp:positionV>
            <wp:extent cx="3600450" cy="5410200"/>
            <wp:effectExtent l="19050" t="0" r="0" b="0"/>
            <wp:wrapSquare wrapText="bothSides"/>
            <wp:docPr id="66"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cstate="print">
                      <a:lum bright="40000" contrast="46000"/>
                    </a:blip>
                    <a:srcRect/>
                    <a:stretch>
                      <a:fillRect/>
                    </a:stretch>
                  </pic:blipFill>
                  <pic:spPr bwMode="auto">
                    <a:xfrm>
                      <a:off x="0" y="0"/>
                      <a:ext cx="3600450" cy="5410200"/>
                    </a:xfrm>
                    <a:prstGeom prst="rect">
                      <a:avLst/>
                    </a:prstGeom>
                    <a:noFill/>
                    <a:ln w="9525">
                      <a:noFill/>
                      <a:miter lim="800000"/>
                      <a:headEnd/>
                      <a:tailEnd/>
                    </a:ln>
                  </pic:spPr>
                </pic:pic>
              </a:graphicData>
            </a:graphic>
          </wp:anchor>
        </w:drawing>
      </w:r>
    </w:p>
    <w:p w:rsidR="0087697D" w:rsidRDefault="0087697D">
      <w:pPr>
        <w:jc w:val="both"/>
      </w:pPr>
      <w:r>
        <w:t xml:space="preserve">Представляем  вашему вниманию новый легковесный вспахиватель-культиватор </w:t>
      </w:r>
      <w:r>
        <w:rPr>
          <w:lang w:val="en-US"/>
        </w:rPr>
        <w:t>Mantis</w:t>
      </w:r>
      <w:r>
        <w:t>, призванный изменить традиции садоводства в Америке.</w:t>
      </w:r>
    </w:p>
    <w:p w:rsidR="0087697D" w:rsidRDefault="0087697D">
      <w:pPr>
        <w:jc w:val="both"/>
      </w:pPr>
    </w:p>
    <w:p w:rsidR="0087697D" w:rsidRDefault="0087697D">
      <w:pPr>
        <w:jc w:val="both"/>
      </w:pPr>
      <w:r>
        <w:t xml:space="preserve">В отличие от крупных культиваторов универсальный вспахиватель-культиватор весит лишь </w:t>
      </w:r>
      <w:smartTag w:uri="urn:schemas-microsoft-com:office:smarttags" w:element="metricconverter">
        <w:smartTagPr>
          <w:attr w:name="ProductID" w:val="9,5 кг"/>
        </w:smartTagPr>
        <w:r>
          <w:t>9,5 кг</w:t>
        </w:r>
      </w:smartTag>
      <w:r>
        <w:t xml:space="preserve">. Он легко переносится, удобен в управлении, аккуратно вспахивает землю и пропалывает сорняки. В отличие от других мини-культиваторов универсальный культиватор </w:t>
      </w:r>
      <w:r>
        <w:rPr>
          <w:lang w:val="en-US"/>
        </w:rPr>
        <w:t>Mantis</w:t>
      </w:r>
      <w:r>
        <w:t xml:space="preserve"> обладает змеевидными зубцами, которые перемешивают обрабатываемую землю на глубине до </w:t>
      </w:r>
      <w:smartTag w:uri="urn:schemas-microsoft-com:office:smarttags" w:element="metricconverter">
        <w:smartTagPr>
          <w:attr w:name="ProductID" w:val="25 см"/>
        </w:smartTagPr>
        <w:r>
          <w:t>25 см</w:t>
        </w:r>
      </w:smartTag>
      <w:r>
        <w:t>. Культиватор помогает оператору создать мягкие, ровные грядки даже на участках с труднообрабатываемой почвой.</w:t>
      </w:r>
    </w:p>
    <w:p w:rsidR="0087697D" w:rsidRDefault="0087697D">
      <w:pPr>
        <w:jc w:val="both"/>
      </w:pPr>
    </w:p>
    <w:p w:rsidR="0087697D" w:rsidRDefault="0087697D">
      <w:pPr>
        <w:jc w:val="both"/>
      </w:pPr>
      <w:r>
        <w:t xml:space="preserve">Мы уверены, что Вам понравится наш культиватор, как только вы научитесь обращаться с ним. Поэтому в первую очередь необходимо внимательно ознакомиться с настоящим руководством пользователя. В руководстве шаг за шагом описывается, как Вы можете безопасно работать с культиватором. Кроме того, в руководстве рассказывается о преимуществах насадки «Обрезатель краев посадок»  </w:t>
      </w:r>
      <w:r>
        <w:rPr>
          <w:lang w:val="en-US"/>
        </w:rPr>
        <w:t>MANTIS</w:t>
      </w:r>
      <w:r>
        <w:t xml:space="preserve">, облегчающей оформление Вашего садового участка. </w:t>
      </w:r>
    </w:p>
    <w:p w:rsidR="0087697D" w:rsidRDefault="0087697D">
      <w:pPr>
        <w:jc w:val="both"/>
      </w:pPr>
    </w:p>
    <w:p w:rsidR="0087697D" w:rsidRDefault="0087697D">
      <w:pPr>
        <w:jc w:val="both"/>
      </w:pPr>
      <w:r>
        <w:t xml:space="preserve">Если у Вас возникли какие-либо вопросы, связанные с информацией, которая содержится в настоящем руководстве, или, если Вы хотите заказать одну из специальных насадок </w:t>
      </w:r>
      <w:r>
        <w:rPr>
          <w:lang w:val="en-US"/>
        </w:rPr>
        <w:t>MANTIS</w:t>
      </w:r>
      <w:r>
        <w:t xml:space="preserve">, обратитесь к местному авторизованному представителю компании </w:t>
      </w:r>
      <w:r>
        <w:rPr>
          <w:lang w:val="en-US"/>
        </w:rPr>
        <w:t>Mantis</w:t>
      </w:r>
      <w:r>
        <w:t xml:space="preserve">.       </w:t>
      </w:r>
    </w:p>
    <w:p w:rsidR="0087697D" w:rsidRDefault="0087697D">
      <w:pPr>
        <w:rPr>
          <w:b/>
          <w:sz w:val="36"/>
          <w:szCs w:val="36"/>
        </w:rPr>
      </w:pPr>
      <w:r>
        <w:rPr>
          <w:b/>
          <w:sz w:val="36"/>
          <w:szCs w:val="36"/>
        </w:rPr>
        <w:t>Содержание</w:t>
      </w:r>
    </w:p>
    <w:p w:rsidR="0087697D" w:rsidRDefault="0087697D">
      <w:pPr>
        <w:rPr>
          <w:b/>
        </w:rPr>
      </w:pPr>
    </w:p>
    <w:tbl>
      <w:tblPr>
        <w:tblW w:w="0" w:type="auto"/>
        <w:tblLook w:val="01E0"/>
      </w:tblPr>
      <w:tblGrid>
        <w:gridCol w:w="8388"/>
        <w:gridCol w:w="1183"/>
      </w:tblGrid>
      <w:tr w:rsidR="0087697D">
        <w:tc>
          <w:tcPr>
            <w:tcW w:w="8388" w:type="dxa"/>
          </w:tcPr>
          <w:p w:rsidR="0087697D" w:rsidRDefault="0087697D">
            <w:r>
              <w:t>Правила техники безопасности и предостережения</w:t>
            </w:r>
          </w:p>
        </w:tc>
        <w:tc>
          <w:tcPr>
            <w:tcW w:w="1183" w:type="dxa"/>
          </w:tcPr>
          <w:p w:rsidR="0087697D" w:rsidRDefault="0087697D">
            <w:r>
              <w:t>3</w:t>
            </w:r>
          </w:p>
        </w:tc>
      </w:tr>
      <w:tr w:rsidR="0087697D">
        <w:tc>
          <w:tcPr>
            <w:tcW w:w="8388" w:type="dxa"/>
          </w:tcPr>
          <w:p w:rsidR="0087697D" w:rsidRDefault="0087697D">
            <w:r>
              <w:t>Наклейки безопасности</w:t>
            </w:r>
          </w:p>
        </w:tc>
        <w:tc>
          <w:tcPr>
            <w:tcW w:w="1183" w:type="dxa"/>
          </w:tcPr>
          <w:p w:rsidR="0087697D" w:rsidRDefault="0087697D">
            <w:r>
              <w:t>4</w:t>
            </w:r>
          </w:p>
        </w:tc>
      </w:tr>
      <w:tr w:rsidR="0087697D">
        <w:tc>
          <w:tcPr>
            <w:tcW w:w="8388" w:type="dxa"/>
          </w:tcPr>
          <w:p w:rsidR="0087697D" w:rsidRDefault="0087697D">
            <w:r>
              <w:t>Двигатель/топливо – предостережения</w:t>
            </w:r>
          </w:p>
        </w:tc>
        <w:tc>
          <w:tcPr>
            <w:tcW w:w="1183" w:type="dxa"/>
          </w:tcPr>
          <w:p w:rsidR="0087697D" w:rsidRDefault="0087697D">
            <w:r>
              <w:t>6-7</w:t>
            </w:r>
          </w:p>
        </w:tc>
      </w:tr>
      <w:tr w:rsidR="0087697D">
        <w:tc>
          <w:tcPr>
            <w:tcW w:w="8388" w:type="dxa"/>
          </w:tcPr>
          <w:p w:rsidR="0087697D" w:rsidRDefault="0087697D">
            <w:r>
              <w:t xml:space="preserve">Сборка и приготовление топливной смеси </w:t>
            </w:r>
          </w:p>
        </w:tc>
        <w:tc>
          <w:tcPr>
            <w:tcW w:w="1183" w:type="dxa"/>
          </w:tcPr>
          <w:p w:rsidR="0087697D" w:rsidRDefault="0087697D">
            <w:r>
              <w:t>8-11</w:t>
            </w:r>
          </w:p>
        </w:tc>
      </w:tr>
      <w:tr w:rsidR="0087697D">
        <w:tc>
          <w:tcPr>
            <w:tcW w:w="8388" w:type="dxa"/>
          </w:tcPr>
          <w:p w:rsidR="0087697D" w:rsidRDefault="0087697D">
            <w:r>
              <w:t>Начало эксплуатации</w:t>
            </w:r>
          </w:p>
        </w:tc>
        <w:tc>
          <w:tcPr>
            <w:tcW w:w="1183" w:type="dxa"/>
          </w:tcPr>
          <w:p w:rsidR="0087697D" w:rsidRDefault="0087697D">
            <w:r>
              <w:t>12</w:t>
            </w:r>
          </w:p>
        </w:tc>
      </w:tr>
      <w:tr w:rsidR="0087697D">
        <w:tc>
          <w:tcPr>
            <w:tcW w:w="8388" w:type="dxa"/>
          </w:tcPr>
          <w:p w:rsidR="0087697D" w:rsidRDefault="0087697D">
            <w:r>
              <w:t>Дополнительная информация</w:t>
            </w:r>
          </w:p>
        </w:tc>
        <w:tc>
          <w:tcPr>
            <w:tcW w:w="1183" w:type="dxa"/>
          </w:tcPr>
          <w:p w:rsidR="0087697D" w:rsidRDefault="0087697D">
            <w:r>
              <w:t>13</w:t>
            </w:r>
          </w:p>
        </w:tc>
      </w:tr>
      <w:tr w:rsidR="0087697D">
        <w:tc>
          <w:tcPr>
            <w:tcW w:w="8388" w:type="dxa"/>
          </w:tcPr>
          <w:p w:rsidR="0087697D" w:rsidRDefault="0087697D">
            <w:r>
              <w:t>Доставка культиватора до места работ</w:t>
            </w:r>
          </w:p>
        </w:tc>
        <w:tc>
          <w:tcPr>
            <w:tcW w:w="1183" w:type="dxa"/>
          </w:tcPr>
          <w:p w:rsidR="0087697D" w:rsidRDefault="0087697D">
            <w:r>
              <w:t>13</w:t>
            </w:r>
          </w:p>
        </w:tc>
      </w:tr>
      <w:tr w:rsidR="0087697D">
        <w:tc>
          <w:tcPr>
            <w:tcW w:w="8388" w:type="dxa"/>
          </w:tcPr>
          <w:p w:rsidR="0087697D" w:rsidRDefault="0087697D">
            <w:r>
              <w:t>Вспахивание и культивация</w:t>
            </w:r>
          </w:p>
        </w:tc>
        <w:tc>
          <w:tcPr>
            <w:tcW w:w="1183" w:type="dxa"/>
          </w:tcPr>
          <w:p w:rsidR="0087697D" w:rsidRDefault="0087697D">
            <w:r>
              <w:t>14-15</w:t>
            </w:r>
          </w:p>
        </w:tc>
      </w:tr>
      <w:tr w:rsidR="0087697D">
        <w:tc>
          <w:tcPr>
            <w:tcW w:w="8388" w:type="dxa"/>
          </w:tcPr>
          <w:p w:rsidR="0087697D" w:rsidRDefault="0087697D">
            <w:r>
              <w:t>Расположение зубчатого лезвия</w:t>
            </w:r>
          </w:p>
        </w:tc>
        <w:tc>
          <w:tcPr>
            <w:tcW w:w="1183" w:type="dxa"/>
          </w:tcPr>
          <w:p w:rsidR="0087697D" w:rsidRDefault="0087697D">
            <w:r>
              <w:t>15</w:t>
            </w:r>
          </w:p>
        </w:tc>
      </w:tr>
      <w:tr w:rsidR="0087697D">
        <w:tc>
          <w:tcPr>
            <w:tcW w:w="8388" w:type="dxa"/>
          </w:tcPr>
          <w:p w:rsidR="0087697D" w:rsidRDefault="0087697D">
            <w:r>
              <w:t>Хранение</w:t>
            </w:r>
          </w:p>
        </w:tc>
        <w:tc>
          <w:tcPr>
            <w:tcW w:w="1183" w:type="dxa"/>
          </w:tcPr>
          <w:p w:rsidR="0087697D" w:rsidRDefault="0087697D">
            <w:r>
              <w:t>18</w:t>
            </w:r>
          </w:p>
        </w:tc>
      </w:tr>
      <w:tr w:rsidR="0087697D">
        <w:tc>
          <w:tcPr>
            <w:tcW w:w="8388" w:type="dxa"/>
          </w:tcPr>
          <w:p w:rsidR="0087697D" w:rsidRDefault="0087697D">
            <w:r>
              <w:t>Использование насадки – обрезатель краев посадок</w:t>
            </w:r>
          </w:p>
        </w:tc>
        <w:tc>
          <w:tcPr>
            <w:tcW w:w="1183" w:type="dxa"/>
          </w:tcPr>
          <w:p w:rsidR="0087697D" w:rsidRDefault="0087697D">
            <w:r>
              <w:t>19-20</w:t>
            </w:r>
          </w:p>
        </w:tc>
      </w:tr>
      <w:tr w:rsidR="0087697D">
        <w:tc>
          <w:tcPr>
            <w:tcW w:w="8388" w:type="dxa"/>
          </w:tcPr>
          <w:p w:rsidR="0087697D" w:rsidRDefault="0087697D">
            <w:r>
              <w:t xml:space="preserve">Схема сборки культиватора </w:t>
            </w:r>
            <w:r>
              <w:rPr>
                <w:lang w:val="en-US"/>
              </w:rPr>
              <w:t>MANTIS</w:t>
            </w:r>
          </w:p>
        </w:tc>
        <w:tc>
          <w:tcPr>
            <w:tcW w:w="1183" w:type="dxa"/>
          </w:tcPr>
          <w:p w:rsidR="0087697D" w:rsidRDefault="0087697D">
            <w:r>
              <w:t>21</w:t>
            </w:r>
          </w:p>
        </w:tc>
      </w:tr>
      <w:tr w:rsidR="0087697D">
        <w:tc>
          <w:tcPr>
            <w:tcW w:w="8388" w:type="dxa"/>
          </w:tcPr>
          <w:p w:rsidR="0087697D" w:rsidRDefault="0087697D">
            <w:r>
              <w:t>Сборка компонентов двигателя</w:t>
            </w:r>
          </w:p>
        </w:tc>
        <w:tc>
          <w:tcPr>
            <w:tcW w:w="1183" w:type="dxa"/>
          </w:tcPr>
          <w:p w:rsidR="0087697D" w:rsidRDefault="0087697D">
            <w:r>
              <w:t>22</w:t>
            </w:r>
          </w:p>
        </w:tc>
      </w:tr>
      <w:tr w:rsidR="0087697D">
        <w:tc>
          <w:tcPr>
            <w:tcW w:w="8388" w:type="dxa"/>
          </w:tcPr>
          <w:p w:rsidR="0087697D" w:rsidRDefault="0087697D">
            <w:r>
              <w:t>Информация относительно ограниченной гарантии</w:t>
            </w:r>
          </w:p>
        </w:tc>
        <w:tc>
          <w:tcPr>
            <w:tcW w:w="1183" w:type="dxa"/>
          </w:tcPr>
          <w:p w:rsidR="0087697D" w:rsidRDefault="0087697D">
            <w:r>
              <w:t>24</w:t>
            </w:r>
          </w:p>
        </w:tc>
      </w:tr>
    </w:tbl>
    <w:p w:rsidR="0087697D" w:rsidRDefault="0087697D">
      <w:pPr>
        <w:rPr>
          <w:b/>
          <w:sz w:val="36"/>
          <w:szCs w:val="36"/>
        </w:rPr>
      </w:pPr>
      <w:r>
        <w:br w:type="page"/>
      </w:r>
      <w:r>
        <w:rPr>
          <w:b/>
          <w:sz w:val="36"/>
          <w:szCs w:val="36"/>
        </w:rPr>
        <w:lastRenderedPageBreak/>
        <w:t>Правила техники безопасности и предостережения</w:t>
      </w:r>
    </w:p>
    <w:p w:rsidR="0087697D" w:rsidRDefault="0087697D">
      <w:pPr>
        <w:rPr>
          <w:b/>
          <w:sz w:val="36"/>
          <w:szCs w:val="36"/>
        </w:rPr>
      </w:pPr>
    </w:p>
    <w:p w:rsidR="0087697D" w:rsidRDefault="0087697D">
      <w:pPr>
        <w:jc w:val="both"/>
      </w:pPr>
      <w:r>
        <w:t xml:space="preserve">При чтении настоящего руководства пользователя Вам встретятся правила техники безопасности и важные примечания. В целях Вашей безопасности просим Вас следовать данным правилам. </w:t>
      </w:r>
    </w:p>
    <w:p w:rsidR="0087697D" w:rsidRDefault="0087697D"/>
    <w:p w:rsidR="0087697D" w:rsidRDefault="0087697D">
      <w:pPr>
        <w:numPr>
          <w:ilvl w:val="0"/>
          <w:numId w:val="1"/>
        </w:numPr>
        <w:jc w:val="both"/>
        <w:rPr>
          <w:sz w:val="28"/>
          <w:szCs w:val="28"/>
        </w:rPr>
      </w:pPr>
      <w:r>
        <w:rPr>
          <w:sz w:val="28"/>
          <w:szCs w:val="28"/>
        </w:rPr>
        <w:t>Информация по технике безопасности</w:t>
      </w:r>
    </w:p>
    <w:p w:rsidR="0087697D" w:rsidRDefault="0087697D">
      <w:pPr>
        <w:ind w:left="360"/>
        <w:jc w:val="both"/>
      </w:pPr>
      <w:r>
        <w:rPr>
          <w:noProof/>
          <w:sz w:val="20"/>
        </w:rPr>
        <w:pict>
          <v:rect id="_x0000_s1041" style="position:absolute;left:0;text-align:left;margin-left:0;margin-top:9.9pt;width:513pt;height:90pt;z-index:-251680256" fillcolor="silver">
            <v:textbox style="mso-next-textbox:#_x0000_s1041"/>
          </v:rect>
        </w:pict>
      </w:r>
    </w:p>
    <w:p w:rsidR="0087697D" w:rsidRDefault="00B041A4">
      <w:pPr>
        <w:ind w:left="360"/>
        <w:jc w:val="center"/>
        <w:rPr>
          <w:b/>
        </w:rPr>
      </w:pPr>
      <w:r>
        <w:rPr>
          <w:b/>
          <w:noProof/>
        </w:rPr>
        <w:drawing>
          <wp:inline distT="0" distB="0" distL="0" distR="0">
            <wp:extent cx="238125" cy="285750"/>
            <wp:effectExtent l="19050" t="0" r="9525" b="0"/>
            <wp:docPr id="2" name="Рисунок 2"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87697D">
        <w:rPr>
          <w:b/>
        </w:rPr>
        <w:t xml:space="preserve"> </w:t>
      </w:r>
      <w:r w:rsidR="0087697D">
        <w:rPr>
          <w:b/>
          <w:sz w:val="32"/>
        </w:rPr>
        <w:t>ВНИМАНИЕ!</w:t>
      </w:r>
      <w:r w:rsidR="0087697D">
        <w:rPr>
          <w:b/>
          <w:sz w:val="32"/>
        </w:rPr>
        <w:tab/>
        <w:t>ОПАСНОСТЬ!</w:t>
      </w:r>
      <w:r w:rsidR="0087697D">
        <w:rPr>
          <w:b/>
        </w:rPr>
        <w:t xml:space="preserve"> </w:t>
      </w:r>
      <w:r>
        <w:rPr>
          <w:b/>
          <w:noProof/>
        </w:rPr>
        <w:drawing>
          <wp:inline distT="0" distB="0" distL="0" distR="0">
            <wp:extent cx="238125" cy="285750"/>
            <wp:effectExtent l="19050" t="0" r="9525" b="0"/>
            <wp:docPr id="3" name="Рисунок 3"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87697D" w:rsidRDefault="0087697D">
      <w:pPr>
        <w:ind w:left="360"/>
        <w:jc w:val="center"/>
      </w:pPr>
    </w:p>
    <w:p w:rsidR="0087697D" w:rsidRDefault="0087697D">
      <w:pPr>
        <w:ind w:left="360" w:right="180"/>
        <w:jc w:val="both"/>
        <w:rPr>
          <w:b/>
        </w:rPr>
      </w:pPr>
      <w:r>
        <w:rPr>
          <w:b/>
        </w:rPr>
        <w:t xml:space="preserve">ВНИМАНИЕ: ДАННАЯ ПИКТОГРАММА </w:t>
      </w:r>
      <w:r w:rsidR="00B041A4">
        <w:rPr>
          <w:b/>
          <w:noProof/>
        </w:rPr>
        <w:drawing>
          <wp:inline distT="0" distB="0" distL="0" distR="0">
            <wp:extent cx="238125" cy="285750"/>
            <wp:effectExtent l="19050" t="0" r="9525" b="0"/>
            <wp:docPr id="4" name="Рисунок 4"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r>
        <w:rPr>
          <w:b/>
        </w:rPr>
        <w:t xml:space="preserve"> СЛУЖИТ ДЛЯ ОБОЗНАЧЕНИЯ ВАЖНЫХ ИНСТРУКЦИЙ ПО ТЕХНИКЕ БЕЗОПАСНОСТИ</w:t>
      </w:r>
    </w:p>
    <w:p w:rsidR="0087697D" w:rsidRDefault="0087697D">
      <w:pPr>
        <w:ind w:left="360"/>
        <w:jc w:val="both"/>
      </w:pPr>
    </w:p>
    <w:p w:rsidR="0087697D" w:rsidRDefault="0087697D">
      <w:pPr>
        <w:ind w:left="360"/>
        <w:jc w:val="center"/>
        <w:rPr>
          <w:b/>
          <w:lang w:val="en-US"/>
        </w:rPr>
      </w:pPr>
      <w:r>
        <w:rPr>
          <w:b/>
          <w:noProof/>
          <w:sz w:val="20"/>
        </w:rPr>
        <w:pict>
          <v:rect id="_x0000_s1042" style="position:absolute;left:0;text-align:left;margin-left:0;margin-top:6.45pt;width:513pt;height:122.75pt;z-index:-251679232" fillcolor="silver"/>
        </w:pict>
      </w:r>
    </w:p>
    <w:p w:rsidR="0087697D" w:rsidRDefault="00B041A4">
      <w:pPr>
        <w:ind w:left="360"/>
        <w:jc w:val="center"/>
        <w:rPr>
          <w:b/>
        </w:rPr>
      </w:pPr>
      <w:r>
        <w:rPr>
          <w:b/>
          <w:noProof/>
        </w:rPr>
        <w:drawing>
          <wp:inline distT="0" distB="0" distL="0" distR="0">
            <wp:extent cx="238125" cy="285750"/>
            <wp:effectExtent l="19050" t="0" r="9525" b="0"/>
            <wp:docPr id="5" name="Рисунок 5"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87697D">
        <w:rPr>
          <w:b/>
        </w:rPr>
        <w:t xml:space="preserve"> </w:t>
      </w:r>
      <w:r w:rsidR="0087697D">
        <w:rPr>
          <w:b/>
          <w:sz w:val="32"/>
        </w:rPr>
        <w:t>ВНИМАНИЕ!</w:t>
      </w:r>
      <w:r w:rsidR="0087697D">
        <w:rPr>
          <w:b/>
        </w:rPr>
        <w:tab/>
      </w:r>
      <w:r w:rsidR="0087697D">
        <w:rPr>
          <w:b/>
          <w:sz w:val="32"/>
        </w:rPr>
        <w:t>ОПАСНОСТЬ!</w:t>
      </w:r>
      <w:r w:rsidR="0087697D">
        <w:rPr>
          <w:b/>
        </w:rPr>
        <w:t xml:space="preserve"> </w:t>
      </w:r>
      <w:r>
        <w:rPr>
          <w:b/>
          <w:noProof/>
        </w:rPr>
        <w:drawing>
          <wp:inline distT="0" distB="0" distL="0" distR="0">
            <wp:extent cx="238125" cy="285750"/>
            <wp:effectExtent l="19050" t="0" r="9525" b="0"/>
            <wp:docPr id="6" name="Рисунок 6"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87697D" w:rsidRDefault="0087697D">
      <w:pPr>
        <w:ind w:left="360"/>
        <w:jc w:val="center"/>
        <w:rPr>
          <w:b/>
        </w:rPr>
      </w:pPr>
    </w:p>
    <w:p w:rsidR="0087697D" w:rsidRDefault="0087697D">
      <w:pPr>
        <w:pStyle w:val="a3"/>
        <w:ind w:right="76"/>
      </w:pPr>
      <w:r>
        <w:t>ЧТОБЫ СОКРАТИТЬ РИСК ПОЛУЧЕНИЯ ТРАВМЫ, СЛЕДУЙТЕ ИНСТРУКЦИЯМ, КОТОРЫЕ ПРИВОДЯТСЯ В ДАННОМ РУКОВОДСТВЕ ПОЛЬЗОВАТЕЛЯ</w:t>
      </w:r>
    </w:p>
    <w:p w:rsidR="0087697D" w:rsidRDefault="0087697D">
      <w:pPr>
        <w:ind w:left="360"/>
        <w:jc w:val="both"/>
        <w:rPr>
          <w:b/>
        </w:rPr>
      </w:pPr>
    </w:p>
    <w:p w:rsidR="0087697D" w:rsidRDefault="0087697D">
      <w:pPr>
        <w:pStyle w:val="a3"/>
        <w:ind w:right="180"/>
      </w:pPr>
      <w:r>
        <w:t xml:space="preserve">НЕСОБЛЮДЕНИЕ ДАННЫХ ИНСТРУКЦИЙ МОЖЕТ ПРИВЕСТИ К НАНЕСЕНИЮ СЕРЬЕЗНЫХ ТРАВМ И/ИЛИ УЩЕРБА ОБОРУДОВАНИЮ И ИМУЩЕСТВУ </w:t>
      </w:r>
    </w:p>
    <w:p w:rsidR="0087697D" w:rsidRDefault="0087697D">
      <w:pPr>
        <w:ind w:left="360"/>
        <w:jc w:val="both"/>
      </w:pPr>
    </w:p>
    <w:p w:rsidR="0087697D" w:rsidRDefault="0087697D">
      <w:pPr>
        <w:ind w:left="360"/>
        <w:jc w:val="both"/>
      </w:pPr>
    </w:p>
    <w:p w:rsidR="0087697D" w:rsidRDefault="0087697D">
      <w:pPr>
        <w:numPr>
          <w:ilvl w:val="0"/>
          <w:numId w:val="1"/>
        </w:numPr>
        <w:jc w:val="both"/>
        <w:rPr>
          <w:sz w:val="28"/>
          <w:szCs w:val="28"/>
        </w:rPr>
      </w:pPr>
      <w:r>
        <w:rPr>
          <w:sz w:val="28"/>
          <w:szCs w:val="28"/>
        </w:rPr>
        <w:t>Техника безопасности и предостережения</w:t>
      </w:r>
    </w:p>
    <w:p w:rsidR="0087697D" w:rsidRDefault="0087697D">
      <w:pPr>
        <w:ind w:left="360"/>
        <w:jc w:val="both"/>
      </w:pPr>
    </w:p>
    <w:p w:rsidR="0087697D" w:rsidRDefault="0087697D">
      <w:pPr>
        <w:ind w:left="360"/>
        <w:jc w:val="both"/>
      </w:pPr>
      <w:r>
        <w:rPr>
          <w:noProof/>
          <w:sz w:val="20"/>
        </w:rPr>
        <w:pict>
          <v:rect id="_x0000_s1043" style="position:absolute;left:0;text-align:left;margin-left:0;margin-top:6.6pt;width:513pt;height:162pt;z-index:-251678208" fillcolor="silver"/>
        </w:pict>
      </w:r>
    </w:p>
    <w:p w:rsidR="0087697D" w:rsidRDefault="00B041A4">
      <w:pPr>
        <w:ind w:left="360"/>
        <w:jc w:val="center"/>
        <w:rPr>
          <w:b/>
        </w:rPr>
      </w:pPr>
      <w:r>
        <w:rPr>
          <w:b/>
          <w:noProof/>
        </w:rPr>
        <w:drawing>
          <wp:inline distT="0" distB="0" distL="0" distR="0">
            <wp:extent cx="238125" cy="285750"/>
            <wp:effectExtent l="19050" t="0" r="9525" b="0"/>
            <wp:docPr id="7" name="Рисунок 7"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87697D">
        <w:rPr>
          <w:b/>
        </w:rPr>
        <w:t xml:space="preserve"> </w:t>
      </w:r>
      <w:r w:rsidR="0087697D">
        <w:rPr>
          <w:b/>
          <w:sz w:val="32"/>
        </w:rPr>
        <w:t>ВНИМАНИЕ!</w:t>
      </w:r>
      <w:r w:rsidR="0087697D">
        <w:rPr>
          <w:b/>
          <w:sz w:val="32"/>
        </w:rPr>
        <w:tab/>
        <w:t>ОПАСНОСТЬ</w:t>
      </w:r>
      <w:r w:rsidR="0087697D">
        <w:rPr>
          <w:b/>
        </w:rPr>
        <w:t xml:space="preserve">! </w:t>
      </w:r>
      <w:r>
        <w:rPr>
          <w:b/>
          <w:noProof/>
        </w:rPr>
        <w:drawing>
          <wp:inline distT="0" distB="0" distL="0" distR="0">
            <wp:extent cx="238125" cy="285750"/>
            <wp:effectExtent l="19050" t="0" r="9525" b="0"/>
            <wp:docPr id="8" name="Рисунок 8"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87697D" w:rsidRDefault="0087697D">
      <w:pPr>
        <w:ind w:left="360"/>
        <w:jc w:val="center"/>
      </w:pPr>
    </w:p>
    <w:p w:rsidR="0087697D" w:rsidRDefault="0087697D">
      <w:pPr>
        <w:ind w:left="180" w:right="180"/>
        <w:jc w:val="both"/>
        <w:rPr>
          <w:b/>
        </w:rPr>
      </w:pPr>
      <w:r>
        <w:rPr>
          <w:b/>
        </w:rPr>
        <w:t>НАРУШЕНИЕ ПРАВИЛ ЭКСПЛУАТАЦИИ ДАННОГО ВСПАХИВАТЕЛЯ-КУЛЬТИВАТОРА ИЛИ УХОДА ЗА НИМ, А ТАКЖЕ ОТСУТСТВИЕ НА ОПЕРАТОРЕ СПЕЦОДЕЖДЫ МОЖЕТ ПРИВЕСТИ К СЕРЬЕЗНЫМ ТРАВМАМ.</w:t>
      </w:r>
    </w:p>
    <w:p w:rsidR="0087697D" w:rsidRDefault="0087697D">
      <w:pPr>
        <w:ind w:left="180"/>
        <w:jc w:val="both"/>
        <w:rPr>
          <w:b/>
        </w:rPr>
      </w:pPr>
    </w:p>
    <w:p w:rsidR="0087697D" w:rsidRDefault="0087697D">
      <w:pPr>
        <w:ind w:left="180" w:right="180"/>
        <w:jc w:val="both"/>
        <w:rPr>
          <w:b/>
        </w:rPr>
      </w:pPr>
      <w:r>
        <w:rPr>
          <w:b/>
        </w:rPr>
        <w:t>ПРОЧИТАЙТЕ ПРАВИЛА ТЕХНИКИ БЕЗОПАСНОСТИ И ВСЕ ИНСТРУКЦИИ В ДАННОМ РУКОВОДСТВЕ ПОЛЬЗОВАТЕЛЯ.</w:t>
      </w:r>
    </w:p>
    <w:p w:rsidR="0087697D" w:rsidRDefault="0087697D">
      <w:pPr>
        <w:ind w:left="180"/>
        <w:jc w:val="both"/>
        <w:rPr>
          <w:b/>
        </w:rPr>
      </w:pPr>
    </w:p>
    <w:p w:rsidR="0087697D" w:rsidRDefault="0087697D">
      <w:pPr>
        <w:ind w:left="180"/>
        <w:jc w:val="both"/>
        <w:rPr>
          <w:b/>
        </w:rPr>
      </w:pPr>
      <w:r>
        <w:rPr>
          <w:b/>
        </w:rPr>
        <w:t>ПОЛЬЗУЙТЕСЬ СРЕДСТВАМИ ЗАЩИТЫ ОРГАНОВ СЛУХА И ЗРЕНИЯ</w:t>
      </w:r>
    </w:p>
    <w:p w:rsidR="0087697D" w:rsidRDefault="0087697D">
      <w:pPr>
        <w:ind w:left="360"/>
        <w:jc w:val="both"/>
        <w:rPr>
          <w:b/>
          <w:sz w:val="28"/>
          <w:szCs w:val="28"/>
        </w:rPr>
      </w:pPr>
    </w:p>
    <w:p w:rsidR="0087697D" w:rsidRDefault="0087697D">
      <w:pPr>
        <w:ind w:left="360"/>
        <w:jc w:val="both"/>
        <w:rPr>
          <w:b/>
          <w:sz w:val="28"/>
          <w:szCs w:val="28"/>
        </w:rPr>
      </w:pPr>
    </w:p>
    <w:p w:rsidR="0087697D" w:rsidRDefault="0087697D">
      <w:pPr>
        <w:ind w:left="360"/>
        <w:jc w:val="both"/>
        <w:rPr>
          <w:b/>
          <w:sz w:val="28"/>
          <w:szCs w:val="28"/>
        </w:rPr>
      </w:pPr>
      <w:r>
        <w:rPr>
          <w:b/>
          <w:noProof/>
          <w:sz w:val="20"/>
        </w:rPr>
        <w:pict>
          <v:rect id="_x0000_s1044" style="position:absolute;left:0;text-align:left;margin-left:0;margin-top:8.65pt;width:513pt;height:63pt;z-index:-251677184" fillcolor="silver"/>
        </w:pict>
      </w:r>
    </w:p>
    <w:p w:rsidR="0087697D" w:rsidRDefault="00B041A4">
      <w:pPr>
        <w:ind w:left="360"/>
        <w:jc w:val="center"/>
      </w:pPr>
      <w:r>
        <w:rPr>
          <w:b/>
          <w:noProof/>
        </w:rPr>
        <w:drawing>
          <wp:inline distT="0" distB="0" distL="0" distR="0">
            <wp:extent cx="238125" cy="285750"/>
            <wp:effectExtent l="19050" t="0" r="9525" b="0"/>
            <wp:docPr id="9" name="Рисунок 9"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87697D">
        <w:rPr>
          <w:b/>
        </w:rPr>
        <w:t xml:space="preserve"> </w:t>
      </w:r>
      <w:r w:rsidR="0087697D">
        <w:rPr>
          <w:b/>
          <w:sz w:val="28"/>
          <w:szCs w:val="28"/>
        </w:rPr>
        <w:t>ПРЕДОСТЕРЕЖЕНИЕ</w:t>
      </w:r>
      <w:r w:rsidR="0087697D">
        <w:t>:</w:t>
      </w:r>
      <w:r w:rsidR="0087697D">
        <w:tab/>
      </w:r>
    </w:p>
    <w:p w:rsidR="0087697D" w:rsidRDefault="0087697D">
      <w:pPr>
        <w:ind w:left="360"/>
        <w:jc w:val="center"/>
        <w:rPr>
          <w:b/>
          <w:caps/>
        </w:rPr>
      </w:pPr>
      <w:r>
        <w:rPr>
          <w:b/>
          <w:caps/>
        </w:rPr>
        <w:t>Выхлопные газы двигателя содержат канцерогены.</w:t>
      </w:r>
    </w:p>
    <w:p w:rsidR="0087697D" w:rsidRDefault="0087697D">
      <w:pPr>
        <w:ind w:left="360"/>
        <w:jc w:val="center"/>
        <w:rPr>
          <w:b/>
          <w:caps/>
        </w:rPr>
      </w:pPr>
      <w:r>
        <w:rPr>
          <w:b/>
          <w:caps/>
        </w:rPr>
        <w:t>Они особенно опасны для беременных!</w:t>
      </w:r>
    </w:p>
    <w:p w:rsidR="0087697D" w:rsidRDefault="0087697D">
      <w:pPr>
        <w:ind w:left="360"/>
        <w:jc w:val="both"/>
      </w:pPr>
    </w:p>
    <w:p w:rsidR="0087697D" w:rsidRDefault="0087697D">
      <w:pPr>
        <w:ind w:left="360"/>
        <w:jc w:val="both"/>
      </w:pPr>
    </w:p>
    <w:p w:rsidR="0087697D" w:rsidRDefault="0087697D">
      <w:pPr>
        <w:ind w:left="360"/>
        <w:jc w:val="both"/>
      </w:pPr>
      <w:r>
        <w:br w:type="page"/>
      </w:r>
    </w:p>
    <w:p w:rsidR="0087697D" w:rsidRDefault="0087697D">
      <w:pPr>
        <w:numPr>
          <w:ilvl w:val="0"/>
          <w:numId w:val="1"/>
        </w:numPr>
        <w:jc w:val="both"/>
        <w:rPr>
          <w:b/>
          <w:sz w:val="28"/>
          <w:szCs w:val="28"/>
        </w:rPr>
      </w:pPr>
      <w:r>
        <w:rPr>
          <w:b/>
          <w:sz w:val="28"/>
          <w:szCs w:val="28"/>
        </w:rPr>
        <w:t>Наклейки безопасности.</w:t>
      </w:r>
    </w:p>
    <w:p w:rsidR="0087697D" w:rsidRDefault="0087697D">
      <w:pPr>
        <w:ind w:left="360"/>
        <w:jc w:val="both"/>
        <w:rPr>
          <w:b/>
          <w:sz w:val="28"/>
          <w:szCs w:val="28"/>
        </w:rPr>
      </w:pPr>
    </w:p>
    <w:p w:rsidR="0087697D" w:rsidRDefault="00B041A4">
      <w:pPr>
        <w:jc w:val="both"/>
        <w:rPr>
          <w:color w:val="FF0000"/>
        </w:rPr>
      </w:pPr>
      <w:r>
        <w:rPr>
          <w:noProof/>
          <w:sz w:val="20"/>
        </w:rPr>
        <w:drawing>
          <wp:anchor distT="0" distB="0" distL="114300" distR="114300" simplePos="0" relativeHeight="251640320" behindDoc="0" locked="0" layoutInCell="1" allowOverlap="1">
            <wp:simplePos x="0" y="0"/>
            <wp:positionH relativeFrom="column">
              <wp:posOffset>800100</wp:posOffset>
            </wp:positionH>
            <wp:positionV relativeFrom="paragraph">
              <wp:posOffset>1244600</wp:posOffset>
            </wp:positionV>
            <wp:extent cx="1657350" cy="866775"/>
            <wp:effectExtent l="19050" t="0" r="0" b="0"/>
            <wp:wrapTight wrapText="bothSides">
              <wp:wrapPolygon edited="0">
                <wp:start x="-248" y="0"/>
                <wp:lineTo x="-248" y="21363"/>
                <wp:lineTo x="21600" y="21363"/>
                <wp:lineTo x="21600" y="0"/>
                <wp:lineTo x="-248" y="0"/>
              </wp:wrapPolygon>
            </wp:wrapTight>
            <wp:docPr id="65" name="Рисунок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11" cstate="print"/>
                    <a:srcRect/>
                    <a:stretch>
                      <a:fillRect/>
                    </a:stretch>
                  </pic:blipFill>
                  <pic:spPr bwMode="auto">
                    <a:xfrm>
                      <a:off x="0" y="0"/>
                      <a:ext cx="1657350" cy="866775"/>
                    </a:xfrm>
                    <a:prstGeom prst="rect">
                      <a:avLst/>
                    </a:prstGeom>
                    <a:noFill/>
                    <a:ln w="9525">
                      <a:noFill/>
                      <a:miter lim="800000"/>
                      <a:headEnd/>
                      <a:tailEnd/>
                    </a:ln>
                  </pic:spPr>
                </pic:pic>
              </a:graphicData>
            </a:graphic>
          </wp:anchor>
        </w:drawing>
      </w:r>
      <w:r w:rsidR="0087697D">
        <w:t>Важной составляющей системы безопасности данного вспахивателя-культиватора является информация, обозначенная с помощью пиктограмм, расположенных на разных частях устройства. Наклейки необходимо периодически по мере того, как они будут стираться. Ответственность за нанесение маркировки прежде, чем надписи на наклейках сотрутся, лежит на владельце устройства. Расположение и номера изделий данных наклеек описываются</w:t>
      </w:r>
      <w:r w:rsidR="0087697D">
        <w:rPr>
          <w:color w:val="FF0000"/>
        </w:rPr>
        <w:t>.</w:t>
      </w:r>
    </w:p>
    <w:p w:rsidR="0087697D" w:rsidRDefault="0087697D">
      <w:pPr>
        <w:ind w:left="360"/>
        <w:jc w:val="center"/>
      </w:pPr>
      <w:r>
        <w:t xml:space="preserve">          </w:t>
      </w:r>
      <w:r w:rsidR="00B041A4">
        <w:rPr>
          <w:noProof/>
        </w:rPr>
        <w:drawing>
          <wp:inline distT="0" distB="0" distL="0" distR="0">
            <wp:extent cx="2428875" cy="1600200"/>
            <wp:effectExtent l="19050" t="0" r="9525" b="0"/>
            <wp:docPr id="10" name="Рисунок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12" cstate="print"/>
                    <a:srcRect/>
                    <a:stretch>
                      <a:fillRect/>
                    </a:stretch>
                  </pic:blipFill>
                  <pic:spPr bwMode="auto">
                    <a:xfrm>
                      <a:off x="0" y="0"/>
                      <a:ext cx="2428875" cy="1600200"/>
                    </a:xfrm>
                    <a:prstGeom prst="rect">
                      <a:avLst/>
                    </a:prstGeom>
                    <a:noFill/>
                    <a:ln w="9525">
                      <a:noFill/>
                      <a:miter lim="800000"/>
                      <a:headEnd/>
                      <a:tailEnd/>
                    </a:ln>
                  </pic:spPr>
                </pic:pic>
              </a:graphicData>
            </a:graphic>
          </wp:inline>
        </w:drawing>
      </w:r>
    </w:p>
    <w:p w:rsidR="0087697D" w:rsidRDefault="0087697D">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8100"/>
      </w:tblGrid>
      <w:tr w:rsidR="0087697D">
        <w:tc>
          <w:tcPr>
            <w:tcW w:w="1908" w:type="dxa"/>
          </w:tcPr>
          <w:p w:rsidR="0087697D" w:rsidRDefault="00B041A4">
            <w:pPr>
              <w:jc w:val="center"/>
            </w:pPr>
            <w:r>
              <w:rPr>
                <w:noProof/>
              </w:rPr>
              <w:drawing>
                <wp:inline distT="0" distB="0" distL="0" distR="0">
                  <wp:extent cx="923925" cy="752475"/>
                  <wp:effectExtent l="19050" t="0" r="9525" b="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13" cstate="print"/>
                          <a:srcRect/>
                          <a:stretch>
                            <a:fillRect/>
                          </a:stretch>
                        </pic:blipFill>
                        <pic:spPr bwMode="auto">
                          <a:xfrm>
                            <a:off x="0" y="0"/>
                            <a:ext cx="923925" cy="752475"/>
                          </a:xfrm>
                          <a:prstGeom prst="rect">
                            <a:avLst/>
                          </a:prstGeom>
                          <a:noFill/>
                          <a:ln w="9525">
                            <a:noFill/>
                            <a:miter lim="800000"/>
                            <a:headEnd/>
                            <a:tailEnd/>
                          </a:ln>
                        </pic:spPr>
                      </pic:pic>
                    </a:graphicData>
                  </a:graphic>
                </wp:inline>
              </w:drawing>
            </w:r>
          </w:p>
        </w:tc>
        <w:tc>
          <w:tcPr>
            <w:tcW w:w="8100" w:type="dxa"/>
            <w:tcBorders>
              <w:top w:val="nil"/>
              <w:bottom w:val="nil"/>
              <w:right w:val="nil"/>
            </w:tcBorders>
            <w:vAlign w:val="center"/>
          </w:tcPr>
          <w:p w:rsidR="0087697D" w:rsidRDefault="0087697D">
            <w:pPr>
              <w:ind w:left="360"/>
              <w:rPr>
                <w:caps/>
                <w:sz w:val="20"/>
              </w:rPr>
            </w:pPr>
            <w:r>
              <w:rPr>
                <w:caps/>
                <w:sz w:val="20"/>
              </w:rPr>
              <w:t>ОПАСНОСТЬ ПОЛУЧЕНИЯ РЕЗАНОЙ ТРАВМЫ; ДЕРЖИТЕ РУКИ И НОГИ В СТОРОНЕ ОТ РЕЖУЩИХ ЗУБЦОВ</w:t>
            </w:r>
          </w:p>
          <w:p w:rsidR="0087697D" w:rsidRDefault="0087697D">
            <w:pPr>
              <w:rPr>
                <w:caps/>
                <w:sz w:val="20"/>
              </w:rPr>
            </w:pPr>
          </w:p>
        </w:tc>
      </w:tr>
      <w:tr w:rsidR="0087697D">
        <w:tc>
          <w:tcPr>
            <w:tcW w:w="1908" w:type="dxa"/>
          </w:tcPr>
          <w:p w:rsidR="0087697D" w:rsidRDefault="00B041A4">
            <w:pPr>
              <w:jc w:val="center"/>
            </w:pPr>
            <w:r>
              <w:rPr>
                <w:noProof/>
              </w:rPr>
              <w:drawing>
                <wp:inline distT="0" distB="0" distL="0" distR="0">
                  <wp:extent cx="866775" cy="790575"/>
                  <wp:effectExtent l="19050" t="0" r="9525" b="0"/>
                  <wp:docPr id="12" name="Рисунок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14" cstate="print"/>
                          <a:srcRect/>
                          <a:stretch>
                            <a:fillRect/>
                          </a:stretch>
                        </pic:blipFill>
                        <pic:spPr bwMode="auto">
                          <a:xfrm>
                            <a:off x="0" y="0"/>
                            <a:ext cx="866775" cy="790575"/>
                          </a:xfrm>
                          <a:prstGeom prst="rect">
                            <a:avLst/>
                          </a:prstGeom>
                          <a:noFill/>
                          <a:ln w="9525">
                            <a:noFill/>
                            <a:miter lim="800000"/>
                            <a:headEnd/>
                            <a:tailEnd/>
                          </a:ln>
                        </pic:spPr>
                      </pic:pic>
                    </a:graphicData>
                  </a:graphic>
                </wp:inline>
              </w:drawing>
            </w:r>
          </w:p>
        </w:tc>
        <w:tc>
          <w:tcPr>
            <w:tcW w:w="8100" w:type="dxa"/>
            <w:tcBorders>
              <w:top w:val="nil"/>
              <w:bottom w:val="nil"/>
              <w:right w:val="nil"/>
            </w:tcBorders>
            <w:vAlign w:val="center"/>
          </w:tcPr>
          <w:p w:rsidR="0087697D" w:rsidRDefault="0087697D">
            <w:pPr>
              <w:ind w:left="360"/>
              <w:rPr>
                <w:caps/>
                <w:sz w:val="20"/>
              </w:rPr>
            </w:pPr>
            <w:r>
              <w:rPr>
                <w:caps/>
                <w:sz w:val="20"/>
              </w:rPr>
              <w:t>ЗАПРЕЩАЕТСЯ ПЕРЕНОСИТЬ ВСПАХИВАТЕЛЬ-КУЛЬТИВАТОР В ДАННОМ ПОЛОЖЕНИИ</w:t>
            </w:r>
          </w:p>
          <w:p w:rsidR="0087697D" w:rsidRDefault="0087697D">
            <w:pPr>
              <w:rPr>
                <w:caps/>
                <w:sz w:val="20"/>
              </w:rPr>
            </w:pPr>
          </w:p>
        </w:tc>
      </w:tr>
      <w:tr w:rsidR="0087697D">
        <w:tc>
          <w:tcPr>
            <w:tcW w:w="1908" w:type="dxa"/>
          </w:tcPr>
          <w:p w:rsidR="0087697D" w:rsidRDefault="00B041A4">
            <w:pPr>
              <w:jc w:val="center"/>
            </w:pPr>
            <w:r>
              <w:rPr>
                <w:noProof/>
              </w:rPr>
              <w:drawing>
                <wp:inline distT="0" distB="0" distL="0" distR="0">
                  <wp:extent cx="876300" cy="809625"/>
                  <wp:effectExtent l="19050" t="0" r="0" b="0"/>
                  <wp:docPr id="13" name="Рисунок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15" cstate="print"/>
                          <a:srcRect/>
                          <a:stretch>
                            <a:fillRect/>
                          </a:stretch>
                        </pic:blipFill>
                        <pic:spPr bwMode="auto">
                          <a:xfrm>
                            <a:off x="0" y="0"/>
                            <a:ext cx="876300" cy="809625"/>
                          </a:xfrm>
                          <a:prstGeom prst="rect">
                            <a:avLst/>
                          </a:prstGeom>
                          <a:noFill/>
                          <a:ln w="9525">
                            <a:noFill/>
                            <a:miter lim="800000"/>
                            <a:headEnd/>
                            <a:tailEnd/>
                          </a:ln>
                        </pic:spPr>
                      </pic:pic>
                    </a:graphicData>
                  </a:graphic>
                </wp:inline>
              </w:drawing>
            </w:r>
          </w:p>
        </w:tc>
        <w:tc>
          <w:tcPr>
            <w:tcW w:w="8100" w:type="dxa"/>
            <w:tcBorders>
              <w:top w:val="nil"/>
              <w:bottom w:val="nil"/>
              <w:right w:val="nil"/>
            </w:tcBorders>
            <w:vAlign w:val="center"/>
          </w:tcPr>
          <w:p w:rsidR="0087697D" w:rsidRDefault="0087697D">
            <w:pPr>
              <w:ind w:left="360"/>
              <w:rPr>
                <w:caps/>
                <w:sz w:val="20"/>
              </w:rPr>
            </w:pPr>
            <w:r>
              <w:rPr>
                <w:caps/>
                <w:sz w:val="20"/>
              </w:rPr>
              <w:t>ПРЕЖДЕ, ЧЕМ НАЧАТЬ ПОЛЬЗОВАТЬСЯ КУЛЬТИВАТОРОМ ИЛИ ПРОИЗВОДИТЬ ЕГО РЕМОНТ ИЛИ СЕРВИСНОЕ ОБСЛУЖИВАНИЕ, ОЗНАКОМЬТЕСЬ С РУКОВОДСТВОМ ПОЛЬЗОВТАЕЛЯ. ДЕРЖИТЕ РУКОВОДСТВО ПОЛЬЗОВАТЕЛЯ В НАДЕЖНОМ МЕСТЕ.</w:t>
            </w:r>
          </w:p>
          <w:p w:rsidR="0087697D" w:rsidRDefault="0087697D">
            <w:pPr>
              <w:rPr>
                <w:caps/>
                <w:sz w:val="20"/>
              </w:rPr>
            </w:pPr>
          </w:p>
        </w:tc>
      </w:tr>
      <w:tr w:rsidR="0087697D">
        <w:tc>
          <w:tcPr>
            <w:tcW w:w="1908" w:type="dxa"/>
          </w:tcPr>
          <w:p w:rsidR="0087697D" w:rsidRDefault="00B041A4">
            <w:pPr>
              <w:jc w:val="center"/>
            </w:pPr>
            <w:r>
              <w:rPr>
                <w:noProof/>
              </w:rPr>
              <w:drawing>
                <wp:inline distT="0" distB="0" distL="0" distR="0">
                  <wp:extent cx="876300" cy="838200"/>
                  <wp:effectExtent l="19050" t="0" r="0" b="0"/>
                  <wp:docPr id="14" name="Рисунок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pic:cNvPicPr>
                            <a:picLocks noChangeAspect="1" noChangeArrowheads="1"/>
                          </pic:cNvPicPr>
                        </pic:nvPicPr>
                        <pic:blipFill>
                          <a:blip r:embed="rId16" cstate="print"/>
                          <a:srcRect/>
                          <a:stretch>
                            <a:fillRect/>
                          </a:stretch>
                        </pic:blipFill>
                        <pic:spPr bwMode="auto">
                          <a:xfrm>
                            <a:off x="0" y="0"/>
                            <a:ext cx="876300" cy="838200"/>
                          </a:xfrm>
                          <a:prstGeom prst="rect">
                            <a:avLst/>
                          </a:prstGeom>
                          <a:noFill/>
                          <a:ln w="9525">
                            <a:noFill/>
                            <a:miter lim="800000"/>
                            <a:headEnd/>
                            <a:tailEnd/>
                          </a:ln>
                        </pic:spPr>
                      </pic:pic>
                    </a:graphicData>
                  </a:graphic>
                </wp:inline>
              </w:drawing>
            </w:r>
          </w:p>
        </w:tc>
        <w:tc>
          <w:tcPr>
            <w:tcW w:w="8100" w:type="dxa"/>
            <w:tcBorders>
              <w:top w:val="nil"/>
              <w:bottom w:val="nil"/>
              <w:right w:val="nil"/>
            </w:tcBorders>
            <w:vAlign w:val="center"/>
          </w:tcPr>
          <w:p w:rsidR="0087697D" w:rsidRDefault="0087697D">
            <w:pPr>
              <w:ind w:left="360"/>
              <w:rPr>
                <w:caps/>
                <w:sz w:val="20"/>
              </w:rPr>
            </w:pPr>
            <w:r>
              <w:rPr>
                <w:caps/>
                <w:sz w:val="20"/>
              </w:rPr>
              <w:t>ЗАПРЕЩАЕТСЯ ЗАПРАВЛЯТЬ УСТРОЙСТВО ТОПЛИВОМ ВО ВРЕМЯ КУРЕНИЯ, ОКОЛО ОТКРЫТОГО ОГНЯ ИЛИ ДРУГОГО ИСТОЧНИКА ВОЗГОРАНИЯ.</w:t>
            </w:r>
          </w:p>
        </w:tc>
      </w:tr>
      <w:tr w:rsidR="0087697D">
        <w:tc>
          <w:tcPr>
            <w:tcW w:w="1908" w:type="dxa"/>
          </w:tcPr>
          <w:p w:rsidR="0087697D" w:rsidRDefault="00B041A4">
            <w:pPr>
              <w:jc w:val="center"/>
            </w:pPr>
            <w:r>
              <w:rPr>
                <w:noProof/>
              </w:rPr>
              <w:drawing>
                <wp:inline distT="0" distB="0" distL="0" distR="0">
                  <wp:extent cx="885825" cy="819150"/>
                  <wp:effectExtent l="19050" t="0" r="9525" b="0"/>
                  <wp:docPr id="15" name="Рисунок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
                          <pic:cNvPicPr>
                            <a:picLocks noChangeAspect="1" noChangeArrowheads="1"/>
                          </pic:cNvPicPr>
                        </pic:nvPicPr>
                        <pic:blipFill>
                          <a:blip r:embed="rId17" cstate="print"/>
                          <a:srcRect/>
                          <a:stretch>
                            <a:fillRect/>
                          </a:stretch>
                        </pic:blipFill>
                        <pic:spPr bwMode="auto">
                          <a:xfrm>
                            <a:off x="0" y="0"/>
                            <a:ext cx="885825" cy="819150"/>
                          </a:xfrm>
                          <a:prstGeom prst="rect">
                            <a:avLst/>
                          </a:prstGeom>
                          <a:noFill/>
                          <a:ln w="9525">
                            <a:noFill/>
                            <a:miter lim="800000"/>
                            <a:headEnd/>
                            <a:tailEnd/>
                          </a:ln>
                        </pic:spPr>
                      </pic:pic>
                    </a:graphicData>
                  </a:graphic>
                </wp:inline>
              </w:drawing>
            </w:r>
          </w:p>
        </w:tc>
        <w:tc>
          <w:tcPr>
            <w:tcW w:w="8100" w:type="dxa"/>
            <w:tcBorders>
              <w:top w:val="nil"/>
              <w:bottom w:val="nil"/>
              <w:right w:val="nil"/>
            </w:tcBorders>
            <w:vAlign w:val="center"/>
          </w:tcPr>
          <w:p w:rsidR="0087697D" w:rsidRDefault="0087697D">
            <w:pPr>
              <w:rPr>
                <w:caps/>
                <w:sz w:val="20"/>
              </w:rPr>
            </w:pPr>
            <w:r>
              <w:rPr>
                <w:caps/>
                <w:sz w:val="20"/>
              </w:rPr>
              <w:t>ПРЕДОСТЕРЕЖЕНИЕ: ПРИ СБОРКЕ РУЧЕК УБЕДИТЕСЬ В ТОМ, ЧТО ТОПЛИВНЫЙ РЕЗЕРВУАР РАСПОЛОЖЕН В НАПРАВЛЕНИИ, ПРОТИВОПОЛОЖНОМ СТОРОНЕ, В КОТОРОЙ НАХОДИТСЯ ОПЕРАТОР. ЭТО ЗАДНЯЯ ЧАСТЬ КУЛЬТИВАТОРА, ОБРАТИТЕСЬ К ИНСТРУКЦИИ ПО СБОРКЕ НА СТРАНИЦЕ 7.</w:t>
            </w:r>
          </w:p>
        </w:tc>
      </w:tr>
      <w:tr w:rsidR="0087697D">
        <w:tc>
          <w:tcPr>
            <w:tcW w:w="1908" w:type="dxa"/>
          </w:tcPr>
          <w:p w:rsidR="0087697D" w:rsidRDefault="00B041A4">
            <w:pPr>
              <w:jc w:val="center"/>
            </w:pPr>
            <w:r>
              <w:rPr>
                <w:noProof/>
              </w:rPr>
              <w:drawing>
                <wp:inline distT="0" distB="0" distL="0" distR="0">
                  <wp:extent cx="923925" cy="876300"/>
                  <wp:effectExtent l="19050" t="0" r="9525" b="0"/>
                  <wp:docPr id="16" name="Рисунок 16" descr="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bol"/>
                          <pic:cNvPicPr>
                            <a:picLocks noChangeAspect="1" noChangeArrowheads="1"/>
                          </pic:cNvPicPr>
                        </pic:nvPicPr>
                        <pic:blipFill>
                          <a:blip r:embed="rId18" cstate="print"/>
                          <a:srcRect/>
                          <a:stretch>
                            <a:fillRect/>
                          </a:stretch>
                        </pic:blipFill>
                        <pic:spPr bwMode="auto">
                          <a:xfrm>
                            <a:off x="0" y="0"/>
                            <a:ext cx="923925" cy="876300"/>
                          </a:xfrm>
                          <a:prstGeom prst="rect">
                            <a:avLst/>
                          </a:prstGeom>
                          <a:noFill/>
                          <a:ln w="9525">
                            <a:noFill/>
                            <a:miter lim="800000"/>
                            <a:headEnd/>
                            <a:tailEnd/>
                          </a:ln>
                        </pic:spPr>
                      </pic:pic>
                    </a:graphicData>
                  </a:graphic>
                </wp:inline>
              </w:drawing>
            </w:r>
          </w:p>
        </w:tc>
        <w:tc>
          <w:tcPr>
            <w:tcW w:w="8100" w:type="dxa"/>
            <w:tcBorders>
              <w:top w:val="nil"/>
              <w:bottom w:val="nil"/>
              <w:right w:val="nil"/>
            </w:tcBorders>
            <w:vAlign w:val="center"/>
          </w:tcPr>
          <w:p w:rsidR="0087697D" w:rsidRDefault="0087697D">
            <w:pPr>
              <w:ind w:left="360"/>
              <w:rPr>
                <w:caps/>
                <w:sz w:val="20"/>
              </w:rPr>
            </w:pPr>
            <w:r>
              <w:rPr>
                <w:caps/>
                <w:sz w:val="20"/>
              </w:rPr>
              <w:t>НЕПРАВИЛЬНАЯ СБОРКА.</w:t>
            </w:r>
          </w:p>
          <w:p w:rsidR="0087697D" w:rsidRDefault="0087697D">
            <w:pPr>
              <w:ind w:left="360"/>
              <w:rPr>
                <w:caps/>
                <w:sz w:val="20"/>
              </w:rPr>
            </w:pPr>
          </w:p>
        </w:tc>
      </w:tr>
      <w:tr w:rsidR="0087697D">
        <w:tc>
          <w:tcPr>
            <w:tcW w:w="1908" w:type="dxa"/>
          </w:tcPr>
          <w:p w:rsidR="0087697D" w:rsidRDefault="00B041A4">
            <w:pPr>
              <w:jc w:val="center"/>
            </w:pPr>
            <w:r>
              <w:rPr>
                <w:noProof/>
              </w:rPr>
              <w:drawing>
                <wp:inline distT="0" distB="0" distL="0" distR="0">
                  <wp:extent cx="819150" cy="819150"/>
                  <wp:effectExtent l="19050" t="0" r="0" b="0"/>
                  <wp:docPr id="17" name="Рисунок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a:picLocks noChangeAspect="1" noChangeArrowheads="1"/>
                          </pic:cNvPicPr>
                        </pic:nvPicPr>
                        <pic:blipFill>
                          <a:blip r:embed="rId19"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c>
          <w:tcPr>
            <w:tcW w:w="8100" w:type="dxa"/>
            <w:tcBorders>
              <w:top w:val="nil"/>
              <w:bottom w:val="nil"/>
              <w:right w:val="nil"/>
            </w:tcBorders>
            <w:vAlign w:val="center"/>
          </w:tcPr>
          <w:p w:rsidR="0087697D" w:rsidRDefault="0087697D">
            <w:pPr>
              <w:ind w:left="360"/>
              <w:rPr>
                <w:caps/>
                <w:sz w:val="20"/>
              </w:rPr>
            </w:pPr>
            <w:r>
              <w:rPr>
                <w:caps/>
                <w:sz w:val="20"/>
              </w:rPr>
              <w:t>ПОЛЬЗУЙТЕСЬ СРЕДСТВАМИ ЗАЩИТЫ ОРГАНОВ СЛУХА И ЗРЕНИЯ</w:t>
            </w:r>
          </w:p>
          <w:p w:rsidR="0087697D" w:rsidRDefault="0087697D">
            <w:pPr>
              <w:ind w:left="360"/>
              <w:rPr>
                <w:caps/>
                <w:sz w:val="20"/>
              </w:rPr>
            </w:pPr>
          </w:p>
        </w:tc>
      </w:tr>
    </w:tbl>
    <w:p w:rsidR="0087697D" w:rsidRDefault="0087697D">
      <w:pPr>
        <w:ind w:left="360"/>
        <w:jc w:val="both"/>
      </w:pPr>
    </w:p>
    <w:p w:rsidR="0087697D" w:rsidRDefault="0087697D">
      <w:pPr>
        <w:ind w:left="360"/>
        <w:jc w:val="both"/>
      </w:pPr>
    </w:p>
    <w:p w:rsidR="0087697D" w:rsidRDefault="0087697D">
      <w:pPr>
        <w:ind w:left="360"/>
        <w:jc w:val="both"/>
      </w:pPr>
      <w:r>
        <w:t xml:space="preserve"> </w:t>
      </w:r>
    </w:p>
    <w:p w:rsidR="0087697D" w:rsidRDefault="0087697D">
      <w:pPr>
        <w:ind w:left="360"/>
        <w:jc w:val="center"/>
        <w:rPr>
          <w:b/>
        </w:rPr>
      </w:pPr>
      <w:r>
        <w:rPr>
          <w:b/>
        </w:rPr>
        <w:br w:type="page"/>
      </w:r>
      <w:r w:rsidR="00B041A4">
        <w:rPr>
          <w:b/>
          <w:noProof/>
        </w:rPr>
        <w:lastRenderedPageBreak/>
        <w:drawing>
          <wp:inline distT="0" distB="0" distL="0" distR="0">
            <wp:extent cx="238125" cy="285750"/>
            <wp:effectExtent l="19050" t="0" r="9525" b="0"/>
            <wp:docPr id="18" name="Рисунок 18"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r>
        <w:rPr>
          <w:b/>
        </w:rPr>
        <w:t xml:space="preserve"> </w:t>
      </w:r>
      <w:r>
        <w:rPr>
          <w:b/>
          <w:sz w:val="32"/>
        </w:rPr>
        <w:t>ВНИМАНИЕ!</w:t>
      </w:r>
      <w:r>
        <w:rPr>
          <w:b/>
          <w:sz w:val="32"/>
        </w:rPr>
        <w:tab/>
        <w:t>ОПАСНОСТЬ</w:t>
      </w:r>
      <w:r>
        <w:rPr>
          <w:b/>
        </w:rPr>
        <w:t xml:space="preserve">! </w:t>
      </w:r>
      <w:r w:rsidR="00B041A4">
        <w:rPr>
          <w:b/>
          <w:noProof/>
        </w:rPr>
        <w:drawing>
          <wp:inline distT="0" distB="0" distL="0" distR="0">
            <wp:extent cx="238125" cy="285750"/>
            <wp:effectExtent l="19050" t="0" r="9525" b="0"/>
            <wp:docPr id="19" name="Рисунок 19"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87697D" w:rsidRDefault="0087697D">
      <w:pPr>
        <w:ind w:left="360"/>
        <w:jc w:val="center"/>
        <w:rPr>
          <w:b/>
        </w:rPr>
      </w:pPr>
      <w:r>
        <w:rPr>
          <w:b/>
          <w:noProof/>
          <w:sz w:val="20"/>
        </w:rPr>
        <w:pict>
          <v:rect id="_x0000_s1046" style="position:absolute;left:0;text-align:left;margin-left:0;margin-top:-34.05pt;width:513pt;height:135pt;z-index:-251675136" fillcolor="silver"/>
        </w:pict>
      </w:r>
    </w:p>
    <w:p w:rsidR="0087697D" w:rsidRDefault="0087697D">
      <w:pPr>
        <w:pStyle w:val="a5"/>
        <w:ind w:right="180"/>
      </w:pPr>
      <w:r>
        <w:t>НЕПРАВИЛЬНАЯ ЭКСПЛУАТАЦИЯ КУЛЬТИВАТОРА ИЛИ НАРУШЕНИЕ ТЕХНИКИ БЕЗОПАСНОСТИ МОГУТ ПРИВЕСТИ К ПОЛУЧЕНИЮ СЕРЬЕЗНЫХ ТРАВМ ОПЕРАТОРОМ И ДРУГИМИ ЛИЦАМИ.</w:t>
      </w:r>
    </w:p>
    <w:p w:rsidR="0087697D" w:rsidRDefault="0087697D">
      <w:pPr>
        <w:ind w:left="360"/>
        <w:jc w:val="both"/>
        <w:rPr>
          <w:b/>
        </w:rPr>
      </w:pPr>
    </w:p>
    <w:p w:rsidR="0087697D" w:rsidRDefault="0087697D">
      <w:pPr>
        <w:pStyle w:val="a5"/>
        <w:ind w:right="180"/>
      </w:pPr>
      <w:r>
        <w:t>ОЗНАКОМЬТЕСЬ С НАСТОЯЩИМ РУКОВОДСТВОМ ПОЛЬЗОВАТЕЛЯ, ПРЕЖДЕ ЧЕМ ВЫ НАЧНЕТЕ ПОЛЬЗОВАТЬСЯ ДАННЫМ КУЛЬТИВАТОРОМ.</w:t>
      </w:r>
    </w:p>
    <w:p w:rsidR="0087697D" w:rsidRDefault="0087697D">
      <w:pPr>
        <w:ind w:left="360"/>
      </w:pPr>
    </w:p>
    <w:p w:rsidR="0087697D" w:rsidRDefault="0087697D">
      <w:pPr>
        <w:pStyle w:val="3"/>
      </w:pPr>
      <w:r>
        <w:t xml:space="preserve">  Предостережения – Что следует делать</w:t>
      </w:r>
    </w:p>
    <w:p w:rsidR="0087697D" w:rsidRDefault="0087697D"/>
    <w:p w:rsidR="0087697D" w:rsidRDefault="0087697D">
      <w:pPr>
        <w:pStyle w:val="a4"/>
        <w:rPr>
          <w:b/>
          <w:bCs/>
        </w:rPr>
      </w:pPr>
      <w:r>
        <w:rPr>
          <w:b/>
          <w:bCs/>
        </w:rPr>
        <w:t>Внимательно прочитайте руководство пользователя. Уделяйте особое внимание всем разделам, описывающим правила техники безопасности.</w:t>
      </w:r>
    </w:p>
    <w:p w:rsidR="0087697D" w:rsidRDefault="0087697D">
      <w:pPr>
        <w:pStyle w:val="a4"/>
      </w:pPr>
    </w:p>
    <w:p w:rsidR="0087697D" w:rsidRDefault="0087697D">
      <w:pPr>
        <w:pStyle w:val="a4"/>
      </w:pPr>
      <w:r>
        <w:t>1. Всегда крепко держитесь за обе ручки, если зубцы вращаются, а мотор запущен. БУДЬТЕ ОСТОРОЖНЫ! Помните о том, что зубцы могут спуститься с наклонной поверхности после того, как вы нажмете на выключатель дросселя. Прежде чем выпустить вспахиватель-культиватор из рук, убедитесь в том, что зубцы прекратили вращаться, а мотор выключен.</w:t>
      </w:r>
    </w:p>
    <w:p w:rsidR="0087697D" w:rsidRDefault="0087697D">
      <w:pPr>
        <w:jc w:val="both"/>
      </w:pPr>
      <w:r>
        <w:t xml:space="preserve">2. При работе примите устойчивое положение и сохраняйте равновесие. Не вытягивайтесь при работе. Прежде, чем вы начнете работать культиватором, убедитесь в том, что зона проведения работ свободна от препятствий, которые могут привести к потере равновесия, падению или утрате контроля над устройством. </w:t>
      </w:r>
    </w:p>
    <w:p w:rsidR="0087697D" w:rsidRDefault="0087697D">
      <w:pPr>
        <w:jc w:val="both"/>
      </w:pPr>
      <w:r>
        <w:t>3. Внимательно осмотрите место проведения работ. Удалите все предметы, которые могут быть отброшены устройством.</w:t>
      </w:r>
    </w:p>
    <w:p w:rsidR="0087697D" w:rsidRDefault="0087697D">
      <w:pPr>
        <w:jc w:val="both"/>
      </w:pPr>
      <w:r>
        <w:t>4. Не допускайте в зону проведения работ детей, домашних животных и случайных наблюдателей.</w:t>
      </w:r>
    </w:p>
    <w:p w:rsidR="0087697D" w:rsidRDefault="0087697D">
      <w:pPr>
        <w:jc w:val="both"/>
      </w:pPr>
      <w:r>
        <w:t>5. Всегда будьте внимательны. Смотрите, что вы делайте и руководствуйтесь здравым смыслом. Не работайте, если вы устали.</w:t>
      </w:r>
    </w:p>
    <w:p w:rsidR="0087697D" w:rsidRDefault="0087697D">
      <w:pPr>
        <w:jc w:val="both"/>
      </w:pPr>
      <w:r>
        <w:t xml:space="preserve">6. Всегда одевайтесь соответствующим образом. Не носите обвислую одежду или ювелирные изделия, они могут быть захвачены двигающимися частями устройства. Носите перчатки из прочного материала, они снижают уровень вибрации, передаваемой на ваши руки. Подверженность вибрации в течение долгого времени может привести к окоченению конечностей и вызвать прочие заболевания. </w:t>
      </w:r>
    </w:p>
    <w:p w:rsidR="0087697D" w:rsidRDefault="0087697D">
      <w:pPr>
        <w:jc w:val="both"/>
      </w:pPr>
      <w:r>
        <w:t>7. При работе всегда следует надевать обувь из прочного материала и длинные брюки. Запрещается работать с устройством босиком или в открытых сандалиях.</w:t>
      </w:r>
    </w:p>
    <w:p w:rsidR="0087697D" w:rsidRDefault="0087697D">
      <w:pPr>
        <w:jc w:val="both"/>
      </w:pPr>
      <w:r>
        <w:t xml:space="preserve">8. Всегда носите средства защиты органов слуха и зрения. Средства защиты органов зрения должны соответствовать стандарту </w:t>
      </w:r>
      <w:r>
        <w:rPr>
          <w:lang w:val="en-US"/>
        </w:rPr>
        <w:t>ANSI</w:t>
      </w:r>
      <w:r>
        <w:t xml:space="preserve"> </w:t>
      </w:r>
      <w:r>
        <w:rPr>
          <w:lang w:val="en-US"/>
        </w:rPr>
        <w:t>Z</w:t>
      </w:r>
      <w:r>
        <w:t xml:space="preserve"> 87.1. Во избежание повреждений органов слуха при работе с устройством рекомендуем Вам всегда пользоваться специальными средствами защиты. </w:t>
      </w:r>
    </w:p>
    <w:p w:rsidR="0087697D" w:rsidRDefault="0087697D">
      <w:pPr>
        <w:jc w:val="both"/>
      </w:pPr>
      <w:r>
        <w:t xml:space="preserve">9. Чтобы уменьшить риск пожара следите за тем, чтобы рядом с мотором, а также в местах хранения бензина не находилось растительных материалов или не было разлито машинное масло. </w:t>
      </w:r>
    </w:p>
    <w:p w:rsidR="0087697D" w:rsidRDefault="0087697D">
      <w:pPr>
        <w:jc w:val="both"/>
      </w:pPr>
      <w:r>
        <w:t>10. Запускайте двигатель осторожно, следуя инструкциям производителя. Располагайте ноги на безопасном расстоянии от устройства.</w:t>
      </w:r>
    </w:p>
    <w:p w:rsidR="0087697D" w:rsidRDefault="0087697D">
      <w:pPr>
        <w:jc w:val="both"/>
      </w:pPr>
      <w:r>
        <w:t>11. Следите за тем, чтобы все болты, гайки и винты были крепко затянуты в целях обеспечения безопасности при работе с устройством.</w:t>
      </w:r>
    </w:p>
    <w:p w:rsidR="0087697D" w:rsidRDefault="0087697D">
      <w:pPr>
        <w:jc w:val="both"/>
      </w:pPr>
      <w:r>
        <w:t>12. Соблюдайте повышенную осторожность, когда Вы разворачиваете устройство или тяните его на себя.</w:t>
      </w:r>
    </w:p>
    <w:p w:rsidR="0087697D" w:rsidRDefault="0087697D">
      <w:pPr>
        <w:jc w:val="both"/>
      </w:pPr>
      <w:r>
        <w:t>13. Работайте только при дневном свете или в условиях хорошего искусственного освещения.</w:t>
      </w:r>
    </w:p>
    <w:p w:rsidR="0087697D" w:rsidRDefault="0087697D">
      <w:pPr>
        <w:jc w:val="both"/>
      </w:pPr>
      <w:r>
        <w:t>14. Всегда находитесь в устойчивом положении, если Вы работаете под уклоном.</w:t>
      </w:r>
    </w:p>
    <w:p w:rsidR="0087697D" w:rsidRDefault="0087697D">
      <w:pPr>
        <w:jc w:val="both"/>
      </w:pPr>
      <w:r>
        <w:t>15. Соблюдайте повышенную осторожность, если Вы изменяете направление при работе под уклоном.</w:t>
      </w:r>
    </w:p>
    <w:p w:rsidR="0087697D" w:rsidRDefault="0087697D">
      <w:pPr>
        <w:jc w:val="both"/>
      </w:pPr>
      <w:r>
        <w:t xml:space="preserve">16. При совместной работе следует находиться на безопасном расстоянии от других лиц. </w:t>
      </w:r>
    </w:p>
    <w:p w:rsidR="0087697D" w:rsidRDefault="0087697D">
      <w:pPr>
        <w:jc w:val="both"/>
      </w:pPr>
      <w:r>
        <w:t>17. Прежде, чем начать работу следует внимательно осмотреть устройство и убедиться в том, что все ручки, предохранительные приспособления и крепежные элементы закреплены, функционируют и находятся на месте.</w:t>
      </w:r>
    </w:p>
    <w:p w:rsidR="0087697D" w:rsidRDefault="0087697D">
      <w:pPr>
        <w:jc w:val="both"/>
      </w:pPr>
      <w:r>
        <w:t xml:space="preserve">18. Соблюдайте осторожность при осмотре и сервисном обслуживании культиватора. Следуйте инструкциям, изложенным в настоящем руководстве пользователя. </w:t>
      </w:r>
    </w:p>
    <w:p w:rsidR="0087697D" w:rsidRDefault="0087697D">
      <w:pPr>
        <w:jc w:val="both"/>
      </w:pPr>
      <w:r>
        <w:t xml:space="preserve">19. Храните культиватор в закрытом (сухом) месте, недоступном детям. Не следует хранить </w:t>
      </w:r>
      <w:r>
        <w:lastRenderedPageBreak/>
        <w:t>культиватор и топливо к нему в жилом помещении.</w:t>
      </w:r>
    </w:p>
    <w:p w:rsidR="0087697D" w:rsidRDefault="0087697D">
      <w:pPr>
        <w:jc w:val="both"/>
      </w:pPr>
      <w:r>
        <w:t xml:space="preserve"> </w:t>
      </w:r>
      <w:r>
        <w:tab/>
        <w:t xml:space="preserve"> </w:t>
      </w:r>
    </w:p>
    <w:p w:rsidR="0087697D" w:rsidRDefault="0087697D"/>
    <w:p w:rsidR="0087697D" w:rsidRDefault="0087697D">
      <w:pPr>
        <w:pStyle w:val="2"/>
      </w:pPr>
      <w:r>
        <w:t>Предостережения – Чего не следует делать</w:t>
      </w:r>
    </w:p>
    <w:p w:rsidR="0087697D" w:rsidRDefault="0087697D">
      <w:pPr>
        <w:jc w:val="both"/>
      </w:pPr>
    </w:p>
    <w:p w:rsidR="0087697D" w:rsidRDefault="0087697D">
      <w:pPr>
        <w:jc w:val="both"/>
      </w:pPr>
      <w:r>
        <w:rPr>
          <w:b/>
          <w:bCs/>
        </w:rPr>
        <w:t>Не управляйте</w:t>
      </w:r>
      <w:r>
        <w:t xml:space="preserve"> культиватором одной рукой. Если зубцы движутся, а двигатель запущен, держите обе руки на ручках таким образом, чтобы пальцы были расположены вокруг ручек.</w:t>
      </w:r>
    </w:p>
    <w:p w:rsidR="0087697D" w:rsidRDefault="0087697D">
      <w:pPr>
        <w:jc w:val="both"/>
      </w:pPr>
    </w:p>
    <w:p w:rsidR="0087697D" w:rsidRDefault="0087697D">
      <w:pPr>
        <w:jc w:val="both"/>
      </w:pPr>
      <w:r>
        <w:rPr>
          <w:b/>
          <w:bCs/>
        </w:rPr>
        <w:t>Не</w:t>
      </w:r>
      <w:r>
        <w:t xml:space="preserve"> наклоняйтесь. Постоянно сохраняйте устойчивое положение. </w:t>
      </w:r>
    </w:p>
    <w:p w:rsidR="0087697D" w:rsidRDefault="0087697D">
      <w:pPr>
        <w:pStyle w:val="a4"/>
      </w:pPr>
      <w:r>
        <w:t>При работе с устройством запрещается бежать. Передвигайтесь шагом. Не работайте на чрезмерно крутых уклонах.</w:t>
      </w:r>
    </w:p>
    <w:p w:rsidR="0087697D" w:rsidRDefault="0087697D">
      <w:pPr>
        <w:pStyle w:val="a4"/>
      </w:pPr>
    </w:p>
    <w:p w:rsidR="0087697D" w:rsidRDefault="0087697D">
      <w:pPr>
        <w:jc w:val="both"/>
      </w:pPr>
      <w:r>
        <w:rPr>
          <w:b/>
          <w:bCs/>
        </w:rPr>
        <w:t xml:space="preserve">Не </w:t>
      </w:r>
      <w:r>
        <w:t>пытайтесь очищать зубцы, если они все еще находятся в движении. Не пытайтесь удалить застрявший материал прежде, чем Вы выключите мотор или убедитесь в том, что зубцы полностью остановились.</w:t>
      </w:r>
    </w:p>
    <w:p w:rsidR="0087697D" w:rsidRDefault="0087697D">
      <w:pPr>
        <w:jc w:val="both"/>
      </w:pPr>
    </w:p>
    <w:p w:rsidR="0087697D" w:rsidRDefault="0087697D">
      <w:pPr>
        <w:jc w:val="both"/>
      </w:pPr>
      <w:r>
        <w:rPr>
          <w:b/>
          <w:bCs/>
        </w:rPr>
        <w:t>Не</w:t>
      </w:r>
      <w:r>
        <w:t xml:space="preserve"> разрешайте детям или некомпетентным лицам работать культиватором. </w:t>
      </w:r>
    </w:p>
    <w:p w:rsidR="0087697D" w:rsidRDefault="0087697D">
      <w:pPr>
        <w:jc w:val="both"/>
      </w:pPr>
    </w:p>
    <w:p w:rsidR="0087697D" w:rsidRDefault="0087697D">
      <w:pPr>
        <w:jc w:val="both"/>
      </w:pPr>
      <w:r>
        <w:rPr>
          <w:b/>
          <w:bCs/>
        </w:rPr>
        <w:t xml:space="preserve">Не </w:t>
      </w:r>
      <w:r>
        <w:t>работайте, если Вы находитесь под воздействием алкоголя или наркотиков.</w:t>
      </w:r>
    </w:p>
    <w:p w:rsidR="0087697D" w:rsidRDefault="0087697D">
      <w:pPr>
        <w:jc w:val="both"/>
      </w:pPr>
    </w:p>
    <w:p w:rsidR="0087697D" w:rsidRDefault="0087697D">
      <w:pPr>
        <w:jc w:val="both"/>
      </w:pPr>
      <w:r>
        <w:rPr>
          <w:b/>
          <w:bCs/>
        </w:rPr>
        <w:t>Не</w:t>
      </w:r>
      <w:r>
        <w:t xml:space="preserve"> пытайтесь самостоятельно починить устройство. Обратитесь к квалифицированному дилеру или специалисту по ремонту. Следите за тем, чтобы при ремонте использовались только оригинальные компоненты </w:t>
      </w:r>
      <w:r>
        <w:rPr>
          <w:lang w:val="en-US"/>
        </w:rPr>
        <w:t>Mantis</w:t>
      </w:r>
      <w:r>
        <w:t xml:space="preserve">. </w:t>
      </w:r>
    </w:p>
    <w:p w:rsidR="0087697D" w:rsidRDefault="0087697D">
      <w:pPr>
        <w:jc w:val="both"/>
      </w:pPr>
      <w:r>
        <w:rPr>
          <w:b/>
          <w:noProof/>
          <w:sz w:val="20"/>
        </w:rPr>
        <w:pict>
          <v:rect id="_x0000_s1047" style="position:absolute;left:0;text-align:left;margin-left:-9pt;margin-top:7.95pt;width:522pt;height:108pt;z-index:-251674112" fillcolor="silver"/>
        </w:pict>
      </w:r>
      <w:r>
        <w:t xml:space="preserve">  </w:t>
      </w:r>
    </w:p>
    <w:p w:rsidR="0087697D" w:rsidRDefault="00B041A4">
      <w:pPr>
        <w:jc w:val="center"/>
        <w:rPr>
          <w:b/>
        </w:rPr>
      </w:pPr>
      <w:r>
        <w:rPr>
          <w:b/>
          <w:noProof/>
        </w:rPr>
        <w:drawing>
          <wp:inline distT="0" distB="0" distL="0" distR="0">
            <wp:extent cx="238125" cy="285750"/>
            <wp:effectExtent l="19050" t="0" r="9525" b="0"/>
            <wp:docPr id="20" name="Рисунок 20"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87697D">
        <w:rPr>
          <w:b/>
        </w:rPr>
        <w:t xml:space="preserve"> </w:t>
      </w:r>
      <w:r w:rsidR="0087697D">
        <w:rPr>
          <w:b/>
          <w:sz w:val="32"/>
        </w:rPr>
        <w:t>ВНИМАНИЕ!</w:t>
      </w:r>
      <w:r w:rsidR="0087697D">
        <w:rPr>
          <w:b/>
          <w:sz w:val="32"/>
        </w:rPr>
        <w:tab/>
        <w:t>ОПАСНОСТЬ!</w:t>
      </w:r>
      <w:r w:rsidR="0087697D">
        <w:rPr>
          <w:b/>
        </w:rPr>
        <w:t xml:space="preserve"> </w:t>
      </w:r>
      <w:r>
        <w:rPr>
          <w:b/>
          <w:noProof/>
        </w:rPr>
        <w:drawing>
          <wp:inline distT="0" distB="0" distL="0" distR="0">
            <wp:extent cx="238125" cy="285750"/>
            <wp:effectExtent l="19050" t="0" r="9525" b="0"/>
            <wp:docPr id="21" name="Рисунок 21"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87697D" w:rsidRDefault="0087697D">
      <w:pPr>
        <w:jc w:val="center"/>
        <w:rPr>
          <w:b/>
        </w:rPr>
      </w:pPr>
    </w:p>
    <w:p w:rsidR="0087697D" w:rsidRDefault="0087697D">
      <w:pPr>
        <w:ind w:right="180"/>
        <w:jc w:val="both"/>
        <w:rPr>
          <w:b/>
        </w:rPr>
      </w:pPr>
      <w:r>
        <w:rPr>
          <w:b/>
        </w:rPr>
        <w:t xml:space="preserve">ОБРАЩАЙТЕСЬ С ТОПЛИВОМ С ОСТОРОЖНОСТЬЮ. ТОПЛИВО ЛЕГКОВОСПЛАМЕНИМО. ЗАПРАВКА РАЗОГРЕТОГО МОТОРА ВБЛИЗИ ИСТОЧНИКА ВОЗГОРАНИЯ МОЖЕТ ПРИВЕСТИ К ПОЖАРУ И ПОВЛЕЧЬ ЗА СОБОЙ ТРАВМЫ ИЛИ НАНЕСЕНИЕ УЩЕРБА ИМУЩЕСТВУ  </w:t>
      </w:r>
    </w:p>
    <w:p w:rsidR="0087697D" w:rsidRDefault="0087697D"/>
    <w:p w:rsidR="0087697D" w:rsidRDefault="0087697D"/>
    <w:p w:rsidR="0087697D" w:rsidRDefault="0087697D">
      <w:pPr>
        <w:pStyle w:val="2"/>
      </w:pPr>
      <w:r>
        <w:t>Двигатель/Топливо. Что следует делать</w:t>
      </w:r>
    </w:p>
    <w:p w:rsidR="0087697D" w:rsidRDefault="0087697D">
      <w:pPr>
        <w:rPr>
          <w:b/>
          <w:sz w:val="28"/>
          <w:szCs w:val="28"/>
        </w:rPr>
      </w:pPr>
    </w:p>
    <w:p w:rsidR="0087697D" w:rsidRDefault="0087697D">
      <w:pPr>
        <w:jc w:val="both"/>
      </w:pPr>
      <w:r>
        <w:rPr>
          <w:b/>
        </w:rPr>
        <w:t>Всегда</w:t>
      </w:r>
      <w:r>
        <w:t xml:space="preserve"> пользуйтесь свежим бензином. Использование старого бензина может привести к повреждениям.</w:t>
      </w:r>
    </w:p>
    <w:p w:rsidR="0087697D" w:rsidRDefault="0087697D">
      <w:pPr>
        <w:jc w:val="both"/>
      </w:pPr>
    </w:p>
    <w:p w:rsidR="0087697D" w:rsidRDefault="0087697D">
      <w:pPr>
        <w:jc w:val="both"/>
      </w:pPr>
      <w:r>
        <w:rPr>
          <w:b/>
        </w:rPr>
        <w:t>Всегда</w:t>
      </w:r>
      <w:r>
        <w:t xml:space="preserve"> храните топливо в контейнерах, специально предназначенных для этой цели.</w:t>
      </w:r>
    </w:p>
    <w:p w:rsidR="0087697D" w:rsidRDefault="0087697D">
      <w:pPr>
        <w:jc w:val="both"/>
      </w:pPr>
    </w:p>
    <w:p w:rsidR="0087697D" w:rsidRDefault="0087697D">
      <w:pPr>
        <w:jc w:val="both"/>
      </w:pPr>
      <w:r>
        <w:rPr>
          <w:b/>
        </w:rPr>
        <w:t>Всегда</w:t>
      </w:r>
      <w:r>
        <w:t xml:space="preserve"> тяните за пусковой тросик медленно до тех пор, пока Вы не почувствуете сопротивление. Затем резко дерните тросик во избежание отскока и возможных повреждений руки. Разрешается пользоваться двигателем лишь с установленным и исправным искроуловителем.. </w:t>
      </w:r>
    </w:p>
    <w:p w:rsidR="0087697D" w:rsidRDefault="0087697D">
      <w:pPr>
        <w:jc w:val="both"/>
      </w:pPr>
    </w:p>
    <w:p w:rsidR="0087697D" w:rsidRDefault="0087697D">
      <w:pPr>
        <w:jc w:val="both"/>
      </w:pPr>
      <w:r>
        <w:rPr>
          <w:b/>
        </w:rPr>
        <w:t>Выключайте</w:t>
      </w:r>
      <w:r>
        <w:t xml:space="preserve"> мотор, если вы закончили работу с устройством.</w:t>
      </w:r>
    </w:p>
    <w:p w:rsidR="0087697D" w:rsidRDefault="0087697D">
      <w:pPr>
        <w:jc w:val="both"/>
      </w:pPr>
    </w:p>
    <w:p w:rsidR="0087697D" w:rsidRDefault="0087697D">
      <w:pPr>
        <w:jc w:val="both"/>
      </w:pPr>
      <w:r>
        <w:rPr>
          <w:b/>
        </w:rPr>
        <w:t>Подождите</w:t>
      </w:r>
      <w:r>
        <w:t xml:space="preserve">, пока двигатель остынет прежде, чем оставить двигатель в каком-либо огороженном месте.  Если вы сливаете топливо из резервуара, это следует делать вне помещений. </w:t>
      </w:r>
    </w:p>
    <w:p w:rsidR="0087697D" w:rsidRDefault="0087697D">
      <w:pPr>
        <w:ind w:firstLine="348"/>
      </w:pPr>
    </w:p>
    <w:p w:rsidR="0087697D" w:rsidRDefault="0087697D">
      <w:pPr>
        <w:pStyle w:val="2"/>
      </w:pPr>
      <w:r>
        <w:br w:type="page"/>
      </w:r>
      <w:r>
        <w:lastRenderedPageBreak/>
        <w:t>Двигатель/Топливо. Чего не следует делать</w:t>
      </w:r>
    </w:p>
    <w:p w:rsidR="0087697D" w:rsidRDefault="0087697D">
      <w:pPr>
        <w:rPr>
          <w:b/>
          <w:sz w:val="28"/>
          <w:szCs w:val="28"/>
        </w:rPr>
      </w:pPr>
    </w:p>
    <w:p w:rsidR="0087697D" w:rsidRDefault="0087697D">
      <w:pPr>
        <w:jc w:val="both"/>
      </w:pPr>
      <w:r>
        <w:rPr>
          <w:b/>
          <w:bCs/>
        </w:rPr>
        <w:t>Не</w:t>
      </w:r>
      <w:r>
        <w:t xml:space="preserve"> заправляйте двигатель топливом и не проверяйте наличие топлива, если вы курите или находитесь рядом с открытым огнем или другим источником возгорания. Остановите мотор и убедитесь в том, что он остыл прежде, чем производить дозаправку.</w:t>
      </w:r>
    </w:p>
    <w:p w:rsidR="0087697D" w:rsidRDefault="0087697D">
      <w:pPr>
        <w:jc w:val="both"/>
      </w:pPr>
    </w:p>
    <w:p w:rsidR="0087697D" w:rsidRDefault="0087697D">
      <w:pPr>
        <w:jc w:val="both"/>
      </w:pPr>
      <w:r>
        <w:rPr>
          <w:b/>
          <w:bCs/>
        </w:rPr>
        <w:t>Не</w:t>
      </w:r>
      <w:r>
        <w:t xml:space="preserve"> оставляйте культиватор без присмотра при работающем моторе. Прежде чем положить культиватор на землю или переносить его на другое место выключите мотор.</w:t>
      </w:r>
    </w:p>
    <w:p w:rsidR="0087697D" w:rsidRDefault="0087697D">
      <w:pPr>
        <w:jc w:val="both"/>
      </w:pPr>
    </w:p>
    <w:p w:rsidR="0087697D" w:rsidRDefault="0087697D">
      <w:pPr>
        <w:jc w:val="both"/>
      </w:pPr>
      <w:r>
        <w:rPr>
          <w:b/>
          <w:bCs/>
        </w:rPr>
        <w:t>Не</w:t>
      </w:r>
      <w:r>
        <w:t xml:space="preserve"> заправляйте топливом и не включайте культиватор в закрытых помещениях или в помещении с плохой вентиляцией. </w:t>
      </w:r>
    </w:p>
    <w:p w:rsidR="0087697D" w:rsidRDefault="0087697D">
      <w:pPr>
        <w:jc w:val="both"/>
      </w:pPr>
    </w:p>
    <w:p w:rsidR="0087697D" w:rsidRDefault="0087697D">
      <w:pPr>
        <w:jc w:val="both"/>
      </w:pPr>
      <w:r>
        <w:rPr>
          <w:b/>
          <w:bCs/>
        </w:rPr>
        <w:t>Не</w:t>
      </w:r>
      <w:r>
        <w:t xml:space="preserve"> запускайте мотор, если электрическая система производит искру вне цилиндра. При проверке свечей зажигания держите свечу на безопасном расстоянии от цилиндра во избежание возгорания топлива, испаряющегося из цилиндра.</w:t>
      </w:r>
    </w:p>
    <w:p w:rsidR="0087697D" w:rsidRDefault="0087697D">
      <w:pPr>
        <w:jc w:val="both"/>
      </w:pPr>
      <w:r>
        <w:rPr>
          <w:b/>
          <w:bCs/>
        </w:rPr>
        <w:t xml:space="preserve">Не </w:t>
      </w:r>
      <w:r>
        <w:t>проверяйте искру в отсутствие свечи зажигания или проволочной перемычки. Используйте исправный тестер.</w:t>
      </w:r>
    </w:p>
    <w:p w:rsidR="0087697D" w:rsidRDefault="0087697D">
      <w:pPr>
        <w:jc w:val="both"/>
      </w:pPr>
    </w:p>
    <w:p w:rsidR="0087697D" w:rsidRDefault="0087697D">
      <w:pPr>
        <w:jc w:val="both"/>
      </w:pPr>
      <w:r>
        <w:rPr>
          <w:b/>
          <w:bCs/>
        </w:rPr>
        <w:t>Не</w:t>
      </w:r>
      <w:r>
        <w:t xml:space="preserve"> заводите мотор вручную в отсутствие свечи зажигания до тех пор, пока Вы не отсоедините проволочную перемычку. Искры могут воспламенить выхлопные газы. </w:t>
      </w:r>
    </w:p>
    <w:p w:rsidR="0087697D" w:rsidRDefault="0087697D">
      <w:pPr>
        <w:jc w:val="both"/>
      </w:pPr>
    </w:p>
    <w:p w:rsidR="0087697D" w:rsidRDefault="0087697D">
      <w:pPr>
        <w:pStyle w:val="a4"/>
      </w:pPr>
      <w:r>
        <w:rPr>
          <w:b/>
          <w:bCs/>
        </w:rPr>
        <w:t>Не</w:t>
      </w:r>
      <w:r>
        <w:t xml:space="preserve"> запускайте мотор при наличии запаха бензина или существовании прочих взрывоопасных условий.</w:t>
      </w:r>
    </w:p>
    <w:p w:rsidR="0087697D" w:rsidRDefault="0087697D">
      <w:pPr>
        <w:pStyle w:val="a4"/>
      </w:pPr>
    </w:p>
    <w:p w:rsidR="0087697D" w:rsidRDefault="0087697D">
      <w:pPr>
        <w:jc w:val="both"/>
      </w:pPr>
      <w:r>
        <w:rPr>
          <w:b/>
          <w:bCs/>
        </w:rPr>
        <w:t>Не</w:t>
      </w:r>
      <w:r>
        <w:t xml:space="preserve"> работайте культиватором, если Вы разлили бензин. Полностью удалите пролитый бензин прежде, чем запустить мотор.</w:t>
      </w:r>
    </w:p>
    <w:p w:rsidR="0087697D" w:rsidRDefault="0087697D">
      <w:pPr>
        <w:jc w:val="both"/>
      </w:pPr>
    </w:p>
    <w:p w:rsidR="0087697D" w:rsidRDefault="0087697D">
      <w:pPr>
        <w:jc w:val="both"/>
      </w:pPr>
      <w:r>
        <w:rPr>
          <w:b/>
          <w:bCs/>
        </w:rPr>
        <w:t>Не</w:t>
      </w:r>
      <w:r>
        <w:t xml:space="preserve"> работайте культиватором, если вокруг глушителя или охлаждающих ребер скопился мусор.</w:t>
      </w:r>
    </w:p>
    <w:p w:rsidR="0087697D" w:rsidRDefault="0087697D">
      <w:pPr>
        <w:jc w:val="both"/>
        <w:rPr>
          <w:b/>
          <w:bCs/>
        </w:rPr>
      </w:pPr>
    </w:p>
    <w:p w:rsidR="0087697D" w:rsidRDefault="0087697D">
      <w:pPr>
        <w:jc w:val="both"/>
      </w:pPr>
      <w:r>
        <w:rPr>
          <w:b/>
          <w:bCs/>
        </w:rPr>
        <w:t>Не</w:t>
      </w:r>
      <w:r>
        <w:t xml:space="preserve"> касайтесь нагретых частей глушителя или охлаждающих ребер, поскольку контакт с ними может привести к серьезным ожогам.</w:t>
      </w:r>
    </w:p>
    <w:p w:rsidR="0087697D" w:rsidRDefault="0087697D">
      <w:pPr>
        <w:jc w:val="both"/>
      </w:pPr>
    </w:p>
    <w:p w:rsidR="0087697D" w:rsidRDefault="0087697D">
      <w:pPr>
        <w:jc w:val="both"/>
      </w:pPr>
      <w:r>
        <w:rPr>
          <w:b/>
          <w:bCs/>
        </w:rPr>
        <w:t>Не</w:t>
      </w:r>
      <w:r>
        <w:t xml:space="preserve"> изменяйте настройки регулятора хода мотора. Избегайте заброса оборотов.</w:t>
      </w:r>
    </w:p>
    <w:p w:rsidR="0087697D" w:rsidRDefault="0087697D">
      <w:pPr>
        <w:jc w:val="both"/>
        <w:rPr>
          <w:b/>
          <w:sz w:val="32"/>
          <w:szCs w:val="32"/>
        </w:rPr>
      </w:pPr>
      <w:r>
        <w:br w:type="page"/>
      </w:r>
      <w:r>
        <w:rPr>
          <w:b/>
          <w:sz w:val="32"/>
          <w:szCs w:val="32"/>
        </w:rPr>
        <w:lastRenderedPageBreak/>
        <w:t xml:space="preserve">Сборка </w:t>
      </w:r>
    </w:p>
    <w:p w:rsidR="0087697D" w:rsidRDefault="00B041A4">
      <w:pPr>
        <w:jc w:val="both"/>
      </w:pPr>
      <w:r>
        <w:rPr>
          <w:noProof/>
          <w:sz w:val="20"/>
        </w:rPr>
        <w:drawing>
          <wp:anchor distT="0" distB="0" distL="114300" distR="114300" simplePos="0" relativeHeight="251644416" behindDoc="0" locked="0" layoutInCell="1" allowOverlap="1">
            <wp:simplePos x="0" y="0"/>
            <wp:positionH relativeFrom="column">
              <wp:posOffset>2400300</wp:posOffset>
            </wp:positionH>
            <wp:positionV relativeFrom="paragraph">
              <wp:posOffset>137795</wp:posOffset>
            </wp:positionV>
            <wp:extent cx="4200525" cy="3225165"/>
            <wp:effectExtent l="19050" t="19050" r="28575" b="13335"/>
            <wp:wrapTight wrapText="bothSides">
              <wp:wrapPolygon edited="0">
                <wp:start x="-98" y="-128"/>
                <wp:lineTo x="-98" y="21689"/>
                <wp:lineTo x="21747" y="21689"/>
                <wp:lineTo x="21747" y="-128"/>
                <wp:lineTo x="-98" y="-128"/>
              </wp:wrapPolygon>
            </wp:wrapTight>
            <wp:docPr id="64" name="Рисунок 25" descr="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yout"/>
                    <pic:cNvPicPr>
                      <a:picLocks noChangeAspect="1" noChangeArrowheads="1"/>
                    </pic:cNvPicPr>
                  </pic:nvPicPr>
                  <pic:blipFill>
                    <a:blip r:embed="rId20" cstate="print">
                      <a:lum bright="18000" contrast="14000"/>
                    </a:blip>
                    <a:srcRect/>
                    <a:stretch>
                      <a:fillRect/>
                    </a:stretch>
                  </pic:blipFill>
                  <pic:spPr bwMode="auto">
                    <a:xfrm>
                      <a:off x="0" y="0"/>
                      <a:ext cx="4200525" cy="3225165"/>
                    </a:xfrm>
                    <a:prstGeom prst="rect">
                      <a:avLst/>
                    </a:prstGeom>
                    <a:noFill/>
                    <a:ln w="9525">
                      <a:solidFill>
                        <a:srgbClr val="000000"/>
                      </a:solidFill>
                      <a:miter lim="800000"/>
                      <a:headEnd/>
                      <a:tailEnd/>
                    </a:ln>
                  </pic:spPr>
                </pic:pic>
              </a:graphicData>
            </a:graphic>
          </wp:anchor>
        </w:drawing>
      </w:r>
      <w:r w:rsidR="0087697D">
        <w:rPr>
          <w:b/>
          <w:noProof/>
          <w:sz w:val="20"/>
        </w:rPr>
        <w:pict>
          <v:rect id="_x0000_s1048" style="position:absolute;left:0;text-align:left;margin-left:-9pt;margin-top:8.6pt;width:191.8pt;height:180pt;z-index:-251673088;mso-position-horizontal-relative:text;mso-position-vertical-relative:text" fillcolor="silver">
            <v:textbox style="mso-next-textbox:#_x0000_s1048" inset=".5mm,,.5mm">
              <w:txbxContent>
                <w:p w:rsidR="0087697D" w:rsidRDefault="0087697D">
                  <w:pPr>
                    <w:jc w:val="center"/>
                    <w:rPr>
                      <w:b/>
                      <w:sz w:val="26"/>
                    </w:rPr>
                  </w:pPr>
                  <w:r>
                    <w:rPr>
                      <w:b/>
                      <w:sz w:val="26"/>
                    </w:rPr>
                    <w:t>ВНИМАНИЕ! ОПАСНОСТЬ!</w:t>
                  </w:r>
                </w:p>
                <w:p w:rsidR="0087697D" w:rsidRDefault="0087697D">
                  <w:pPr>
                    <w:jc w:val="center"/>
                  </w:pPr>
                </w:p>
                <w:p w:rsidR="0087697D" w:rsidRDefault="0087697D">
                  <w:pPr>
                    <w:pStyle w:val="20"/>
                    <w:jc w:val="center"/>
                    <w:rPr>
                      <w:i/>
                      <w:iCs/>
                      <w:sz w:val="20"/>
                    </w:rPr>
                  </w:pPr>
                  <w:r>
                    <w:rPr>
                      <w:i/>
                      <w:iCs/>
                      <w:sz w:val="20"/>
                    </w:rPr>
                    <w:t>НЕПРАВИЛЬНАЯ СБОРКА КУЛЬТИВАТОРА МОЖЕТ ПРИВЕСТИ К СЕРЬЕЗНЫМ ТРАВМАМ. СЛЕДИТЕ ЗА СТРОГИМ СОБЛЮДЕНИЕМ ВСЕХ ИНСТРУКЦИЙ.</w:t>
                  </w:r>
                </w:p>
                <w:p w:rsidR="0087697D" w:rsidRDefault="0087697D">
                  <w:pPr>
                    <w:jc w:val="center"/>
                    <w:rPr>
                      <w:b/>
                      <w:i/>
                      <w:iCs/>
                      <w:sz w:val="20"/>
                    </w:rPr>
                  </w:pPr>
                </w:p>
                <w:p w:rsidR="0087697D" w:rsidRDefault="0087697D">
                  <w:pPr>
                    <w:pStyle w:val="30"/>
                    <w:jc w:val="center"/>
                    <w:rPr>
                      <w:i/>
                      <w:iCs/>
                      <w:sz w:val="20"/>
                    </w:rPr>
                  </w:pPr>
                  <w:r>
                    <w:rPr>
                      <w:i/>
                      <w:iCs/>
                      <w:sz w:val="20"/>
                    </w:rPr>
                    <w:t>ЕСЛИ У ВАС ВОЗНИКНУТ КАКИЕ-ЛИБО ВОПРОСЫ, ОБРАТИТЕСЬ К ЭКСКЛЮЗИВНОМУ ДИСРИБЬЮТОРУ «МАНТИС» В РОССИИ – ФИРМЕ</w:t>
                  </w:r>
                </w:p>
                <w:p w:rsidR="0087697D" w:rsidRDefault="0087697D">
                  <w:pPr>
                    <w:jc w:val="center"/>
                    <w:rPr>
                      <w:i/>
                      <w:iCs/>
                      <w:sz w:val="20"/>
                    </w:rPr>
                  </w:pPr>
                  <w:r>
                    <w:rPr>
                      <w:b/>
                      <w:i/>
                      <w:iCs/>
                      <w:sz w:val="20"/>
                    </w:rPr>
                    <w:t>«АгроУМ»</w:t>
                  </w:r>
                </w:p>
              </w:txbxContent>
            </v:textbox>
          </v:rect>
        </w:pict>
      </w:r>
    </w:p>
    <w:p w:rsidR="0087697D" w:rsidRDefault="0087697D">
      <w:pPr>
        <w:jc w:val="center"/>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r>
        <w:t xml:space="preserve">Вспахиватель-культиватор </w:t>
      </w:r>
      <w:r>
        <w:rPr>
          <w:lang w:val="en-US"/>
        </w:rPr>
        <w:t>MANTIS</w:t>
      </w:r>
      <w:r>
        <w:t xml:space="preserve"> поставляется в частично собранном состоянии. </w:t>
      </w:r>
    </w:p>
    <w:p w:rsidR="0087697D" w:rsidRDefault="0087697D">
      <w:pPr>
        <w:jc w:val="both"/>
      </w:pPr>
      <w:r>
        <w:t xml:space="preserve">Вам лишь остается установить рычаги управления, несущую ручку и фрезы. Это займет у Вас несколько минут, если Вы будете следовать нашим инструкциям. </w:t>
      </w:r>
    </w:p>
    <w:p w:rsidR="0087697D" w:rsidRDefault="0087697D">
      <w:pPr>
        <w:jc w:val="both"/>
      </w:pPr>
      <w:r>
        <w:t xml:space="preserve">Прежде всего, выньте все компоненты культиватора из картонной коробки. Не удаляйте картон, которым укрыто основание культиватора. </w:t>
      </w:r>
    </w:p>
    <w:p w:rsidR="0087697D" w:rsidRDefault="0087697D">
      <w:pPr>
        <w:jc w:val="both"/>
      </w:pPr>
      <w:r>
        <w:t>В перечне ниже указаны все компоненты, которые входят в комплект вспахивателя-культиватора. Удостоверьтесь в наличии всех этих компонентов.</w:t>
      </w:r>
    </w:p>
    <w:p w:rsidR="0087697D" w:rsidRDefault="0087697D">
      <w:pPr>
        <w:jc w:val="both"/>
      </w:pPr>
      <w:r>
        <w:t>Мешочек с металлическими компонентами находится в полиэтиленовом пакете, в котором также находятся руководство пользователя и видеокассета.</w:t>
      </w:r>
    </w:p>
    <w:p w:rsidR="0087697D" w:rsidRDefault="0087697D">
      <w:pPr>
        <w:jc w:val="both"/>
      </w:pPr>
      <w:r>
        <w:t xml:space="preserve">Для сборки вспахивателя-культиватора </w:t>
      </w:r>
      <w:r>
        <w:rPr>
          <w:lang w:val="en-US"/>
        </w:rPr>
        <w:t>MANTIS</w:t>
      </w:r>
      <w:r>
        <w:t xml:space="preserve"> Вам понадобятся два гаечных ключа 7/16 дюймов. Рекомендуем Вам закручивать все болты и гайки «с усилием от руки» - то есть наполовину от окончательной закрутки – до тех пор пока вы полностью не завершите сборку. </w:t>
      </w:r>
      <w:r>
        <w:rPr>
          <w:b/>
        </w:rPr>
        <w:t>Несмотря на то, что в конструкции используются контргайки, рекомендуем Вам использовать гаечный ключ для того, чтобы Вы могли полностью зафиксировать их</w:t>
      </w:r>
      <w:r>
        <w:t>.</w:t>
      </w:r>
    </w:p>
    <w:p w:rsidR="0087697D" w:rsidRDefault="0087697D">
      <w:pPr>
        <w:ind w:left="360"/>
        <w:jc w:val="center"/>
      </w:pPr>
    </w:p>
    <w:tbl>
      <w:tblPr>
        <w:tblW w:w="0" w:type="auto"/>
        <w:tblInd w:w="468" w:type="dxa"/>
        <w:tblLook w:val="01E0"/>
      </w:tblPr>
      <w:tblGrid>
        <w:gridCol w:w="1499"/>
        <w:gridCol w:w="6611"/>
        <w:gridCol w:w="1718"/>
      </w:tblGrid>
      <w:tr w:rsidR="0087697D">
        <w:tc>
          <w:tcPr>
            <w:tcW w:w="1499" w:type="dxa"/>
          </w:tcPr>
          <w:p w:rsidR="0087697D" w:rsidRDefault="0087697D">
            <w:pPr>
              <w:pStyle w:val="1"/>
            </w:pPr>
            <w:r>
              <w:t>Количество</w:t>
            </w:r>
          </w:p>
        </w:tc>
        <w:tc>
          <w:tcPr>
            <w:tcW w:w="6611" w:type="dxa"/>
          </w:tcPr>
          <w:p w:rsidR="0087697D" w:rsidRDefault="0087697D">
            <w:pPr>
              <w:jc w:val="center"/>
              <w:rPr>
                <w:b/>
                <w:bCs/>
              </w:rPr>
            </w:pPr>
            <w:r>
              <w:rPr>
                <w:b/>
                <w:bCs/>
              </w:rPr>
              <w:t>Описание</w:t>
            </w:r>
          </w:p>
        </w:tc>
        <w:tc>
          <w:tcPr>
            <w:tcW w:w="1718" w:type="dxa"/>
          </w:tcPr>
          <w:p w:rsidR="0087697D" w:rsidRDefault="0087697D">
            <w:pPr>
              <w:pStyle w:val="1"/>
            </w:pPr>
            <w:r>
              <w:t>Номер</w:t>
            </w:r>
          </w:p>
        </w:tc>
      </w:tr>
      <w:tr w:rsidR="0087697D">
        <w:tc>
          <w:tcPr>
            <w:tcW w:w="1499" w:type="dxa"/>
          </w:tcPr>
          <w:p w:rsidR="0087697D" w:rsidRDefault="0087697D">
            <w:pPr>
              <w:jc w:val="center"/>
            </w:pPr>
            <w:r>
              <w:t>1</w:t>
            </w:r>
          </w:p>
        </w:tc>
        <w:tc>
          <w:tcPr>
            <w:tcW w:w="6611" w:type="dxa"/>
          </w:tcPr>
          <w:p w:rsidR="0087697D" w:rsidRDefault="0087697D">
            <w:pPr>
              <w:jc w:val="both"/>
            </w:pPr>
            <w:r>
              <w:t>Верхняя ручка</w:t>
            </w:r>
          </w:p>
        </w:tc>
        <w:tc>
          <w:tcPr>
            <w:tcW w:w="1718" w:type="dxa"/>
          </w:tcPr>
          <w:p w:rsidR="0087697D" w:rsidRDefault="0087697D">
            <w:pPr>
              <w:jc w:val="center"/>
            </w:pPr>
            <w:r>
              <w:t>4</w:t>
            </w:r>
          </w:p>
        </w:tc>
      </w:tr>
      <w:tr w:rsidR="0087697D">
        <w:tc>
          <w:tcPr>
            <w:tcW w:w="1499" w:type="dxa"/>
          </w:tcPr>
          <w:p w:rsidR="0087697D" w:rsidRDefault="0087697D">
            <w:pPr>
              <w:jc w:val="center"/>
            </w:pPr>
            <w:r>
              <w:t>1</w:t>
            </w:r>
          </w:p>
        </w:tc>
        <w:tc>
          <w:tcPr>
            <w:tcW w:w="6611" w:type="dxa"/>
          </w:tcPr>
          <w:p w:rsidR="0087697D" w:rsidRDefault="0087697D">
            <w:pPr>
              <w:jc w:val="both"/>
            </w:pPr>
            <w:r>
              <w:t>Верхняя ручка со стороны дросселя</w:t>
            </w:r>
          </w:p>
        </w:tc>
        <w:tc>
          <w:tcPr>
            <w:tcW w:w="1718" w:type="dxa"/>
          </w:tcPr>
          <w:p w:rsidR="0087697D" w:rsidRDefault="0087697D">
            <w:pPr>
              <w:jc w:val="center"/>
            </w:pPr>
            <w:r>
              <w:t>5</w:t>
            </w:r>
          </w:p>
        </w:tc>
      </w:tr>
      <w:tr w:rsidR="0087697D">
        <w:tc>
          <w:tcPr>
            <w:tcW w:w="1499" w:type="dxa"/>
          </w:tcPr>
          <w:p w:rsidR="0087697D" w:rsidRDefault="0087697D">
            <w:pPr>
              <w:jc w:val="center"/>
            </w:pPr>
            <w:r>
              <w:t>2</w:t>
            </w:r>
          </w:p>
        </w:tc>
        <w:tc>
          <w:tcPr>
            <w:tcW w:w="6611" w:type="dxa"/>
          </w:tcPr>
          <w:p w:rsidR="0087697D" w:rsidRDefault="0087697D">
            <w:pPr>
              <w:jc w:val="both"/>
            </w:pPr>
            <w:r>
              <w:t>Нижние ручки</w:t>
            </w:r>
          </w:p>
        </w:tc>
        <w:tc>
          <w:tcPr>
            <w:tcW w:w="1718" w:type="dxa"/>
          </w:tcPr>
          <w:p w:rsidR="0087697D" w:rsidRDefault="0087697D">
            <w:pPr>
              <w:jc w:val="center"/>
            </w:pPr>
            <w:r>
              <w:t>6</w:t>
            </w:r>
          </w:p>
        </w:tc>
      </w:tr>
      <w:tr w:rsidR="0087697D">
        <w:tc>
          <w:tcPr>
            <w:tcW w:w="1499" w:type="dxa"/>
          </w:tcPr>
          <w:p w:rsidR="0087697D" w:rsidRDefault="0087697D">
            <w:pPr>
              <w:jc w:val="center"/>
            </w:pPr>
            <w:r>
              <w:t>1</w:t>
            </w:r>
          </w:p>
        </w:tc>
        <w:tc>
          <w:tcPr>
            <w:tcW w:w="6611" w:type="dxa"/>
          </w:tcPr>
          <w:p w:rsidR="0087697D" w:rsidRDefault="0087697D">
            <w:pPr>
              <w:jc w:val="both"/>
            </w:pPr>
            <w:r>
              <w:t>Парные фрезы вспахивателя/культиватора</w:t>
            </w:r>
          </w:p>
        </w:tc>
        <w:tc>
          <w:tcPr>
            <w:tcW w:w="1718" w:type="dxa"/>
          </w:tcPr>
          <w:p w:rsidR="0087697D" w:rsidRDefault="0087697D">
            <w:pPr>
              <w:jc w:val="center"/>
            </w:pPr>
            <w:r>
              <w:t>39/40</w:t>
            </w:r>
          </w:p>
        </w:tc>
      </w:tr>
      <w:tr w:rsidR="0087697D">
        <w:tc>
          <w:tcPr>
            <w:tcW w:w="1499" w:type="dxa"/>
          </w:tcPr>
          <w:p w:rsidR="0087697D" w:rsidRDefault="0087697D">
            <w:pPr>
              <w:jc w:val="center"/>
            </w:pPr>
            <w:r>
              <w:t>1</w:t>
            </w:r>
          </w:p>
        </w:tc>
        <w:tc>
          <w:tcPr>
            <w:tcW w:w="6611" w:type="dxa"/>
          </w:tcPr>
          <w:p w:rsidR="0087697D" w:rsidRDefault="0087697D">
            <w:pPr>
              <w:jc w:val="both"/>
            </w:pPr>
            <w:r>
              <w:t>(включая предохранительную решетку и трансмиссию с червячным приводом)</w:t>
            </w:r>
          </w:p>
        </w:tc>
        <w:tc>
          <w:tcPr>
            <w:tcW w:w="1718" w:type="dxa"/>
          </w:tcPr>
          <w:p w:rsidR="0087697D" w:rsidRDefault="0087697D">
            <w:pPr>
              <w:jc w:val="center"/>
            </w:pPr>
            <w:r>
              <w:t>20,21,55</w:t>
            </w:r>
          </w:p>
        </w:tc>
      </w:tr>
      <w:tr w:rsidR="0087697D">
        <w:tc>
          <w:tcPr>
            <w:tcW w:w="1499" w:type="dxa"/>
          </w:tcPr>
          <w:p w:rsidR="0087697D" w:rsidRDefault="0087697D">
            <w:pPr>
              <w:jc w:val="center"/>
            </w:pPr>
            <w:r>
              <w:t>1</w:t>
            </w:r>
          </w:p>
        </w:tc>
        <w:tc>
          <w:tcPr>
            <w:tcW w:w="6611" w:type="dxa"/>
          </w:tcPr>
          <w:p w:rsidR="0087697D" w:rsidRDefault="0087697D">
            <w:pPr>
              <w:jc w:val="both"/>
            </w:pPr>
            <w:r>
              <w:t>Скоба ручки</w:t>
            </w:r>
          </w:p>
        </w:tc>
        <w:tc>
          <w:tcPr>
            <w:tcW w:w="1718" w:type="dxa"/>
          </w:tcPr>
          <w:p w:rsidR="0087697D" w:rsidRDefault="0087697D">
            <w:pPr>
              <w:jc w:val="center"/>
            </w:pPr>
            <w:r>
              <w:t>8</w:t>
            </w:r>
          </w:p>
        </w:tc>
      </w:tr>
      <w:tr w:rsidR="0087697D">
        <w:tc>
          <w:tcPr>
            <w:tcW w:w="1499" w:type="dxa"/>
          </w:tcPr>
          <w:p w:rsidR="0087697D" w:rsidRDefault="0087697D">
            <w:pPr>
              <w:jc w:val="center"/>
            </w:pPr>
            <w:r>
              <w:t>1</w:t>
            </w:r>
          </w:p>
        </w:tc>
        <w:tc>
          <w:tcPr>
            <w:tcW w:w="6611" w:type="dxa"/>
          </w:tcPr>
          <w:p w:rsidR="0087697D" w:rsidRDefault="0087697D">
            <w:pPr>
              <w:jc w:val="both"/>
            </w:pPr>
            <w:r>
              <w:t>Пластиковая ручка для переноски</w:t>
            </w:r>
          </w:p>
        </w:tc>
        <w:tc>
          <w:tcPr>
            <w:tcW w:w="1718" w:type="dxa"/>
          </w:tcPr>
          <w:p w:rsidR="0087697D" w:rsidRDefault="0087697D">
            <w:pPr>
              <w:jc w:val="center"/>
            </w:pPr>
            <w:r>
              <w:t>42</w:t>
            </w:r>
          </w:p>
        </w:tc>
      </w:tr>
      <w:tr w:rsidR="0087697D">
        <w:tc>
          <w:tcPr>
            <w:tcW w:w="1499" w:type="dxa"/>
          </w:tcPr>
          <w:p w:rsidR="0087697D" w:rsidRDefault="0087697D">
            <w:pPr>
              <w:jc w:val="center"/>
            </w:pPr>
            <w:r>
              <w:t>1</w:t>
            </w:r>
          </w:p>
        </w:tc>
        <w:tc>
          <w:tcPr>
            <w:tcW w:w="6611" w:type="dxa"/>
          </w:tcPr>
          <w:p w:rsidR="0087697D" w:rsidRDefault="0087697D">
            <w:pPr>
              <w:jc w:val="both"/>
            </w:pPr>
            <w:r>
              <w:t>Пакетик с металлическими компонентами:</w:t>
            </w:r>
          </w:p>
        </w:tc>
        <w:tc>
          <w:tcPr>
            <w:tcW w:w="1718" w:type="dxa"/>
          </w:tcPr>
          <w:p w:rsidR="0087697D" w:rsidRDefault="0087697D">
            <w:pPr>
              <w:jc w:val="center"/>
            </w:pPr>
          </w:p>
        </w:tc>
      </w:tr>
      <w:tr w:rsidR="0087697D">
        <w:tc>
          <w:tcPr>
            <w:tcW w:w="1499" w:type="dxa"/>
          </w:tcPr>
          <w:p w:rsidR="0087697D" w:rsidRDefault="0087697D">
            <w:pPr>
              <w:jc w:val="center"/>
            </w:pPr>
            <w:r>
              <w:t>2</w:t>
            </w:r>
          </w:p>
        </w:tc>
        <w:tc>
          <w:tcPr>
            <w:tcW w:w="6611" w:type="dxa"/>
          </w:tcPr>
          <w:p w:rsidR="0087697D" w:rsidRDefault="0087697D">
            <w:pPr>
              <w:jc w:val="both"/>
            </w:pPr>
            <w:r>
              <w:t>Колпачковые гайки</w:t>
            </w:r>
          </w:p>
        </w:tc>
        <w:tc>
          <w:tcPr>
            <w:tcW w:w="1718" w:type="dxa"/>
          </w:tcPr>
          <w:p w:rsidR="0087697D" w:rsidRDefault="0087697D">
            <w:pPr>
              <w:jc w:val="center"/>
            </w:pPr>
            <w:r>
              <w:t>47*</w:t>
            </w:r>
          </w:p>
        </w:tc>
      </w:tr>
      <w:tr w:rsidR="0087697D">
        <w:tc>
          <w:tcPr>
            <w:tcW w:w="1499" w:type="dxa"/>
          </w:tcPr>
          <w:p w:rsidR="0087697D" w:rsidRDefault="0087697D">
            <w:pPr>
              <w:jc w:val="center"/>
            </w:pPr>
            <w:r>
              <w:t>4</w:t>
            </w:r>
          </w:p>
        </w:tc>
        <w:tc>
          <w:tcPr>
            <w:tcW w:w="6611" w:type="dxa"/>
          </w:tcPr>
          <w:p w:rsidR="0087697D" w:rsidRDefault="0087697D">
            <w:pPr>
              <w:jc w:val="both"/>
            </w:pPr>
            <w:r>
              <w:t xml:space="preserve">Контргайки </w:t>
            </w:r>
          </w:p>
        </w:tc>
        <w:tc>
          <w:tcPr>
            <w:tcW w:w="1718" w:type="dxa"/>
          </w:tcPr>
          <w:p w:rsidR="0087697D" w:rsidRDefault="0087697D">
            <w:pPr>
              <w:jc w:val="center"/>
            </w:pPr>
            <w:r>
              <w:t>48*</w:t>
            </w:r>
          </w:p>
        </w:tc>
      </w:tr>
      <w:tr w:rsidR="0087697D">
        <w:tc>
          <w:tcPr>
            <w:tcW w:w="1499" w:type="dxa"/>
          </w:tcPr>
          <w:p w:rsidR="0087697D" w:rsidRDefault="0087697D">
            <w:pPr>
              <w:jc w:val="center"/>
            </w:pPr>
            <w:r>
              <w:t>2</w:t>
            </w:r>
          </w:p>
        </w:tc>
        <w:tc>
          <w:tcPr>
            <w:tcW w:w="6611" w:type="dxa"/>
          </w:tcPr>
          <w:p w:rsidR="0087697D" w:rsidRDefault="0087697D">
            <w:pPr>
              <w:jc w:val="both"/>
            </w:pPr>
            <w:r>
              <w:t xml:space="preserve">Болты (длина </w:t>
            </w:r>
            <w:smartTag w:uri="urn:schemas-microsoft-com:office:smarttags" w:element="metricconverter">
              <w:smartTagPr>
                <w:attr w:name="ProductID" w:val="3 дюйма"/>
              </w:smartTagPr>
              <w:r>
                <w:t>3 дюйма</w:t>
              </w:r>
            </w:smartTag>
            <w:r>
              <w:t>)</w:t>
            </w:r>
          </w:p>
        </w:tc>
        <w:tc>
          <w:tcPr>
            <w:tcW w:w="1718" w:type="dxa"/>
          </w:tcPr>
          <w:p w:rsidR="0087697D" w:rsidRDefault="0087697D">
            <w:pPr>
              <w:jc w:val="center"/>
            </w:pPr>
            <w:r>
              <w:t>49*</w:t>
            </w:r>
          </w:p>
        </w:tc>
      </w:tr>
      <w:tr w:rsidR="0087697D">
        <w:tc>
          <w:tcPr>
            <w:tcW w:w="1499" w:type="dxa"/>
          </w:tcPr>
          <w:p w:rsidR="0087697D" w:rsidRDefault="0087697D">
            <w:pPr>
              <w:jc w:val="center"/>
            </w:pPr>
            <w:r>
              <w:t>2</w:t>
            </w:r>
          </w:p>
        </w:tc>
        <w:tc>
          <w:tcPr>
            <w:tcW w:w="6611" w:type="dxa"/>
          </w:tcPr>
          <w:p w:rsidR="0087697D" w:rsidRDefault="0087697D">
            <w:pPr>
              <w:jc w:val="both"/>
            </w:pPr>
            <w:r>
              <w:t>Штифты, удерживающие фрезы</w:t>
            </w:r>
          </w:p>
        </w:tc>
        <w:tc>
          <w:tcPr>
            <w:tcW w:w="1718" w:type="dxa"/>
          </w:tcPr>
          <w:p w:rsidR="0087697D" w:rsidRDefault="0087697D">
            <w:pPr>
              <w:jc w:val="center"/>
            </w:pPr>
            <w:r>
              <w:t>41*</w:t>
            </w:r>
          </w:p>
        </w:tc>
      </w:tr>
      <w:tr w:rsidR="0087697D">
        <w:tc>
          <w:tcPr>
            <w:tcW w:w="1499" w:type="dxa"/>
          </w:tcPr>
          <w:p w:rsidR="0087697D" w:rsidRDefault="0087697D">
            <w:pPr>
              <w:jc w:val="center"/>
            </w:pPr>
            <w:r>
              <w:t>2</w:t>
            </w:r>
          </w:p>
        </w:tc>
        <w:tc>
          <w:tcPr>
            <w:tcW w:w="6611" w:type="dxa"/>
          </w:tcPr>
          <w:p w:rsidR="0087697D" w:rsidRDefault="0087697D">
            <w:pPr>
              <w:jc w:val="both"/>
            </w:pPr>
            <w:r>
              <w:t>Хомутики ручки</w:t>
            </w:r>
          </w:p>
        </w:tc>
        <w:tc>
          <w:tcPr>
            <w:tcW w:w="1718" w:type="dxa"/>
          </w:tcPr>
          <w:p w:rsidR="0087697D" w:rsidRDefault="0087697D">
            <w:pPr>
              <w:jc w:val="center"/>
            </w:pPr>
            <w:r>
              <w:t>51*</w:t>
            </w:r>
          </w:p>
        </w:tc>
      </w:tr>
      <w:tr w:rsidR="0087697D">
        <w:tc>
          <w:tcPr>
            <w:tcW w:w="1499" w:type="dxa"/>
          </w:tcPr>
          <w:p w:rsidR="0087697D" w:rsidRDefault="0087697D">
            <w:pPr>
              <w:jc w:val="center"/>
            </w:pPr>
            <w:r>
              <w:t>1</w:t>
            </w:r>
          </w:p>
        </w:tc>
        <w:tc>
          <w:tcPr>
            <w:tcW w:w="6611" w:type="dxa"/>
          </w:tcPr>
          <w:p w:rsidR="0087697D" w:rsidRDefault="0087697D">
            <w:pPr>
              <w:jc w:val="both"/>
            </w:pPr>
            <w:r>
              <w:t>Зажимы дросселя</w:t>
            </w:r>
          </w:p>
        </w:tc>
        <w:tc>
          <w:tcPr>
            <w:tcW w:w="1718" w:type="dxa"/>
          </w:tcPr>
          <w:p w:rsidR="0087697D" w:rsidRDefault="0087697D">
            <w:pPr>
              <w:jc w:val="center"/>
            </w:pPr>
            <w:r>
              <w:t>13*</w:t>
            </w:r>
          </w:p>
        </w:tc>
      </w:tr>
      <w:tr w:rsidR="0087697D">
        <w:tc>
          <w:tcPr>
            <w:tcW w:w="1499" w:type="dxa"/>
          </w:tcPr>
          <w:p w:rsidR="0087697D" w:rsidRDefault="0087697D">
            <w:pPr>
              <w:jc w:val="center"/>
            </w:pPr>
            <w:r>
              <w:t>2</w:t>
            </w:r>
          </w:p>
        </w:tc>
        <w:tc>
          <w:tcPr>
            <w:tcW w:w="6611" w:type="dxa"/>
          </w:tcPr>
          <w:p w:rsidR="0087697D" w:rsidRDefault="0087697D">
            <w:pPr>
              <w:jc w:val="both"/>
            </w:pPr>
            <w:r>
              <w:t>Болты</w:t>
            </w:r>
          </w:p>
        </w:tc>
        <w:tc>
          <w:tcPr>
            <w:tcW w:w="1718" w:type="dxa"/>
          </w:tcPr>
          <w:p w:rsidR="0087697D" w:rsidRDefault="0087697D">
            <w:pPr>
              <w:jc w:val="center"/>
            </w:pPr>
            <w:r>
              <w:t>52*</w:t>
            </w:r>
          </w:p>
        </w:tc>
      </w:tr>
      <w:tr w:rsidR="0087697D">
        <w:tc>
          <w:tcPr>
            <w:tcW w:w="1499" w:type="dxa"/>
          </w:tcPr>
          <w:p w:rsidR="0087697D" w:rsidRDefault="0087697D">
            <w:pPr>
              <w:jc w:val="center"/>
            </w:pPr>
            <w:r>
              <w:t>2</w:t>
            </w:r>
          </w:p>
        </w:tc>
        <w:tc>
          <w:tcPr>
            <w:tcW w:w="6611" w:type="dxa"/>
          </w:tcPr>
          <w:p w:rsidR="0087697D" w:rsidRDefault="0087697D">
            <w:pPr>
              <w:jc w:val="both"/>
            </w:pPr>
            <w:r>
              <w:t>Кнопки</w:t>
            </w:r>
          </w:p>
        </w:tc>
        <w:tc>
          <w:tcPr>
            <w:tcW w:w="1718" w:type="dxa"/>
          </w:tcPr>
          <w:p w:rsidR="0087697D" w:rsidRDefault="0087697D">
            <w:pPr>
              <w:jc w:val="center"/>
            </w:pPr>
            <w:r>
              <w:t>53*</w:t>
            </w:r>
          </w:p>
        </w:tc>
      </w:tr>
    </w:tbl>
    <w:p w:rsidR="0087697D" w:rsidRDefault="0087697D">
      <w:pPr>
        <w:ind w:left="360"/>
        <w:jc w:val="both"/>
      </w:pPr>
    </w:p>
    <w:p w:rsidR="0087697D" w:rsidRDefault="0087697D">
      <w:pPr>
        <w:ind w:left="360"/>
        <w:jc w:val="both"/>
        <w:rPr>
          <w:b/>
          <w:bCs/>
          <w:color w:val="FF6600"/>
        </w:rPr>
      </w:pPr>
      <w:r>
        <w:t xml:space="preserve">* Данные номера совпадают с номерами, указанными в перечне инструментов на странице </w:t>
      </w:r>
      <w:r>
        <w:rPr>
          <w:b/>
          <w:bCs/>
        </w:rPr>
        <w:t>22</w:t>
      </w:r>
    </w:p>
    <w:p w:rsidR="0087697D" w:rsidRDefault="0087697D">
      <w:pPr>
        <w:jc w:val="both"/>
      </w:pPr>
      <w:r>
        <w:br w:type="page"/>
      </w:r>
      <w:r>
        <w:rPr>
          <w:b/>
          <w:sz w:val="32"/>
          <w:szCs w:val="32"/>
        </w:rPr>
        <w:lastRenderedPageBreak/>
        <w:t>Сборка</w:t>
      </w:r>
      <w:r>
        <w:t xml:space="preserve"> (продолжение)</w:t>
      </w:r>
    </w:p>
    <w:p w:rsidR="0087697D" w:rsidRDefault="0087697D">
      <w:pPr>
        <w:jc w:val="both"/>
      </w:pPr>
    </w:p>
    <w:p w:rsidR="0087697D" w:rsidRDefault="0087697D">
      <w:pPr>
        <w:jc w:val="both"/>
        <w:rPr>
          <w:b/>
          <w:sz w:val="28"/>
          <w:szCs w:val="28"/>
        </w:rPr>
      </w:pPr>
      <w:r>
        <w:rPr>
          <w:b/>
          <w:sz w:val="28"/>
          <w:szCs w:val="28"/>
        </w:rPr>
        <w:t>СБОРКА НИЖНИХ РУЧЕК</w:t>
      </w:r>
    </w:p>
    <w:tbl>
      <w:tblPr>
        <w:tblW w:w="0" w:type="auto"/>
        <w:tblLayout w:type="fixed"/>
        <w:tblLook w:val="0000"/>
      </w:tblPr>
      <w:tblGrid>
        <w:gridCol w:w="6948"/>
        <w:gridCol w:w="3528"/>
      </w:tblGrid>
      <w:tr w:rsidR="0087697D">
        <w:tblPrEx>
          <w:tblCellMar>
            <w:top w:w="0" w:type="dxa"/>
            <w:bottom w:w="0" w:type="dxa"/>
          </w:tblCellMar>
        </w:tblPrEx>
        <w:trPr>
          <w:cantSplit/>
          <w:trHeight w:val="3163"/>
        </w:trPr>
        <w:tc>
          <w:tcPr>
            <w:tcW w:w="6948" w:type="dxa"/>
            <w:vMerge w:val="restart"/>
          </w:tcPr>
          <w:p w:rsidR="0087697D" w:rsidRDefault="0087697D">
            <w:pPr>
              <w:jc w:val="both"/>
              <w:rPr>
                <w:b/>
                <w:bCs/>
                <w:color w:val="FF6600"/>
              </w:rPr>
            </w:pPr>
            <w:r>
              <w:t>Номера компонентов приводятся на страницах 8</w:t>
            </w:r>
            <w:r>
              <w:rPr>
                <w:b/>
                <w:bCs/>
                <w:color w:val="FF6600"/>
              </w:rPr>
              <w:t xml:space="preserve"> </w:t>
            </w:r>
            <w:r>
              <w:rPr>
                <w:b/>
                <w:bCs/>
              </w:rPr>
              <w:t>и 22</w:t>
            </w:r>
          </w:p>
          <w:p w:rsidR="0087697D" w:rsidRDefault="0087697D">
            <w:pPr>
              <w:jc w:val="both"/>
            </w:pPr>
          </w:p>
          <w:p w:rsidR="0087697D" w:rsidRDefault="0087697D">
            <w:pPr>
              <w:jc w:val="both"/>
            </w:pPr>
            <w:r>
              <w:t>1. Пользуйтесь защитной картонной основой для стабилизации культиватора. Установите конструкцию (#21) в вертикальном положении (Рисунок 1).</w:t>
            </w:r>
          </w:p>
          <w:p w:rsidR="0087697D" w:rsidRDefault="0087697D">
            <w:pPr>
              <w:jc w:val="both"/>
            </w:pPr>
          </w:p>
          <w:p w:rsidR="0087697D" w:rsidRDefault="0087697D">
            <w:pPr>
              <w:jc w:val="both"/>
            </w:pPr>
            <w:r>
              <w:t xml:space="preserve">2. Расположите компоненты ручек в пределах досягаемости. Вам понадобится один их зажимов ручки (#51) и одна из нижних ручек (#6). Обратите внимание на то, что на каждой из ручек с одного конца имеется ножка. </w:t>
            </w:r>
          </w:p>
          <w:p w:rsidR="0087697D" w:rsidRDefault="0087697D">
            <w:pPr>
              <w:jc w:val="center"/>
            </w:pPr>
            <w:r>
              <w:t xml:space="preserve">                                                                                                                                           </w:t>
            </w:r>
          </w:p>
          <w:p w:rsidR="0087697D" w:rsidRDefault="0087697D">
            <w:pPr>
              <w:jc w:val="both"/>
            </w:pPr>
            <w:r>
              <w:t>3. Расположите зажим с наружной стороны ножки. Сделайте так, чтобы отверстия на зажиме и на ножке совпали.</w:t>
            </w:r>
          </w:p>
          <w:p w:rsidR="0087697D" w:rsidRDefault="0087697D">
            <w:pPr>
              <w:jc w:val="both"/>
            </w:pPr>
          </w:p>
          <w:p w:rsidR="0087697D" w:rsidRDefault="0087697D">
            <w:pPr>
              <w:jc w:val="both"/>
            </w:pPr>
            <w:r>
              <w:t xml:space="preserve">4. Выберите один из двух болтов калибра </w:t>
            </w:r>
            <w:smartTag w:uri="urn:schemas-microsoft-com:office:smarttags" w:element="metricconverter">
              <w:smartTagPr>
                <w:attr w:name="ProductID" w:val="3”"/>
              </w:smartTagPr>
              <w:r>
                <w:t>3”</w:t>
              </w:r>
            </w:smartTag>
            <w:r>
              <w:t xml:space="preserve"> (</w:t>
            </w:r>
            <w:smartTag w:uri="urn:schemas-microsoft-com:office:smarttags" w:element="metricconverter">
              <w:smartTagPr>
                <w:attr w:name="ProductID" w:val="7,6 см"/>
              </w:smartTagPr>
              <w:r>
                <w:t>7,6 см</w:t>
              </w:r>
            </w:smartTag>
            <w:r>
              <w:t>). Проденьте его сквозь первую пару отверстий около колена, где загибается нижняя ручка (Рисунки 2 и 3).</w:t>
            </w:r>
          </w:p>
          <w:p w:rsidR="0087697D" w:rsidRDefault="0087697D">
            <w:pPr>
              <w:jc w:val="both"/>
            </w:pPr>
          </w:p>
          <w:p w:rsidR="0087697D" w:rsidRDefault="0087697D">
            <w:pPr>
              <w:jc w:val="both"/>
            </w:pPr>
            <w:r>
              <w:t xml:space="preserve">5. Теперь насадите другую нижнюю ручку на болт калибра </w:t>
            </w:r>
            <w:smartTag w:uri="urn:schemas-microsoft-com:office:smarttags" w:element="metricconverter">
              <w:smartTagPr>
                <w:attr w:name="ProductID" w:val="3”"/>
              </w:smartTagPr>
              <w:r>
                <w:t>3”</w:t>
              </w:r>
            </w:smartTag>
            <w:r>
              <w:t>. Наденьте другой зажим на ножку другой ручки. Добавьте гайку и закрутите с усилием «от руки» (Рисунок 3).</w:t>
            </w:r>
          </w:p>
          <w:p w:rsidR="0087697D" w:rsidRDefault="0087697D">
            <w:pPr>
              <w:jc w:val="right"/>
            </w:pPr>
          </w:p>
          <w:p w:rsidR="0087697D" w:rsidRDefault="0087697D">
            <w:pPr>
              <w:jc w:val="both"/>
            </w:pPr>
            <w:r>
              <w:t>6. Найдите кожух червячного привода – он располагается над красным предохранительным крылом и проходит сквозь него. Вы увидите, что с каждой стороны кожуха имеется углубленный канал (Рисунок 4).</w:t>
            </w:r>
          </w:p>
          <w:p w:rsidR="0087697D" w:rsidRDefault="0087697D">
            <w:pPr>
              <w:jc w:val="both"/>
            </w:pPr>
          </w:p>
          <w:p w:rsidR="0087697D" w:rsidRDefault="0087697D">
            <w:pPr>
              <w:jc w:val="both"/>
            </w:pPr>
            <w:r>
              <w:t>7. Возьмите нижние ручки, которые Вы только что соединили. Вдвиньте их в углубленные каналы (Рисунок 5).</w:t>
            </w:r>
          </w:p>
          <w:p w:rsidR="0087697D" w:rsidRDefault="0087697D">
            <w:pPr>
              <w:jc w:val="both"/>
            </w:pPr>
            <w:r>
              <w:t xml:space="preserve">Удостоверьтесь в том, что Вы вставили их с задней стороны культиватора, таким образом, что болт прилегает к задней стороне кожуха. </w:t>
            </w:r>
          </w:p>
          <w:p w:rsidR="0087697D" w:rsidRDefault="0087697D">
            <w:pPr>
              <w:jc w:val="both"/>
            </w:pPr>
          </w:p>
          <w:p w:rsidR="0087697D" w:rsidRDefault="0087697D">
            <w:pPr>
              <w:jc w:val="both"/>
            </w:pPr>
            <w:r>
              <w:t xml:space="preserve">8. Вставьте второй болт калибра </w:t>
            </w:r>
            <w:smartTag w:uri="urn:schemas-microsoft-com:office:smarttags" w:element="metricconverter">
              <w:smartTagPr>
                <w:attr w:name="ProductID" w:val="3”"/>
              </w:smartTagPr>
              <w:r>
                <w:t>3”</w:t>
              </w:r>
            </w:smartTag>
            <w:r>
              <w:t xml:space="preserve"> во вторую пару отверстий в ножках. Добавьте гайку и закрутите с усилием «от руки». </w:t>
            </w:r>
          </w:p>
          <w:p w:rsidR="0087697D" w:rsidRDefault="0087697D">
            <w:pPr>
              <w:jc w:val="both"/>
            </w:pPr>
          </w:p>
          <w:p w:rsidR="0087697D" w:rsidRDefault="0087697D">
            <w:pPr>
              <w:jc w:val="both"/>
            </w:pPr>
            <w:r>
              <w:rPr>
                <w:b/>
              </w:rPr>
              <w:t>ПРИМЕЧАНИЕ</w:t>
            </w:r>
            <w:r>
              <w:t>: В КОНСТРУКЦИИ ИСПОЛЬЗОВАНЫ ШТАМПОВАННЫЕ ГАЙКИ. ЗАКРУТКА С УСИЛИЕМ «ОТ РУКИ» СОСТАВЛЯЕТ ПРИМЕРНО ½ -1½ ОБОРОТА.</w:t>
            </w:r>
          </w:p>
        </w:tc>
        <w:tc>
          <w:tcPr>
            <w:tcW w:w="3528" w:type="dxa"/>
          </w:tcPr>
          <w:p w:rsidR="0087697D" w:rsidRDefault="0087697D">
            <w:pPr>
              <w:jc w:val="both"/>
            </w:pPr>
            <w:r>
              <w:rPr>
                <w:noProof/>
                <w:sz w:val="20"/>
              </w:rPr>
              <w:pict>
                <v:rect id="_x0000_s1066" style="position:absolute;left:0;text-align:left;margin-left:147.6pt;margin-top:-29.15pt;width:18pt;height:18pt;z-index:251651584;mso-position-horizontal-relative:text;mso-position-vertical-relative:text" filled="f" stroked="f">
                  <v:fill opacity=".5"/>
                  <v:textbox inset="0,0,0,0">
                    <w:txbxContent>
                      <w:p w:rsidR="0087697D" w:rsidRDefault="0087697D">
                        <w:pPr>
                          <w:jc w:val="center"/>
                          <w:rPr>
                            <w:rFonts w:ascii="Arial Black" w:hAnsi="Arial Black"/>
                            <w:b/>
                            <w:bCs/>
                            <w:color w:val="FFFFFF"/>
                          </w:rPr>
                        </w:pPr>
                        <w:r>
                          <w:rPr>
                            <w:rFonts w:ascii="Arial Black" w:hAnsi="Arial Black"/>
                            <w:b/>
                            <w:bCs/>
                            <w:color w:val="FFFFFF"/>
                          </w:rPr>
                          <w:t>1</w:t>
                        </w:r>
                      </w:p>
                    </w:txbxContent>
                  </v:textbox>
                </v:rect>
              </w:pict>
            </w:r>
            <w:r w:rsidR="00B041A4">
              <w:rPr>
                <w:noProof/>
                <w:sz w:val="20"/>
              </w:rPr>
              <w:drawing>
                <wp:anchor distT="0" distB="0" distL="114300" distR="114300" simplePos="0" relativeHeight="251645440" behindDoc="1" locked="0" layoutInCell="1" allowOverlap="1">
                  <wp:simplePos x="0" y="0"/>
                  <wp:positionH relativeFrom="column">
                    <wp:posOffset>58420</wp:posOffset>
                  </wp:positionH>
                  <wp:positionV relativeFrom="paragraph">
                    <wp:posOffset>-1858010</wp:posOffset>
                  </wp:positionV>
                  <wp:extent cx="2209800" cy="1819275"/>
                  <wp:effectExtent l="19050" t="19050" r="19050" b="28575"/>
                  <wp:wrapTight wrapText="bothSides">
                    <wp:wrapPolygon edited="0">
                      <wp:start x="-186" y="-226"/>
                      <wp:lineTo x="-186" y="21939"/>
                      <wp:lineTo x="21786" y="21939"/>
                      <wp:lineTo x="21786" y="-226"/>
                      <wp:lineTo x="-186" y="-226"/>
                    </wp:wrapPolygon>
                  </wp:wrapTight>
                  <wp:docPr id="63" name="Рисунок 36"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1"/>
                          <pic:cNvPicPr>
                            <a:picLocks noChangeAspect="1" noChangeArrowheads="1"/>
                          </pic:cNvPicPr>
                        </pic:nvPicPr>
                        <pic:blipFill>
                          <a:blip r:embed="rId21" cstate="print">
                            <a:lum bright="10000" contrast="4000"/>
                          </a:blip>
                          <a:srcRect/>
                          <a:stretch>
                            <a:fillRect/>
                          </a:stretch>
                        </pic:blipFill>
                        <pic:spPr bwMode="auto">
                          <a:xfrm>
                            <a:off x="0" y="0"/>
                            <a:ext cx="2209800" cy="1819275"/>
                          </a:xfrm>
                          <a:prstGeom prst="rect">
                            <a:avLst/>
                          </a:prstGeom>
                          <a:noFill/>
                          <a:ln w="9525">
                            <a:solidFill>
                              <a:srgbClr val="000000"/>
                            </a:solidFill>
                            <a:miter lim="800000"/>
                            <a:headEnd/>
                            <a:tailEnd/>
                          </a:ln>
                        </pic:spPr>
                      </pic:pic>
                    </a:graphicData>
                  </a:graphic>
                </wp:anchor>
              </w:drawing>
            </w:r>
          </w:p>
        </w:tc>
      </w:tr>
      <w:tr w:rsidR="0087697D">
        <w:tblPrEx>
          <w:tblCellMar>
            <w:top w:w="0" w:type="dxa"/>
            <w:bottom w:w="0" w:type="dxa"/>
          </w:tblCellMar>
        </w:tblPrEx>
        <w:trPr>
          <w:cantSplit/>
          <w:trHeight w:val="185"/>
        </w:trPr>
        <w:tc>
          <w:tcPr>
            <w:tcW w:w="6948" w:type="dxa"/>
            <w:vMerge/>
          </w:tcPr>
          <w:p w:rsidR="0087697D" w:rsidRDefault="0087697D">
            <w:pPr>
              <w:jc w:val="both"/>
            </w:pPr>
          </w:p>
        </w:tc>
        <w:tc>
          <w:tcPr>
            <w:tcW w:w="3528" w:type="dxa"/>
          </w:tcPr>
          <w:p w:rsidR="0087697D" w:rsidRDefault="0087697D">
            <w:pPr>
              <w:jc w:val="both"/>
            </w:pPr>
            <w:r>
              <w:rPr>
                <w:noProof/>
                <w:sz w:val="20"/>
              </w:rPr>
              <w:pict>
                <v:rect id="_x0000_s1065" style="position:absolute;left:0;text-align:left;margin-left:147.6pt;margin-top:155.1pt;width:18pt;height:18pt;z-index:251650560;mso-position-horizontal-relative:text;mso-position-vertical-relative:text" filled="f" stroked="f">
                  <v:fill opacity=".5"/>
                  <v:textbox inset="0,0,0,0">
                    <w:txbxContent>
                      <w:p w:rsidR="0087697D" w:rsidRDefault="0087697D">
                        <w:pPr>
                          <w:jc w:val="center"/>
                          <w:rPr>
                            <w:rFonts w:ascii="Arial Black" w:hAnsi="Arial Black"/>
                            <w:b/>
                            <w:bCs/>
                            <w:color w:val="FFFFFF"/>
                          </w:rPr>
                        </w:pPr>
                        <w:r>
                          <w:rPr>
                            <w:rFonts w:ascii="Arial Black" w:hAnsi="Arial Black"/>
                            <w:b/>
                            <w:bCs/>
                            <w:color w:val="FFFFFF"/>
                          </w:rPr>
                          <w:t>2</w:t>
                        </w:r>
                      </w:p>
                    </w:txbxContent>
                  </v:textbox>
                </v:rect>
              </w:pict>
            </w:r>
            <w:r w:rsidR="00B041A4">
              <w:rPr>
                <w:noProof/>
                <w:sz w:val="20"/>
              </w:rPr>
              <w:drawing>
                <wp:anchor distT="0" distB="0" distL="114300" distR="114300" simplePos="0" relativeHeight="251646464" behindDoc="0" locked="0" layoutInCell="1" allowOverlap="1">
                  <wp:simplePos x="0" y="0"/>
                  <wp:positionH relativeFrom="column">
                    <wp:posOffset>401320</wp:posOffset>
                  </wp:positionH>
                  <wp:positionV relativeFrom="paragraph">
                    <wp:posOffset>-2305050</wp:posOffset>
                  </wp:positionV>
                  <wp:extent cx="1866900" cy="2295525"/>
                  <wp:effectExtent l="19050" t="19050" r="19050" b="28575"/>
                  <wp:wrapSquare wrapText="bothSides"/>
                  <wp:docPr id="62" name="Рисунок 37"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2"/>
                          <pic:cNvPicPr>
                            <a:picLocks noChangeAspect="1" noChangeArrowheads="1"/>
                          </pic:cNvPicPr>
                        </pic:nvPicPr>
                        <pic:blipFill>
                          <a:blip r:embed="rId22" cstate="print">
                            <a:lum bright="6000" contrast="6000"/>
                          </a:blip>
                          <a:srcRect/>
                          <a:stretch>
                            <a:fillRect/>
                          </a:stretch>
                        </pic:blipFill>
                        <pic:spPr bwMode="auto">
                          <a:xfrm>
                            <a:off x="0" y="0"/>
                            <a:ext cx="1866900" cy="2295525"/>
                          </a:xfrm>
                          <a:prstGeom prst="rect">
                            <a:avLst/>
                          </a:prstGeom>
                          <a:noFill/>
                          <a:ln w="9525">
                            <a:solidFill>
                              <a:srgbClr val="000000"/>
                            </a:solidFill>
                            <a:miter lim="800000"/>
                            <a:headEnd/>
                            <a:tailEnd/>
                          </a:ln>
                        </pic:spPr>
                      </pic:pic>
                    </a:graphicData>
                  </a:graphic>
                </wp:anchor>
              </w:drawing>
            </w:r>
          </w:p>
        </w:tc>
      </w:tr>
      <w:tr w:rsidR="0087697D">
        <w:tblPrEx>
          <w:tblCellMar>
            <w:top w:w="0" w:type="dxa"/>
            <w:bottom w:w="0" w:type="dxa"/>
          </w:tblCellMar>
        </w:tblPrEx>
        <w:trPr>
          <w:cantSplit/>
          <w:trHeight w:val="185"/>
        </w:trPr>
        <w:tc>
          <w:tcPr>
            <w:tcW w:w="6948" w:type="dxa"/>
            <w:vMerge/>
          </w:tcPr>
          <w:p w:rsidR="0087697D" w:rsidRDefault="0087697D">
            <w:pPr>
              <w:jc w:val="both"/>
            </w:pPr>
          </w:p>
        </w:tc>
        <w:tc>
          <w:tcPr>
            <w:tcW w:w="3528" w:type="dxa"/>
          </w:tcPr>
          <w:p w:rsidR="0087697D" w:rsidRDefault="0087697D">
            <w:pPr>
              <w:jc w:val="right"/>
            </w:pPr>
            <w:r>
              <w:rPr>
                <w:noProof/>
                <w:sz w:val="20"/>
              </w:rPr>
              <w:pict>
                <v:rect id="_x0000_s1062" style="position:absolute;left:0;text-align:left;margin-left:138.6pt;margin-top:156.8pt;width:18pt;height:18pt;z-index:251647488;mso-position-horizontal-relative:text;mso-position-vertical-relative:text" filled="f" stroked="f">
                  <v:fill opacity=".5"/>
                  <v:textbox inset="0,0,0,0">
                    <w:txbxContent>
                      <w:p w:rsidR="0087697D" w:rsidRDefault="0087697D">
                        <w:pPr>
                          <w:jc w:val="center"/>
                          <w:rPr>
                            <w:rFonts w:ascii="Arial Black" w:hAnsi="Arial Black"/>
                            <w:b/>
                            <w:bCs/>
                            <w:color w:val="FFFFFF"/>
                          </w:rPr>
                        </w:pPr>
                        <w:r>
                          <w:rPr>
                            <w:rFonts w:ascii="Arial Black" w:hAnsi="Arial Black"/>
                            <w:b/>
                            <w:bCs/>
                            <w:color w:val="FFFFFF"/>
                          </w:rPr>
                          <w:t>3</w:t>
                        </w:r>
                      </w:p>
                    </w:txbxContent>
                  </v:textbox>
                </v:rect>
              </w:pict>
            </w:r>
            <w:r w:rsidR="00B041A4">
              <w:rPr>
                <w:noProof/>
              </w:rPr>
              <w:drawing>
                <wp:inline distT="0" distB="0" distL="0" distR="0">
                  <wp:extent cx="1828800" cy="2295525"/>
                  <wp:effectExtent l="38100" t="19050" r="19050" b="28575"/>
                  <wp:docPr id="22" name="Рисунок 22"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3"/>
                          <pic:cNvPicPr>
                            <a:picLocks noChangeAspect="1" noChangeArrowheads="1"/>
                          </pic:cNvPicPr>
                        </pic:nvPicPr>
                        <pic:blipFill>
                          <a:blip r:embed="rId23" cstate="print">
                            <a:lum bright="6000" contrast="4000"/>
                          </a:blip>
                          <a:srcRect/>
                          <a:stretch>
                            <a:fillRect/>
                          </a:stretch>
                        </pic:blipFill>
                        <pic:spPr bwMode="auto">
                          <a:xfrm>
                            <a:off x="0" y="0"/>
                            <a:ext cx="1828800" cy="2295525"/>
                          </a:xfrm>
                          <a:prstGeom prst="rect">
                            <a:avLst/>
                          </a:prstGeom>
                          <a:noFill/>
                          <a:ln w="6350" cmpd="sng">
                            <a:solidFill>
                              <a:srgbClr val="000000"/>
                            </a:solidFill>
                            <a:miter lim="800000"/>
                            <a:headEnd/>
                            <a:tailEnd/>
                          </a:ln>
                          <a:effectLst/>
                        </pic:spPr>
                      </pic:pic>
                    </a:graphicData>
                  </a:graphic>
                </wp:inline>
              </w:drawing>
            </w:r>
          </w:p>
        </w:tc>
      </w:tr>
    </w:tbl>
    <w:p w:rsidR="0087697D" w:rsidRDefault="0087697D">
      <w:pPr>
        <w:jc w:val="both"/>
      </w:pPr>
    </w:p>
    <w:p w:rsidR="0087697D" w:rsidRDefault="0087697D">
      <w:pPr>
        <w:jc w:val="both"/>
      </w:pPr>
      <w:r>
        <w:rPr>
          <w:noProof/>
          <w:sz w:val="20"/>
        </w:rPr>
        <w:pict>
          <v:rect id="_x0000_s1063" style="position:absolute;left:0;text-align:left;margin-left:4in;margin-top:160.55pt;width:18pt;height:18pt;z-index:251648512" filled="f" stroked="f">
            <v:fill opacity=".5"/>
            <v:textbox inset="0,0,0,0">
              <w:txbxContent>
                <w:p w:rsidR="0087697D" w:rsidRDefault="0087697D">
                  <w:pPr>
                    <w:jc w:val="center"/>
                    <w:rPr>
                      <w:rFonts w:ascii="Arial Black" w:hAnsi="Arial Black"/>
                      <w:b/>
                      <w:bCs/>
                      <w:color w:val="FFFFFF"/>
                    </w:rPr>
                  </w:pPr>
                  <w:r>
                    <w:rPr>
                      <w:rFonts w:ascii="Arial Black" w:hAnsi="Arial Black"/>
                      <w:b/>
                      <w:bCs/>
                      <w:color w:val="FFFFFF"/>
                    </w:rPr>
                    <w:t>5</w:t>
                  </w:r>
                </w:p>
              </w:txbxContent>
            </v:textbox>
          </v:rect>
        </w:pict>
      </w:r>
      <w:r>
        <w:rPr>
          <w:noProof/>
          <w:sz w:val="20"/>
        </w:rPr>
        <w:pict>
          <v:rect id="_x0000_s1064" style="position:absolute;left:0;text-align:left;margin-left:126pt;margin-top:160.55pt;width:18pt;height:18pt;z-index:251649536" filled="f" stroked="f">
            <v:fill opacity=".5"/>
            <v:textbox inset="0,0,0,0">
              <w:txbxContent>
                <w:p w:rsidR="0087697D" w:rsidRDefault="0087697D">
                  <w:pPr>
                    <w:jc w:val="center"/>
                    <w:rPr>
                      <w:rFonts w:ascii="Arial Black" w:hAnsi="Arial Black"/>
                      <w:b/>
                      <w:bCs/>
                      <w:color w:val="FFFFFF"/>
                    </w:rPr>
                  </w:pPr>
                  <w:r>
                    <w:rPr>
                      <w:rFonts w:ascii="Arial Black" w:hAnsi="Arial Black"/>
                      <w:b/>
                      <w:bCs/>
                      <w:color w:val="FFFFFF"/>
                    </w:rPr>
                    <w:t>4</w:t>
                  </w:r>
                </w:p>
              </w:txbxContent>
            </v:textbox>
          </v:rect>
        </w:pict>
      </w:r>
      <w:r>
        <w:t xml:space="preserve">   </w:t>
      </w:r>
      <w:r w:rsidR="00B041A4">
        <w:rPr>
          <w:noProof/>
        </w:rPr>
        <w:drawing>
          <wp:inline distT="0" distB="0" distL="0" distR="0">
            <wp:extent cx="1876425" cy="2314575"/>
            <wp:effectExtent l="38100" t="19050" r="28575" b="28575"/>
            <wp:docPr id="23" name="Рисунок 23"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4"/>
                    <pic:cNvPicPr>
                      <a:picLocks noChangeAspect="1" noChangeArrowheads="1"/>
                    </pic:cNvPicPr>
                  </pic:nvPicPr>
                  <pic:blipFill>
                    <a:blip r:embed="rId24" cstate="print">
                      <a:lum bright="4000" contrast="6000"/>
                    </a:blip>
                    <a:srcRect/>
                    <a:stretch>
                      <a:fillRect/>
                    </a:stretch>
                  </pic:blipFill>
                  <pic:spPr bwMode="auto">
                    <a:xfrm>
                      <a:off x="0" y="0"/>
                      <a:ext cx="1876425" cy="2314575"/>
                    </a:xfrm>
                    <a:prstGeom prst="rect">
                      <a:avLst/>
                    </a:prstGeom>
                    <a:noFill/>
                    <a:ln w="6350" cmpd="sng">
                      <a:solidFill>
                        <a:srgbClr val="000000"/>
                      </a:solidFill>
                      <a:miter lim="800000"/>
                      <a:headEnd/>
                      <a:tailEnd/>
                    </a:ln>
                    <a:effectLst/>
                  </pic:spPr>
                </pic:pic>
              </a:graphicData>
            </a:graphic>
          </wp:inline>
        </w:drawing>
      </w:r>
      <w:r>
        <w:t xml:space="preserve">  </w:t>
      </w:r>
      <w:r w:rsidR="00B041A4">
        <w:rPr>
          <w:noProof/>
        </w:rPr>
        <w:drawing>
          <wp:inline distT="0" distB="0" distL="0" distR="0">
            <wp:extent cx="1847850" cy="2305050"/>
            <wp:effectExtent l="19050" t="19050" r="19050" b="19050"/>
            <wp:docPr id="24" name="Рисунок 24" descr="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5"/>
                    <pic:cNvPicPr>
                      <a:picLocks noChangeAspect="1" noChangeArrowheads="1"/>
                    </pic:cNvPicPr>
                  </pic:nvPicPr>
                  <pic:blipFill>
                    <a:blip r:embed="rId25" cstate="print">
                      <a:lum bright="6000" contrast="4000"/>
                    </a:blip>
                    <a:srcRect/>
                    <a:stretch>
                      <a:fillRect/>
                    </a:stretch>
                  </pic:blipFill>
                  <pic:spPr bwMode="auto">
                    <a:xfrm>
                      <a:off x="0" y="0"/>
                      <a:ext cx="1847850" cy="2305050"/>
                    </a:xfrm>
                    <a:prstGeom prst="rect">
                      <a:avLst/>
                    </a:prstGeom>
                    <a:noFill/>
                    <a:ln w="6350" cmpd="sng">
                      <a:solidFill>
                        <a:srgbClr val="000000"/>
                      </a:solidFill>
                      <a:miter lim="800000"/>
                      <a:headEnd/>
                      <a:tailEnd/>
                    </a:ln>
                    <a:effectLst/>
                  </pic:spPr>
                </pic:pic>
              </a:graphicData>
            </a:graphic>
          </wp:inline>
        </w:drawing>
      </w:r>
    </w:p>
    <w:p w:rsidR="0087697D" w:rsidRDefault="0087697D">
      <w:pPr>
        <w:jc w:val="both"/>
      </w:pPr>
      <w:r>
        <w:rPr>
          <w:b/>
          <w:sz w:val="36"/>
          <w:szCs w:val="36"/>
        </w:rPr>
        <w:lastRenderedPageBreak/>
        <w:t>Сборка</w:t>
      </w:r>
      <w:r>
        <w:t xml:space="preserve"> </w:t>
      </w:r>
      <w:r>
        <w:rPr>
          <w:b/>
        </w:rPr>
        <w:t>(продолжение)</w:t>
      </w:r>
    </w:p>
    <w:p w:rsidR="0087697D" w:rsidRDefault="0087697D">
      <w:pPr>
        <w:jc w:val="both"/>
        <w:rPr>
          <w:b/>
          <w:sz w:val="28"/>
          <w:szCs w:val="28"/>
        </w:rPr>
      </w:pPr>
      <w:r>
        <w:rPr>
          <w:b/>
          <w:sz w:val="28"/>
          <w:szCs w:val="28"/>
        </w:rPr>
        <w:t>Сборка верхних ручек и ручки для переноски</w:t>
      </w:r>
    </w:p>
    <w:p w:rsidR="0087697D" w:rsidRDefault="0087697D">
      <w:pPr>
        <w:jc w:val="both"/>
        <w:sectPr w:rsidR="0087697D">
          <w:footerReference w:type="even" r:id="rId26"/>
          <w:footerReference w:type="default" r:id="rId27"/>
          <w:pgSz w:w="11906" w:h="16838"/>
          <w:pgMar w:top="540" w:right="566" w:bottom="360" w:left="1080" w:header="708" w:footer="211" w:gutter="0"/>
          <w:cols w:space="708"/>
          <w:titlePg/>
          <w:docGrid w:linePitch="360"/>
        </w:sectPr>
      </w:pPr>
    </w:p>
    <w:p w:rsidR="0087697D" w:rsidRDefault="0087697D">
      <w:pPr>
        <w:jc w:val="both"/>
      </w:pPr>
    </w:p>
    <w:p w:rsidR="0087697D" w:rsidRDefault="0087697D">
      <w:pPr>
        <w:jc w:val="both"/>
      </w:pPr>
      <w:r>
        <w:t xml:space="preserve">1. Слегка сожмите нижние ручки (#6) в направлении друг друга таким образом, чтобы два маленьких отверстия на ручке для переноски выстроились в линию (#42). Затем наденьте ручку для переноски на нижние ручки управления.  Она расположится на высоте около </w:t>
      </w:r>
      <w:smartTag w:uri="urn:schemas-microsoft-com:office:smarttags" w:element="metricconverter">
        <w:smartTagPr>
          <w:attr w:name="ProductID" w:val="15 см"/>
        </w:smartTagPr>
        <w:r>
          <w:t>15 см</w:t>
        </w:r>
      </w:smartTag>
      <w:r>
        <w:t>. над предохранительной решеткой (Рисунок 1).</w:t>
      </w:r>
    </w:p>
    <w:p w:rsidR="0087697D" w:rsidRDefault="0087697D">
      <w:pPr>
        <w:jc w:val="both"/>
      </w:pPr>
    </w:p>
    <w:p w:rsidR="0087697D" w:rsidRDefault="0087697D">
      <w:pPr>
        <w:jc w:val="both"/>
      </w:pPr>
      <w:r>
        <w:t>2. Легко верните нижние ручки в исходное положение.</w:t>
      </w:r>
    </w:p>
    <w:p w:rsidR="0087697D" w:rsidRDefault="0087697D">
      <w:pPr>
        <w:jc w:val="both"/>
      </w:pPr>
    </w:p>
    <w:p w:rsidR="0087697D" w:rsidRDefault="0087697D">
      <w:pPr>
        <w:jc w:val="both"/>
      </w:pPr>
      <w:r>
        <w:t xml:space="preserve">3. Насадите верхнюю ручку (#5А) – ручку с кабелем дросселя и заземляющим проводом  - на любую из ручек и закрепите ее с помощью кнопки (#53). Вы можете насадить верхнюю ручку на любую из нижних ручек, в зависимости от того, какой рукой Вы привыкли тянуть за тросик дросселя (Рисунки 2 и 3).   </w:t>
      </w:r>
    </w:p>
    <w:p w:rsidR="0087697D" w:rsidRDefault="0087697D">
      <w:pPr>
        <w:jc w:val="both"/>
      </w:pPr>
      <w:r>
        <w:rPr>
          <w:b/>
        </w:rPr>
        <w:t>Примечание</w:t>
      </w:r>
      <w:r>
        <w:t xml:space="preserve">: </w:t>
      </w:r>
    </w:p>
    <w:p w:rsidR="0087697D" w:rsidRDefault="0087697D">
      <w:pPr>
        <w:jc w:val="both"/>
      </w:pPr>
      <w:r>
        <w:t>Если ручка дросселя насажена слева, она не сможет развернуться так полно, как если бы она была насажена справа. Следите за тем, чтобы натяжение тросика дросселя выполнялось правильно, а кабель дросселя на наматывался вокруг ручки. Нажмите на выключатель и запустите культиватор. Треугольник должен зафиксироваться в обоих направлениях. Если вы сомневаетесь в этом, снимите воздушный фильтр и убедитесь в том, что треугольник дросселя касается обоих винтов холостого хода, а также выключателя полного хода.</w:t>
      </w:r>
    </w:p>
    <w:p w:rsidR="0087697D" w:rsidRDefault="0087697D">
      <w:pPr>
        <w:jc w:val="both"/>
      </w:pPr>
      <w:r>
        <w:rPr>
          <w:b/>
          <w:noProof/>
          <w:sz w:val="20"/>
        </w:rPr>
        <w:pict>
          <v:rect id="_x0000_s1067" style="position:absolute;left:0;text-align:left;margin-left:2.6pt;margin-top:2.85pt;width:387pt;height:54pt;z-index:251652608">
            <v:textbox style="mso-next-textbox:#_x0000_s1067">
              <w:txbxContent>
                <w:p w:rsidR="0087697D" w:rsidRDefault="00B041A4">
                  <w:r>
                    <w:rPr>
                      <w:b/>
                      <w:noProof/>
                    </w:rPr>
                    <w:drawing>
                      <wp:inline distT="0" distB="0" distL="0" distR="0">
                        <wp:extent cx="238125" cy="285750"/>
                        <wp:effectExtent l="19050" t="0" r="9525" b="0"/>
                        <wp:docPr id="50" name="Рисунок 50"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rn"/>
                                <pic:cNvPicPr>
                                  <a:picLocks noChangeAspect="1" noChangeArrowheads="1"/>
                                </pic:cNvPicPr>
                              </pic:nvPicPr>
                              <pic:blipFill>
                                <a:blip r:embed="rId10"/>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87697D">
                    <w:rPr>
                      <w:b/>
                    </w:rPr>
                    <w:t xml:space="preserve"> Предостережение</w:t>
                  </w:r>
                  <w:r w:rsidR="0087697D">
                    <w:t>: Нарушение правил установки дросселя может привести к неожиданным изменениям в направлении вращения фрез.</w:t>
                  </w:r>
                </w:p>
              </w:txbxContent>
            </v:textbox>
          </v:rect>
        </w:pict>
      </w:r>
      <w:r w:rsidR="00B041A4">
        <w:rPr>
          <w:b/>
          <w:noProof/>
        </w:rPr>
        <w:drawing>
          <wp:anchor distT="0" distB="0" distL="114300" distR="114300" simplePos="0" relativeHeight="251629056" behindDoc="0" locked="0" layoutInCell="1" allowOverlap="1">
            <wp:simplePos x="0" y="0"/>
            <wp:positionH relativeFrom="column">
              <wp:posOffset>0</wp:posOffset>
            </wp:positionH>
            <wp:positionV relativeFrom="paragraph">
              <wp:posOffset>28575</wp:posOffset>
            </wp:positionV>
            <wp:extent cx="1452880" cy="1836420"/>
            <wp:effectExtent l="19050" t="19050" r="13970" b="11430"/>
            <wp:wrapSquare wrapText="bothSides"/>
            <wp:docPr id="61" name="Рисунок 6" descr="assembl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sembly1"/>
                    <pic:cNvPicPr>
                      <a:picLocks noChangeAspect="1" noChangeArrowheads="1"/>
                    </pic:cNvPicPr>
                  </pic:nvPicPr>
                  <pic:blipFill>
                    <a:blip r:embed="rId28" cstate="print">
                      <a:lum bright="8000" contrast="6000"/>
                    </a:blip>
                    <a:srcRect/>
                    <a:stretch>
                      <a:fillRect/>
                    </a:stretch>
                  </pic:blipFill>
                  <pic:spPr bwMode="auto">
                    <a:xfrm>
                      <a:off x="0" y="0"/>
                      <a:ext cx="1452880" cy="1836420"/>
                    </a:xfrm>
                    <a:prstGeom prst="rect">
                      <a:avLst/>
                    </a:prstGeom>
                    <a:noFill/>
                    <a:ln w="9525">
                      <a:solidFill>
                        <a:srgbClr val="000000"/>
                      </a:solidFill>
                      <a:miter lim="800000"/>
                      <a:headEnd/>
                      <a:tailEnd/>
                    </a:ln>
                  </pic:spPr>
                </pic:pic>
              </a:graphicData>
            </a:graphic>
          </wp:anchor>
        </w:drawing>
      </w:r>
    </w:p>
    <w:p w:rsidR="0087697D" w:rsidRDefault="0087697D">
      <w:pPr>
        <w:jc w:val="both"/>
        <w:rPr>
          <w:b/>
        </w:rPr>
      </w:pPr>
      <w:r>
        <w:rPr>
          <w:b/>
        </w:rPr>
        <w:lastRenderedPageBreak/>
        <w:t>ВЫ ДОЛЖНЫ ПРОДЕЛАТЬ ЭТУ ОПЕРАЦИЮ (3) ПРЕЖДЕ, ЧЕМ ВЫ ЗАПУСТИТЕ МОТОР</w:t>
      </w:r>
    </w:p>
    <w:p w:rsidR="0087697D" w:rsidRDefault="0087697D">
      <w:pPr>
        <w:jc w:val="both"/>
      </w:pPr>
    </w:p>
    <w:p w:rsidR="0087697D" w:rsidRDefault="0087697D">
      <w:pPr>
        <w:jc w:val="both"/>
      </w:pPr>
      <w:r>
        <w:t>4. Повторите те же операции для того, чтобы насадить другую верхнюю ручку на другую нижнюю ручку (Рисунок 3).</w:t>
      </w:r>
    </w:p>
    <w:p w:rsidR="0087697D" w:rsidRDefault="0087697D">
      <w:pPr>
        <w:jc w:val="both"/>
      </w:pPr>
    </w:p>
    <w:p w:rsidR="0087697D" w:rsidRDefault="0087697D">
      <w:pPr>
        <w:jc w:val="both"/>
      </w:pPr>
      <w:r>
        <w:t>5. Используйте зажим (#13) для того, чтобы закрепить кабель дросселя около нижней ручки (Рисунок 4).</w:t>
      </w:r>
    </w:p>
    <w:p w:rsidR="0087697D" w:rsidRDefault="0087697D">
      <w:pPr>
        <w:ind w:left="360"/>
        <w:jc w:val="both"/>
      </w:pPr>
    </w:p>
    <w:p w:rsidR="0087697D" w:rsidRDefault="0087697D">
      <w:pPr>
        <w:jc w:val="both"/>
      </w:pPr>
      <w:r>
        <w:t xml:space="preserve">6. Теперь установите скобу ручки. Расположите ее таким образом, чтобы отверстия на ней совпали с отверстиями на верхних ручках. Затем наденьте колпачковую гайку и контргайку с каждой из сторон (Рисунок 5). </w:t>
      </w:r>
    </w:p>
    <w:p w:rsidR="0087697D" w:rsidRDefault="0087697D">
      <w:pPr>
        <w:jc w:val="both"/>
      </w:pPr>
    </w:p>
    <w:p w:rsidR="0087697D" w:rsidRDefault="0087697D">
      <w:pPr>
        <w:jc w:val="both"/>
      </w:pPr>
      <w:r>
        <w:t>7. Закрутите колпачковые гайки и контргайки с помощью гаечного ключа.</w:t>
      </w:r>
    </w:p>
    <w:p w:rsidR="0087697D" w:rsidRDefault="0087697D">
      <w:pPr>
        <w:jc w:val="both"/>
      </w:pPr>
    </w:p>
    <w:p w:rsidR="0087697D" w:rsidRDefault="0087697D">
      <w:pPr>
        <w:pStyle w:val="a4"/>
      </w:pPr>
      <w:r>
        <w:t>8. Теперь крепко закрутите весе болты и гайки с помощью гаечного ключа.</w:t>
      </w:r>
    </w:p>
    <w:p w:rsidR="0087697D" w:rsidRDefault="0087697D">
      <w:pPr>
        <w:jc w:val="both"/>
      </w:pPr>
    </w:p>
    <w:p w:rsidR="0087697D" w:rsidRDefault="0087697D">
      <w:pPr>
        <w:jc w:val="both"/>
        <w:rPr>
          <w:b/>
        </w:rPr>
      </w:pPr>
      <w:r>
        <w:rPr>
          <w:b/>
        </w:rPr>
        <w:t xml:space="preserve">ВАЖНАЯ ИНФОРМАЦИЯ: </w:t>
      </w:r>
    </w:p>
    <w:p w:rsidR="0087697D" w:rsidRDefault="0087697D">
      <w:pPr>
        <w:jc w:val="both"/>
        <w:sectPr w:rsidR="0087697D">
          <w:type w:val="continuous"/>
          <w:pgSz w:w="11906" w:h="16838"/>
          <w:pgMar w:top="540" w:right="566" w:bottom="360" w:left="1080" w:header="708" w:footer="708" w:gutter="0"/>
          <w:cols w:num="2" w:space="708" w:equalWidth="0">
            <w:col w:w="5040" w:space="180"/>
            <w:col w:w="5040"/>
          </w:cols>
          <w:docGrid w:linePitch="360"/>
        </w:sectPr>
      </w:pPr>
      <w:r>
        <w:t xml:space="preserve">Удостоверьтесь в том, что вы правильно расположили обе ручки. Когда Вы стоите позади вспахивателя-культиватора и держитесь за ручки, топливный резервуар должен смотреть в направлении, противоположном тому, где находитесь Вы. </w:t>
      </w:r>
    </w:p>
    <w:p w:rsidR="0087697D" w:rsidRDefault="0087697D">
      <w:pPr>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center"/>
      </w:pPr>
      <w:r>
        <w:rPr>
          <w:noProof/>
          <w:sz w:val="20"/>
        </w:rPr>
        <w:pict>
          <v:rect id="_x0000_s1068" style="position:absolute;left:0;text-align:left;margin-left:2.6pt;margin-top:5.85pt;width:387pt;height:61.65pt;z-index:251653632">
            <v:textbox style="mso-next-textbox:#_x0000_s1068">
              <w:txbxContent>
                <w:p w:rsidR="0087697D" w:rsidRDefault="0087697D">
                  <w:pPr>
                    <w:ind w:left="360"/>
                    <w:jc w:val="center"/>
                    <w:rPr>
                      <w:b/>
                    </w:rPr>
                  </w:pPr>
                  <w:r>
                    <w:t xml:space="preserve">. </w:t>
                  </w:r>
                  <w:r w:rsidR="00B041A4">
                    <w:rPr>
                      <w:b/>
                      <w:noProof/>
                    </w:rPr>
                    <w:drawing>
                      <wp:inline distT="0" distB="0" distL="0" distR="0">
                        <wp:extent cx="238125" cy="285750"/>
                        <wp:effectExtent l="19050" t="0" r="9525" b="0"/>
                        <wp:docPr id="51" name="Рисунок 51"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arn"/>
                                <pic:cNvPicPr>
                                  <a:picLocks noChangeAspect="1" noChangeArrowheads="1"/>
                                </pic:cNvPicPr>
                              </pic:nvPicPr>
                              <pic:blipFill>
                                <a:blip r:embed="rId10"/>
                                <a:srcRect/>
                                <a:stretch>
                                  <a:fillRect/>
                                </a:stretch>
                              </pic:blipFill>
                              <pic:spPr bwMode="auto">
                                <a:xfrm>
                                  <a:off x="0" y="0"/>
                                  <a:ext cx="238125" cy="285750"/>
                                </a:xfrm>
                                <a:prstGeom prst="rect">
                                  <a:avLst/>
                                </a:prstGeom>
                                <a:noFill/>
                                <a:ln w="9525">
                                  <a:noFill/>
                                  <a:miter lim="800000"/>
                                  <a:headEnd/>
                                  <a:tailEnd/>
                                </a:ln>
                              </pic:spPr>
                            </pic:pic>
                          </a:graphicData>
                        </a:graphic>
                      </wp:inline>
                    </w:drawing>
                  </w:r>
                  <w:r>
                    <w:rPr>
                      <w:b/>
                    </w:rPr>
                    <w:t xml:space="preserve"> ВНИМАНИЕ!</w:t>
                  </w:r>
                  <w:r>
                    <w:rPr>
                      <w:b/>
                    </w:rPr>
                    <w:tab/>
                    <w:t xml:space="preserve">ОПАСНОСТЬ! </w:t>
                  </w:r>
                  <w:r w:rsidR="00B041A4">
                    <w:rPr>
                      <w:b/>
                      <w:noProof/>
                    </w:rPr>
                    <w:drawing>
                      <wp:inline distT="0" distB="0" distL="0" distR="0">
                        <wp:extent cx="238125" cy="285750"/>
                        <wp:effectExtent l="19050" t="0" r="9525" b="0"/>
                        <wp:docPr id="52" name="Рисунок 52"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rn"/>
                                <pic:cNvPicPr>
                                  <a:picLocks noChangeAspect="1" noChangeArrowheads="1"/>
                                </pic:cNvPicPr>
                              </pic:nvPicPr>
                              <pic:blipFill>
                                <a:blip r:embed="rId10"/>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87697D" w:rsidRDefault="0087697D">
                  <w:pPr>
                    <w:ind w:left="360"/>
                    <w:jc w:val="both"/>
                  </w:pPr>
                  <w:r>
                    <w:t>УДАЛИТЕ ФРЕЗЫ ПРЕЖДЕ, ЧЕМ ВЫ ЗАПУСТИТЕ МОТОР ИЛИ ВНЕСЕТЕ КАКИЕ-ЛИБО ИЗМЕНЕНИЯ В КОНСТРУКЦИЮ.</w:t>
                  </w:r>
                </w:p>
                <w:p w:rsidR="0087697D" w:rsidRDefault="0087697D"/>
              </w:txbxContent>
            </v:textbox>
          </v:rect>
        </w:pict>
      </w:r>
      <w:r>
        <w:t xml:space="preserve"> </w:t>
      </w:r>
    </w:p>
    <w:p w:rsidR="0087697D" w:rsidRDefault="0087697D">
      <w:pPr>
        <w:ind w:left="360"/>
        <w:jc w:val="center"/>
      </w:pPr>
    </w:p>
    <w:p w:rsidR="0087697D" w:rsidRDefault="0087697D">
      <w:pPr>
        <w:ind w:left="360"/>
        <w:jc w:val="both"/>
      </w:pPr>
    </w:p>
    <w:p w:rsidR="0087697D" w:rsidRDefault="0087697D">
      <w:pPr>
        <w:ind w:left="360"/>
      </w:pPr>
      <w:r>
        <w:rPr>
          <w:b/>
          <w:noProof/>
          <w:sz w:val="20"/>
        </w:rPr>
        <w:pict>
          <v:rect id="_x0000_s1069" style="position:absolute;left:0;text-align:left;margin-left:-124.1pt;margin-top:9.45pt;width:24pt;height:18pt;z-index:251654656" filled="f" stroked="f">
            <v:fill opacity=".5"/>
            <v:textbox style="mso-next-textbox:#_x0000_s1069" inset="0,0,0,0">
              <w:txbxContent>
                <w:p w:rsidR="0087697D" w:rsidRDefault="0087697D">
                  <w:pPr>
                    <w:jc w:val="center"/>
                    <w:rPr>
                      <w:rFonts w:ascii="Arial Black" w:hAnsi="Arial Black"/>
                      <w:b/>
                      <w:bCs/>
                      <w:color w:val="FFFFFF"/>
                    </w:rPr>
                  </w:pPr>
                  <w:r>
                    <w:rPr>
                      <w:rFonts w:ascii="Arial Black" w:hAnsi="Arial Black"/>
                      <w:b/>
                      <w:bCs/>
                      <w:color w:val="FFFFFF"/>
                    </w:rPr>
                    <w:t>1</w:t>
                  </w:r>
                </w:p>
              </w:txbxContent>
            </v:textbox>
          </v:rect>
        </w:pict>
      </w:r>
    </w:p>
    <w:p w:rsidR="0087697D" w:rsidRDefault="0087697D">
      <w:pPr>
        <w:ind w:left="360"/>
      </w:pPr>
    </w:p>
    <w:p w:rsidR="0087697D" w:rsidRDefault="0087697D">
      <w:pPr>
        <w:ind w:left="360"/>
      </w:pPr>
    </w:p>
    <w:p w:rsidR="0087697D" w:rsidRDefault="0087697D">
      <w:pPr>
        <w:ind w:left="360"/>
        <w:jc w:val="center"/>
      </w:pPr>
      <w:r>
        <w:rPr>
          <w:noProof/>
          <w:sz w:val="20"/>
        </w:rPr>
        <w:pict>
          <v:rect id="_x0000_s1073" style="position:absolute;left:0;text-align:left;margin-left:459pt;margin-top:103.05pt;width:18pt;height:18pt;z-index:251658752" filled="f" stroked="f">
            <v:fill opacity=".5"/>
            <v:textbox style="mso-next-textbox:#_x0000_s1073" inset="0,0,0,0">
              <w:txbxContent>
                <w:p w:rsidR="0087697D" w:rsidRDefault="0087697D">
                  <w:pPr>
                    <w:jc w:val="center"/>
                    <w:rPr>
                      <w:rFonts w:ascii="Arial Black" w:hAnsi="Arial Black"/>
                      <w:b/>
                      <w:bCs/>
                      <w:color w:val="FFFFFF"/>
                    </w:rPr>
                  </w:pPr>
                  <w:r>
                    <w:rPr>
                      <w:rFonts w:ascii="Arial Black" w:hAnsi="Arial Black"/>
                      <w:b/>
                      <w:bCs/>
                      <w:color w:val="FFFFFF"/>
                    </w:rPr>
                    <w:t>5</w:t>
                  </w:r>
                </w:p>
              </w:txbxContent>
            </v:textbox>
          </v:rect>
        </w:pict>
      </w:r>
      <w:r>
        <w:rPr>
          <w:noProof/>
          <w:sz w:val="20"/>
        </w:rPr>
        <w:pict>
          <v:rect id="_x0000_s1072" style="position:absolute;left:0;text-align:left;margin-left:351pt;margin-top:103.05pt;width:18pt;height:18pt;z-index:251657728" filled="f" stroked="f">
            <v:fill opacity=".5"/>
            <v:textbox style="mso-next-textbox:#_x0000_s1072" inset="0,0,0,0">
              <w:txbxContent>
                <w:p w:rsidR="0087697D" w:rsidRDefault="0087697D">
                  <w:pPr>
                    <w:jc w:val="center"/>
                    <w:rPr>
                      <w:rFonts w:ascii="Arial Black" w:hAnsi="Arial Black"/>
                      <w:b/>
                      <w:bCs/>
                      <w:color w:val="FFFFFF"/>
                    </w:rPr>
                  </w:pPr>
                  <w:r>
                    <w:rPr>
                      <w:rFonts w:ascii="Arial Black" w:hAnsi="Arial Black"/>
                      <w:b/>
                      <w:bCs/>
                      <w:color w:val="FFFFFF"/>
                    </w:rPr>
                    <w:t>4</w:t>
                  </w:r>
                </w:p>
              </w:txbxContent>
            </v:textbox>
          </v:rect>
        </w:pict>
      </w:r>
      <w:r>
        <w:rPr>
          <w:noProof/>
          <w:sz w:val="20"/>
        </w:rPr>
        <w:pict>
          <v:rect id="_x0000_s1071" style="position:absolute;left:0;text-align:left;margin-left:234pt;margin-top:103.05pt;width:18pt;height:18pt;z-index:251656704" filled="f" stroked="f">
            <v:fill opacity=".5"/>
            <v:textbox style="mso-next-textbox:#_x0000_s1071" inset="0,0,0,0">
              <w:txbxContent>
                <w:p w:rsidR="0087697D" w:rsidRDefault="0087697D">
                  <w:pPr>
                    <w:jc w:val="center"/>
                    <w:rPr>
                      <w:rFonts w:ascii="Arial Black" w:hAnsi="Arial Black"/>
                      <w:b/>
                      <w:bCs/>
                      <w:color w:val="FFFFFF"/>
                    </w:rPr>
                  </w:pPr>
                  <w:r>
                    <w:rPr>
                      <w:rFonts w:ascii="Arial Black" w:hAnsi="Arial Black"/>
                      <w:b/>
                      <w:bCs/>
                      <w:color w:val="FFFFFF"/>
                    </w:rPr>
                    <w:t>3</w:t>
                  </w:r>
                </w:p>
              </w:txbxContent>
            </v:textbox>
          </v:rect>
        </w:pict>
      </w:r>
      <w:r>
        <w:rPr>
          <w:noProof/>
          <w:sz w:val="20"/>
        </w:rPr>
        <w:pict>
          <v:rect id="_x0000_s1070" style="position:absolute;left:0;text-align:left;margin-left:126pt;margin-top:103.05pt;width:18pt;height:18pt;z-index:251655680" filled="f" stroked="f">
            <v:fill opacity=".5"/>
            <v:textbox style="mso-next-textbox:#_x0000_s1070" inset="0,0,0,0">
              <w:txbxContent>
                <w:p w:rsidR="0087697D" w:rsidRDefault="0087697D">
                  <w:pPr>
                    <w:jc w:val="center"/>
                    <w:rPr>
                      <w:rFonts w:ascii="Arial Black" w:hAnsi="Arial Black"/>
                      <w:b/>
                      <w:bCs/>
                      <w:color w:val="FFFFFF"/>
                    </w:rPr>
                  </w:pPr>
                  <w:r>
                    <w:rPr>
                      <w:rFonts w:ascii="Arial Black" w:hAnsi="Arial Black"/>
                      <w:b/>
                      <w:bCs/>
                      <w:color w:val="FFFFFF"/>
                    </w:rPr>
                    <w:t>2</w:t>
                  </w:r>
                </w:p>
              </w:txbxContent>
            </v:textbox>
          </v:rect>
        </w:pict>
      </w:r>
      <w:r w:rsidR="00B041A4">
        <w:rPr>
          <w:noProof/>
        </w:rPr>
        <w:drawing>
          <wp:inline distT="0" distB="0" distL="0" distR="0">
            <wp:extent cx="1276350" cy="1571625"/>
            <wp:effectExtent l="38100" t="19050" r="19050" b="28575"/>
            <wp:docPr id="25" name="Рисунок 25" descr="assemb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sembly2"/>
                    <pic:cNvPicPr>
                      <a:picLocks noChangeAspect="1" noChangeArrowheads="1"/>
                    </pic:cNvPicPr>
                  </pic:nvPicPr>
                  <pic:blipFill>
                    <a:blip r:embed="rId29" cstate="print"/>
                    <a:srcRect/>
                    <a:stretch>
                      <a:fillRect/>
                    </a:stretch>
                  </pic:blipFill>
                  <pic:spPr bwMode="auto">
                    <a:xfrm>
                      <a:off x="0" y="0"/>
                      <a:ext cx="1276350" cy="1571625"/>
                    </a:xfrm>
                    <a:prstGeom prst="rect">
                      <a:avLst/>
                    </a:prstGeom>
                    <a:noFill/>
                    <a:ln w="6350" cmpd="sng">
                      <a:solidFill>
                        <a:srgbClr val="000000"/>
                      </a:solidFill>
                      <a:miter lim="800000"/>
                      <a:headEnd/>
                      <a:tailEnd/>
                    </a:ln>
                    <a:effectLst/>
                  </pic:spPr>
                </pic:pic>
              </a:graphicData>
            </a:graphic>
          </wp:inline>
        </w:drawing>
      </w:r>
      <w:r>
        <w:t xml:space="preserve"> </w:t>
      </w:r>
      <w:r w:rsidR="00B041A4">
        <w:rPr>
          <w:noProof/>
        </w:rPr>
        <w:drawing>
          <wp:inline distT="0" distB="0" distL="0" distR="0">
            <wp:extent cx="1295400" cy="1571625"/>
            <wp:effectExtent l="19050" t="19050" r="19050" b="28575"/>
            <wp:docPr id="26" name="Рисунок 26" descr="assembl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sembly3"/>
                    <pic:cNvPicPr>
                      <a:picLocks noChangeAspect="1" noChangeArrowheads="1"/>
                    </pic:cNvPicPr>
                  </pic:nvPicPr>
                  <pic:blipFill>
                    <a:blip r:embed="rId30" cstate="print"/>
                    <a:srcRect/>
                    <a:stretch>
                      <a:fillRect/>
                    </a:stretch>
                  </pic:blipFill>
                  <pic:spPr bwMode="auto">
                    <a:xfrm>
                      <a:off x="0" y="0"/>
                      <a:ext cx="1295400" cy="1571625"/>
                    </a:xfrm>
                    <a:prstGeom prst="rect">
                      <a:avLst/>
                    </a:prstGeom>
                    <a:noFill/>
                    <a:ln w="6350" cmpd="sng">
                      <a:solidFill>
                        <a:srgbClr val="000000"/>
                      </a:solidFill>
                      <a:miter lim="800000"/>
                      <a:headEnd/>
                      <a:tailEnd/>
                    </a:ln>
                    <a:effectLst/>
                  </pic:spPr>
                </pic:pic>
              </a:graphicData>
            </a:graphic>
          </wp:inline>
        </w:drawing>
      </w:r>
      <w:r>
        <w:t xml:space="preserve"> </w:t>
      </w:r>
      <w:r w:rsidR="00B041A4">
        <w:rPr>
          <w:noProof/>
        </w:rPr>
        <w:drawing>
          <wp:inline distT="0" distB="0" distL="0" distR="0">
            <wp:extent cx="1466850" cy="1571625"/>
            <wp:effectExtent l="19050" t="19050" r="19050" b="28575"/>
            <wp:docPr id="27" name="Рисунок 27" descr="assembl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sembly4"/>
                    <pic:cNvPicPr>
                      <a:picLocks noChangeAspect="1" noChangeArrowheads="1"/>
                    </pic:cNvPicPr>
                  </pic:nvPicPr>
                  <pic:blipFill>
                    <a:blip r:embed="rId31" cstate="print"/>
                    <a:srcRect/>
                    <a:stretch>
                      <a:fillRect/>
                    </a:stretch>
                  </pic:blipFill>
                  <pic:spPr bwMode="auto">
                    <a:xfrm>
                      <a:off x="0" y="0"/>
                      <a:ext cx="1466850" cy="1571625"/>
                    </a:xfrm>
                    <a:prstGeom prst="rect">
                      <a:avLst/>
                    </a:prstGeom>
                    <a:noFill/>
                    <a:ln w="6350" cmpd="sng">
                      <a:solidFill>
                        <a:srgbClr val="000000"/>
                      </a:solidFill>
                      <a:miter lim="800000"/>
                      <a:headEnd/>
                      <a:tailEnd/>
                    </a:ln>
                    <a:effectLst/>
                  </pic:spPr>
                </pic:pic>
              </a:graphicData>
            </a:graphic>
          </wp:inline>
        </w:drawing>
      </w:r>
      <w:r>
        <w:t xml:space="preserve"> </w:t>
      </w:r>
      <w:r w:rsidR="00B041A4">
        <w:rPr>
          <w:noProof/>
        </w:rPr>
        <w:drawing>
          <wp:inline distT="0" distB="0" distL="0" distR="0">
            <wp:extent cx="1295400" cy="1571625"/>
            <wp:effectExtent l="19050" t="19050" r="19050" b="28575"/>
            <wp:docPr id="28" name="Рисунок 28" descr="assembl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sembly5"/>
                    <pic:cNvPicPr>
                      <a:picLocks noChangeAspect="1" noChangeArrowheads="1"/>
                    </pic:cNvPicPr>
                  </pic:nvPicPr>
                  <pic:blipFill>
                    <a:blip r:embed="rId32" cstate="print"/>
                    <a:srcRect/>
                    <a:stretch>
                      <a:fillRect/>
                    </a:stretch>
                  </pic:blipFill>
                  <pic:spPr bwMode="auto">
                    <a:xfrm>
                      <a:off x="0" y="0"/>
                      <a:ext cx="1295400" cy="1571625"/>
                    </a:xfrm>
                    <a:prstGeom prst="rect">
                      <a:avLst/>
                    </a:prstGeom>
                    <a:noFill/>
                    <a:ln w="6350" cmpd="sng">
                      <a:solidFill>
                        <a:srgbClr val="000000"/>
                      </a:solidFill>
                      <a:miter lim="800000"/>
                      <a:headEnd/>
                      <a:tailEnd/>
                    </a:ln>
                    <a:effectLst/>
                  </pic:spPr>
                </pic:pic>
              </a:graphicData>
            </a:graphic>
          </wp:inline>
        </w:drawing>
      </w:r>
    </w:p>
    <w:p w:rsidR="0087697D" w:rsidRDefault="0087697D">
      <w:pPr>
        <w:ind w:left="360"/>
      </w:pPr>
    </w:p>
    <w:p w:rsidR="0087697D" w:rsidRDefault="0087697D">
      <w:r>
        <w:br w:type="page"/>
      </w:r>
      <w:r>
        <w:rPr>
          <w:b/>
          <w:sz w:val="36"/>
          <w:szCs w:val="36"/>
        </w:rPr>
        <w:lastRenderedPageBreak/>
        <w:t>Сборка</w:t>
      </w:r>
      <w:r>
        <w:t xml:space="preserve"> </w:t>
      </w:r>
      <w:r>
        <w:rPr>
          <w:b/>
        </w:rPr>
        <w:t>(продолжение)</w:t>
      </w:r>
    </w:p>
    <w:p w:rsidR="0087697D" w:rsidRDefault="0087697D">
      <w:pPr>
        <w:jc w:val="both"/>
        <w:rPr>
          <w:b/>
          <w:sz w:val="28"/>
          <w:szCs w:val="28"/>
        </w:rPr>
      </w:pPr>
      <w:r>
        <w:rPr>
          <w:b/>
          <w:sz w:val="28"/>
          <w:szCs w:val="28"/>
        </w:rPr>
        <w:t>Сборка фрез для вспахивания</w:t>
      </w:r>
    </w:p>
    <w:tbl>
      <w:tblPr>
        <w:tblW w:w="0" w:type="auto"/>
        <w:tblInd w:w="-72" w:type="dxa"/>
        <w:tblLook w:val="0000"/>
      </w:tblPr>
      <w:tblGrid>
        <w:gridCol w:w="3420"/>
        <w:gridCol w:w="7128"/>
      </w:tblGrid>
      <w:tr w:rsidR="0087697D">
        <w:tblPrEx>
          <w:tblCellMar>
            <w:top w:w="0" w:type="dxa"/>
            <w:bottom w:w="0" w:type="dxa"/>
          </w:tblCellMar>
        </w:tblPrEx>
        <w:trPr>
          <w:trHeight w:val="13912"/>
        </w:trPr>
        <w:tc>
          <w:tcPr>
            <w:tcW w:w="3420" w:type="dxa"/>
          </w:tcPr>
          <w:p w:rsidR="0087697D" w:rsidRDefault="0087697D">
            <w:pPr>
              <w:jc w:val="both"/>
            </w:pPr>
          </w:p>
          <w:p w:rsidR="0087697D" w:rsidRDefault="0087697D">
            <w:pPr>
              <w:jc w:val="both"/>
            </w:pPr>
            <w:r>
              <w:t>1. Удалите картон с основания культиватора.</w:t>
            </w:r>
          </w:p>
          <w:p w:rsidR="0087697D" w:rsidRDefault="0087697D">
            <w:pPr>
              <w:jc w:val="both"/>
            </w:pPr>
          </w:p>
          <w:p w:rsidR="0087697D" w:rsidRDefault="0087697D">
            <w:pPr>
              <w:jc w:val="both"/>
            </w:pPr>
            <w:r>
              <w:t xml:space="preserve">2.Насадите фрезы на полуось. Снаружи образуется </w:t>
            </w:r>
            <w:r>
              <w:rPr>
                <w:lang w:val="en-US"/>
              </w:rPr>
              <w:t>D</w:t>
            </w:r>
            <w:r>
              <w:t xml:space="preserve">–образное отверстие. </w:t>
            </w:r>
          </w:p>
          <w:p w:rsidR="0087697D" w:rsidRDefault="0087697D">
            <w:pPr>
              <w:jc w:val="both"/>
            </w:pPr>
          </w:p>
          <w:p w:rsidR="0087697D" w:rsidRDefault="0087697D">
            <w:pPr>
              <w:pStyle w:val="a4"/>
            </w:pPr>
            <w:r>
              <w:t>3.Убедитесь в том, что Вы правильно установили фрезы для вспахивания. Придайте фрезам сходство с Вашими пальцами. Когда Вы касаетесь ладонью земли, Ваши пальцы загибаются вниз. Встаньте позади культиватора и поставьте вашу руку за фрезами. Загибаются ли лезвия фрез таким же образом, как и Ваши пальцы? В этом случае фрезы находятся в положении, пригодном для вспахивания. (Чтобы перейти в положение культивирования, см. страницу 12).</w:t>
            </w:r>
          </w:p>
          <w:p w:rsidR="0087697D" w:rsidRDefault="0087697D">
            <w:pPr>
              <w:jc w:val="both"/>
            </w:pPr>
          </w:p>
          <w:p w:rsidR="0087697D" w:rsidRDefault="0087697D">
            <w:pPr>
              <w:jc w:val="both"/>
            </w:pPr>
            <w:r>
              <w:t>4.Для закрепления каждой фрезы на оси, вставьте удерживающие штифты.</w:t>
            </w:r>
          </w:p>
          <w:p w:rsidR="0087697D" w:rsidRDefault="0087697D">
            <w:pPr>
              <w:jc w:val="both"/>
            </w:pPr>
          </w:p>
          <w:p w:rsidR="0087697D" w:rsidRDefault="0087697D">
            <w:pPr>
              <w:pStyle w:val="20"/>
            </w:pPr>
            <w:r>
              <w:t>ВАЖНАЯ ИНФОРМАЦИЯ:</w:t>
            </w:r>
          </w:p>
          <w:p w:rsidR="0087697D" w:rsidRDefault="00B041A4">
            <w:pPr>
              <w:jc w:val="both"/>
              <w:rPr>
                <w:color w:val="FF0000"/>
              </w:rPr>
            </w:pPr>
            <w:r>
              <w:rPr>
                <w:noProof/>
              </w:rPr>
              <w:drawing>
                <wp:anchor distT="0" distB="0" distL="114300" distR="114300" simplePos="0" relativeHeight="251659776" behindDoc="0" locked="0" layoutInCell="1" allowOverlap="1">
                  <wp:simplePos x="0" y="0"/>
                  <wp:positionH relativeFrom="column">
                    <wp:posOffset>45720</wp:posOffset>
                  </wp:positionH>
                  <wp:positionV relativeFrom="paragraph">
                    <wp:posOffset>1285875</wp:posOffset>
                  </wp:positionV>
                  <wp:extent cx="1771650" cy="1971675"/>
                  <wp:effectExtent l="38100" t="19050" r="19050" b="28575"/>
                  <wp:wrapSquare wrapText="bothSides"/>
                  <wp:docPr id="60" name="Рисунок 50" descr="assembl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ssembly7"/>
                          <pic:cNvPicPr>
                            <a:picLocks noChangeAspect="1" noChangeArrowheads="1"/>
                          </pic:cNvPicPr>
                        </pic:nvPicPr>
                        <pic:blipFill>
                          <a:blip r:embed="rId33" cstate="print">
                            <a:lum bright="14000" contrast="8000"/>
                          </a:blip>
                          <a:srcRect/>
                          <a:stretch>
                            <a:fillRect/>
                          </a:stretch>
                        </pic:blipFill>
                        <pic:spPr bwMode="auto">
                          <a:xfrm>
                            <a:off x="0" y="0"/>
                            <a:ext cx="1771650" cy="1971675"/>
                          </a:xfrm>
                          <a:prstGeom prst="rect">
                            <a:avLst/>
                          </a:prstGeom>
                          <a:noFill/>
                          <a:ln w="9525">
                            <a:solidFill>
                              <a:srgbClr val="000000"/>
                            </a:solidFill>
                            <a:miter lim="800000"/>
                            <a:headEnd/>
                            <a:tailEnd/>
                          </a:ln>
                        </pic:spPr>
                      </pic:pic>
                    </a:graphicData>
                  </a:graphic>
                </wp:anchor>
              </w:drawing>
            </w:r>
            <w:r w:rsidR="0087697D">
              <w:rPr>
                <w:b/>
              </w:rPr>
              <w:t xml:space="preserve">Перед использованием культиватора </w:t>
            </w:r>
            <w:r w:rsidR="0087697D">
              <w:rPr>
                <w:b/>
                <w:lang w:val="en-US"/>
              </w:rPr>
              <w:t>MANTIS</w:t>
            </w:r>
            <w:r w:rsidR="0087697D">
              <w:rPr>
                <w:b/>
              </w:rPr>
              <w:t xml:space="preserve">, ознакомьтесь с Правилами техники безопасности и предостережениями на стр. </w:t>
            </w:r>
            <w:r w:rsidR="0087697D">
              <w:rPr>
                <w:b/>
                <w:color w:val="FF0000"/>
              </w:rPr>
              <w:t>3-5</w:t>
            </w:r>
            <w:r w:rsidR="0087697D">
              <w:rPr>
                <w:color w:val="FF0000"/>
              </w:rPr>
              <w:t xml:space="preserve">. </w:t>
            </w:r>
          </w:p>
          <w:p w:rsidR="0087697D" w:rsidRDefault="0087697D">
            <w:pPr>
              <w:jc w:val="both"/>
            </w:pPr>
          </w:p>
        </w:tc>
        <w:tc>
          <w:tcPr>
            <w:tcW w:w="7128" w:type="dxa"/>
          </w:tcPr>
          <w:p w:rsidR="0087697D" w:rsidRDefault="0087697D">
            <w:pPr>
              <w:jc w:val="both"/>
              <w:rPr>
                <w:b/>
                <w:u w:val="single"/>
              </w:rPr>
            </w:pPr>
          </w:p>
          <w:p w:rsidR="0087697D" w:rsidRDefault="0087697D">
            <w:pPr>
              <w:jc w:val="both"/>
              <w:rPr>
                <w:b/>
                <w:u w:val="single"/>
              </w:rPr>
            </w:pPr>
            <w:r>
              <w:rPr>
                <w:b/>
                <w:u w:val="single"/>
              </w:rPr>
              <w:t xml:space="preserve">ВАЖНАЯ ИНФОРМАЦИЯ: </w:t>
            </w:r>
          </w:p>
          <w:p w:rsidR="0087697D" w:rsidRDefault="0087697D">
            <w:pPr>
              <w:jc w:val="both"/>
              <w:rPr>
                <w:b/>
                <w:bCs/>
              </w:rPr>
            </w:pPr>
            <w:r>
              <w:rPr>
                <w:b/>
                <w:bCs/>
              </w:rPr>
              <w:t xml:space="preserve">Прежде, чем запустить культиватор </w:t>
            </w:r>
            <w:r>
              <w:rPr>
                <w:b/>
                <w:bCs/>
                <w:lang w:val="en-US"/>
              </w:rPr>
              <w:t>Honda</w:t>
            </w:r>
            <w:r>
              <w:rPr>
                <w:b/>
                <w:bCs/>
              </w:rPr>
              <w:t>/</w:t>
            </w:r>
            <w:r>
              <w:rPr>
                <w:b/>
                <w:bCs/>
                <w:lang w:val="en-US"/>
              </w:rPr>
              <w:t>Mantis</w:t>
            </w:r>
            <w:r>
              <w:rPr>
                <w:b/>
                <w:bCs/>
              </w:rPr>
              <w:t>, залейте в мотор предварительно измеренный (</w:t>
            </w:r>
            <w:smartTag w:uri="urn:schemas-microsoft-com:office:smarttags" w:element="metricconverter">
              <w:smartTagPr>
                <w:attr w:name="ProductID" w:val="97 г"/>
              </w:smartTagPr>
              <w:r>
                <w:rPr>
                  <w:b/>
                  <w:bCs/>
                </w:rPr>
                <w:t>97 г</w:t>
              </w:r>
            </w:smartTag>
            <w:r>
              <w:rPr>
                <w:b/>
                <w:bCs/>
              </w:rPr>
              <w:t xml:space="preserve">.) объем масла для четырехтактного мотора </w:t>
            </w:r>
            <w:r>
              <w:rPr>
                <w:b/>
                <w:bCs/>
                <w:lang w:val="en-US"/>
              </w:rPr>
              <w:t>Honda</w:t>
            </w:r>
            <w:r>
              <w:rPr>
                <w:b/>
                <w:bCs/>
              </w:rPr>
              <w:t xml:space="preserve">. Более подробная информация приводится в руководстве по эксплуатации мотора </w:t>
            </w:r>
            <w:r>
              <w:rPr>
                <w:b/>
                <w:bCs/>
                <w:lang w:val="en-US"/>
              </w:rPr>
              <w:t>Honda</w:t>
            </w:r>
            <w:r>
              <w:rPr>
                <w:b/>
                <w:bCs/>
              </w:rPr>
              <w:t xml:space="preserve">. </w:t>
            </w:r>
          </w:p>
          <w:p w:rsidR="0087697D" w:rsidRDefault="0087697D">
            <w:pPr>
              <w:jc w:val="both"/>
              <w:rPr>
                <w:b/>
              </w:rPr>
            </w:pPr>
          </w:p>
          <w:p w:rsidR="0087697D" w:rsidRDefault="0087697D">
            <w:pPr>
              <w:jc w:val="both"/>
              <w:rPr>
                <w:b/>
              </w:rPr>
            </w:pPr>
            <w:r>
              <w:rPr>
                <w:b/>
                <w:noProof/>
                <w:sz w:val="20"/>
              </w:rPr>
              <w:pict>
                <v:rect id="_x0000_s1076" style="position:absolute;left:0;text-align:left;margin-left:-5.4pt;margin-top:4.6pt;width:5in;height:153pt;z-index:-251654656" strokeweight="3pt">
                  <v:stroke linestyle="thinThin"/>
                </v:rect>
              </w:pict>
            </w:r>
            <w:r w:rsidR="00B041A4">
              <w:rPr>
                <w:b/>
                <w:noProof/>
              </w:rPr>
              <w:drawing>
                <wp:anchor distT="0" distB="0" distL="114300" distR="114300" simplePos="0" relativeHeight="251660800" behindDoc="0" locked="0" layoutInCell="1" allowOverlap="1">
                  <wp:simplePos x="0" y="0"/>
                  <wp:positionH relativeFrom="column">
                    <wp:posOffset>2560320</wp:posOffset>
                  </wp:positionH>
                  <wp:positionV relativeFrom="paragraph">
                    <wp:posOffset>-1827530</wp:posOffset>
                  </wp:positionV>
                  <wp:extent cx="1988820" cy="1788160"/>
                  <wp:effectExtent l="19050" t="19050" r="11430" b="21590"/>
                  <wp:wrapSquare wrapText="bothSides"/>
                  <wp:docPr id="59" name="Рисунок 51" descr="assembl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ssembly6"/>
                          <pic:cNvPicPr>
                            <a:picLocks noChangeAspect="1" noChangeArrowheads="1"/>
                          </pic:cNvPicPr>
                        </pic:nvPicPr>
                        <pic:blipFill>
                          <a:blip r:embed="rId34" cstate="print">
                            <a:lum bright="8000"/>
                          </a:blip>
                          <a:srcRect/>
                          <a:stretch>
                            <a:fillRect/>
                          </a:stretch>
                        </pic:blipFill>
                        <pic:spPr bwMode="auto">
                          <a:xfrm>
                            <a:off x="0" y="0"/>
                            <a:ext cx="1988820" cy="1788160"/>
                          </a:xfrm>
                          <a:prstGeom prst="rect">
                            <a:avLst/>
                          </a:prstGeom>
                          <a:noFill/>
                          <a:ln w="9525">
                            <a:solidFill>
                              <a:srgbClr val="000000"/>
                            </a:solidFill>
                            <a:miter lim="800000"/>
                            <a:headEnd/>
                            <a:tailEnd/>
                          </a:ln>
                        </pic:spPr>
                      </pic:pic>
                    </a:graphicData>
                  </a:graphic>
                </wp:anchor>
              </w:drawing>
            </w:r>
          </w:p>
          <w:p w:rsidR="0087697D" w:rsidRDefault="0087697D">
            <w:pPr>
              <w:jc w:val="both"/>
              <w:rPr>
                <w:b/>
              </w:rPr>
            </w:pPr>
            <w:r>
              <w:rPr>
                <w:b/>
              </w:rPr>
              <w:t>ВАЖНАЯ ИНФОРМАЦИЯ:</w:t>
            </w:r>
          </w:p>
          <w:p w:rsidR="0087697D" w:rsidRDefault="0087697D">
            <w:pPr>
              <w:jc w:val="both"/>
            </w:pPr>
            <w:r>
              <w:t>Перед каждым использованием двигателя проверяйте уровень масла. Поместите культиватор на уровень земли и разверните его в направлении вперед до тех пор, пока он не будет располагаться на топливном резервуаре. Удалите крышку резервуара и убедитесь в том, что масло залито доверху (резервуар практически переполнен). Если уровень масла ниже нормы прежде, чем начать пользоваться культиватором, залейте 10</w:t>
            </w:r>
            <w:r>
              <w:rPr>
                <w:lang w:val="en-US"/>
              </w:rPr>
              <w:t>W</w:t>
            </w:r>
            <w:r>
              <w:t xml:space="preserve">-30. Более подробную информацию Вы можете получить в руководстве пользователя </w:t>
            </w:r>
            <w:r>
              <w:rPr>
                <w:lang w:val="en-US"/>
              </w:rPr>
              <w:t>Honda</w:t>
            </w:r>
            <w:r>
              <w:t xml:space="preserve">. </w:t>
            </w:r>
          </w:p>
          <w:p w:rsidR="0087697D" w:rsidRDefault="0087697D">
            <w:pPr>
              <w:ind w:left="360"/>
              <w:jc w:val="both"/>
            </w:pPr>
          </w:p>
          <w:p w:rsidR="0087697D" w:rsidRDefault="0087697D">
            <w:pPr>
              <w:ind w:left="360"/>
              <w:jc w:val="center"/>
            </w:pPr>
            <w:r>
              <w:rPr>
                <w:b/>
                <w:noProof/>
                <w:sz w:val="20"/>
                <w:u w:val="single"/>
              </w:rPr>
              <w:pict>
                <v:rect id="_x0000_s1077" style="position:absolute;left:0;text-align:left;margin-left:-5.4pt;margin-top:10.05pt;width:5in;height:108pt;z-index:-251653632" fillcolor="silver"/>
              </w:pict>
            </w:r>
            <w:r>
              <w:t xml:space="preserve">   </w:t>
            </w:r>
          </w:p>
          <w:p w:rsidR="0087697D" w:rsidRDefault="00B041A4">
            <w:pPr>
              <w:ind w:left="360"/>
              <w:jc w:val="center"/>
              <w:rPr>
                <w:b/>
              </w:rPr>
            </w:pPr>
            <w:r>
              <w:rPr>
                <w:b/>
                <w:noProof/>
              </w:rPr>
              <w:drawing>
                <wp:inline distT="0" distB="0" distL="0" distR="0">
                  <wp:extent cx="238125" cy="285750"/>
                  <wp:effectExtent l="19050" t="0" r="9525" b="0"/>
                  <wp:docPr id="29" name="Рисунок 29"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87697D">
              <w:rPr>
                <w:b/>
              </w:rPr>
              <w:t xml:space="preserve"> </w:t>
            </w:r>
            <w:r w:rsidR="0087697D">
              <w:rPr>
                <w:b/>
                <w:sz w:val="32"/>
              </w:rPr>
              <w:t>ВНИМАНИЕ!</w:t>
            </w:r>
            <w:r w:rsidR="0087697D">
              <w:rPr>
                <w:b/>
                <w:sz w:val="32"/>
              </w:rPr>
              <w:tab/>
              <w:t>ОПАСНОСТЬ!</w:t>
            </w:r>
            <w:r w:rsidR="0087697D">
              <w:rPr>
                <w:b/>
              </w:rPr>
              <w:t xml:space="preserve"> </w:t>
            </w:r>
            <w:r>
              <w:rPr>
                <w:b/>
                <w:noProof/>
              </w:rPr>
              <w:drawing>
                <wp:inline distT="0" distB="0" distL="0" distR="0">
                  <wp:extent cx="238125" cy="285750"/>
                  <wp:effectExtent l="19050" t="0" r="9525" b="0"/>
                  <wp:docPr id="30" name="Рисунок 30"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87697D" w:rsidRDefault="0087697D">
            <w:pPr>
              <w:ind w:left="360"/>
              <w:jc w:val="both"/>
            </w:pPr>
          </w:p>
          <w:p w:rsidR="0087697D" w:rsidRDefault="0087697D">
            <w:pPr>
              <w:pStyle w:val="21"/>
            </w:pPr>
            <w:r>
              <w:t xml:space="preserve">ТОПЛИВО ОТНОСИТСЯ К ЛЕГКОВОСПЛАМЕНЯЕМЫМ ВЕЩЕСТВАМ. ХРАНИТЕ ЕГО НА РАССТОЯНИИ ОТ ИСТОЧНИКОВ ВОСПЛАМЕНЕНИЯ. ЗАПРЕЩАЕТСЯ КУРИТЬ В МОМЕНТ ЗАПРАВКИ ОБОРУДОВАНИЯ ТОПЛИВОМ. </w:t>
            </w:r>
          </w:p>
          <w:p w:rsidR="0087697D" w:rsidRDefault="0087697D">
            <w:pPr>
              <w:jc w:val="both"/>
            </w:pPr>
          </w:p>
        </w:tc>
      </w:tr>
    </w:tbl>
    <w:p w:rsidR="0087697D" w:rsidRDefault="0087697D">
      <w:pPr>
        <w:jc w:val="both"/>
      </w:pPr>
    </w:p>
    <w:p w:rsidR="0087697D" w:rsidRDefault="0087697D">
      <w:pPr>
        <w:jc w:val="both"/>
      </w:pPr>
    </w:p>
    <w:p w:rsidR="0087697D" w:rsidRDefault="0087697D">
      <w:pPr>
        <w:jc w:val="both"/>
        <w:rPr>
          <w:b/>
          <w:sz w:val="36"/>
          <w:szCs w:val="36"/>
        </w:rPr>
      </w:pPr>
      <w:r>
        <w:br w:type="page"/>
      </w:r>
      <w:r>
        <w:rPr>
          <w:b/>
          <w:sz w:val="36"/>
          <w:szCs w:val="36"/>
        </w:rPr>
        <w:lastRenderedPageBreak/>
        <w:t>Запуск культиватора</w:t>
      </w:r>
    </w:p>
    <w:p w:rsidR="0087697D" w:rsidRDefault="0087697D">
      <w:pPr>
        <w:jc w:val="both"/>
      </w:pPr>
    </w:p>
    <w:p w:rsidR="0087697D" w:rsidRDefault="0087697D">
      <w:pPr>
        <w:jc w:val="both"/>
        <w:rPr>
          <w:b/>
          <w:sz w:val="28"/>
          <w:szCs w:val="28"/>
        </w:rPr>
      </w:pPr>
      <w:r>
        <w:rPr>
          <w:b/>
          <w:sz w:val="28"/>
          <w:szCs w:val="28"/>
        </w:rPr>
        <w:t>ПРИ ПЕРВОМ ЗАПУСКЕ КУЛЬТИВАТОРА:</w:t>
      </w:r>
    </w:p>
    <w:p w:rsidR="0087697D" w:rsidRDefault="0087697D">
      <w:pPr>
        <w:jc w:val="both"/>
      </w:pPr>
      <w:r>
        <w:t>Прежде всего, залейте в топливный резервуар необходимое количество бензина (используйте фирменный бензин с октановым числом 95)</w:t>
      </w:r>
    </w:p>
    <w:p w:rsidR="0087697D" w:rsidRDefault="0087697D">
      <w:pPr>
        <w:jc w:val="both"/>
      </w:pPr>
    </w:p>
    <w:p w:rsidR="0087697D" w:rsidRDefault="00B041A4">
      <w:pPr>
        <w:jc w:val="both"/>
        <w:rPr>
          <w:b/>
          <w:sz w:val="28"/>
          <w:szCs w:val="28"/>
        </w:rPr>
      </w:pPr>
      <w:r>
        <w:rPr>
          <w:b/>
          <w:noProof/>
          <w:sz w:val="28"/>
          <w:szCs w:val="28"/>
        </w:rPr>
        <w:drawing>
          <wp:anchor distT="0" distB="0" distL="114300" distR="114300" simplePos="0" relativeHeight="251630080" behindDoc="0" locked="0" layoutInCell="1" allowOverlap="1">
            <wp:simplePos x="0" y="0"/>
            <wp:positionH relativeFrom="column">
              <wp:posOffset>5143500</wp:posOffset>
            </wp:positionH>
            <wp:positionV relativeFrom="paragraph">
              <wp:posOffset>309880</wp:posOffset>
            </wp:positionV>
            <wp:extent cx="1344295" cy="1352550"/>
            <wp:effectExtent l="19050" t="19050" r="27305" b="19050"/>
            <wp:wrapSquare wrapText="bothSides"/>
            <wp:docPr id="58" name="Рисунок 9" descr="star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ting1"/>
                    <pic:cNvPicPr>
                      <a:picLocks noChangeAspect="1" noChangeArrowheads="1"/>
                    </pic:cNvPicPr>
                  </pic:nvPicPr>
                  <pic:blipFill>
                    <a:blip r:embed="rId35" cstate="print">
                      <a:lum bright="6000"/>
                    </a:blip>
                    <a:srcRect/>
                    <a:stretch>
                      <a:fillRect/>
                    </a:stretch>
                  </pic:blipFill>
                  <pic:spPr bwMode="auto">
                    <a:xfrm>
                      <a:off x="0" y="0"/>
                      <a:ext cx="1344295" cy="1352550"/>
                    </a:xfrm>
                    <a:prstGeom prst="rect">
                      <a:avLst/>
                    </a:prstGeom>
                    <a:noFill/>
                    <a:ln w="9525">
                      <a:solidFill>
                        <a:srgbClr val="000000"/>
                      </a:solidFill>
                      <a:miter lim="800000"/>
                      <a:headEnd/>
                      <a:tailEnd/>
                    </a:ln>
                  </pic:spPr>
                </pic:pic>
              </a:graphicData>
            </a:graphic>
          </wp:anchor>
        </w:drawing>
      </w:r>
      <w:r w:rsidR="0087697D">
        <w:rPr>
          <w:b/>
          <w:sz w:val="28"/>
          <w:szCs w:val="28"/>
        </w:rPr>
        <w:t xml:space="preserve">Инструкции по запуску культиватора </w:t>
      </w:r>
      <w:r w:rsidR="0087697D">
        <w:rPr>
          <w:b/>
          <w:sz w:val="28"/>
          <w:szCs w:val="28"/>
          <w:lang w:val="en-US"/>
        </w:rPr>
        <w:t>Mantis</w:t>
      </w:r>
      <w:r w:rsidR="0087697D">
        <w:rPr>
          <w:b/>
          <w:sz w:val="28"/>
          <w:szCs w:val="28"/>
        </w:rPr>
        <w:t xml:space="preserve"> (при использовании двигателя </w:t>
      </w:r>
      <w:r w:rsidR="0087697D">
        <w:rPr>
          <w:b/>
          <w:sz w:val="28"/>
          <w:szCs w:val="28"/>
          <w:lang w:val="en-US"/>
        </w:rPr>
        <w:t>Honda</w:t>
      </w:r>
      <w:r w:rsidR="0087697D">
        <w:rPr>
          <w:b/>
          <w:sz w:val="28"/>
          <w:szCs w:val="28"/>
        </w:rPr>
        <w:t>)</w:t>
      </w:r>
    </w:p>
    <w:p w:rsidR="0087697D" w:rsidRDefault="0087697D">
      <w:pPr>
        <w:jc w:val="both"/>
      </w:pPr>
    </w:p>
    <w:p w:rsidR="0087697D" w:rsidRDefault="0087697D">
      <w:pPr>
        <w:jc w:val="both"/>
        <w:rPr>
          <w:b/>
          <w:sz w:val="28"/>
          <w:szCs w:val="28"/>
        </w:rPr>
      </w:pPr>
      <w:r>
        <w:rPr>
          <w:b/>
          <w:sz w:val="28"/>
          <w:szCs w:val="28"/>
        </w:rPr>
        <w:t>При неразогретом моторе</w:t>
      </w:r>
      <w:r>
        <w:rPr>
          <w:b/>
          <w:sz w:val="28"/>
          <w:szCs w:val="28"/>
        </w:rPr>
        <w:tab/>
      </w:r>
    </w:p>
    <w:p w:rsidR="0087697D" w:rsidRDefault="0087697D">
      <w:pPr>
        <w:jc w:val="both"/>
      </w:pPr>
      <w:r>
        <w:t>1. Установите выключатель в положение «Пуск» (</w:t>
      </w:r>
      <w:r>
        <w:rPr>
          <w:lang w:val="en-US"/>
        </w:rPr>
        <w:t>Start</w:t>
      </w:r>
      <w:r>
        <w:t>) (Рисунок 1)</w:t>
      </w:r>
    </w:p>
    <w:p w:rsidR="0087697D" w:rsidRDefault="0087697D">
      <w:pPr>
        <w:jc w:val="both"/>
      </w:pPr>
      <w:r>
        <w:t>2. Заглушите мотор (или закройте дроссельную заслонку. Переставьте дроссель в положение вперед). (Рисунок 2)</w:t>
      </w:r>
    </w:p>
    <w:p w:rsidR="0087697D" w:rsidRDefault="0087697D">
      <w:pPr>
        <w:jc w:val="both"/>
      </w:pPr>
      <w:r>
        <w:rPr>
          <w:b/>
          <w:noProof/>
          <w:sz w:val="20"/>
          <w:szCs w:val="28"/>
        </w:rPr>
        <w:pict>
          <v:rect id="_x0000_s1079" style="position:absolute;left:0;text-align:left;margin-left:495pt;margin-top:8pt;width:18pt;height:18pt;z-index:251664896" filled="f" stroked="f">
            <v:fill opacity=".5"/>
            <v:textbox style="mso-next-textbox:#_x0000_s1079" inset="0,0,0,0">
              <w:txbxContent>
                <w:p w:rsidR="0087697D" w:rsidRDefault="0087697D">
                  <w:pPr>
                    <w:jc w:val="center"/>
                    <w:rPr>
                      <w:rFonts w:ascii="Arial Black" w:hAnsi="Arial Black"/>
                      <w:b/>
                      <w:bCs/>
                      <w:color w:val="FFFFFF"/>
                    </w:rPr>
                  </w:pPr>
                  <w:r>
                    <w:rPr>
                      <w:rFonts w:ascii="Arial Black" w:hAnsi="Arial Black"/>
                      <w:b/>
                      <w:bCs/>
                      <w:color w:val="FFFFFF"/>
                    </w:rPr>
                    <w:t>1</w:t>
                  </w:r>
                </w:p>
                <w:p w:rsidR="0087697D" w:rsidRDefault="0087697D">
                  <w:pPr>
                    <w:jc w:val="center"/>
                    <w:rPr>
                      <w:rFonts w:ascii="Arial Black" w:hAnsi="Arial Black"/>
                      <w:b/>
                      <w:bCs/>
                      <w:color w:val="FFFFFF"/>
                    </w:rPr>
                  </w:pPr>
                </w:p>
              </w:txbxContent>
            </v:textbox>
          </v:rect>
        </w:pict>
      </w:r>
      <w:r>
        <w:t>3. Нажмите на грушу подкачки топлива 6 раз (Рисунок 3)</w:t>
      </w:r>
    </w:p>
    <w:p w:rsidR="0087697D" w:rsidRDefault="0087697D">
      <w:pPr>
        <w:jc w:val="both"/>
      </w:pPr>
      <w:r>
        <w:t>4. Медленно потяните за тросик дросселя до тех пор, пока Вы не почувствуете сопротивление, затем потяните резко (Рисунок 4)</w:t>
      </w:r>
    </w:p>
    <w:p w:rsidR="0087697D" w:rsidRDefault="0087697D">
      <w:pPr>
        <w:jc w:val="both"/>
      </w:pPr>
      <w:r>
        <w:t>5. При запущенном моторе, медленно потяните рычаг дросселя назад в позицию работы мотора – мотор продолжит работать (Рисунок 5)</w:t>
      </w:r>
    </w:p>
    <w:p w:rsidR="0087697D" w:rsidRDefault="0087697D">
      <w:pPr>
        <w:jc w:val="both"/>
      </w:pPr>
    </w:p>
    <w:p w:rsidR="0087697D" w:rsidRDefault="0087697D">
      <w:pPr>
        <w:jc w:val="both"/>
        <w:rPr>
          <w:b/>
          <w:sz w:val="28"/>
          <w:szCs w:val="28"/>
        </w:rPr>
      </w:pPr>
      <w:r>
        <w:rPr>
          <w:b/>
          <w:sz w:val="28"/>
          <w:szCs w:val="28"/>
        </w:rPr>
        <w:t>При разогретом моторе</w:t>
      </w:r>
    </w:p>
    <w:p w:rsidR="0087697D" w:rsidRDefault="0087697D">
      <w:pPr>
        <w:jc w:val="both"/>
      </w:pPr>
      <w:r>
        <w:t>1.  Установите выключатель в положение «Пуск» (</w:t>
      </w:r>
      <w:r>
        <w:rPr>
          <w:lang w:val="en-US"/>
        </w:rPr>
        <w:t>Start</w:t>
      </w:r>
      <w:r>
        <w:t xml:space="preserve">).   </w:t>
      </w:r>
    </w:p>
    <w:p w:rsidR="0087697D" w:rsidRDefault="0087697D">
      <w:pPr>
        <w:jc w:val="both"/>
      </w:pPr>
      <w:r>
        <w:t>2. Медленно потяните за тросик дросселя до тех пор, пока Вы не почувствуете сопротивление, затем потяните резко.</w:t>
      </w:r>
    </w:p>
    <w:p w:rsidR="0087697D" w:rsidRDefault="0087697D">
      <w:pPr>
        <w:jc w:val="both"/>
        <w:rPr>
          <w:b/>
        </w:rPr>
      </w:pPr>
      <w:r>
        <w:rPr>
          <w:b/>
        </w:rPr>
        <w:t xml:space="preserve">ПРИМЕЧАНИЕ: При закрытой дроссельной заслонке не следует тянуть за тросик более 4-5 раз. Если Вы тянете за тросик больше этого, это может привести к переполнению мотора топливом. </w:t>
      </w:r>
    </w:p>
    <w:p w:rsidR="0087697D" w:rsidRDefault="0087697D">
      <w:pPr>
        <w:jc w:val="both"/>
      </w:pPr>
      <w:r>
        <w:t xml:space="preserve">Также рекомендуем Вам повторить эти операции, если Вы запускаете неразогретый двигатель или если вы только что добавили топлива в бензобак. Помните о том, что всегда следует дергать тросик дросселя резко и коротко. Не следует дергать тросик долго и с силой. Не позволяйте тросику резко упасть в гнездо запуска стартера.  </w:t>
      </w:r>
    </w:p>
    <w:p w:rsidR="0087697D" w:rsidRDefault="0087697D">
      <w:pPr>
        <w:jc w:val="both"/>
        <w:rPr>
          <w:b/>
          <w:sz w:val="28"/>
          <w:szCs w:val="28"/>
        </w:rPr>
      </w:pPr>
      <w:r>
        <w:rPr>
          <w:b/>
          <w:sz w:val="28"/>
          <w:szCs w:val="28"/>
        </w:rPr>
        <w:t>Остановка мотора</w:t>
      </w:r>
    </w:p>
    <w:p w:rsidR="0087697D" w:rsidRDefault="0087697D">
      <w:pPr>
        <w:jc w:val="both"/>
      </w:pPr>
      <w:r>
        <w:t>Просто установимте выключатель в положение «Стоп». (Рисунок 1) Произойдет мгновенная остановка мотора.</w:t>
      </w:r>
    </w:p>
    <w:p w:rsidR="0087697D" w:rsidRDefault="0087697D">
      <w:pPr>
        <w:jc w:val="both"/>
        <w:rPr>
          <w:b/>
          <w:sz w:val="28"/>
          <w:szCs w:val="28"/>
        </w:rPr>
      </w:pPr>
      <w:r>
        <w:rPr>
          <w:b/>
          <w:sz w:val="28"/>
          <w:szCs w:val="28"/>
        </w:rPr>
        <w:t>Дроссельная заслонка</w:t>
      </w:r>
    </w:p>
    <w:p w:rsidR="0087697D" w:rsidRDefault="0087697D">
      <w:pPr>
        <w:jc w:val="both"/>
      </w:pPr>
      <w:r>
        <w:t xml:space="preserve">  Дроссельная заслонка контролирует объем воздуха, который поступает в двигатель. Культиватор будет работать лишь при открытой дроссельной заслонке.</w:t>
      </w:r>
    </w:p>
    <w:p w:rsidR="0087697D" w:rsidRDefault="0087697D">
      <w:pPr>
        <w:jc w:val="both"/>
      </w:pPr>
    </w:p>
    <w:p w:rsidR="0087697D" w:rsidRDefault="0087697D">
      <w:pPr>
        <w:jc w:val="both"/>
      </w:pPr>
      <w:r>
        <w:rPr>
          <w:b/>
          <w:noProof/>
          <w:sz w:val="20"/>
          <w:szCs w:val="28"/>
        </w:rPr>
        <w:pict>
          <v:rect id="_x0000_s1078" style="position:absolute;left:0;text-align:left;margin-left:-9pt;margin-top:1.65pt;width:513pt;height:81pt;z-index:-251652608" fillcolor="silver">
            <v:textbox style="mso-next-textbox:#_x0000_s1078" inset=".5mm,,.5mm">
              <w:txbxContent>
                <w:p w:rsidR="0087697D" w:rsidRDefault="00B041A4">
                  <w:pPr>
                    <w:jc w:val="center"/>
                    <w:rPr>
                      <w:b/>
                    </w:rPr>
                  </w:pPr>
                  <w:r>
                    <w:rPr>
                      <w:b/>
                      <w:noProof/>
                      <w:sz w:val="32"/>
                    </w:rPr>
                    <w:drawing>
                      <wp:inline distT="0" distB="0" distL="0" distR="0">
                        <wp:extent cx="238125" cy="285750"/>
                        <wp:effectExtent l="19050" t="0" r="9525" b="0"/>
                        <wp:docPr id="53" name="Рисунок 53"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arn"/>
                                <pic:cNvPicPr>
                                  <a:picLocks noChangeAspect="1" noChangeArrowheads="1"/>
                                </pic:cNvPicPr>
                              </pic:nvPicPr>
                              <pic:blipFill>
                                <a:blip r:embed="rId10"/>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87697D">
                    <w:rPr>
                      <w:b/>
                      <w:sz w:val="32"/>
                    </w:rPr>
                    <w:t xml:space="preserve"> ВНИМАНИЕ!</w:t>
                  </w:r>
                  <w:r w:rsidR="0087697D">
                    <w:rPr>
                      <w:b/>
                      <w:sz w:val="32"/>
                    </w:rPr>
                    <w:tab/>
                    <w:t>ОПАСНОСТЬ!</w:t>
                  </w:r>
                  <w:r w:rsidR="0087697D">
                    <w:rPr>
                      <w:b/>
                    </w:rPr>
                    <w:t xml:space="preserve"> </w:t>
                  </w:r>
                  <w:r>
                    <w:rPr>
                      <w:b/>
                      <w:noProof/>
                    </w:rPr>
                    <w:drawing>
                      <wp:inline distT="0" distB="0" distL="0" distR="0">
                        <wp:extent cx="238125" cy="285750"/>
                        <wp:effectExtent l="19050" t="0" r="9525" b="0"/>
                        <wp:docPr id="54" name="Рисунок 54"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rn"/>
                                <pic:cNvPicPr>
                                  <a:picLocks noChangeAspect="1" noChangeArrowheads="1"/>
                                </pic:cNvPicPr>
                              </pic:nvPicPr>
                              <pic:blipFill>
                                <a:blip r:embed="rId10"/>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87697D" w:rsidRDefault="0087697D">
                  <w:pPr>
                    <w:jc w:val="both"/>
                    <w:rPr>
                      <w:b/>
                      <w:sz w:val="22"/>
                    </w:rPr>
                  </w:pPr>
                  <w:r>
                    <w:rPr>
                      <w:b/>
                    </w:rPr>
                    <w:t xml:space="preserve"> </w:t>
                  </w:r>
                  <w:r>
                    <w:rPr>
                      <w:b/>
                      <w:sz w:val="22"/>
                    </w:rPr>
                    <w:t>ИЗБЕГАЙТЕ СЛУЧАЙНОГО КОНТАКТА С РЕЖУЩЕЙ ПОВЕРХНОСТЬЮ.</w:t>
                  </w:r>
                </w:p>
                <w:p w:rsidR="0087697D" w:rsidRDefault="0087697D">
                  <w:pPr>
                    <w:jc w:val="both"/>
                    <w:rPr>
                      <w:b/>
                      <w:sz w:val="22"/>
                    </w:rPr>
                  </w:pPr>
                  <w:r>
                    <w:rPr>
                      <w:b/>
                      <w:sz w:val="22"/>
                    </w:rPr>
                    <w:t>НЕ СДВИГАЙТЕ ВЫКЛЮЧАТЕЛЬ ДРОССЕЛЯ ПРИ ЗАПУСКЕ.</w:t>
                  </w:r>
                </w:p>
                <w:p w:rsidR="0087697D" w:rsidRDefault="0087697D">
                  <w:pPr>
                    <w:pStyle w:val="30"/>
                    <w:ind w:right="120"/>
                  </w:pPr>
                  <w:r>
                    <w:t>ПОДДЕРЖИВАЙТЕ НЕОБХОДИМУЮ СКОРОСТЬ ПРИ НАСТРОЙКЕ ХОЛОСТОГО ХОДА (2500-3100 ОБ./МИН.)</w:t>
                  </w:r>
                </w:p>
                <w:p w:rsidR="0087697D" w:rsidRDefault="0087697D">
                  <w:pPr>
                    <w:jc w:val="both"/>
                  </w:pPr>
                </w:p>
                <w:p w:rsidR="0087697D" w:rsidRDefault="0087697D"/>
              </w:txbxContent>
            </v:textbox>
          </v:rect>
        </w:pict>
      </w: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r>
        <w:rPr>
          <w:noProof/>
          <w:sz w:val="20"/>
        </w:rPr>
        <w:pict>
          <v:rect id="_x0000_s1083" style="position:absolute;left:0;text-align:left;margin-left:414pt;margin-top:107.25pt;width:18pt;height:18pt;z-index:251668992" filled="f" stroked="f">
            <v:fill opacity=".5"/>
            <v:textbox style="mso-next-textbox:#_x0000_s1083" inset="0,0,0,0">
              <w:txbxContent>
                <w:p w:rsidR="0087697D" w:rsidRDefault="0087697D">
                  <w:pPr>
                    <w:jc w:val="center"/>
                    <w:rPr>
                      <w:rFonts w:ascii="Arial Black" w:hAnsi="Arial Black"/>
                      <w:b/>
                      <w:bCs/>
                      <w:color w:val="FFFFFF"/>
                    </w:rPr>
                  </w:pPr>
                  <w:r>
                    <w:rPr>
                      <w:rFonts w:ascii="Arial Black" w:hAnsi="Arial Black"/>
                      <w:b/>
                      <w:bCs/>
                      <w:color w:val="FFFFFF"/>
                    </w:rPr>
                    <w:t>5</w:t>
                  </w:r>
                </w:p>
                <w:p w:rsidR="0087697D" w:rsidRDefault="0087697D">
                  <w:pPr>
                    <w:jc w:val="center"/>
                    <w:rPr>
                      <w:rFonts w:ascii="Arial Black" w:hAnsi="Arial Black"/>
                      <w:b/>
                      <w:bCs/>
                      <w:color w:val="FFFFFF"/>
                    </w:rPr>
                  </w:pPr>
                </w:p>
              </w:txbxContent>
            </v:textbox>
          </v:rect>
        </w:pict>
      </w:r>
      <w:r>
        <w:rPr>
          <w:noProof/>
          <w:sz w:val="20"/>
        </w:rPr>
        <w:pict>
          <v:rect id="_x0000_s1082" style="position:absolute;left:0;text-align:left;margin-left:306pt;margin-top:107.25pt;width:18pt;height:18pt;z-index:251667968" filled="f" stroked="f">
            <v:fill opacity=".5"/>
            <v:textbox style="mso-next-textbox:#_x0000_s1082" inset="0,0,0,0">
              <w:txbxContent>
                <w:p w:rsidR="0087697D" w:rsidRDefault="0087697D">
                  <w:pPr>
                    <w:jc w:val="center"/>
                    <w:rPr>
                      <w:rFonts w:ascii="Arial Black" w:hAnsi="Arial Black"/>
                      <w:b/>
                      <w:bCs/>
                      <w:color w:val="FFFFFF"/>
                    </w:rPr>
                  </w:pPr>
                  <w:r>
                    <w:rPr>
                      <w:rFonts w:ascii="Arial Black" w:hAnsi="Arial Black"/>
                      <w:b/>
                      <w:bCs/>
                      <w:color w:val="FFFFFF"/>
                    </w:rPr>
                    <w:t>4</w:t>
                  </w:r>
                </w:p>
                <w:p w:rsidR="0087697D" w:rsidRDefault="0087697D">
                  <w:pPr>
                    <w:jc w:val="center"/>
                    <w:rPr>
                      <w:rFonts w:ascii="Arial Black" w:hAnsi="Arial Black"/>
                      <w:b/>
                      <w:bCs/>
                      <w:color w:val="FFFFFF"/>
                    </w:rPr>
                  </w:pPr>
                </w:p>
              </w:txbxContent>
            </v:textbox>
          </v:rect>
        </w:pict>
      </w:r>
      <w:r>
        <w:rPr>
          <w:noProof/>
          <w:sz w:val="20"/>
        </w:rPr>
        <w:pict>
          <v:rect id="_x0000_s1080" style="position:absolute;left:0;text-align:left;margin-left:90pt;margin-top:107.25pt;width:18pt;height:18pt;z-index:251665920" filled="f" stroked="f">
            <v:fill opacity=".5"/>
            <v:textbox style="mso-next-textbox:#_x0000_s1080" inset="0,0,0,0">
              <w:txbxContent>
                <w:p w:rsidR="0087697D" w:rsidRDefault="0087697D">
                  <w:pPr>
                    <w:jc w:val="center"/>
                    <w:rPr>
                      <w:rFonts w:ascii="Arial Black" w:hAnsi="Arial Black"/>
                      <w:b/>
                      <w:bCs/>
                      <w:color w:val="FFFFFF"/>
                    </w:rPr>
                  </w:pPr>
                  <w:r>
                    <w:rPr>
                      <w:rFonts w:ascii="Arial Black" w:hAnsi="Arial Black"/>
                      <w:b/>
                      <w:bCs/>
                      <w:color w:val="FFFFFF"/>
                    </w:rPr>
                    <w:t>2</w:t>
                  </w:r>
                </w:p>
                <w:p w:rsidR="0087697D" w:rsidRDefault="0087697D">
                  <w:pPr>
                    <w:jc w:val="center"/>
                    <w:rPr>
                      <w:rFonts w:ascii="Arial Black" w:hAnsi="Arial Black"/>
                      <w:b/>
                      <w:bCs/>
                      <w:color w:val="FFFFFF"/>
                    </w:rPr>
                  </w:pPr>
                </w:p>
              </w:txbxContent>
            </v:textbox>
          </v:rect>
        </w:pict>
      </w:r>
      <w:r>
        <w:rPr>
          <w:noProof/>
          <w:sz w:val="20"/>
        </w:rPr>
        <w:pict>
          <v:rect id="_x0000_s1081" style="position:absolute;left:0;text-align:left;margin-left:126pt;margin-top:107.25pt;width:18pt;height:18pt;z-index:251666944" filled="f" stroked="f">
            <v:fill opacity=".5"/>
            <v:textbox style="mso-next-textbox:#_x0000_s1081" inset="0,0,0,0">
              <w:txbxContent>
                <w:p w:rsidR="0087697D" w:rsidRDefault="0087697D">
                  <w:pPr>
                    <w:jc w:val="center"/>
                    <w:rPr>
                      <w:rFonts w:ascii="Arial Black" w:hAnsi="Arial Black"/>
                      <w:b/>
                      <w:bCs/>
                      <w:color w:val="FFFFFF"/>
                    </w:rPr>
                  </w:pPr>
                  <w:r>
                    <w:rPr>
                      <w:rFonts w:ascii="Arial Black" w:hAnsi="Arial Black"/>
                      <w:b/>
                      <w:bCs/>
                      <w:color w:val="FFFFFF"/>
                    </w:rPr>
                    <w:t>3</w:t>
                  </w:r>
                </w:p>
                <w:p w:rsidR="0087697D" w:rsidRDefault="0087697D">
                  <w:pPr>
                    <w:jc w:val="center"/>
                    <w:rPr>
                      <w:rFonts w:ascii="Arial Black" w:hAnsi="Arial Black"/>
                      <w:b/>
                      <w:bCs/>
                      <w:color w:val="FFFFFF"/>
                    </w:rPr>
                  </w:pPr>
                </w:p>
              </w:txbxContent>
            </v:textbox>
          </v:rect>
        </w:pict>
      </w:r>
      <w:r w:rsidR="00B041A4">
        <w:rPr>
          <w:noProof/>
        </w:rPr>
        <w:drawing>
          <wp:inline distT="0" distB="0" distL="0" distR="0">
            <wp:extent cx="1266825" cy="1581150"/>
            <wp:effectExtent l="38100" t="19050" r="28575" b="19050"/>
            <wp:docPr id="31" name="Рисунок 31" descr="star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arting2"/>
                    <pic:cNvPicPr>
                      <a:picLocks noChangeAspect="1" noChangeArrowheads="1"/>
                    </pic:cNvPicPr>
                  </pic:nvPicPr>
                  <pic:blipFill>
                    <a:blip r:embed="rId36" cstate="print">
                      <a:lum bright="10000" contrast="8000"/>
                    </a:blip>
                    <a:srcRect/>
                    <a:stretch>
                      <a:fillRect/>
                    </a:stretch>
                  </pic:blipFill>
                  <pic:spPr bwMode="auto">
                    <a:xfrm>
                      <a:off x="0" y="0"/>
                      <a:ext cx="1266825" cy="1581150"/>
                    </a:xfrm>
                    <a:prstGeom prst="rect">
                      <a:avLst/>
                    </a:prstGeom>
                    <a:noFill/>
                    <a:ln w="6350" cmpd="sng">
                      <a:solidFill>
                        <a:srgbClr val="000000"/>
                      </a:solidFill>
                      <a:miter lim="800000"/>
                      <a:headEnd/>
                      <a:tailEnd/>
                    </a:ln>
                    <a:effectLst/>
                  </pic:spPr>
                </pic:pic>
              </a:graphicData>
            </a:graphic>
          </wp:inline>
        </w:drawing>
      </w:r>
      <w:r>
        <w:t xml:space="preserve"> </w:t>
      </w:r>
      <w:r w:rsidR="00B041A4">
        <w:rPr>
          <w:noProof/>
        </w:rPr>
        <w:drawing>
          <wp:inline distT="0" distB="0" distL="0" distR="0">
            <wp:extent cx="1276350" cy="1581150"/>
            <wp:effectExtent l="38100" t="19050" r="19050" b="19050"/>
            <wp:docPr id="32" name="Рисунок 32" descr="start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arting3"/>
                    <pic:cNvPicPr>
                      <a:picLocks noChangeAspect="1" noChangeArrowheads="1"/>
                    </pic:cNvPicPr>
                  </pic:nvPicPr>
                  <pic:blipFill>
                    <a:blip r:embed="rId37" cstate="print"/>
                    <a:srcRect/>
                    <a:stretch>
                      <a:fillRect/>
                    </a:stretch>
                  </pic:blipFill>
                  <pic:spPr bwMode="auto">
                    <a:xfrm>
                      <a:off x="0" y="0"/>
                      <a:ext cx="1276350" cy="1581150"/>
                    </a:xfrm>
                    <a:prstGeom prst="rect">
                      <a:avLst/>
                    </a:prstGeom>
                    <a:noFill/>
                    <a:ln w="6350" cmpd="sng">
                      <a:solidFill>
                        <a:srgbClr val="000000"/>
                      </a:solidFill>
                      <a:miter lim="800000"/>
                      <a:headEnd/>
                      <a:tailEnd/>
                    </a:ln>
                    <a:effectLst/>
                  </pic:spPr>
                </pic:pic>
              </a:graphicData>
            </a:graphic>
          </wp:inline>
        </w:drawing>
      </w:r>
      <w:r>
        <w:t xml:space="preserve"> </w:t>
      </w:r>
      <w:r w:rsidR="00B041A4">
        <w:rPr>
          <w:noProof/>
        </w:rPr>
        <w:drawing>
          <wp:inline distT="0" distB="0" distL="0" distR="0">
            <wp:extent cx="1333500" cy="1571625"/>
            <wp:effectExtent l="19050" t="19050" r="19050" b="28575"/>
            <wp:docPr id="33" name="Рисунок 33" descr="start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rting4"/>
                    <pic:cNvPicPr>
                      <a:picLocks noChangeAspect="1" noChangeArrowheads="1"/>
                    </pic:cNvPicPr>
                  </pic:nvPicPr>
                  <pic:blipFill>
                    <a:blip r:embed="rId38" cstate="print">
                      <a:lum bright="4000"/>
                    </a:blip>
                    <a:srcRect/>
                    <a:stretch>
                      <a:fillRect/>
                    </a:stretch>
                  </pic:blipFill>
                  <pic:spPr bwMode="auto">
                    <a:xfrm>
                      <a:off x="0" y="0"/>
                      <a:ext cx="1333500" cy="1571625"/>
                    </a:xfrm>
                    <a:prstGeom prst="rect">
                      <a:avLst/>
                    </a:prstGeom>
                    <a:noFill/>
                    <a:ln w="6350" cmpd="sng">
                      <a:solidFill>
                        <a:srgbClr val="000000"/>
                      </a:solidFill>
                      <a:miter lim="800000"/>
                      <a:headEnd/>
                      <a:tailEnd/>
                    </a:ln>
                    <a:effectLst/>
                  </pic:spPr>
                </pic:pic>
              </a:graphicData>
            </a:graphic>
          </wp:inline>
        </w:drawing>
      </w:r>
      <w:r>
        <w:t xml:space="preserve"> </w:t>
      </w:r>
      <w:r w:rsidR="00B041A4">
        <w:rPr>
          <w:noProof/>
        </w:rPr>
        <w:drawing>
          <wp:inline distT="0" distB="0" distL="0" distR="0">
            <wp:extent cx="1295400" cy="1571625"/>
            <wp:effectExtent l="19050" t="19050" r="19050" b="28575"/>
            <wp:docPr id="34" name="Рисунок 34" descr="start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rting5"/>
                    <pic:cNvPicPr>
                      <a:picLocks noChangeAspect="1" noChangeArrowheads="1"/>
                    </pic:cNvPicPr>
                  </pic:nvPicPr>
                  <pic:blipFill>
                    <a:blip r:embed="rId39" cstate="print">
                      <a:lum bright="6000"/>
                    </a:blip>
                    <a:srcRect/>
                    <a:stretch>
                      <a:fillRect/>
                    </a:stretch>
                  </pic:blipFill>
                  <pic:spPr bwMode="auto">
                    <a:xfrm>
                      <a:off x="0" y="0"/>
                      <a:ext cx="1295400" cy="1571625"/>
                    </a:xfrm>
                    <a:prstGeom prst="rect">
                      <a:avLst/>
                    </a:prstGeom>
                    <a:noFill/>
                    <a:ln w="6350" cmpd="sng">
                      <a:solidFill>
                        <a:srgbClr val="000000"/>
                      </a:solidFill>
                      <a:miter lim="800000"/>
                      <a:headEnd/>
                      <a:tailEnd/>
                    </a:ln>
                    <a:effectLst/>
                  </pic:spPr>
                </pic:pic>
              </a:graphicData>
            </a:graphic>
          </wp:inline>
        </w:drawing>
      </w:r>
    </w:p>
    <w:p w:rsidR="0087697D" w:rsidRDefault="0087697D">
      <w:pPr>
        <w:jc w:val="both"/>
        <w:rPr>
          <w:b/>
          <w:sz w:val="36"/>
          <w:szCs w:val="36"/>
        </w:rPr>
      </w:pPr>
      <w:r>
        <w:br w:type="page"/>
      </w:r>
      <w:r>
        <w:rPr>
          <w:b/>
          <w:sz w:val="36"/>
          <w:szCs w:val="36"/>
        </w:rPr>
        <w:lastRenderedPageBreak/>
        <w:t>Дополнительная информация</w:t>
      </w:r>
    </w:p>
    <w:p w:rsidR="0087697D" w:rsidRDefault="0087697D">
      <w:pPr>
        <w:jc w:val="both"/>
      </w:pPr>
      <w:r>
        <w:rPr>
          <w:noProof/>
          <w:sz w:val="20"/>
        </w:rPr>
        <w:pict>
          <v:rect id="_x0000_s1084" style="position:absolute;left:0;text-align:left;margin-left:-9pt;margin-top:6.3pt;width:522pt;height:171pt;z-index:-251646464" fillcolor="silver"/>
        </w:pict>
      </w:r>
    </w:p>
    <w:p w:rsidR="0087697D" w:rsidRDefault="00B041A4">
      <w:pPr>
        <w:jc w:val="center"/>
        <w:rPr>
          <w:b/>
        </w:rPr>
      </w:pPr>
      <w:r>
        <w:rPr>
          <w:b/>
          <w:noProof/>
        </w:rPr>
        <w:drawing>
          <wp:inline distT="0" distB="0" distL="0" distR="0">
            <wp:extent cx="238125" cy="285750"/>
            <wp:effectExtent l="19050" t="0" r="9525" b="0"/>
            <wp:docPr id="35" name="Рисунок 35"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87697D">
        <w:rPr>
          <w:b/>
        </w:rPr>
        <w:t xml:space="preserve"> </w:t>
      </w:r>
      <w:r w:rsidR="0087697D">
        <w:rPr>
          <w:b/>
          <w:sz w:val="32"/>
        </w:rPr>
        <w:t>ВНИМАНИЕ!</w:t>
      </w:r>
      <w:r w:rsidR="0087697D">
        <w:rPr>
          <w:b/>
          <w:sz w:val="32"/>
        </w:rPr>
        <w:tab/>
        <w:t xml:space="preserve">ОПАСНОСТЬ! </w:t>
      </w:r>
      <w:r>
        <w:rPr>
          <w:b/>
          <w:noProof/>
        </w:rPr>
        <w:drawing>
          <wp:inline distT="0" distB="0" distL="0" distR="0">
            <wp:extent cx="238125" cy="285750"/>
            <wp:effectExtent l="19050" t="0" r="9525" b="0"/>
            <wp:docPr id="36" name="Рисунок 36"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87697D" w:rsidRDefault="0087697D">
      <w:pPr>
        <w:jc w:val="both"/>
      </w:pPr>
    </w:p>
    <w:p w:rsidR="0087697D" w:rsidRDefault="0087697D">
      <w:pPr>
        <w:pStyle w:val="20"/>
        <w:ind w:right="180"/>
      </w:pPr>
      <w:r>
        <w:t>ЕСЛИ МОТОР НЕ ОСТАНАВЛИВАЕТСЯ ПРИ ПЕРЕМЕЩЕНИИ ПЕРЕКЛЮЧАТЕЛЯ В ПОЛОЖЕНИЕ «СТОП», ОТПУСТИТЕ ДРОССЕЛЬ И ПОЗВОЛЬТЕ МОТОРУ РАБОТАТЬ НА ХОЛОСТОМ ХОДУ.</w:t>
      </w:r>
    </w:p>
    <w:p w:rsidR="0087697D" w:rsidRDefault="0087697D">
      <w:pPr>
        <w:ind w:right="180"/>
        <w:jc w:val="both"/>
        <w:rPr>
          <w:b/>
        </w:rPr>
      </w:pPr>
      <w:r>
        <w:rPr>
          <w:b/>
        </w:rPr>
        <w:t xml:space="preserve">ПОЛОЖИТЕ КУЛЬТИВАТОР НА ЗЕМЛЮ И СДВИНЬТЕ РЫЧАГ ДРОССЕЛЯ ВПЕРЕД В ПОЛОЖЕНИЕ ЗАПУСКА В НЕРАЗОГРЕТОМ СОСТОЯНИИ (ЗАКРЫТОЕ ПОЛОЖЕНИЕ). </w:t>
      </w:r>
    </w:p>
    <w:p w:rsidR="0087697D" w:rsidRDefault="0087697D">
      <w:pPr>
        <w:ind w:right="180"/>
        <w:jc w:val="both"/>
        <w:rPr>
          <w:b/>
        </w:rPr>
      </w:pPr>
      <w:r>
        <w:rPr>
          <w:b/>
        </w:rPr>
        <w:t>ПРЕЖДЕ ЧЕМ ВНОВЬ ЗАПУСТИТЬ МОТОР ПРОВЕРЬТЕ ПОЛОЖЕНИЕ ВЫКЛЮЧАТЕЛЯ ЗАЖИГАНИЯ. ПРИ НЕОБХОДИМОСТИ УСТАНОВИТЕ ЕГО В ПОЛОЖЕНИЕ «ВКЛЮЧЕНО».</w:t>
      </w:r>
    </w:p>
    <w:p w:rsidR="0087697D" w:rsidRDefault="0087697D">
      <w:pPr>
        <w:jc w:val="both"/>
      </w:pPr>
    </w:p>
    <w:p w:rsidR="0087697D" w:rsidRDefault="0087697D">
      <w:pPr>
        <w:jc w:val="both"/>
        <w:rPr>
          <w:sz w:val="28"/>
          <w:szCs w:val="28"/>
        </w:rPr>
      </w:pPr>
      <w:r>
        <w:rPr>
          <w:sz w:val="28"/>
          <w:szCs w:val="28"/>
        </w:rPr>
        <w:t>Особая функция (действует при отрегулированной работе на холостом ходу при запущенном моторе).</w:t>
      </w:r>
    </w:p>
    <w:p w:rsidR="0087697D" w:rsidRDefault="0087697D">
      <w:pPr>
        <w:jc w:val="both"/>
      </w:pPr>
      <w:r>
        <w:t>Даже при запущенном моторе зубцы не начнут вращаться до тех пор, пока Вы не надавите на рычаг дросселя на ручках. Если Вы отпустите рычаг дросселя, зубцы остановятся.</w:t>
      </w:r>
    </w:p>
    <w:p w:rsidR="0087697D" w:rsidRDefault="0087697D">
      <w:pPr>
        <w:jc w:val="both"/>
      </w:pPr>
    </w:p>
    <w:p w:rsidR="0087697D" w:rsidRDefault="0087697D">
      <w:pPr>
        <w:jc w:val="both"/>
        <w:rPr>
          <w:b/>
          <w:sz w:val="28"/>
          <w:szCs w:val="28"/>
        </w:rPr>
      </w:pPr>
      <w:r>
        <w:rPr>
          <w:b/>
          <w:sz w:val="28"/>
          <w:szCs w:val="28"/>
        </w:rPr>
        <w:t>Совет относительно того, как продлить срок службы мотора</w:t>
      </w:r>
    </w:p>
    <w:p w:rsidR="0087697D" w:rsidRDefault="00B041A4">
      <w:pPr>
        <w:jc w:val="both"/>
      </w:pPr>
      <w:r>
        <w:rPr>
          <w:noProof/>
        </w:rPr>
        <w:drawing>
          <wp:anchor distT="0" distB="0" distL="114300" distR="114300" simplePos="0" relativeHeight="251631104" behindDoc="0" locked="0" layoutInCell="1" allowOverlap="1">
            <wp:simplePos x="0" y="0"/>
            <wp:positionH relativeFrom="column">
              <wp:posOffset>5029200</wp:posOffset>
            </wp:positionH>
            <wp:positionV relativeFrom="paragraph">
              <wp:posOffset>394970</wp:posOffset>
            </wp:positionV>
            <wp:extent cx="1485900" cy="1613535"/>
            <wp:effectExtent l="38100" t="19050" r="19050" b="24765"/>
            <wp:wrapSquare wrapText="bothSides"/>
            <wp:docPr id="57" name="Рисунок 10" descr="addfun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func1"/>
                    <pic:cNvPicPr>
                      <a:picLocks noChangeAspect="1" noChangeArrowheads="1"/>
                    </pic:cNvPicPr>
                  </pic:nvPicPr>
                  <pic:blipFill>
                    <a:blip r:embed="rId40" cstate="print">
                      <a:lum bright="14000" contrast="4000"/>
                    </a:blip>
                    <a:srcRect/>
                    <a:stretch>
                      <a:fillRect/>
                    </a:stretch>
                  </pic:blipFill>
                  <pic:spPr bwMode="auto">
                    <a:xfrm>
                      <a:off x="0" y="0"/>
                      <a:ext cx="1485900" cy="1613535"/>
                    </a:xfrm>
                    <a:prstGeom prst="rect">
                      <a:avLst/>
                    </a:prstGeom>
                    <a:noFill/>
                    <a:ln w="9525">
                      <a:solidFill>
                        <a:srgbClr val="000000"/>
                      </a:solidFill>
                      <a:miter lim="800000"/>
                      <a:headEnd/>
                      <a:tailEnd/>
                    </a:ln>
                  </pic:spPr>
                </pic:pic>
              </a:graphicData>
            </a:graphic>
          </wp:anchor>
        </w:drawing>
      </w:r>
      <w:r w:rsidR="0087697D">
        <w:t>После того, как Вы запустили двигатель, позвольте культиватору нагреться в течение двух- трех минут прежде чем Вы начнете пользоваться им. Прежде чем прекратить работу с культиватором, оставьте его работать на холостом ходу, чтобы мотор мог остыть.</w:t>
      </w:r>
    </w:p>
    <w:p w:rsidR="0087697D" w:rsidRDefault="0087697D">
      <w:pPr>
        <w:jc w:val="both"/>
      </w:pPr>
    </w:p>
    <w:p w:rsidR="0087697D" w:rsidRDefault="0087697D">
      <w:pPr>
        <w:jc w:val="both"/>
        <w:rPr>
          <w:b/>
          <w:sz w:val="28"/>
          <w:szCs w:val="28"/>
        </w:rPr>
      </w:pPr>
      <w:r>
        <w:rPr>
          <w:b/>
          <w:sz w:val="28"/>
          <w:szCs w:val="28"/>
        </w:rPr>
        <w:t>Как доставить культиватор до вашего садового участка</w:t>
      </w:r>
    </w:p>
    <w:p w:rsidR="0087697D" w:rsidRDefault="0087697D">
      <w:pPr>
        <w:jc w:val="both"/>
      </w:pPr>
    </w:p>
    <w:p w:rsidR="0087697D" w:rsidRDefault="0087697D">
      <w:pPr>
        <w:jc w:val="both"/>
        <w:rPr>
          <w:b/>
        </w:rPr>
      </w:pPr>
      <w:r>
        <w:rPr>
          <w:b/>
        </w:rPr>
        <w:t xml:space="preserve">Как «отвести» культиватор в сад. </w:t>
      </w:r>
    </w:p>
    <w:p w:rsidR="0087697D" w:rsidRDefault="0087697D">
      <w:pPr>
        <w:jc w:val="both"/>
      </w:pPr>
      <w:r>
        <w:rPr>
          <w:noProof/>
          <w:sz w:val="20"/>
        </w:rPr>
        <w:pict>
          <v:rect id="_x0000_s1085" style="position:absolute;left:0;text-align:left;margin-left:495pt;margin-top:54pt;width:18pt;height:18pt;z-index:251671040" filled="f" stroked="f">
            <v:fill opacity=".5"/>
            <v:textbox style="mso-next-textbox:#_x0000_s1085" inset="0,0,0,0">
              <w:txbxContent>
                <w:p w:rsidR="0087697D" w:rsidRDefault="0087697D">
                  <w:pPr>
                    <w:jc w:val="center"/>
                    <w:rPr>
                      <w:rFonts w:ascii="Arial Black" w:hAnsi="Arial Black"/>
                      <w:b/>
                      <w:bCs/>
                      <w:color w:val="FFFFFF"/>
                    </w:rPr>
                  </w:pPr>
                  <w:r>
                    <w:rPr>
                      <w:rFonts w:ascii="Arial Black" w:hAnsi="Arial Black"/>
                      <w:b/>
                      <w:bCs/>
                      <w:color w:val="FFFFFF"/>
                    </w:rPr>
                    <w:t>1</w:t>
                  </w:r>
                </w:p>
                <w:p w:rsidR="0087697D" w:rsidRDefault="0087697D">
                  <w:pPr>
                    <w:jc w:val="center"/>
                    <w:rPr>
                      <w:rFonts w:ascii="Arial Black" w:hAnsi="Arial Black"/>
                      <w:b/>
                      <w:bCs/>
                      <w:color w:val="FFFFFF"/>
                    </w:rPr>
                  </w:pPr>
                </w:p>
              </w:txbxContent>
            </v:textbox>
          </v:rect>
        </w:pict>
      </w:r>
      <w:r>
        <w:t>При запущенном моторе Вы можете «отвести» Ваш культиватор в сад. Слегка нажмите на рычаг дросселя и позвольте вашему культиватору передвигаться «на цыпочках» в сторону Вашего сада. Культиватор не повредит Ваш газон или подъезд к Вашему гаражу. (Рисунок 1)</w:t>
      </w:r>
    </w:p>
    <w:p w:rsidR="0087697D" w:rsidRDefault="0087697D">
      <w:pPr>
        <w:ind w:left="360"/>
        <w:jc w:val="right"/>
        <w:rPr>
          <w:sz w:val="20"/>
          <w:szCs w:val="20"/>
        </w:rPr>
      </w:pPr>
    </w:p>
    <w:p w:rsidR="0087697D" w:rsidRDefault="00B041A4">
      <w:pPr>
        <w:ind w:left="360"/>
        <w:jc w:val="right"/>
        <w:rPr>
          <w:sz w:val="20"/>
          <w:szCs w:val="20"/>
        </w:rPr>
      </w:pPr>
      <w:r>
        <w:rPr>
          <w:noProof/>
        </w:rPr>
        <w:drawing>
          <wp:anchor distT="0" distB="0" distL="114300" distR="114300" simplePos="0" relativeHeight="251632128" behindDoc="0" locked="0" layoutInCell="1" allowOverlap="1">
            <wp:simplePos x="0" y="0"/>
            <wp:positionH relativeFrom="column">
              <wp:posOffset>5143500</wp:posOffset>
            </wp:positionH>
            <wp:positionV relativeFrom="paragraph">
              <wp:posOffset>6350</wp:posOffset>
            </wp:positionV>
            <wp:extent cx="1387475" cy="1511935"/>
            <wp:effectExtent l="19050" t="19050" r="22225" b="12065"/>
            <wp:wrapSquare wrapText="bothSides"/>
            <wp:docPr id="56" name="Рисунок 11" descr="addfun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dfunc2"/>
                    <pic:cNvPicPr>
                      <a:picLocks noChangeAspect="1" noChangeArrowheads="1"/>
                    </pic:cNvPicPr>
                  </pic:nvPicPr>
                  <pic:blipFill>
                    <a:blip r:embed="rId41" cstate="print">
                      <a:lum bright="12000" contrast="4000"/>
                    </a:blip>
                    <a:srcRect/>
                    <a:stretch>
                      <a:fillRect/>
                    </a:stretch>
                  </pic:blipFill>
                  <pic:spPr bwMode="auto">
                    <a:xfrm>
                      <a:off x="0" y="0"/>
                      <a:ext cx="1387475" cy="1511935"/>
                    </a:xfrm>
                    <a:prstGeom prst="rect">
                      <a:avLst/>
                    </a:prstGeom>
                    <a:noFill/>
                    <a:ln w="9525">
                      <a:solidFill>
                        <a:srgbClr val="000000"/>
                      </a:solidFill>
                      <a:miter lim="800000"/>
                      <a:headEnd/>
                      <a:tailEnd/>
                    </a:ln>
                  </pic:spPr>
                </pic:pic>
              </a:graphicData>
            </a:graphic>
          </wp:anchor>
        </w:drawing>
      </w:r>
    </w:p>
    <w:p w:rsidR="0087697D" w:rsidRDefault="0087697D">
      <w:pPr>
        <w:ind w:left="360"/>
        <w:jc w:val="both"/>
        <w:rPr>
          <w:b/>
        </w:rPr>
      </w:pPr>
    </w:p>
    <w:p w:rsidR="0087697D" w:rsidRDefault="0087697D">
      <w:pPr>
        <w:jc w:val="both"/>
        <w:rPr>
          <w:b/>
        </w:rPr>
      </w:pPr>
      <w:r>
        <w:rPr>
          <w:b/>
        </w:rPr>
        <w:t>Переноска культиватора.</w:t>
      </w:r>
    </w:p>
    <w:p w:rsidR="0087697D" w:rsidRDefault="0087697D">
      <w:pPr>
        <w:jc w:val="both"/>
      </w:pPr>
      <w:r>
        <w:t xml:space="preserve">Убедитесь в том, что мотор выключен. Затем возьмите удобной Вам рукой за ручку для переноски. Другой рукой держите ручки управления культиватора. (Рисунок 2). Затем поднимите культиватор и отнесите его в сад. Поскольку культиватор весит лишь </w:t>
      </w:r>
      <w:smartTag w:uri="urn:schemas-microsoft-com:office:smarttags" w:element="metricconverter">
        <w:smartTagPr>
          <w:attr w:name="ProductID" w:val="9,5 килограмм"/>
        </w:smartTagPr>
        <w:r>
          <w:t>9,5 килограмм</w:t>
        </w:r>
      </w:smartTag>
      <w:r>
        <w:t>, Вы не устанете при его переноске.</w:t>
      </w:r>
    </w:p>
    <w:p w:rsidR="0087697D" w:rsidRDefault="0087697D">
      <w:pPr>
        <w:jc w:val="both"/>
      </w:pPr>
      <w:r>
        <w:rPr>
          <w:noProof/>
          <w:sz w:val="20"/>
        </w:rPr>
        <w:pict>
          <v:rect id="_x0000_s1086" style="position:absolute;left:0;text-align:left;margin-left:495pt;margin-top:5.2pt;width:18pt;height:18pt;z-index:251672064" filled="f" stroked="f">
            <v:fill opacity=".5"/>
            <v:textbox style="mso-next-textbox:#_x0000_s1086" inset="0,0,0,0">
              <w:txbxContent>
                <w:p w:rsidR="0087697D" w:rsidRDefault="0087697D">
                  <w:pPr>
                    <w:jc w:val="center"/>
                    <w:rPr>
                      <w:rFonts w:ascii="Arial Black" w:hAnsi="Arial Black"/>
                      <w:b/>
                      <w:bCs/>
                      <w:color w:val="FFFFFF"/>
                    </w:rPr>
                  </w:pPr>
                  <w:r>
                    <w:rPr>
                      <w:rFonts w:ascii="Arial Black" w:hAnsi="Arial Black"/>
                      <w:b/>
                      <w:bCs/>
                      <w:color w:val="FFFFFF"/>
                    </w:rPr>
                    <w:t>2</w:t>
                  </w:r>
                </w:p>
                <w:p w:rsidR="0087697D" w:rsidRDefault="0087697D">
                  <w:pPr>
                    <w:jc w:val="center"/>
                    <w:rPr>
                      <w:rFonts w:ascii="Arial Black" w:hAnsi="Arial Black"/>
                      <w:b/>
                      <w:bCs/>
                      <w:color w:val="FFFFFF"/>
                    </w:rPr>
                  </w:pPr>
                </w:p>
              </w:txbxContent>
            </v:textbox>
          </v:rect>
        </w:pict>
      </w:r>
    </w:p>
    <w:p w:rsidR="0087697D" w:rsidRDefault="00B041A4">
      <w:pPr>
        <w:jc w:val="right"/>
        <w:rPr>
          <w:sz w:val="20"/>
          <w:szCs w:val="20"/>
        </w:rPr>
      </w:pPr>
      <w:r>
        <w:rPr>
          <w:noProof/>
        </w:rPr>
        <w:drawing>
          <wp:anchor distT="0" distB="0" distL="114300" distR="114300" simplePos="0" relativeHeight="251633152" behindDoc="0" locked="0" layoutInCell="1" allowOverlap="1">
            <wp:simplePos x="0" y="0"/>
            <wp:positionH relativeFrom="column">
              <wp:posOffset>5143500</wp:posOffset>
            </wp:positionH>
            <wp:positionV relativeFrom="paragraph">
              <wp:posOffset>58420</wp:posOffset>
            </wp:positionV>
            <wp:extent cx="1371600" cy="1457325"/>
            <wp:effectExtent l="38100" t="19050" r="19050" b="28575"/>
            <wp:wrapSquare wrapText="bothSides"/>
            <wp:docPr id="55" name="Рисунок 12" descr="addfun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dfunc3"/>
                    <pic:cNvPicPr>
                      <a:picLocks noChangeAspect="1" noChangeArrowheads="1"/>
                    </pic:cNvPicPr>
                  </pic:nvPicPr>
                  <pic:blipFill>
                    <a:blip r:embed="rId42" cstate="print">
                      <a:lum bright="8000" contrast="4000"/>
                    </a:blip>
                    <a:srcRect/>
                    <a:stretch>
                      <a:fillRect/>
                    </a:stretch>
                  </pic:blipFill>
                  <pic:spPr bwMode="auto">
                    <a:xfrm>
                      <a:off x="0" y="0"/>
                      <a:ext cx="1371600" cy="1457325"/>
                    </a:xfrm>
                    <a:prstGeom prst="rect">
                      <a:avLst/>
                    </a:prstGeom>
                    <a:noFill/>
                    <a:ln w="9525">
                      <a:solidFill>
                        <a:srgbClr val="000000"/>
                      </a:solidFill>
                      <a:miter lim="800000"/>
                      <a:headEnd/>
                      <a:tailEnd/>
                    </a:ln>
                  </pic:spPr>
                </pic:pic>
              </a:graphicData>
            </a:graphic>
          </wp:anchor>
        </w:drawing>
      </w:r>
    </w:p>
    <w:p w:rsidR="0087697D" w:rsidRDefault="0087697D">
      <w:pPr>
        <w:jc w:val="both"/>
      </w:pPr>
      <w:r>
        <w:rPr>
          <w:b/>
        </w:rPr>
        <w:t>Перевозка культиватора в автомобиле</w:t>
      </w:r>
      <w:r>
        <w:t>.</w:t>
      </w:r>
    </w:p>
    <w:p w:rsidR="0087697D" w:rsidRDefault="0087697D">
      <w:pPr>
        <w:jc w:val="both"/>
      </w:pPr>
      <w:r>
        <w:t xml:space="preserve"> Вы можете легко отвезти ваш культиватор </w:t>
      </w:r>
      <w:r>
        <w:rPr>
          <w:lang w:val="en-US"/>
        </w:rPr>
        <w:t>Mantis</w:t>
      </w:r>
      <w:r>
        <w:t xml:space="preserve"> домой к Вашим друзьям или родственникам. Для этого нужно слить топливо из топливного резервуара (</w:t>
      </w:r>
      <w:r>
        <w:rPr>
          <w:b/>
        </w:rPr>
        <w:t>Это следует сделать обязательно</w:t>
      </w:r>
      <w:r>
        <w:t>). Затем положите культиватор в багажник Вашего автомобиля или грузовика. Культиватор легко помещается в багажник Вашего автомобиля. Вы можете положить его в багажник и вынуть из багажника без особых усилий.</w:t>
      </w:r>
    </w:p>
    <w:p w:rsidR="0087697D" w:rsidRDefault="0087697D">
      <w:pPr>
        <w:ind w:left="360"/>
        <w:jc w:val="both"/>
      </w:pPr>
      <w:r>
        <w:rPr>
          <w:noProof/>
          <w:sz w:val="20"/>
        </w:rPr>
        <w:pict>
          <v:rect id="_x0000_s1087" style="position:absolute;left:0;text-align:left;margin-left:495pt;margin-top:9.35pt;width:18pt;height:18pt;z-index:251673088" filled="f" stroked="f">
            <v:fill opacity=".5"/>
            <v:textbox style="mso-next-textbox:#_x0000_s1087" inset="0,0,0,0">
              <w:txbxContent>
                <w:p w:rsidR="0087697D" w:rsidRDefault="0087697D">
                  <w:pPr>
                    <w:jc w:val="center"/>
                    <w:rPr>
                      <w:rFonts w:ascii="Arial Black" w:hAnsi="Arial Black"/>
                      <w:b/>
                      <w:bCs/>
                      <w:color w:val="FFFFFF"/>
                    </w:rPr>
                  </w:pPr>
                  <w:r>
                    <w:rPr>
                      <w:rFonts w:ascii="Arial Black" w:hAnsi="Arial Black"/>
                      <w:b/>
                      <w:bCs/>
                      <w:color w:val="FFFFFF"/>
                    </w:rPr>
                    <w:t>3</w:t>
                  </w:r>
                </w:p>
                <w:p w:rsidR="0087697D" w:rsidRDefault="0087697D">
                  <w:pPr>
                    <w:jc w:val="center"/>
                    <w:rPr>
                      <w:rFonts w:ascii="Arial Black" w:hAnsi="Arial Black"/>
                      <w:b/>
                      <w:bCs/>
                      <w:color w:val="FFFFFF"/>
                    </w:rPr>
                  </w:pPr>
                </w:p>
              </w:txbxContent>
            </v:textbox>
          </v:rect>
        </w:pict>
      </w:r>
    </w:p>
    <w:p w:rsidR="0087697D" w:rsidRDefault="0087697D">
      <w:pPr>
        <w:pStyle w:val="20"/>
      </w:pPr>
      <w:r>
        <w:t xml:space="preserve">Запрещается пользоваться пусковыми аэрозолями, облегчающим запуск, поскольку использование подобных аэрозолей приводит к постоянным повреждениям двигателя. В случае использования пусковых аэрозолей срок действия гарантии прекращается. Прежде чем начать пользоваться культиватором, прочитайте Правила техники безопасности и предостережения на страницах 3-8.   </w:t>
      </w:r>
    </w:p>
    <w:p w:rsidR="0087697D" w:rsidRDefault="0087697D">
      <w:pPr>
        <w:tabs>
          <w:tab w:val="left" w:pos="180"/>
        </w:tabs>
        <w:jc w:val="both"/>
        <w:rPr>
          <w:b/>
          <w:sz w:val="36"/>
          <w:szCs w:val="36"/>
        </w:rPr>
      </w:pPr>
      <w:r>
        <w:rPr>
          <w:b/>
          <w:sz w:val="36"/>
          <w:szCs w:val="36"/>
        </w:rPr>
        <w:lastRenderedPageBreak/>
        <w:t>Вспахивание/культивация</w:t>
      </w:r>
    </w:p>
    <w:p w:rsidR="0087697D" w:rsidRDefault="0087697D">
      <w:pPr>
        <w:tabs>
          <w:tab w:val="left" w:pos="180"/>
        </w:tabs>
        <w:jc w:val="both"/>
      </w:pPr>
      <w:r>
        <w:rPr>
          <w:b/>
          <w:noProof/>
          <w:sz w:val="20"/>
        </w:rPr>
        <w:pict>
          <v:rect id="_x0000_s1088" style="position:absolute;left:0;text-align:left;margin-left:-9pt;margin-top:6.3pt;width:531pt;height:126pt;z-index:-251642368" fillcolor="silver"/>
        </w:pict>
      </w:r>
      <w:r>
        <w:t xml:space="preserve"> </w:t>
      </w:r>
    </w:p>
    <w:p w:rsidR="0087697D" w:rsidRDefault="00B041A4">
      <w:pPr>
        <w:tabs>
          <w:tab w:val="left" w:pos="180"/>
        </w:tabs>
        <w:jc w:val="center"/>
        <w:rPr>
          <w:b/>
        </w:rPr>
      </w:pPr>
      <w:r>
        <w:rPr>
          <w:b/>
          <w:noProof/>
        </w:rPr>
        <w:drawing>
          <wp:inline distT="0" distB="0" distL="0" distR="0">
            <wp:extent cx="238125" cy="285750"/>
            <wp:effectExtent l="19050" t="0" r="9525" b="0"/>
            <wp:docPr id="37" name="Рисунок 37"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87697D">
        <w:rPr>
          <w:b/>
        </w:rPr>
        <w:t xml:space="preserve"> </w:t>
      </w:r>
      <w:r w:rsidR="0087697D">
        <w:rPr>
          <w:b/>
          <w:sz w:val="32"/>
        </w:rPr>
        <w:t>ВНИМАНИЕ!</w:t>
      </w:r>
      <w:r w:rsidR="0087697D">
        <w:rPr>
          <w:b/>
          <w:sz w:val="32"/>
        </w:rPr>
        <w:tab/>
        <w:t>ОПАСНОСТЬ!</w:t>
      </w:r>
      <w:r w:rsidR="0087697D">
        <w:rPr>
          <w:b/>
        </w:rPr>
        <w:t xml:space="preserve"> </w:t>
      </w:r>
      <w:r>
        <w:rPr>
          <w:b/>
          <w:noProof/>
        </w:rPr>
        <w:drawing>
          <wp:inline distT="0" distB="0" distL="0" distR="0">
            <wp:extent cx="238125" cy="285750"/>
            <wp:effectExtent l="19050" t="0" r="9525" b="0"/>
            <wp:docPr id="38" name="Рисунок 38"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87697D" w:rsidRDefault="0087697D">
      <w:pPr>
        <w:tabs>
          <w:tab w:val="left" w:pos="180"/>
        </w:tabs>
        <w:jc w:val="center"/>
        <w:rPr>
          <w:b/>
          <w:sz w:val="28"/>
          <w:szCs w:val="28"/>
        </w:rPr>
      </w:pPr>
    </w:p>
    <w:p w:rsidR="0087697D" w:rsidRDefault="0087697D">
      <w:pPr>
        <w:pStyle w:val="20"/>
        <w:tabs>
          <w:tab w:val="left" w:pos="180"/>
        </w:tabs>
      </w:pPr>
      <w:r>
        <w:t>ЕСЛИ КАКОЙ-ЛИБО ПРЕДМЕТ НАМОТАЛСЯ НА ФРЕЗЫ ВАШЕГО ВСПАХИВАТЕЛЯ-КУЛЬТИВАТОРА ИЛИ ЗАСТРЯЛ МЕЖДУ НИМИ, ВЫКЛЮЧИТЕ МОТОР. УДАЛЯЙТЕ ПРЕПЯТСТВИЕ, ТОЛЬКО ПРИ ВЫКЛЮЧЕННОМ МОТОРЕ. НЕ ПЫТАЙТЕСЬ УДАЛИТЬ ПРЕПЯТСТВИЕ ПРИ ЗАПУЩЕННОМ МОТОРЕ. ЭТО МОЖЕТ ПРИВЕСТИ К СЕРЬЕЗНЫМ ТРАВМАМ</w:t>
      </w:r>
    </w:p>
    <w:p w:rsidR="0087697D" w:rsidRDefault="0087697D">
      <w:pPr>
        <w:tabs>
          <w:tab w:val="left" w:pos="180"/>
        </w:tabs>
        <w:jc w:val="both"/>
      </w:pPr>
    </w:p>
    <w:p w:rsidR="0087697D" w:rsidRDefault="0087697D">
      <w:pPr>
        <w:tabs>
          <w:tab w:val="left" w:pos="180"/>
        </w:tabs>
        <w:jc w:val="both"/>
        <w:rPr>
          <w:b/>
          <w:sz w:val="28"/>
          <w:szCs w:val="28"/>
        </w:rPr>
      </w:pPr>
      <w:r>
        <w:rPr>
          <w:b/>
          <w:sz w:val="28"/>
          <w:szCs w:val="28"/>
        </w:rPr>
        <w:t xml:space="preserve">Работа в небольшом семейном огороде </w:t>
      </w:r>
    </w:p>
    <w:p w:rsidR="0087697D" w:rsidRDefault="0087697D">
      <w:pPr>
        <w:tabs>
          <w:tab w:val="left" w:pos="180"/>
        </w:tabs>
        <w:jc w:val="both"/>
      </w:pPr>
      <w:r>
        <w:t xml:space="preserve">  </w:t>
      </w:r>
    </w:p>
    <w:p w:rsidR="0087697D" w:rsidRDefault="0087697D">
      <w:pPr>
        <w:tabs>
          <w:tab w:val="left" w:pos="180"/>
        </w:tabs>
        <w:jc w:val="both"/>
      </w:pPr>
      <w:r>
        <w:t xml:space="preserve"> Сегодня многие садоводы предпочитают держать небольшие семейные огороды особенно в пригородах, где существует большой дефицит свободной земли. Но если Вам посчастливилось иметь во владении крупный земельный участок, Вы можете отвести под огород около 20 соток или даже больше. Вот наши рекомендации по созданию огорода:</w:t>
      </w:r>
    </w:p>
    <w:p w:rsidR="0087697D" w:rsidRDefault="0087697D">
      <w:pPr>
        <w:tabs>
          <w:tab w:val="left" w:pos="180"/>
        </w:tabs>
        <w:jc w:val="both"/>
      </w:pPr>
    </w:p>
    <w:p w:rsidR="0087697D" w:rsidRDefault="0087697D">
      <w:pPr>
        <w:tabs>
          <w:tab w:val="left" w:pos="180"/>
        </w:tabs>
        <w:jc w:val="both"/>
      </w:pPr>
      <w:r>
        <w:t xml:space="preserve">1. Наймите работника с трактором или крупным культиватором и попросите его распахать Вам землю. Это одноразовое вложение средств, которое позволит вам сэкономить ваши деньги.  </w:t>
      </w:r>
    </w:p>
    <w:p w:rsidR="0087697D" w:rsidRDefault="0087697D">
      <w:pPr>
        <w:tabs>
          <w:tab w:val="left" w:pos="180"/>
        </w:tabs>
        <w:jc w:val="both"/>
      </w:pPr>
      <w:r>
        <w:t>2. Затем разрыхлите оставшиеся комки земли и дерна с помощью Вашего культиватора. В отличие от трактора или более крупного культиватора Ваш культиватор представляет собой более точный инструмент. Он позволит Вам создать ровные посадочные грядки.</w:t>
      </w:r>
    </w:p>
    <w:p w:rsidR="0087697D" w:rsidRDefault="0087697D">
      <w:pPr>
        <w:tabs>
          <w:tab w:val="left" w:pos="180"/>
        </w:tabs>
        <w:jc w:val="both"/>
      </w:pPr>
    </w:p>
    <w:p w:rsidR="0087697D" w:rsidRDefault="0087697D">
      <w:pPr>
        <w:tabs>
          <w:tab w:val="left" w:pos="180"/>
        </w:tabs>
        <w:jc w:val="both"/>
        <w:rPr>
          <w:b/>
          <w:sz w:val="28"/>
          <w:szCs w:val="28"/>
        </w:rPr>
      </w:pPr>
      <w:r>
        <w:rPr>
          <w:b/>
          <w:sz w:val="28"/>
          <w:szCs w:val="28"/>
        </w:rPr>
        <w:t xml:space="preserve">Ваш культиватор </w:t>
      </w:r>
      <w:r>
        <w:rPr>
          <w:b/>
          <w:sz w:val="28"/>
          <w:szCs w:val="28"/>
          <w:lang w:val="en-US"/>
        </w:rPr>
        <w:t>MANTIS</w:t>
      </w:r>
      <w:r>
        <w:rPr>
          <w:b/>
          <w:sz w:val="28"/>
          <w:szCs w:val="28"/>
        </w:rPr>
        <w:t xml:space="preserve"> превращает прополку в удовольствие!</w:t>
      </w:r>
    </w:p>
    <w:p w:rsidR="0087697D" w:rsidRDefault="0087697D">
      <w:pPr>
        <w:tabs>
          <w:tab w:val="left" w:pos="180"/>
        </w:tabs>
        <w:jc w:val="both"/>
      </w:pPr>
      <w:r>
        <w:t xml:space="preserve"> В режиме культиватора универсальное устройство </w:t>
      </w:r>
      <w:r>
        <w:rPr>
          <w:lang w:val="en-US"/>
        </w:rPr>
        <w:t>Mantis</w:t>
      </w:r>
      <w:r>
        <w:t xml:space="preserve"> обрабатывает землю на глубину до </w:t>
      </w:r>
      <w:smartTag w:uri="urn:schemas-microsoft-com:office:smarttags" w:element="metricconverter">
        <w:smartTagPr>
          <w:attr w:name="ProductID" w:val="25,4 см"/>
        </w:smartTagPr>
        <w:r>
          <w:t>25,4 см</w:t>
        </w:r>
      </w:smartTag>
      <w:r>
        <w:t>. Однако в режиме культиватора оно углубляется в землю лишь на 5-</w:t>
      </w:r>
      <w:smartTag w:uri="urn:schemas-microsoft-com:office:smarttags" w:element="metricconverter">
        <w:smartTagPr>
          <w:attr w:name="ProductID" w:val="7,5 см"/>
        </w:smartTagPr>
        <w:r>
          <w:t>7,5 см</w:t>
        </w:r>
      </w:smartTag>
      <w:r>
        <w:t>.</w:t>
      </w:r>
    </w:p>
    <w:p w:rsidR="0087697D" w:rsidRDefault="00B041A4">
      <w:pPr>
        <w:tabs>
          <w:tab w:val="left" w:pos="180"/>
        </w:tabs>
        <w:jc w:val="both"/>
      </w:pPr>
      <w:r>
        <w:rPr>
          <w:noProof/>
        </w:rPr>
        <w:drawing>
          <wp:anchor distT="0" distB="0" distL="114300" distR="114300" simplePos="0" relativeHeight="251634176" behindDoc="0" locked="0" layoutInCell="1" allowOverlap="1">
            <wp:simplePos x="0" y="0"/>
            <wp:positionH relativeFrom="column">
              <wp:posOffset>4572000</wp:posOffset>
            </wp:positionH>
            <wp:positionV relativeFrom="paragraph">
              <wp:posOffset>311150</wp:posOffset>
            </wp:positionV>
            <wp:extent cx="1967230" cy="2171700"/>
            <wp:effectExtent l="19050" t="19050" r="13970" b="19050"/>
            <wp:wrapSquare wrapText="bothSides"/>
            <wp:docPr id="40" name="Рисунок 13" descr="til-cu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l-cult2"/>
                    <pic:cNvPicPr>
                      <a:picLocks noChangeAspect="1" noChangeArrowheads="1"/>
                    </pic:cNvPicPr>
                  </pic:nvPicPr>
                  <pic:blipFill>
                    <a:blip r:embed="rId43" cstate="print">
                      <a:lum bright="14000" contrast="10000"/>
                    </a:blip>
                    <a:srcRect/>
                    <a:stretch>
                      <a:fillRect/>
                    </a:stretch>
                  </pic:blipFill>
                  <pic:spPr bwMode="auto">
                    <a:xfrm>
                      <a:off x="0" y="0"/>
                      <a:ext cx="1967230" cy="2171700"/>
                    </a:xfrm>
                    <a:prstGeom prst="rect">
                      <a:avLst/>
                    </a:prstGeom>
                    <a:noFill/>
                    <a:ln w="9525">
                      <a:solidFill>
                        <a:srgbClr val="000000"/>
                      </a:solidFill>
                      <a:miter lim="800000"/>
                      <a:headEnd/>
                      <a:tailEnd/>
                    </a:ln>
                  </pic:spPr>
                </pic:pic>
              </a:graphicData>
            </a:graphic>
          </wp:anchor>
        </w:drawing>
      </w:r>
      <w:r w:rsidR="0087697D">
        <w:t>Прежде всего, установите фрезы в положение для прополки. Это займет у Вас менее одной минуты.</w:t>
      </w:r>
    </w:p>
    <w:p w:rsidR="0087697D" w:rsidRDefault="0087697D">
      <w:pPr>
        <w:tabs>
          <w:tab w:val="left" w:pos="180"/>
        </w:tabs>
        <w:jc w:val="both"/>
      </w:pPr>
    </w:p>
    <w:p w:rsidR="0087697D" w:rsidRDefault="0087697D">
      <w:pPr>
        <w:tabs>
          <w:tab w:val="left" w:pos="180"/>
        </w:tabs>
        <w:jc w:val="both"/>
      </w:pPr>
      <w:r>
        <w:t xml:space="preserve">Теперь острые фрезы вашего культиватора </w:t>
      </w:r>
      <w:r>
        <w:rPr>
          <w:lang w:val="en-US"/>
        </w:rPr>
        <w:t>Mantis</w:t>
      </w:r>
      <w:r>
        <w:t>, будут срезать сорняки, закапывая их в землю по мере того, как вы продвигаетесь по участку, работая культиватором. Поскольку в данном положении зубцы не проникают в землю слишком глубоко, они не повредят драгоценную корневую систему Ваших растений.</w:t>
      </w:r>
    </w:p>
    <w:p w:rsidR="0087697D" w:rsidRDefault="0087697D">
      <w:pPr>
        <w:tabs>
          <w:tab w:val="left" w:pos="180"/>
        </w:tabs>
        <w:jc w:val="both"/>
      </w:pPr>
    </w:p>
    <w:p w:rsidR="0087697D" w:rsidRDefault="0087697D">
      <w:pPr>
        <w:tabs>
          <w:tab w:val="left" w:pos="180"/>
        </w:tabs>
        <w:jc w:val="both"/>
      </w:pPr>
      <w:r>
        <w:t xml:space="preserve">Каковы же будут результаты? Благодаря культиватору </w:t>
      </w:r>
      <w:r>
        <w:rPr>
          <w:lang w:val="en-US"/>
        </w:rPr>
        <w:t>Mantis</w:t>
      </w:r>
      <w:r>
        <w:t xml:space="preserve"> время прополки сократится вдвое, а работа, которую вы всегда считали неприятной,  доставит Вам удовольствие.</w:t>
      </w:r>
    </w:p>
    <w:p w:rsidR="0087697D" w:rsidRDefault="0087697D">
      <w:pPr>
        <w:tabs>
          <w:tab w:val="left" w:pos="180"/>
        </w:tabs>
        <w:jc w:val="both"/>
      </w:pPr>
    </w:p>
    <w:p w:rsidR="0087697D" w:rsidRDefault="00B041A4">
      <w:pPr>
        <w:tabs>
          <w:tab w:val="left" w:pos="180"/>
        </w:tabs>
        <w:jc w:val="both"/>
        <w:rPr>
          <w:b/>
          <w:sz w:val="28"/>
          <w:szCs w:val="28"/>
        </w:rPr>
      </w:pPr>
      <w:r>
        <w:rPr>
          <w:noProof/>
        </w:rPr>
        <w:drawing>
          <wp:anchor distT="0" distB="0" distL="114300" distR="114300" simplePos="0" relativeHeight="251635200" behindDoc="0" locked="0" layoutInCell="1" allowOverlap="1">
            <wp:simplePos x="0" y="0"/>
            <wp:positionH relativeFrom="column">
              <wp:posOffset>4572000</wp:posOffset>
            </wp:positionH>
            <wp:positionV relativeFrom="paragraph">
              <wp:posOffset>257810</wp:posOffset>
            </wp:positionV>
            <wp:extent cx="1943100" cy="2228850"/>
            <wp:effectExtent l="19050" t="19050" r="19050" b="19050"/>
            <wp:wrapSquare wrapText="bothSides"/>
            <wp:docPr id="39" name="Рисунок 14" descr="til-cu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l-cult1"/>
                    <pic:cNvPicPr>
                      <a:picLocks noChangeAspect="1" noChangeArrowheads="1"/>
                    </pic:cNvPicPr>
                  </pic:nvPicPr>
                  <pic:blipFill>
                    <a:blip r:embed="rId44" cstate="print">
                      <a:lum bright="12000" contrast="10000"/>
                    </a:blip>
                    <a:srcRect/>
                    <a:stretch>
                      <a:fillRect/>
                    </a:stretch>
                  </pic:blipFill>
                  <pic:spPr bwMode="auto">
                    <a:xfrm>
                      <a:off x="0" y="0"/>
                      <a:ext cx="1943100" cy="2228850"/>
                    </a:xfrm>
                    <a:prstGeom prst="rect">
                      <a:avLst/>
                    </a:prstGeom>
                    <a:noFill/>
                    <a:ln w="9525">
                      <a:solidFill>
                        <a:srgbClr val="000000"/>
                      </a:solidFill>
                      <a:miter lim="800000"/>
                      <a:headEnd/>
                      <a:tailEnd/>
                    </a:ln>
                  </pic:spPr>
                </pic:pic>
              </a:graphicData>
            </a:graphic>
          </wp:anchor>
        </w:drawing>
      </w:r>
      <w:r w:rsidR="0087697D">
        <w:rPr>
          <w:b/>
          <w:sz w:val="28"/>
          <w:szCs w:val="28"/>
        </w:rPr>
        <w:t>Переключение из режима вспахивания в режим культивации</w:t>
      </w:r>
    </w:p>
    <w:p w:rsidR="0087697D" w:rsidRDefault="0087697D">
      <w:pPr>
        <w:tabs>
          <w:tab w:val="left" w:pos="180"/>
        </w:tabs>
        <w:jc w:val="both"/>
      </w:pPr>
    </w:p>
    <w:p w:rsidR="0087697D" w:rsidRDefault="0087697D">
      <w:pPr>
        <w:tabs>
          <w:tab w:val="left" w:pos="180"/>
        </w:tabs>
        <w:jc w:val="both"/>
      </w:pPr>
      <w:r>
        <w:t>1.Удостоверьтесь в том, что Ваш культиватор выключен.</w:t>
      </w:r>
    </w:p>
    <w:p w:rsidR="0087697D" w:rsidRDefault="0087697D">
      <w:pPr>
        <w:tabs>
          <w:tab w:val="left" w:pos="180"/>
        </w:tabs>
        <w:jc w:val="both"/>
      </w:pPr>
      <w:r>
        <w:t>2.Удалите удерживающие штифты с фрез.</w:t>
      </w:r>
    </w:p>
    <w:p w:rsidR="0087697D" w:rsidRDefault="0087697D">
      <w:pPr>
        <w:tabs>
          <w:tab w:val="left" w:pos="180"/>
        </w:tabs>
        <w:jc w:val="both"/>
      </w:pPr>
      <w:r>
        <w:t>3.Снимите фрезы с оси.</w:t>
      </w:r>
    </w:p>
    <w:p w:rsidR="0087697D" w:rsidRDefault="0087697D">
      <w:pPr>
        <w:tabs>
          <w:tab w:val="left" w:pos="180"/>
        </w:tabs>
        <w:jc w:val="both"/>
      </w:pPr>
      <w:r>
        <w:t xml:space="preserve">4.Насадите правосторонний диск на левостороннюю ось, а левосторонний диск на правостороннюю ось. </w:t>
      </w:r>
      <w:r>
        <w:rPr>
          <w:lang w:val="en-US"/>
        </w:rPr>
        <w:t>D</w:t>
      </w:r>
      <w:r>
        <w:t xml:space="preserve">-образное отверстие должно располагаться снаружи. </w:t>
      </w:r>
    </w:p>
    <w:p w:rsidR="0087697D" w:rsidRDefault="0087697D">
      <w:pPr>
        <w:tabs>
          <w:tab w:val="left" w:pos="180"/>
        </w:tabs>
        <w:jc w:val="both"/>
      </w:pPr>
      <w:r>
        <w:t>5. Как проверить, правильно ли Вы установили зубцы? Встаньте за культиватором и поднесите кисть руки, расположенную ладонью кверху к зубцам. Загибаются ли концы зубцов, также как и Ваши пальцы? Если да, то они находятся в положении для культивации (см. фотографии на странице 13).</w:t>
      </w:r>
    </w:p>
    <w:p w:rsidR="0087697D" w:rsidRDefault="0087697D">
      <w:pPr>
        <w:tabs>
          <w:tab w:val="left" w:pos="180"/>
        </w:tabs>
        <w:jc w:val="both"/>
      </w:pPr>
      <w:r>
        <w:t xml:space="preserve">6. Вновь установите удерживающие штифты.   </w:t>
      </w:r>
    </w:p>
    <w:p w:rsidR="0087697D" w:rsidRDefault="0087697D">
      <w:pPr>
        <w:tabs>
          <w:tab w:val="left" w:pos="180"/>
        </w:tabs>
        <w:jc w:val="both"/>
        <w:rPr>
          <w:b/>
          <w:sz w:val="36"/>
          <w:szCs w:val="36"/>
        </w:rPr>
      </w:pPr>
      <w:r>
        <w:br w:type="page"/>
      </w:r>
      <w:r>
        <w:rPr>
          <w:b/>
          <w:sz w:val="36"/>
          <w:szCs w:val="36"/>
        </w:rPr>
        <w:lastRenderedPageBreak/>
        <w:t>Культивация</w:t>
      </w:r>
    </w:p>
    <w:p w:rsidR="0087697D" w:rsidRDefault="0087697D">
      <w:pPr>
        <w:ind w:left="360"/>
        <w:jc w:val="both"/>
      </w:pPr>
    </w:p>
    <w:p w:rsidR="0087697D" w:rsidRDefault="0087697D">
      <w:pPr>
        <w:jc w:val="both"/>
        <w:rPr>
          <w:b/>
          <w:sz w:val="28"/>
          <w:szCs w:val="28"/>
        </w:rPr>
      </w:pPr>
      <w:r>
        <w:rPr>
          <w:b/>
          <w:sz w:val="28"/>
          <w:szCs w:val="28"/>
        </w:rPr>
        <w:t>Режим вспахивания</w:t>
      </w:r>
    </w:p>
    <w:p w:rsidR="0087697D" w:rsidRDefault="0087697D">
      <w:pPr>
        <w:jc w:val="both"/>
        <w:rPr>
          <w:b/>
          <w:sz w:val="28"/>
          <w:szCs w:val="28"/>
        </w:rPr>
      </w:pPr>
    </w:p>
    <w:p w:rsidR="0087697D" w:rsidRDefault="0087697D">
      <w:pPr>
        <w:jc w:val="both"/>
      </w:pPr>
      <w:r>
        <w:t>Фрезы смотрят в направлении вращения диска или в направлении передней части культиватора, в сторону, противоположную той, где находится оператор.</w:t>
      </w:r>
    </w:p>
    <w:p w:rsidR="0087697D" w:rsidRDefault="0087697D">
      <w:pPr>
        <w:ind w:left="360"/>
        <w:jc w:val="both"/>
      </w:pPr>
    </w:p>
    <w:p w:rsidR="0087697D" w:rsidRDefault="0087697D">
      <w:pPr>
        <w:ind w:left="360"/>
        <w:jc w:val="both"/>
      </w:pPr>
    </w:p>
    <w:bookmarkStart w:id="0" w:name="_MON_1097410156"/>
    <w:bookmarkStart w:id="1" w:name="_MON_1097410284"/>
    <w:bookmarkEnd w:id="0"/>
    <w:bookmarkEnd w:id="1"/>
    <w:p w:rsidR="0087697D" w:rsidRDefault="0087697D">
      <w:pPr>
        <w:ind w:left="360"/>
        <w:jc w:val="center"/>
      </w:pPr>
      <w:r>
        <w:object w:dxaOrig="3181" w:dyaOrig="4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25pt" o:ole="">
            <v:imagedata r:id="rId45" o:title=""/>
          </v:shape>
          <o:OLEObject Type="Embed" ProgID="Word.Picture.8" ShapeID="_x0000_i1025" DrawAspect="Content" ObjectID="_1532242055" r:id="rId46"/>
        </w:object>
      </w:r>
    </w:p>
    <w:p w:rsidR="0087697D" w:rsidRDefault="0087697D">
      <w:pPr>
        <w:ind w:left="360"/>
        <w:jc w:val="both"/>
      </w:pPr>
    </w:p>
    <w:p w:rsidR="0087697D" w:rsidRDefault="0087697D">
      <w:pPr>
        <w:jc w:val="both"/>
        <w:rPr>
          <w:b/>
          <w:sz w:val="28"/>
          <w:szCs w:val="28"/>
        </w:rPr>
      </w:pPr>
      <w:r>
        <w:rPr>
          <w:b/>
          <w:sz w:val="28"/>
          <w:szCs w:val="28"/>
        </w:rPr>
        <w:t>Режим культивации</w:t>
      </w:r>
    </w:p>
    <w:p w:rsidR="0087697D" w:rsidRDefault="0087697D">
      <w:pPr>
        <w:jc w:val="both"/>
      </w:pPr>
      <w:r>
        <w:tab/>
      </w:r>
    </w:p>
    <w:p w:rsidR="0087697D" w:rsidRDefault="0087697D">
      <w:pPr>
        <w:jc w:val="both"/>
      </w:pPr>
      <w:r>
        <w:t>Фрезы смотрят в направлении, противоположном направлению вращения диска. Зубцы смотрят в сторону задней части культиватора или в сторону, где находится оператор.</w:t>
      </w:r>
    </w:p>
    <w:bookmarkStart w:id="2" w:name="_MON_1097410375"/>
    <w:bookmarkStart w:id="3" w:name="_MON_1097410436"/>
    <w:bookmarkEnd w:id="2"/>
    <w:bookmarkEnd w:id="3"/>
    <w:p w:rsidR="0087697D" w:rsidRDefault="0087697D">
      <w:pPr>
        <w:ind w:left="360"/>
        <w:jc w:val="center"/>
      </w:pPr>
      <w:r>
        <w:object w:dxaOrig="3181" w:dyaOrig="4681">
          <v:shape id="_x0000_i1026" type="#_x0000_t75" style="width:159pt;height:234pt" o:ole="">
            <v:imagedata r:id="rId47" o:title=""/>
          </v:shape>
          <o:OLEObject Type="Embed" ProgID="Word.Picture.8" ShapeID="_x0000_i1026" DrawAspect="Content" ObjectID="_1532242056" r:id="rId48"/>
        </w:object>
      </w: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jc w:val="both"/>
        <w:rPr>
          <w:b/>
          <w:sz w:val="28"/>
          <w:szCs w:val="28"/>
        </w:rPr>
      </w:pPr>
      <w:r>
        <w:rPr>
          <w:b/>
          <w:sz w:val="28"/>
          <w:szCs w:val="28"/>
        </w:rPr>
        <w:br w:type="page"/>
      </w:r>
      <w:r>
        <w:rPr>
          <w:b/>
          <w:sz w:val="28"/>
          <w:szCs w:val="28"/>
        </w:rPr>
        <w:lastRenderedPageBreak/>
        <w:t>Теперь Вы готовы к культивации или прополке</w:t>
      </w:r>
    </w:p>
    <w:p w:rsidR="0087697D" w:rsidRDefault="0087697D">
      <w:pPr>
        <w:jc w:val="both"/>
        <w:rPr>
          <w:b/>
          <w:sz w:val="28"/>
          <w:szCs w:val="28"/>
        </w:rPr>
      </w:pPr>
    </w:p>
    <w:p w:rsidR="0087697D" w:rsidRDefault="0087697D">
      <w:pPr>
        <w:ind w:firstLine="348"/>
        <w:jc w:val="both"/>
      </w:pPr>
      <w:r>
        <w:t>Направьте культиватор к предполагаемому месту прополки и включите его. Медленно потяните культиватор назад, затем подайте культиватор вперед, слегка раскачивая его. Наблюдайте за тем, как он будет срезать и закапывать ненавистные Вам сорняки.</w:t>
      </w:r>
    </w:p>
    <w:p w:rsidR="0087697D" w:rsidRDefault="0087697D">
      <w:pPr>
        <w:jc w:val="both"/>
      </w:pPr>
      <w:r>
        <w:t xml:space="preserve">    У Вас растут мощные сорняки? Уменьшите давление на рычаги управления с тем, чтобы замедлить культиватор. Затем двигайте культиватор вперед-назад, нажимая на рычаги до тех пор, пока он не разрубит сорняки. Культиватор работает легко и эффективно.  </w:t>
      </w:r>
    </w:p>
    <w:p w:rsidR="0087697D" w:rsidRDefault="00B041A4">
      <w:pPr>
        <w:jc w:val="both"/>
      </w:pPr>
      <w:r>
        <w:rPr>
          <w:noProof/>
          <w:sz w:val="20"/>
        </w:rPr>
        <w:drawing>
          <wp:anchor distT="0" distB="0" distL="114300" distR="114300" simplePos="0" relativeHeight="251687424" behindDoc="0" locked="0" layoutInCell="1" allowOverlap="1">
            <wp:simplePos x="0" y="0"/>
            <wp:positionH relativeFrom="column">
              <wp:posOffset>3543300</wp:posOffset>
            </wp:positionH>
            <wp:positionV relativeFrom="paragraph">
              <wp:posOffset>34925</wp:posOffset>
            </wp:positionV>
            <wp:extent cx="3000375" cy="5819775"/>
            <wp:effectExtent l="19050" t="0" r="9525" b="0"/>
            <wp:wrapTight wrapText="bothSides">
              <wp:wrapPolygon edited="0">
                <wp:start x="-137" y="0"/>
                <wp:lineTo x="-137" y="21565"/>
                <wp:lineTo x="21669" y="21565"/>
                <wp:lineTo x="21669" y="0"/>
                <wp:lineTo x="-137" y="0"/>
              </wp:wrapPolygon>
            </wp:wrapTight>
            <wp:docPr id="77" name="Рисунок 77" descr="Honda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onda Action"/>
                    <pic:cNvPicPr>
                      <a:picLocks noChangeAspect="1" noChangeArrowheads="1"/>
                    </pic:cNvPicPr>
                  </pic:nvPicPr>
                  <pic:blipFill>
                    <a:blip r:embed="rId49" cstate="print"/>
                    <a:srcRect/>
                    <a:stretch>
                      <a:fillRect/>
                    </a:stretch>
                  </pic:blipFill>
                  <pic:spPr bwMode="auto">
                    <a:xfrm>
                      <a:off x="0" y="0"/>
                      <a:ext cx="3000375" cy="5819775"/>
                    </a:xfrm>
                    <a:prstGeom prst="rect">
                      <a:avLst/>
                    </a:prstGeom>
                    <a:noFill/>
                    <a:ln w="9525">
                      <a:noFill/>
                      <a:miter lim="800000"/>
                      <a:headEnd/>
                      <a:tailEnd/>
                    </a:ln>
                  </pic:spPr>
                </pic:pic>
              </a:graphicData>
            </a:graphic>
          </wp:anchor>
        </w:drawing>
      </w:r>
      <w:r w:rsidR="0087697D">
        <w:tab/>
      </w:r>
    </w:p>
    <w:p w:rsidR="0087697D" w:rsidRDefault="0087697D">
      <w:pPr>
        <w:ind w:firstLine="348"/>
        <w:jc w:val="both"/>
      </w:pPr>
      <w:r>
        <w:t>Помните о том, что любой культиватор запутается в высокой траве, винограднике или особо крупных сорняках. Если Ваш дворик похож на джунгли, в первую очередь рекомендуем Вам воспользоваться ножом, садовыми ножницами или бензокосой, чтобы удалить ненужную растительность. Если фрезы запутаются, прежде чем пытаться очистить их выключите двигатель.</w:t>
      </w:r>
    </w:p>
    <w:p w:rsidR="0087697D" w:rsidRDefault="0087697D">
      <w:pPr>
        <w:jc w:val="both"/>
      </w:pPr>
      <w:r>
        <w:tab/>
      </w:r>
    </w:p>
    <w:p w:rsidR="0087697D" w:rsidRDefault="0087697D">
      <w:pPr>
        <w:jc w:val="both"/>
        <w:rPr>
          <w:b/>
          <w:sz w:val="28"/>
          <w:szCs w:val="28"/>
        </w:rPr>
      </w:pPr>
      <w:r>
        <w:tab/>
      </w:r>
      <w:r>
        <w:rPr>
          <w:b/>
          <w:sz w:val="28"/>
          <w:szCs w:val="28"/>
        </w:rPr>
        <w:t>Культиватор</w:t>
      </w:r>
      <w:r>
        <w:t xml:space="preserve"> </w:t>
      </w:r>
      <w:r>
        <w:rPr>
          <w:b/>
          <w:sz w:val="28"/>
          <w:szCs w:val="28"/>
          <w:lang w:val="en-US"/>
        </w:rPr>
        <w:t>Mantis</w:t>
      </w:r>
      <w:r>
        <w:rPr>
          <w:b/>
          <w:sz w:val="28"/>
          <w:szCs w:val="28"/>
        </w:rPr>
        <w:t xml:space="preserve"> с легкостью обрабатывает узкие грядки! </w:t>
      </w:r>
    </w:p>
    <w:p w:rsidR="0087697D" w:rsidRDefault="0087697D">
      <w:pPr>
        <w:jc w:val="both"/>
      </w:pPr>
      <w:r>
        <w:t xml:space="preserve">   Культиватор </w:t>
      </w:r>
      <w:r>
        <w:rPr>
          <w:lang w:val="en-US"/>
        </w:rPr>
        <w:t>Mantis</w:t>
      </w:r>
      <w:r>
        <w:t xml:space="preserve"> представляет собой точный инструмент, который с легкостью обрабатывает труднодоступные места. Поэтому не бойтесь использовать его в труднодоступных местах – между деревьев и кустарников; в углах зданий; около забора; на высоких клумбах, на широких и очень узких грядках. Ширина прополки при использовании культиватора </w:t>
      </w:r>
      <w:r>
        <w:rPr>
          <w:lang w:val="en-US"/>
        </w:rPr>
        <w:t>Mantis</w:t>
      </w:r>
      <w:r>
        <w:t xml:space="preserve"> составляет от 15* до </w:t>
      </w:r>
      <w:smartTag w:uri="urn:schemas-microsoft-com:office:smarttags" w:element="metricconverter">
        <w:smartTagPr>
          <w:attr w:name="ProductID" w:val="23 см"/>
        </w:smartTagPr>
        <w:r>
          <w:t>23 см</w:t>
        </w:r>
      </w:smartTag>
      <w:r>
        <w:t>. Поэтому Вы можете пользоваться им в плотно засаженном  огороде, не боясь повредить растения. Это огромное преимущество для садоводов, владеющих огородами в пригородной зоне, где грядки расположены близко одна к другой.</w:t>
      </w:r>
    </w:p>
    <w:p w:rsidR="0087697D" w:rsidRDefault="0087697D">
      <w:pPr>
        <w:ind w:left="360"/>
        <w:jc w:val="both"/>
      </w:pPr>
    </w:p>
    <w:p w:rsidR="0087697D" w:rsidRDefault="0087697D">
      <w:pPr>
        <w:pStyle w:val="a4"/>
      </w:pPr>
      <w:r>
        <w:t>* При использовании дополнительной насадки плуг-окучник (номер изделия 62222).</w:t>
      </w:r>
    </w:p>
    <w:p w:rsidR="0087697D" w:rsidRDefault="0087697D">
      <w:pPr>
        <w:ind w:left="360"/>
        <w:jc w:val="both"/>
      </w:pPr>
    </w:p>
    <w:p w:rsidR="0087697D" w:rsidRDefault="0087697D">
      <w:pPr>
        <w:ind w:left="360"/>
        <w:jc w:val="both"/>
        <w:rPr>
          <w:b/>
          <w:sz w:val="36"/>
          <w:szCs w:val="36"/>
        </w:rPr>
      </w:pPr>
    </w:p>
    <w:p w:rsidR="0087697D" w:rsidRDefault="0087697D">
      <w:pPr>
        <w:jc w:val="both"/>
        <w:rPr>
          <w:b/>
          <w:sz w:val="36"/>
          <w:szCs w:val="36"/>
        </w:rPr>
      </w:pPr>
      <w:r>
        <w:rPr>
          <w:b/>
          <w:sz w:val="36"/>
          <w:szCs w:val="36"/>
        </w:rPr>
        <w:br w:type="page"/>
      </w:r>
      <w:r>
        <w:rPr>
          <w:b/>
          <w:sz w:val="36"/>
          <w:szCs w:val="36"/>
        </w:rPr>
        <w:lastRenderedPageBreak/>
        <w:t>Уход и обслуживание</w:t>
      </w:r>
    </w:p>
    <w:p w:rsidR="0087697D" w:rsidRDefault="0087697D">
      <w:pPr>
        <w:jc w:val="both"/>
      </w:pPr>
    </w:p>
    <w:p w:rsidR="0087697D" w:rsidRDefault="0087697D">
      <w:pPr>
        <w:jc w:val="both"/>
        <w:rPr>
          <w:b/>
          <w:sz w:val="28"/>
          <w:szCs w:val="28"/>
        </w:rPr>
      </w:pPr>
      <w:r>
        <w:rPr>
          <w:b/>
          <w:sz w:val="28"/>
          <w:szCs w:val="28"/>
        </w:rPr>
        <w:t>Как проверить уровень смазки внутри кожуха червячного привода</w:t>
      </w:r>
    </w:p>
    <w:p w:rsidR="0087697D" w:rsidRDefault="0087697D">
      <w:pPr>
        <w:jc w:val="both"/>
      </w:pPr>
    </w:p>
    <w:p w:rsidR="0087697D" w:rsidRDefault="0087697D">
      <w:pPr>
        <w:jc w:val="both"/>
      </w:pPr>
      <w:r>
        <w:t xml:space="preserve">При изготовлении культиватора </w:t>
      </w:r>
      <w:r>
        <w:rPr>
          <w:lang w:val="en-US"/>
        </w:rPr>
        <w:t>Mantis</w:t>
      </w:r>
      <w:r>
        <w:t xml:space="preserve"> мы тщательно смазали его червячный привод.</w:t>
      </w:r>
    </w:p>
    <w:p w:rsidR="0087697D" w:rsidRDefault="0087697D">
      <w:pPr>
        <w:jc w:val="both"/>
      </w:pPr>
      <w:r>
        <w:t xml:space="preserve">Рекомендуем Вам ежегодно проверять уровень смазки. Просто снимите крышку кожуха червячного привода (Рисунок 1). Убедитесь в том, что смазка достигает верхней части кожуха. </w:t>
      </w:r>
    </w:p>
    <w:p w:rsidR="0087697D" w:rsidRDefault="0087697D">
      <w:pPr>
        <w:jc w:val="both"/>
      </w:pPr>
    </w:p>
    <w:p w:rsidR="0087697D" w:rsidRDefault="0087697D">
      <w:pPr>
        <w:jc w:val="both"/>
      </w:pPr>
      <w:r>
        <w:t xml:space="preserve">В противном случае добавьте смазку литий #0 (номер изделия М9985). Это единственно возможный способ добавления смазки в червячный привод. (Рисунок 1). Чтобы приобрести смазку </w:t>
      </w:r>
      <w:r>
        <w:rPr>
          <w:lang w:val="en-US"/>
        </w:rPr>
        <w:t>Mantis</w:t>
      </w:r>
      <w:r>
        <w:t xml:space="preserve">, обратитесь к местному авторизованному дилеру </w:t>
      </w:r>
      <w:r>
        <w:rPr>
          <w:lang w:val="en-US"/>
        </w:rPr>
        <w:t>Mantis</w:t>
      </w:r>
      <w:r>
        <w:t xml:space="preserve">. </w:t>
      </w:r>
    </w:p>
    <w:p w:rsidR="0087697D" w:rsidRDefault="0087697D">
      <w:pPr>
        <w:jc w:val="both"/>
      </w:pPr>
    </w:p>
    <w:p w:rsidR="0087697D" w:rsidRDefault="0087697D">
      <w:pPr>
        <w:jc w:val="both"/>
      </w:pPr>
      <w:r>
        <w:t>Не добавляйте избыточное количество смазки. При избыточном количестве смазки прокладки могут выйти из строя, а сцепление начнет проскальзывать.</w:t>
      </w:r>
    </w:p>
    <w:p w:rsidR="0087697D" w:rsidRDefault="0087697D">
      <w:pPr>
        <w:jc w:val="both"/>
      </w:pPr>
    </w:p>
    <w:p w:rsidR="0087697D" w:rsidRDefault="0087697D">
      <w:pPr>
        <w:jc w:val="both"/>
      </w:pPr>
    </w:p>
    <w:p w:rsidR="0087697D" w:rsidRDefault="0087697D">
      <w:pPr>
        <w:jc w:val="both"/>
        <w:rPr>
          <w:b/>
          <w:sz w:val="28"/>
          <w:szCs w:val="28"/>
        </w:rPr>
      </w:pPr>
      <w:r>
        <w:rPr>
          <w:b/>
          <w:sz w:val="28"/>
          <w:szCs w:val="28"/>
        </w:rPr>
        <w:t>Затягивание фланцевого болта</w:t>
      </w:r>
    </w:p>
    <w:p w:rsidR="0087697D" w:rsidRDefault="0087697D">
      <w:pPr>
        <w:jc w:val="both"/>
      </w:pPr>
      <w:r>
        <w:t xml:space="preserve">  </w:t>
      </w:r>
    </w:p>
    <w:p w:rsidR="0087697D" w:rsidRDefault="0087697D">
      <w:pPr>
        <w:jc w:val="both"/>
      </w:pPr>
      <w:r>
        <w:t xml:space="preserve">Иногда случается так, что зубцы не вращаются даже, когда вы нажимаете дроссель. Это может означать, что привод не полностью сидит на кожухе червячного привода. </w:t>
      </w:r>
    </w:p>
    <w:p w:rsidR="0087697D" w:rsidRDefault="0087697D">
      <w:pPr>
        <w:jc w:val="both"/>
      </w:pPr>
    </w:p>
    <w:p w:rsidR="0087697D" w:rsidRDefault="0087697D">
      <w:pPr>
        <w:jc w:val="both"/>
      </w:pPr>
      <w:r>
        <w:t xml:space="preserve">Возможно, Вы пользуетесь культиватором в течение уже нескольких лет. Не исключено, что фланцевый болт ослаб (ключ #12, стр. 18), вследствие чего мотор приподнялся. </w:t>
      </w:r>
    </w:p>
    <w:p w:rsidR="0087697D" w:rsidRDefault="0087697D">
      <w:pPr>
        <w:jc w:val="both"/>
      </w:pPr>
    </w:p>
    <w:p w:rsidR="0087697D" w:rsidRDefault="0087697D">
      <w:pPr>
        <w:jc w:val="both"/>
      </w:pPr>
      <w:r>
        <w:t xml:space="preserve">Если это произошло, вы обнаружите зазор между фланцем мотора (ключ #43, страница 18) и верхней частью кожуха червячного привода (Рисунок 2). </w:t>
      </w:r>
    </w:p>
    <w:p w:rsidR="0087697D" w:rsidRDefault="0087697D">
      <w:pPr>
        <w:jc w:val="both"/>
      </w:pPr>
    </w:p>
    <w:p w:rsidR="0087697D" w:rsidRDefault="0087697D">
      <w:pPr>
        <w:pStyle w:val="a4"/>
      </w:pPr>
      <w:r>
        <w:t>Для устранения неисправности ослабьте фланцевый болт. Снимите мотор с кожуха червячного привода. Вы увидите шестигранную головку наверху ведущего вала (ключ #22, стр. 18). Внутри кожуха фланца Вы увидите барабан сцепления (ключ #57, стр. 18). Убедитесь в том, что шестигранная головка образует одну линию с барабаном сцепления внутри кожуха фланца.</w:t>
      </w:r>
    </w:p>
    <w:p w:rsidR="0087697D" w:rsidRDefault="0087697D">
      <w:pPr>
        <w:jc w:val="both"/>
      </w:pPr>
    </w:p>
    <w:p w:rsidR="0087697D" w:rsidRDefault="0087697D">
      <w:pPr>
        <w:jc w:val="both"/>
      </w:pPr>
      <w:r>
        <w:t>Затем вновь установите мотор на кожух червячного привода. Убедитесь в том, что пластиковая ручка для переноски не находится снизу мотора.</w:t>
      </w:r>
    </w:p>
    <w:p w:rsidR="0087697D" w:rsidRDefault="0087697D">
      <w:pPr>
        <w:jc w:val="both"/>
      </w:pPr>
    </w:p>
    <w:p w:rsidR="0087697D" w:rsidRDefault="0087697D">
      <w:pPr>
        <w:jc w:val="both"/>
      </w:pPr>
      <w:r>
        <w:t>Если Вы правильно выполнили вышеописанные операции, между фланцем мотора и кожухом червячного привода не будет зазора (Рисунок 3). Не забудьте затянуть фланцевый болт!</w:t>
      </w:r>
    </w:p>
    <w:p w:rsidR="0087697D" w:rsidRDefault="0087697D">
      <w:pPr>
        <w:ind w:left="360"/>
        <w:jc w:val="both"/>
      </w:pPr>
    </w:p>
    <w:p w:rsidR="0087697D" w:rsidRDefault="0087697D">
      <w:pPr>
        <w:ind w:left="360"/>
        <w:jc w:val="center"/>
      </w:pPr>
      <w:r>
        <w:rPr>
          <w:noProof/>
          <w:sz w:val="20"/>
        </w:rPr>
        <w:pict>
          <v:rect id="_x0000_s1091" style="position:absolute;left:0;text-align:left;margin-left:486pt;margin-top:166.15pt;width:18pt;height:18pt;z-index:251677184" filled="f" stroked="f">
            <v:fill opacity=".5"/>
            <v:textbox style="mso-next-textbox:#_x0000_s1091" inset="0,0,0,0">
              <w:txbxContent>
                <w:p w:rsidR="0087697D" w:rsidRDefault="0087697D">
                  <w:pPr>
                    <w:jc w:val="center"/>
                    <w:rPr>
                      <w:rFonts w:ascii="Arial Black" w:hAnsi="Arial Black"/>
                      <w:b/>
                      <w:bCs/>
                    </w:rPr>
                  </w:pPr>
                  <w:r>
                    <w:rPr>
                      <w:rFonts w:ascii="Arial Black" w:hAnsi="Arial Black"/>
                      <w:b/>
                      <w:bCs/>
                    </w:rPr>
                    <w:t>3</w:t>
                  </w:r>
                </w:p>
                <w:p w:rsidR="0087697D" w:rsidRDefault="0087697D">
                  <w:pPr>
                    <w:jc w:val="center"/>
                    <w:rPr>
                      <w:rFonts w:ascii="Arial Black" w:hAnsi="Arial Black"/>
                      <w:b/>
                      <w:bCs/>
                      <w:color w:val="FFFFFF"/>
                    </w:rPr>
                  </w:pPr>
                </w:p>
                <w:p w:rsidR="0087697D" w:rsidRDefault="0087697D">
                  <w:pPr>
                    <w:jc w:val="center"/>
                    <w:rPr>
                      <w:rFonts w:ascii="Arial Black" w:hAnsi="Arial Black"/>
                      <w:b/>
                      <w:bCs/>
                      <w:color w:val="FFFFFF"/>
                    </w:rPr>
                  </w:pPr>
                </w:p>
              </w:txbxContent>
            </v:textbox>
          </v:rect>
        </w:pict>
      </w:r>
      <w:r>
        <w:rPr>
          <w:noProof/>
          <w:sz w:val="20"/>
        </w:rPr>
        <w:pict>
          <v:rect id="_x0000_s1090" style="position:absolute;left:0;text-align:left;margin-left:306pt;margin-top:166.15pt;width:18pt;height:18pt;z-index:251676160" filled="f" stroked="f">
            <v:fill opacity=".5"/>
            <v:textbox style="mso-next-textbox:#_x0000_s1090" inset="0,0,0,0">
              <w:txbxContent>
                <w:p w:rsidR="0087697D" w:rsidRDefault="0087697D">
                  <w:pPr>
                    <w:jc w:val="center"/>
                    <w:rPr>
                      <w:rFonts w:ascii="Arial Black" w:hAnsi="Arial Black"/>
                      <w:b/>
                      <w:bCs/>
                      <w:color w:val="FFFFFF"/>
                    </w:rPr>
                  </w:pPr>
                  <w:r>
                    <w:rPr>
                      <w:rFonts w:ascii="Arial Black" w:hAnsi="Arial Black"/>
                      <w:b/>
                      <w:bCs/>
                      <w:color w:val="FFFFFF"/>
                    </w:rPr>
                    <w:t>2</w:t>
                  </w:r>
                </w:p>
                <w:p w:rsidR="0087697D" w:rsidRDefault="0087697D">
                  <w:pPr>
                    <w:jc w:val="center"/>
                    <w:rPr>
                      <w:rFonts w:ascii="Arial Black" w:hAnsi="Arial Black"/>
                      <w:b/>
                      <w:bCs/>
                      <w:color w:val="FFFFFF"/>
                    </w:rPr>
                  </w:pPr>
                </w:p>
              </w:txbxContent>
            </v:textbox>
          </v:rect>
        </w:pict>
      </w:r>
      <w:r>
        <w:rPr>
          <w:noProof/>
          <w:sz w:val="20"/>
        </w:rPr>
        <w:pict>
          <v:rect id="_x0000_s1089" style="position:absolute;left:0;text-align:left;margin-left:126pt;margin-top:166.15pt;width:18pt;height:18pt;z-index:251675136" filled="f" stroked="f">
            <v:fill opacity=".5"/>
            <v:textbox style="mso-next-textbox:#_x0000_s1089" inset="0,0,0,0">
              <w:txbxContent>
                <w:p w:rsidR="0087697D" w:rsidRDefault="0087697D">
                  <w:pPr>
                    <w:jc w:val="center"/>
                    <w:rPr>
                      <w:rFonts w:ascii="Arial Black" w:hAnsi="Arial Black"/>
                      <w:b/>
                      <w:bCs/>
                      <w:color w:val="FFFFFF"/>
                    </w:rPr>
                  </w:pPr>
                  <w:r>
                    <w:rPr>
                      <w:rFonts w:ascii="Arial Black" w:hAnsi="Arial Black"/>
                      <w:b/>
                      <w:bCs/>
                      <w:color w:val="FFFFFF"/>
                    </w:rPr>
                    <w:t>1</w:t>
                  </w:r>
                </w:p>
                <w:p w:rsidR="0087697D" w:rsidRDefault="0087697D">
                  <w:pPr>
                    <w:jc w:val="center"/>
                    <w:rPr>
                      <w:rFonts w:ascii="Arial Black" w:hAnsi="Arial Black"/>
                      <w:b/>
                      <w:bCs/>
                      <w:color w:val="FFFFFF"/>
                    </w:rPr>
                  </w:pPr>
                </w:p>
              </w:txbxContent>
            </v:textbox>
          </v:rect>
        </w:pict>
      </w:r>
      <w:r w:rsidR="00B041A4">
        <w:rPr>
          <w:noProof/>
        </w:rPr>
        <w:drawing>
          <wp:inline distT="0" distB="0" distL="0" distR="0">
            <wp:extent cx="1685925" cy="2343150"/>
            <wp:effectExtent l="38100" t="19050" r="28575" b="19050"/>
            <wp:docPr id="41" name="Рисунок 41" descr="mant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nten1"/>
                    <pic:cNvPicPr>
                      <a:picLocks noChangeAspect="1" noChangeArrowheads="1"/>
                    </pic:cNvPicPr>
                  </pic:nvPicPr>
                  <pic:blipFill>
                    <a:blip r:embed="rId50" cstate="print">
                      <a:lum bright="10000" contrast="2000"/>
                    </a:blip>
                    <a:srcRect/>
                    <a:stretch>
                      <a:fillRect/>
                    </a:stretch>
                  </pic:blipFill>
                  <pic:spPr bwMode="auto">
                    <a:xfrm>
                      <a:off x="0" y="0"/>
                      <a:ext cx="1685925" cy="2343150"/>
                    </a:xfrm>
                    <a:prstGeom prst="rect">
                      <a:avLst/>
                    </a:prstGeom>
                    <a:solidFill>
                      <a:srgbClr val="000000"/>
                    </a:solidFill>
                    <a:ln w="6350" cmpd="sng">
                      <a:solidFill>
                        <a:srgbClr val="000000"/>
                      </a:solidFill>
                      <a:miter lim="800000"/>
                      <a:headEnd/>
                      <a:tailEnd/>
                    </a:ln>
                    <a:effectLst/>
                  </pic:spPr>
                </pic:pic>
              </a:graphicData>
            </a:graphic>
          </wp:inline>
        </w:drawing>
      </w:r>
      <w:r>
        <w:t xml:space="preserve">   </w:t>
      </w:r>
      <w:r w:rsidR="00B041A4">
        <w:rPr>
          <w:noProof/>
        </w:rPr>
        <w:drawing>
          <wp:inline distT="0" distB="0" distL="0" distR="0">
            <wp:extent cx="2114550" cy="2343150"/>
            <wp:effectExtent l="19050" t="19050" r="19050" b="19050"/>
            <wp:docPr id="42" name="Рисунок 42" descr="mant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nten2"/>
                    <pic:cNvPicPr>
                      <a:picLocks noChangeAspect="1" noChangeArrowheads="1"/>
                    </pic:cNvPicPr>
                  </pic:nvPicPr>
                  <pic:blipFill>
                    <a:blip r:embed="rId51" cstate="print">
                      <a:lum bright="4000"/>
                    </a:blip>
                    <a:srcRect/>
                    <a:stretch>
                      <a:fillRect/>
                    </a:stretch>
                  </pic:blipFill>
                  <pic:spPr bwMode="auto">
                    <a:xfrm>
                      <a:off x="0" y="0"/>
                      <a:ext cx="2114550" cy="2343150"/>
                    </a:xfrm>
                    <a:prstGeom prst="rect">
                      <a:avLst/>
                    </a:prstGeom>
                    <a:noFill/>
                    <a:ln w="6350" cmpd="sng">
                      <a:solidFill>
                        <a:srgbClr val="000000"/>
                      </a:solidFill>
                      <a:miter lim="800000"/>
                      <a:headEnd/>
                      <a:tailEnd/>
                    </a:ln>
                    <a:effectLst/>
                  </pic:spPr>
                </pic:pic>
              </a:graphicData>
            </a:graphic>
          </wp:inline>
        </w:drawing>
      </w:r>
      <w:r>
        <w:t xml:space="preserve">   </w:t>
      </w:r>
      <w:r w:rsidR="00B041A4">
        <w:rPr>
          <w:noProof/>
        </w:rPr>
        <w:drawing>
          <wp:inline distT="0" distB="0" distL="0" distR="0">
            <wp:extent cx="2152650" cy="2019300"/>
            <wp:effectExtent l="19050" t="19050" r="19050" b="19050"/>
            <wp:docPr id="43" name="Рисунок 43" descr="mant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nten3"/>
                    <pic:cNvPicPr>
                      <a:picLocks noChangeAspect="1" noChangeArrowheads="1"/>
                    </pic:cNvPicPr>
                  </pic:nvPicPr>
                  <pic:blipFill>
                    <a:blip r:embed="rId52" cstate="print">
                      <a:lum bright="4000"/>
                    </a:blip>
                    <a:srcRect/>
                    <a:stretch>
                      <a:fillRect/>
                    </a:stretch>
                  </pic:blipFill>
                  <pic:spPr bwMode="auto">
                    <a:xfrm>
                      <a:off x="0" y="0"/>
                      <a:ext cx="2152650" cy="2019300"/>
                    </a:xfrm>
                    <a:prstGeom prst="rect">
                      <a:avLst/>
                    </a:prstGeom>
                    <a:noFill/>
                    <a:ln w="6350" cmpd="sng">
                      <a:solidFill>
                        <a:srgbClr val="000000"/>
                      </a:solidFill>
                      <a:miter lim="800000"/>
                      <a:headEnd/>
                      <a:tailEnd/>
                    </a:ln>
                    <a:effectLst/>
                  </pic:spPr>
                </pic:pic>
              </a:graphicData>
            </a:graphic>
          </wp:inline>
        </w:drawing>
      </w:r>
    </w:p>
    <w:p w:rsidR="0087697D" w:rsidRDefault="0087697D">
      <w:pPr>
        <w:ind w:left="360"/>
        <w:jc w:val="both"/>
      </w:pPr>
      <w:r>
        <w:rPr>
          <w:sz w:val="20"/>
          <w:szCs w:val="20"/>
        </w:rPr>
        <w:tab/>
      </w:r>
    </w:p>
    <w:p w:rsidR="0087697D" w:rsidRDefault="0087697D">
      <w:pPr>
        <w:jc w:val="both"/>
        <w:rPr>
          <w:b/>
          <w:sz w:val="36"/>
          <w:szCs w:val="36"/>
        </w:rPr>
      </w:pPr>
      <w:r>
        <w:br w:type="page"/>
      </w:r>
      <w:r>
        <w:rPr>
          <w:b/>
          <w:sz w:val="36"/>
          <w:szCs w:val="36"/>
        </w:rPr>
        <w:lastRenderedPageBreak/>
        <w:t>Хранение</w:t>
      </w:r>
    </w:p>
    <w:p w:rsidR="0087697D" w:rsidRDefault="0087697D">
      <w:pPr>
        <w:ind w:left="180"/>
        <w:jc w:val="both"/>
      </w:pPr>
      <w:r>
        <w:rPr>
          <w:b/>
          <w:noProof/>
          <w:sz w:val="20"/>
        </w:rPr>
        <w:pict>
          <v:rect id="_x0000_s1092" style="position:absolute;left:0;text-align:left;margin-left:0;margin-top:6.3pt;width:513pt;height:81pt;z-index:-251638272" fillcolor="silver"/>
        </w:pict>
      </w:r>
    </w:p>
    <w:p w:rsidR="0087697D" w:rsidRDefault="00B041A4">
      <w:pPr>
        <w:ind w:left="360"/>
        <w:jc w:val="center"/>
        <w:rPr>
          <w:b/>
        </w:rPr>
      </w:pPr>
      <w:r>
        <w:rPr>
          <w:b/>
          <w:noProof/>
        </w:rPr>
        <w:drawing>
          <wp:inline distT="0" distB="0" distL="0" distR="0">
            <wp:extent cx="238125" cy="285750"/>
            <wp:effectExtent l="19050" t="0" r="9525" b="0"/>
            <wp:docPr id="44" name="Рисунок 44"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87697D">
        <w:rPr>
          <w:b/>
        </w:rPr>
        <w:t xml:space="preserve"> </w:t>
      </w:r>
      <w:r w:rsidR="0087697D">
        <w:rPr>
          <w:b/>
          <w:sz w:val="32"/>
        </w:rPr>
        <w:t>ВНИМАНИЕ!</w:t>
      </w:r>
      <w:r w:rsidR="0087697D">
        <w:rPr>
          <w:b/>
          <w:sz w:val="32"/>
        </w:rPr>
        <w:tab/>
        <w:t>ОПАСНОСТЬ!</w:t>
      </w:r>
      <w:r w:rsidR="0087697D">
        <w:rPr>
          <w:b/>
        </w:rPr>
        <w:t xml:space="preserve"> </w:t>
      </w:r>
      <w:r>
        <w:rPr>
          <w:b/>
          <w:noProof/>
        </w:rPr>
        <w:drawing>
          <wp:inline distT="0" distB="0" distL="0" distR="0">
            <wp:extent cx="238125" cy="285750"/>
            <wp:effectExtent l="19050" t="0" r="9525" b="0"/>
            <wp:docPr id="45" name="Рисунок 45" descr="w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arn"/>
                    <pic:cNvPicPr>
                      <a:picLocks noChangeAspect="1" noChangeArrowheads="1"/>
                    </pic:cNvPicPr>
                  </pic:nvPicPr>
                  <pic:blipFill>
                    <a:blip r:embed="rId10" cstate="print"/>
                    <a:srcRect/>
                    <a:stretch>
                      <a:fillRect/>
                    </a:stretch>
                  </pic:blipFill>
                  <pic:spPr bwMode="auto">
                    <a:xfrm>
                      <a:off x="0" y="0"/>
                      <a:ext cx="238125" cy="285750"/>
                    </a:xfrm>
                    <a:prstGeom prst="rect">
                      <a:avLst/>
                    </a:prstGeom>
                    <a:noFill/>
                    <a:ln w="9525">
                      <a:noFill/>
                      <a:miter lim="800000"/>
                      <a:headEnd/>
                      <a:tailEnd/>
                    </a:ln>
                  </pic:spPr>
                </pic:pic>
              </a:graphicData>
            </a:graphic>
          </wp:inline>
        </w:drawing>
      </w:r>
    </w:p>
    <w:p w:rsidR="0087697D" w:rsidRDefault="0087697D">
      <w:pPr>
        <w:ind w:left="360"/>
        <w:jc w:val="center"/>
        <w:rPr>
          <w:b/>
        </w:rPr>
      </w:pPr>
    </w:p>
    <w:p w:rsidR="0087697D" w:rsidRDefault="0087697D">
      <w:pPr>
        <w:pStyle w:val="a5"/>
        <w:ind w:right="180"/>
      </w:pPr>
      <w:r>
        <w:t xml:space="preserve"> ЗАПРЕЩАЕТСЯ ХРАНИТЬ КУЛЬТИВАТОР В ПОМЕЩЕНИИ, ГДЕ МОГУТ СКОПИТЬСЯ И ВОСПЛАМЕНИТЬСЯ ТОПЛИВНЫЕ ИСПАРЕНИЯ.</w:t>
      </w:r>
    </w:p>
    <w:p w:rsidR="0087697D" w:rsidRDefault="0087697D">
      <w:pPr>
        <w:ind w:left="360"/>
        <w:jc w:val="both"/>
      </w:pPr>
    </w:p>
    <w:p w:rsidR="0087697D" w:rsidRDefault="0087697D">
      <w:pPr>
        <w:jc w:val="both"/>
      </w:pPr>
      <w:r>
        <w:t xml:space="preserve">Каждой осенью, а также перед тем, как Вы решите убрать культиватор </w:t>
      </w:r>
      <w:r>
        <w:rPr>
          <w:lang w:val="en-US"/>
        </w:rPr>
        <w:t>Mantis</w:t>
      </w:r>
      <w:r>
        <w:t xml:space="preserve"> на длительное хранение, вы должны будете предпринять следующие меры предосторожности:</w:t>
      </w:r>
    </w:p>
    <w:p w:rsidR="0087697D" w:rsidRDefault="0087697D">
      <w:pPr>
        <w:pStyle w:val="a4"/>
      </w:pPr>
    </w:p>
    <w:p w:rsidR="0087697D" w:rsidRDefault="0087697D">
      <w:pPr>
        <w:pStyle w:val="a4"/>
      </w:pPr>
      <w:r>
        <w:t>1. Прежде, чем убрать культиватор на хранение, обязательно слейте топливо из топливного резервуара. Даже при идеальных условиях хранения топливо, содержащее этанол или добавку МТВЕ, становится несвежим через 30 дней. Поскольку для несвежего топлива характерно повышенное содержание смолы, это может привести к засорению карбюратора, что в свою очередь затрудняет подачу топлива. Поэтому, если Вы решили убрать культиватор на хранение или не собираетесь пользоваться им в течение более двух недель, полностью слейте топливо из резервуара.</w:t>
      </w:r>
    </w:p>
    <w:p w:rsidR="0087697D" w:rsidRDefault="0087697D">
      <w:pPr>
        <w:jc w:val="both"/>
      </w:pPr>
    </w:p>
    <w:p w:rsidR="0087697D" w:rsidRDefault="0087697D">
      <w:pPr>
        <w:jc w:val="both"/>
      </w:pPr>
      <w:r>
        <w:t>2. Затем перезапустите мотор, чтобы убедиться в том, что в карбюраторе не осталось топлива. Затем запустите мотор до полной его остановки. Это препятствует отложениям смолы внутри карбюратора, что может привести к повреждениям мотора.</w:t>
      </w:r>
    </w:p>
    <w:p w:rsidR="0087697D" w:rsidRDefault="0087697D">
      <w:pPr>
        <w:jc w:val="both"/>
      </w:pPr>
    </w:p>
    <w:p w:rsidR="0087697D" w:rsidRDefault="0087697D">
      <w:pPr>
        <w:jc w:val="both"/>
      </w:pPr>
      <w:r>
        <w:t>3. Отсоедините провод свечи зажигания и снимите свечу зажигания. Еще раз слегка дерните за тросик стартера.</w:t>
      </w:r>
    </w:p>
    <w:p w:rsidR="0087697D" w:rsidRDefault="0087697D">
      <w:pPr>
        <w:jc w:val="both"/>
      </w:pPr>
    </w:p>
    <w:p w:rsidR="0087697D" w:rsidRDefault="0087697D">
      <w:pPr>
        <w:jc w:val="both"/>
      </w:pPr>
      <w:r>
        <w:t xml:space="preserve">4. Осмотрите свечу зажигания и при необходимости очистите ее. Если Вам нужно заменить ее приобретите свечу </w:t>
      </w:r>
      <w:r>
        <w:rPr>
          <w:lang w:val="en-US"/>
        </w:rPr>
        <w:t>NGK</w:t>
      </w:r>
      <w:r>
        <w:t>-</w:t>
      </w:r>
      <w:r>
        <w:rPr>
          <w:lang w:val="en-US"/>
        </w:rPr>
        <w:t>CR</w:t>
      </w:r>
      <w:r>
        <w:t>5</w:t>
      </w:r>
      <w:r>
        <w:rPr>
          <w:lang w:val="en-US"/>
        </w:rPr>
        <w:t>H</w:t>
      </w:r>
      <w:r>
        <w:t>5</w:t>
      </w:r>
      <w:r>
        <w:rPr>
          <w:lang w:val="en-US"/>
        </w:rPr>
        <w:t>B</w:t>
      </w:r>
      <w:r>
        <w:t>.</w:t>
      </w:r>
    </w:p>
    <w:p w:rsidR="0087697D" w:rsidRDefault="0087697D">
      <w:pPr>
        <w:jc w:val="both"/>
      </w:pPr>
    </w:p>
    <w:p w:rsidR="0087697D" w:rsidRDefault="0087697D">
      <w:pPr>
        <w:jc w:val="both"/>
      </w:pPr>
      <w:r>
        <w:t>5. Установите свечу зажигания, не подсоединяя провод.</w:t>
      </w:r>
    </w:p>
    <w:p w:rsidR="0087697D" w:rsidRDefault="0087697D">
      <w:pPr>
        <w:pStyle w:val="a4"/>
      </w:pPr>
    </w:p>
    <w:p w:rsidR="0087697D" w:rsidRDefault="0087697D">
      <w:pPr>
        <w:pStyle w:val="a4"/>
      </w:pPr>
      <w:r>
        <w:t>6.  Очистите воздушный фильтр.</w:t>
      </w:r>
    </w:p>
    <w:p w:rsidR="0087697D" w:rsidRDefault="0087697D">
      <w:pPr>
        <w:jc w:val="both"/>
      </w:pPr>
    </w:p>
    <w:p w:rsidR="0087697D" w:rsidRDefault="0087697D">
      <w:pPr>
        <w:jc w:val="both"/>
      </w:pPr>
      <w:r>
        <w:t>7. Полностью очистите культиватор от грязи, травы и прочих посторонних материалов.</w:t>
      </w:r>
    </w:p>
    <w:p w:rsidR="0087697D" w:rsidRDefault="0087697D">
      <w:pPr>
        <w:jc w:val="both"/>
      </w:pPr>
    </w:p>
    <w:p w:rsidR="0087697D" w:rsidRDefault="0087697D">
      <w:pPr>
        <w:jc w:val="both"/>
      </w:pPr>
      <w:r>
        <w:t xml:space="preserve">8. Протрите зубцы маслом или обработайте их </w:t>
      </w:r>
      <w:r>
        <w:rPr>
          <w:lang w:val="en-US"/>
        </w:rPr>
        <w:t>WD</w:t>
      </w:r>
      <w:r>
        <w:t>-40, для предотвращения коррозии.</w:t>
      </w:r>
    </w:p>
    <w:p w:rsidR="0087697D" w:rsidRDefault="0087697D">
      <w:pPr>
        <w:jc w:val="both"/>
      </w:pPr>
    </w:p>
    <w:p w:rsidR="0087697D" w:rsidRDefault="0087697D">
      <w:pPr>
        <w:jc w:val="both"/>
      </w:pPr>
      <w:r>
        <w:t>9. Смажьте кабель дросселя и все видимые движущиеся части устройства. (Не снимайте кожух мотора).</w:t>
      </w:r>
    </w:p>
    <w:p w:rsidR="0087697D" w:rsidRDefault="0087697D">
      <w:pPr>
        <w:jc w:val="both"/>
      </w:pPr>
      <w:r>
        <w:t xml:space="preserve">Вы можете хранить Ваш культиватор </w:t>
      </w:r>
      <w:r>
        <w:rPr>
          <w:lang w:val="en-US"/>
        </w:rPr>
        <w:t>Mantis</w:t>
      </w:r>
      <w:r>
        <w:t xml:space="preserve"> как с поднятыми, так и со сложенными ручками управления (Рисунки 1 и 2).</w:t>
      </w:r>
    </w:p>
    <w:p w:rsidR="0087697D" w:rsidRDefault="0087697D">
      <w:pPr>
        <w:jc w:val="both"/>
      </w:pPr>
    </w:p>
    <w:p w:rsidR="0087697D" w:rsidRDefault="0087697D">
      <w:pPr>
        <w:jc w:val="both"/>
      </w:pPr>
      <w:r>
        <w:rPr>
          <w:noProof/>
          <w:sz w:val="20"/>
        </w:rPr>
        <w:pict>
          <v:rect id="_x0000_s1094" style="position:absolute;left:0;text-align:left;margin-left:252pt;margin-top:171.2pt;width:18pt;height:18pt;z-index:251680256" filled="f" stroked="f">
            <v:fill opacity=".5"/>
            <v:textbox style="mso-next-textbox:#_x0000_s1094" inset="0,0,0,0">
              <w:txbxContent>
                <w:p w:rsidR="0087697D" w:rsidRDefault="0087697D">
                  <w:pPr>
                    <w:jc w:val="center"/>
                    <w:rPr>
                      <w:rFonts w:ascii="Arial Black" w:hAnsi="Arial Black"/>
                      <w:b/>
                      <w:bCs/>
                      <w:color w:val="FFFFFF"/>
                    </w:rPr>
                  </w:pPr>
                  <w:r>
                    <w:rPr>
                      <w:rFonts w:ascii="Arial Black" w:hAnsi="Arial Black"/>
                      <w:b/>
                      <w:bCs/>
                      <w:color w:val="FFFFFF"/>
                    </w:rPr>
                    <w:t>2</w:t>
                  </w:r>
                </w:p>
                <w:p w:rsidR="0087697D" w:rsidRDefault="0087697D">
                  <w:pPr>
                    <w:jc w:val="center"/>
                    <w:rPr>
                      <w:rFonts w:ascii="Arial Black" w:hAnsi="Arial Black"/>
                      <w:b/>
                      <w:bCs/>
                      <w:color w:val="FFFFFF"/>
                    </w:rPr>
                  </w:pPr>
                </w:p>
              </w:txbxContent>
            </v:textbox>
          </v:rect>
        </w:pict>
      </w:r>
      <w:r>
        <w:rPr>
          <w:noProof/>
          <w:sz w:val="20"/>
        </w:rPr>
        <w:pict>
          <v:rect id="_x0000_s1093" style="position:absolute;left:0;text-align:left;margin-left:27pt;margin-top:171.2pt;width:18pt;height:18pt;z-index:251679232" filled="f" stroked="f">
            <v:fill opacity=".5"/>
            <v:textbox style="mso-next-textbox:#_x0000_s1093" inset="0,0,0,0">
              <w:txbxContent>
                <w:p w:rsidR="0087697D" w:rsidRDefault="0087697D">
                  <w:pPr>
                    <w:jc w:val="center"/>
                    <w:rPr>
                      <w:rFonts w:ascii="Arial Black" w:hAnsi="Arial Black"/>
                      <w:b/>
                      <w:bCs/>
                      <w:color w:val="FFFFFF"/>
                    </w:rPr>
                  </w:pPr>
                  <w:r>
                    <w:rPr>
                      <w:rFonts w:ascii="Arial Black" w:hAnsi="Arial Black"/>
                      <w:b/>
                      <w:bCs/>
                      <w:color w:val="FFFFFF"/>
                    </w:rPr>
                    <w:t>1</w:t>
                  </w:r>
                </w:p>
                <w:p w:rsidR="0087697D" w:rsidRDefault="0087697D">
                  <w:pPr>
                    <w:jc w:val="center"/>
                    <w:rPr>
                      <w:rFonts w:ascii="Arial Black" w:hAnsi="Arial Black"/>
                      <w:b/>
                      <w:bCs/>
                      <w:color w:val="FFFFFF"/>
                    </w:rPr>
                  </w:pPr>
                </w:p>
              </w:txbxContent>
            </v:textbox>
          </v:rect>
        </w:pict>
      </w:r>
      <w:r w:rsidR="00B041A4">
        <w:rPr>
          <w:noProof/>
        </w:rPr>
        <w:drawing>
          <wp:inline distT="0" distB="0" distL="0" distR="0">
            <wp:extent cx="2828925" cy="2514600"/>
            <wp:effectExtent l="19050" t="19050" r="28575" b="19050"/>
            <wp:docPr id="46" name="Рисунок 46" descr="stor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orage1"/>
                    <pic:cNvPicPr>
                      <a:picLocks noChangeAspect="1" noChangeArrowheads="1"/>
                    </pic:cNvPicPr>
                  </pic:nvPicPr>
                  <pic:blipFill>
                    <a:blip r:embed="rId53" cstate="print">
                      <a:lum bright="16000" contrast="6000"/>
                    </a:blip>
                    <a:srcRect/>
                    <a:stretch>
                      <a:fillRect/>
                    </a:stretch>
                  </pic:blipFill>
                  <pic:spPr bwMode="auto">
                    <a:xfrm>
                      <a:off x="0" y="0"/>
                      <a:ext cx="2828925" cy="2514600"/>
                    </a:xfrm>
                    <a:prstGeom prst="rect">
                      <a:avLst/>
                    </a:prstGeom>
                    <a:noFill/>
                    <a:ln w="6350" cmpd="sng">
                      <a:solidFill>
                        <a:srgbClr val="000000"/>
                      </a:solidFill>
                      <a:miter lim="800000"/>
                      <a:headEnd/>
                      <a:tailEnd/>
                    </a:ln>
                    <a:effectLst/>
                  </pic:spPr>
                </pic:pic>
              </a:graphicData>
            </a:graphic>
          </wp:inline>
        </w:drawing>
      </w:r>
      <w:r>
        <w:t xml:space="preserve"> </w:t>
      </w:r>
      <w:r w:rsidR="00B041A4">
        <w:rPr>
          <w:noProof/>
        </w:rPr>
        <w:drawing>
          <wp:inline distT="0" distB="0" distL="0" distR="0">
            <wp:extent cx="2724150" cy="2514600"/>
            <wp:effectExtent l="19050" t="19050" r="19050" b="19050"/>
            <wp:docPr id="47" name="Рисунок 47" descr="stor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orage2"/>
                    <pic:cNvPicPr>
                      <a:picLocks noChangeAspect="1" noChangeArrowheads="1"/>
                    </pic:cNvPicPr>
                  </pic:nvPicPr>
                  <pic:blipFill>
                    <a:blip r:embed="rId54" cstate="print">
                      <a:lum bright="16000" contrast="4000"/>
                    </a:blip>
                    <a:srcRect/>
                    <a:stretch>
                      <a:fillRect/>
                    </a:stretch>
                  </pic:blipFill>
                  <pic:spPr bwMode="auto">
                    <a:xfrm>
                      <a:off x="0" y="0"/>
                      <a:ext cx="2724150" cy="2514600"/>
                    </a:xfrm>
                    <a:prstGeom prst="rect">
                      <a:avLst/>
                    </a:prstGeom>
                    <a:noFill/>
                    <a:ln w="6350" cmpd="sng">
                      <a:solidFill>
                        <a:srgbClr val="000000"/>
                      </a:solidFill>
                      <a:miter lim="800000"/>
                      <a:headEnd/>
                      <a:tailEnd/>
                    </a:ln>
                    <a:effectLst/>
                  </pic:spPr>
                </pic:pic>
              </a:graphicData>
            </a:graphic>
          </wp:inline>
        </w:drawing>
      </w:r>
    </w:p>
    <w:p w:rsidR="0087697D" w:rsidRDefault="0087697D">
      <w:pPr>
        <w:jc w:val="both"/>
      </w:pPr>
      <w:r>
        <w:br w:type="page"/>
      </w:r>
      <w:r>
        <w:rPr>
          <w:b/>
          <w:sz w:val="36"/>
          <w:szCs w:val="36"/>
        </w:rPr>
        <w:lastRenderedPageBreak/>
        <w:t xml:space="preserve">Использование насадки для обработки краев посадок </w:t>
      </w:r>
    </w:p>
    <w:p w:rsidR="0087697D" w:rsidRDefault="0087697D">
      <w:pPr>
        <w:jc w:val="both"/>
      </w:pPr>
    </w:p>
    <w:p w:rsidR="0087697D" w:rsidRDefault="0087697D">
      <w:pPr>
        <w:jc w:val="both"/>
      </w:pPr>
      <w:r>
        <w:t xml:space="preserve">Для мотокультиватора Мантис был специально разработан широкий спектр специального оборудования, который позволяет значительно шире использовать возможности данного культиватора в вашем саду и огороде. Все насадки </w:t>
      </w:r>
      <w:r>
        <w:rPr>
          <w:lang w:val="en-US"/>
        </w:rPr>
        <w:t>Mantis</w:t>
      </w:r>
      <w:r>
        <w:t xml:space="preserve"> легко присоединяются к культиватору или его двигателю. </w:t>
      </w:r>
    </w:p>
    <w:p w:rsidR="0087697D" w:rsidRDefault="0087697D">
      <w:pPr>
        <w:jc w:val="both"/>
      </w:pPr>
    </w:p>
    <w:p w:rsidR="0087697D" w:rsidRDefault="0087697D">
      <w:pPr>
        <w:jc w:val="both"/>
        <w:rPr>
          <w:b/>
          <w:sz w:val="28"/>
          <w:szCs w:val="28"/>
        </w:rPr>
      </w:pPr>
      <w:r>
        <w:rPr>
          <w:b/>
          <w:sz w:val="28"/>
          <w:szCs w:val="28"/>
        </w:rPr>
        <w:t xml:space="preserve">Насадка - обрезатель краев посадок </w:t>
      </w:r>
    </w:p>
    <w:p w:rsidR="0087697D" w:rsidRDefault="0087697D">
      <w:pPr>
        <w:jc w:val="both"/>
      </w:pPr>
    </w:p>
    <w:p w:rsidR="0087697D" w:rsidRDefault="0087697D">
      <w:pPr>
        <w:jc w:val="both"/>
      </w:pPr>
      <w:r>
        <w:t>Наиболее популярная насадка – обрезатель краев посадок используется для того, чтобы оформлять четкие границы у аллей, деревьев, кустов и садовых клумб.</w:t>
      </w:r>
    </w:p>
    <w:p w:rsidR="0087697D" w:rsidRDefault="0087697D">
      <w:pPr>
        <w:jc w:val="both"/>
      </w:pPr>
      <w:r>
        <w:t>Насадка - обрезатель краев посадок состоит из двух частей: колеса и дискового лезвия из закаленной стали с острыми зубцами.</w:t>
      </w:r>
    </w:p>
    <w:p w:rsidR="0087697D" w:rsidRDefault="0087697D">
      <w:pPr>
        <w:jc w:val="both"/>
      </w:pPr>
    </w:p>
    <w:p w:rsidR="0087697D" w:rsidRDefault="0087697D">
      <w:pPr>
        <w:jc w:val="both"/>
        <w:rPr>
          <w:b/>
          <w:sz w:val="28"/>
          <w:szCs w:val="28"/>
        </w:rPr>
      </w:pPr>
      <w:r>
        <w:rPr>
          <w:b/>
          <w:sz w:val="28"/>
          <w:szCs w:val="28"/>
        </w:rPr>
        <w:t>Установка насадки - обрезателя краев посадок</w:t>
      </w:r>
    </w:p>
    <w:p w:rsidR="0087697D" w:rsidRDefault="0087697D">
      <w:pPr>
        <w:jc w:val="both"/>
        <w:rPr>
          <w:b/>
          <w:sz w:val="28"/>
          <w:szCs w:val="28"/>
        </w:rPr>
      </w:pPr>
    </w:p>
    <w:p w:rsidR="0087697D" w:rsidRDefault="0087697D">
      <w:pPr>
        <w:jc w:val="both"/>
      </w:pPr>
      <w:r>
        <w:t>Инструкции, которые приводятся ниже, относятся к левосторонней и правосторонней осям. Представьте себе, что Вы стоите позади культиватора, как обычно происходит при вспахивании или культивации земли.</w:t>
      </w:r>
    </w:p>
    <w:p w:rsidR="0087697D" w:rsidRDefault="0087697D">
      <w:pPr>
        <w:jc w:val="both"/>
      </w:pPr>
      <w:r>
        <w:t xml:space="preserve">В некоторых уголках Вашего сада наверняка имеются корни и прочие подземные препятствия. В подобных местах Вы, возможно, захотите сделать границы неглубокими (от 2,5 до </w:t>
      </w:r>
      <w:smartTag w:uri="urn:schemas-microsoft-com:office:smarttags" w:element="metricconverter">
        <w:smartTagPr>
          <w:attr w:name="ProductID" w:val="5 см"/>
        </w:smartTagPr>
        <w:r>
          <w:t>5 см</w:t>
        </w:r>
      </w:smartTag>
      <w:r>
        <w:t>. в глубину). Чтобы сделать границы неглубокими насадку - обрезатель краев посадок следует установить следующим образом:</w:t>
      </w:r>
    </w:p>
    <w:p w:rsidR="0087697D" w:rsidRDefault="0087697D">
      <w:pPr>
        <w:jc w:val="both"/>
      </w:pPr>
    </w:p>
    <w:p w:rsidR="0087697D" w:rsidRDefault="0087697D">
      <w:pPr>
        <w:jc w:val="both"/>
      </w:pPr>
      <w:r>
        <w:t>1. Снимите диск, используемый при вспахивании/культивации.</w:t>
      </w:r>
    </w:p>
    <w:p w:rsidR="0087697D" w:rsidRDefault="0087697D">
      <w:pPr>
        <w:jc w:val="both"/>
      </w:pPr>
    </w:p>
    <w:p w:rsidR="0087697D" w:rsidRDefault="0087697D">
      <w:pPr>
        <w:jc w:val="both"/>
      </w:pPr>
      <w:r>
        <w:t xml:space="preserve">2. Затем наденьте колесо обрезателя краев посадок на правую ось. </w:t>
      </w:r>
    </w:p>
    <w:p w:rsidR="0087697D" w:rsidRDefault="0087697D">
      <w:pPr>
        <w:jc w:val="both"/>
      </w:pPr>
    </w:p>
    <w:p w:rsidR="0087697D" w:rsidRDefault="0087697D">
      <w:pPr>
        <w:jc w:val="both"/>
      </w:pPr>
      <w:r>
        <w:t>3. Теперь наденьте дисковое лезвие обрезателя краев посадок на левую ось. Дисковое лезвие должно касаться земли наклонной поверхностью при вращении лезвия вперед.</w:t>
      </w:r>
    </w:p>
    <w:p w:rsidR="0087697D" w:rsidRDefault="0087697D">
      <w:pPr>
        <w:jc w:val="both"/>
      </w:pPr>
    </w:p>
    <w:p w:rsidR="0087697D" w:rsidRDefault="0087697D">
      <w:pPr>
        <w:jc w:val="both"/>
      </w:pPr>
      <w:r>
        <w:t>4. Вставьте удерживающие штифты как в левую, так и в правую ось.</w:t>
      </w:r>
    </w:p>
    <w:p w:rsidR="0087697D" w:rsidRDefault="0087697D">
      <w:pPr>
        <w:jc w:val="both"/>
      </w:pPr>
    </w:p>
    <w:p w:rsidR="0087697D" w:rsidRDefault="0087697D">
      <w:pPr>
        <w:jc w:val="both"/>
      </w:pPr>
      <w:r>
        <w:rPr>
          <w:b/>
          <w:bCs/>
        </w:rPr>
        <w:t>Возможно, Вы захотите сделать аллеям и клумбам более ярко выраженные границы</w:t>
      </w:r>
      <w:r>
        <w:t xml:space="preserve"> </w:t>
      </w:r>
      <w:r>
        <w:rPr>
          <w:b/>
          <w:bCs/>
        </w:rPr>
        <w:t xml:space="preserve">(от 8 до </w:t>
      </w:r>
      <w:smartTag w:uri="urn:schemas-microsoft-com:office:smarttags" w:element="metricconverter">
        <w:smartTagPr>
          <w:attr w:name="ProductID" w:val="10 см"/>
        </w:smartTagPr>
        <w:r>
          <w:rPr>
            <w:b/>
            <w:bCs/>
          </w:rPr>
          <w:t>10 см</w:t>
        </w:r>
      </w:smartTag>
      <w:r>
        <w:rPr>
          <w:b/>
          <w:bCs/>
        </w:rPr>
        <w:t>). Для этого Вы должны установить насадку - обрезатель краев посадок следующим образом:</w:t>
      </w:r>
    </w:p>
    <w:p w:rsidR="0087697D" w:rsidRDefault="0087697D">
      <w:pPr>
        <w:jc w:val="both"/>
      </w:pPr>
    </w:p>
    <w:p w:rsidR="0087697D" w:rsidRDefault="0087697D">
      <w:pPr>
        <w:jc w:val="both"/>
      </w:pPr>
      <w:r>
        <w:t>1. Снимите диск, используемый при вспахивании/культивации.</w:t>
      </w:r>
    </w:p>
    <w:p w:rsidR="0087697D" w:rsidRDefault="0087697D">
      <w:pPr>
        <w:jc w:val="both"/>
      </w:pPr>
    </w:p>
    <w:p w:rsidR="0087697D" w:rsidRDefault="0087697D">
      <w:pPr>
        <w:jc w:val="both"/>
      </w:pPr>
      <w:r>
        <w:t>2. Насадите лезвие обрезателя краев посадок  на правую ось. Теперь при вращении лезвия вперед лезвие должно касаться земли остроконечной стороной.</w:t>
      </w:r>
    </w:p>
    <w:p w:rsidR="0087697D" w:rsidRDefault="0087697D">
      <w:pPr>
        <w:jc w:val="both"/>
      </w:pPr>
    </w:p>
    <w:p w:rsidR="0087697D" w:rsidRDefault="0087697D">
      <w:pPr>
        <w:jc w:val="both"/>
      </w:pPr>
      <w:r>
        <w:t>3. Наденьте колесо на левую ось.</w:t>
      </w:r>
    </w:p>
    <w:p w:rsidR="0087697D" w:rsidRDefault="0087697D">
      <w:pPr>
        <w:jc w:val="both"/>
      </w:pPr>
    </w:p>
    <w:p w:rsidR="0087697D" w:rsidRDefault="0087697D">
      <w:pPr>
        <w:jc w:val="both"/>
      </w:pPr>
      <w:r>
        <w:t>4. Вставьте удерживающие штифты как в левую, так и в правую ось.</w:t>
      </w:r>
    </w:p>
    <w:p w:rsidR="0087697D" w:rsidRDefault="0087697D">
      <w:pPr>
        <w:ind w:left="360"/>
        <w:jc w:val="both"/>
      </w:pPr>
    </w:p>
    <w:p w:rsidR="0087697D" w:rsidRDefault="0087697D">
      <w:pPr>
        <w:pStyle w:val="4"/>
        <w:ind w:left="0"/>
      </w:pPr>
      <w:r>
        <w:br w:type="page"/>
      </w:r>
      <w:r>
        <w:lastRenderedPageBreak/>
        <w:t>Как пользоваться насадкой - обрезатель краев посадок</w:t>
      </w:r>
    </w:p>
    <w:p w:rsidR="0087697D" w:rsidRDefault="0087697D">
      <w:pPr>
        <w:jc w:val="both"/>
      </w:pPr>
    </w:p>
    <w:p w:rsidR="0087697D" w:rsidRDefault="0087697D">
      <w:pPr>
        <w:jc w:val="both"/>
      </w:pPr>
      <w:r>
        <w:t xml:space="preserve">1. Расположите Ваш культиватор </w:t>
      </w:r>
      <w:r>
        <w:rPr>
          <w:lang w:val="en-US"/>
        </w:rPr>
        <w:t>Mantis</w:t>
      </w:r>
      <w:r>
        <w:t xml:space="preserve"> таким образом, чтобы лезвие обрезателя краев посадок двигалось ровно вдоль границы сада. А колесо находилось снаружи (на газоне, на тротуаре и т.д.)(Рисунок 1). </w:t>
      </w:r>
    </w:p>
    <w:p w:rsidR="0087697D" w:rsidRDefault="0087697D">
      <w:pPr>
        <w:jc w:val="both"/>
      </w:pPr>
    </w:p>
    <w:p w:rsidR="0087697D" w:rsidRDefault="0087697D">
      <w:pPr>
        <w:jc w:val="both"/>
      </w:pPr>
      <w:r>
        <w:t>2. Запустите культиватор и толкайте его в направлении назад вдоль границы сада.</w:t>
      </w:r>
    </w:p>
    <w:p w:rsidR="0087697D" w:rsidRDefault="0087697D">
      <w:pPr>
        <w:ind w:left="360"/>
        <w:jc w:val="both"/>
      </w:pPr>
    </w:p>
    <w:p w:rsidR="0087697D" w:rsidRDefault="0087697D">
      <w:pPr>
        <w:ind w:left="360"/>
        <w:jc w:val="both"/>
      </w:pPr>
      <w:r>
        <w:rPr>
          <w:noProof/>
          <w:sz w:val="20"/>
        </w:rPr>
        <w:pict>
          <v:rect id="_x0000_s1095" style="position:absolute;left:0;text-align:left;margin-left:153pt;margin-top:184.9pt;width:45pt;height:18pt;z-index:251681280" filled="f" stroked="f">
            <v:fill opacity=".5"/>
            <v:textbox style="mso-next-textbox:#_x0000_s1095" inset="0,0,0,0">
              <w:txbxContent>
                <w:p w:rsidR="0087697D" w:rsidRDefault="0087697D">
                  <w:pPr>
                    <w:jc w:val="center"/>
                    <w:rPr>
                      <w:rFonts w:ascii="Arial Black" w:hAnsi="Arial Black"/>
                      <w:b/>
                      <w:bCs/>
                    </w:rPr>
                  </w:pPr>
                  <w:r>
                    <w:t xml:space="preserve">Рис. </w:t>
                  </w:r>
                  <w:r>
                    <w:rPr>
                      <w:rFonts w:ascii="Arial Black" w:hAnsi="Arial Black"/>
                    </w:rPr>
                    <w:t>1</w:t>
                  </w:r>
                </w:p>
                <w:p w:rsidR="0087697D" w:rsidRDefault="0087697D">
                  <w:pPr>
                    <w:jc w:val="center"/>
                    <w:rPr>
                      <w:rFonts w:ascii="Arial Black" w:hAnsi="Arial Black"/>
                      <w:b/>
                      <w:bCs/>
                      <w:color w:val="FFFFFF"/>
                    </w:rPr>
                  </w:pPr>
                </w:p>
              </w:txbxContent>
            </v:textbox>
          </v:rect>
        </w:pict>
      </w:r>
      <w:r w:rsidR="00B041A4">
        <w:rPr>
          <w:noProof/>
        </w:rPr>
        <w:drawing>
          <wp:inline distT="0" distB="0" distL="0" distR="0">
            <wp:extent cx="2124075" cy="2562225"/>
            <wp:effectExtent l="19050" t="0" r="9525" b="0"/>
            <wp:docPr id="48" name="Рисунок 48" descr="us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sing1"/>
                    <pic:cNvPicPr>
                      <a:picLocks noChangeAspect="1" noChangeArrowheads="1"/>
                    </pic:cNvPicPr>
                  </pic:nvPicPr>
                  <pic:blipFill>
                    <a:blip r:embed="rId55" cstate="print">
                      <a:lum bright="8000" contrast="2000"/>
                    </a:blip>
                    <a:srcRect/>
                    <a:stretch>
                      <a:fillRect/>
                    </a:stretch>
                  </pic:blipFill>
                  <pic:spPr bwMode="auto">
                    <a:xfrm>
                      <a:off x="0" y="0"/>
                      <a:ext cx="2124075" cy="2562225"/>
                    </a:xfrm>
                    <a:prstGeom prst="rect">
                      <a:avLst/>
                    </a:prstGeom>
                    <a:noFill/>
                    <a:ln w="9525">
                      <a:noFill/>
                      <a:miter lim="800000"/>
                      <a:headEnd/>
                      <a:tailEnd/>
                    </a:ln>
                  </pic:spPr>
                </pic:pic>
              </a:graphicData>
            </a:graphic>
          </wp:inline>
        </w:drawing>
      </w:r>
    </w:p>
    <w:p w:rsidR="0087697D" w:rsidRDefault="0087697D">
      <w:pPr>
        <w:ind w:left="360"/>
        <w:jc w:val="both"/>
        <w:rPr>
          <w:sz w:val="20"/>
          <w:szCs w:val="20"/>
        </w:rPr>
      </w:pPr>
    </w:p>
    <w:p w:rsidR="0087697D" w:rsidRDefault="0087697D">
      <w:pPr>
        <w:ind w:left="360"/>
        <w:jc w:val="both"/>
      </w:pPr>
    </w:p>
    <w:p w:rsidR="0087697D" w:rsidRDefault="0087697D">
      <w:pPr>
        <w:jc w:val="both"/>
        <w:rPr>
          <w:b/>
          <w:sz w:val="28"/>
          <w:szCs w:val="28"/>
        </w:rPr>
      </w:pPr>
      <w:r>
        <w:rPr>
          <w:b/>
          <w:sz w:val="28"/>
          <w:szCs w:val="28"/>
        </w:rPr>
        <w:t>Насадка - обрезатель краев посадок поможет Вам справиться и с более сложными заданиями!</w:t>
      </w:r>
    </w:p>
    <w:p w:rsidR="0087697D" w:rsidRDefault="0087697D">
      <w:pPr>
        <w:jc w:val="both"/>
      </w:pPr>
    </w:p>
    <w:p w:rsidR="0087697D" w:rsidRDefault="0087697D">
      <w:pPr>
        <w:pStyle w:val="a4"/>
      </w:pPr>
      <w:r>
        <w:t>1. Установите насадку - обрезатель краев посадок для проникновения на большую глубину, как указано выше. Теперь Вы можете использовать ее для резки дерна.</w:t>
      </w:r>
    </w:p>
    <w:p w:rsidR="0087697D" w:rsidRDefault="0087697D">
      <w:pPr>
        <w:jc w:val="both"/>
      </w:pPr>
    </w:p>
    <w:p w:rsidR="0087697D" w:rsidRDefault="0087697D">
      <w:pPr>
        <w:jc w:val="both"/>
      </w:pPr>
      <w:r>
        <w:t>2. Вы можете одновременно полоть и размечать границы Вашего сада! Для этого всего лишь нужно надеть насадку - обрезатель краев посадок на одну ось и дисковое лезвие культиватора на другую. Подберите удобную комбинацию лезвий, не бойтесь экспериментировать.</w:t>
      </w:r>
    </w:p>
    <w:p w:rsidR="0087697D" w:rsidRDefault="0087697D">
      <w:pPr>
        <w:jc w:val="both"/>
      </w:pPr>
    </w:p>
    <w:p w:rsidR="0087697D" w:rsidRDefault="0087697D">
      <w:pPr>
        <w:jc w:val="both"/>
        <w:rPr>
          <w:b/>
        </w:rPr>
      </w:pPr>
      <w:r>
        <w:rPr>
          <w:b/>
        </w:rPr>
        <w:t>ВАЖНАЯ ИНФОРМАЦИЯ:</w:t>
      </w:r>
    </w:p>
    <w:p w:rsidR="0087697D" w:rsidRDefault="0087697D">
      <w:pPr>
        <w:jc w:val="both"/>
      </w:pPr>
    </w:p>
    <w:p w:rsidR="0087697D" w:rsidRDefault="0087697D">
      <w:pPr>
        <w:jc w:val="both"/>
      </w:pPr>
      <w:r>
        <w:t xml:space="preserve">Если Вам приходится часто размечать границы, вы оцените </w:t>
      </w:r>
      <w:r>
        <w:rPr>
          <w:b/>
          <w:bCs/>
        </w:rPr>
        <w:t xml:space="preserve">набор колес </w:t>
      </w:r>
      <w:r>
        <w:rPr>
          <w:b/>
          <w:bCs/>
          <w:lang w:val="en-US"/>
        </w:rPr>
        <w:t>Mantis</w:t>
      </w:r>
      <w:r>
        <w:t>. Этот набор облегчит Вашу работу  и увеличит эффективность Вашего труда.</w:t>
      </w:r>
    </w:p>
    <w:p w:rsidR="0087697D" w:rsidRDefault="0087697D">
      <w:pPr>
        <w:jc w:val="both"/>
      </w:pPr>
    </w:p>
    <w:p w:rsidR="0087697D" w:rsidRDefault="0087697D">
      <w:pPr>
        <w:jc w:val="both"/>
        <w:rPr>
          <w:b/>
          <w:bCs/>
        </w:rPr>
      </w:pPr>
      <w:r>
        <w:rPr>
          <w:b/>
          <w:bCs/>
        </w:rPr>
        <w:t>Для приобретения любого навесного оборудования к мотокультиватору «Мантис» обращайтесь к эксклюзивному дистрибьютору «Мантис» в России:</w:t>
      </w:r>
    </w:p>
    <w:p w:rsidR="0087697D" w:rsidRDefault="0087697D">
      <w:pPr>
        <w:jc w:val="both"/>
        <w:rPr>
          <w:b/>
          <w:bCs/>
        </w:rPr>
      </w:pPr>
      <w:r>
        <w:rPr>
          <w:b/>
          <w:bCs/>
        </w:rPr>
        <w:t>ЗАО «НПЦ «АгроУМ»</w:t>
      </w:r>
    </w:p>
    <w:p w:rsidR="0087697D" w:rsidRDefault="0087697D">
      <w:pPr>
        <w:jc w:val="both"/>
        <w:rPr>
          <w:b/>
          <w:bCs/>
        </w:rPr>
      </w:pPr>
      <w:smartTag w:uri="urn:schemas-microsoft-com:office:smarttags" w:element="metricconverter">
        <w:smartTagPr>
          <w:attr w:name="ProductID" w:val="115191, г"/>
        </w:smartTagPr>
        <w:r>
          <w:rPr>
            <w:b/>
            <w:bCs/>
          </w:rPr>
          <w:t>115191, г</w:t>
        </w:r>
      </w:smartTag>
      <w:r>
        <w:rPr>
          <w:b/>
          <w:bCs/>
        </w:rPr>
        <w:t>. Москва, ул. Малая Тульская, д.57</w:t>
      </w:r>
    </w:p>
    <w:p w:rsidR="0087697D" w:rsidRDefault="0087697D">
      <w:pPr>
        <w:jc w:val="both"/>
        <w:rPr>
          <w:b/>
          <w:bCs/>
        </w:rPr>
      </w:pPr>
      <w:r>
        <w:rPr>
          <w:b/>
          <w:bCs/>
        </w:rPr>
        <w:t>тел.</w:t>
      </w:r>
      <w:r>
        <w:rPr>
          <w:rFonts w:ascii="Arial" w:hAnsi="Arial" w:cs="Arial"/>
          <w:b/>
          <w:bCs/>
          <w:sz w:val="20"/>
        </w:rPr>
        <w:t>/факс 958-18-86, 954-50-13, 952-72-80</w:t>
      </w:r>
    </w:p>
    <w:p w:rsidR="0087697D" w:rsidRDefault="0087697D">
      <w:pPr>
        <w:rPr>
          <w:b/>
          <w:sz w:val="36"/>
          <w:szCs w:val="36"/>
        </w:rPr>
      </w:pPr>
      <w:r>
        <w:br w:type="page"/>
      </w:r>
      <w:r>
        <w:rPr>
          <w:b/>
          <w:sz w:val="36"/>
          <w:szCs w:val="36"/>
        </w:rPr>
        <w:lastRenderedPageBreak/>
        <w:t xml:space="preserve">Комплект вспахивателя-культиватора </w:t>
      </w:r>
      <w:r>
        <w:rPr>
          <w:b/>
          <w:sz w:val="36"/>
          <w:szCs w:val="36"/>
          <w:lang w:val="en-US"/>
        </w:rPr>
        <w:t>Mantis</w:t>
      </w:r>
    </w:p>
    <w:p w:rsidR="0087697D" w:rsidRDefault="0087697D">
      <w:pPr>
        <w:ind w:left="360"/>
        <w:jc w:val="center"/>
        <w:rPr>
          <w:b/>
          <w:sz w:val="36"/>
          <w:szCs w:val="36"/>
        </w:rPr>
      </w:pPr>
    </w:p>
    <w:p w:rsidR="0087697D" w:rsidRDefault="00B041A4">
      <w:pPr>
        <w:jc w:val="both"/>
        <w:rPr>
          <w:b/>
          <w:sz w:val="36"/>
          <w:szCs w:val="36"/>
        </w:rPr>
      </w:pPr>
      <w:r>
        <w:rPr>
          <w:noProof/>
        </w:rPr>
        <w:drawing>
          <wp:inline distT="0" distB="0" distL="0" distR="0">
            <wp:extent cx="5934075" cy="7543800"/>
            <wp:effectExtent l="19050" t="19050" r="28575" b="19050"/>
            <wp:docPr id="49" name="Рисунок 49" descr="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heme"/>
                    <pic:cNvPicPr>
                      <a:picLocks noChangeAspect="1" noChangeArrowheads="1"/>
                    </pic:cNvPicPr>
                  </pic:nvPicPr>
                  <pic:blipFill>
                    <a:blip r:embed="rId56" cstate="print"/>
                    <a:srcRect/>
                    <a:stretch>
                      <a:fillRect/>
                    </a:stretch>
                  </pic:blipFill>
                  <pic:spPr bwMode="auto">
                    <a:xfrm>
                      <a:off x="0" y="0"/>
                      <a:ext cx="5934075" cy="7543800"/>
                    </a:xfrm>
                    <a:prstGeom prst="rect">
                      <a:avLst/>
                    </a:prstGeom>
                    <a:noFill/>
                    <a:ln w="6350" cmpd="sng">
                      <a:solidFill>
                        <a:srgbClr val="000000"/>
                      </a:solidFill>
                      <a:miter lim="800000"/>
                      <a:headEnd/>
                      <a:tailEnd/>
                    </a:ln>
                    <a:effectLst/>
                  </pic:spPr>
                </pic:pic>
              </a:graphicData>
            </a:graphic>
          </wp:inline>
        </w:drawing>
      </w:r>
    </w:p>
    <w:p w:rsidR="0087697D" w:rsidRDefault="0087697D">
      <w:pPr>
        <w:rPr>
          <w:b/>
          <w:sz w:val="36"/>
          <w:szCs w:val="36"/>
        </w:rPr>
      </w:pPr>
      <w:r>
        <w:br w:type="page"/>
      </w:r>
      <w:r>
        <w:rPr>
          <w:b/>
          <w:sz w:val="36"/>
          <w:szCs w:val="36"/>
        </w:rPr>
        <w:lastRenderedPageBreak/>
        <w:t>Компоненты двигателя</w:t>
      </w:r>
    </w:p>
    <w:tbl>
      <w:tblPr>
        <w:tblW w:w="0" w:type="auto"/>
        <w:tblLook w:val="01E0"/>
      </w:tblPr>
      <w:tblGrid>
        <w:gridCol w:w="1185"/>
        <w:gridCol w:w="1499"/>
        <w:gridCol w:w="1564"/>
        <w:gridCol w:w="5323"/>
      </w:tblGrid>
      <w:tr w:rsidR="0087697D">
        <w:tc>
          <w:tcPr>
            <w:tcW w:w="1185" w:type="dxa"/>
            <w:vAlign w:val="center"/>
          </w:tcPr>
          <w:p w:rsidR="0087697D" w:rsidRDefault="0087697D">
            <w:pPr>
              <w:jc w:val="center"/>
              <w:rPr>
                <w:b/>
                <w:bCs/>
                <w:sz w:val="22"/>
              </w:rPr>
            </w:pPr>
            <w:r>
              <w:rPr>
                <w:b/>
                <w:bCs/>
                <w:sz w:val="22"/>
              </w:rPr>
              <w:t>Номер изделия</w:t>
            </w:r>
          </w:p>
        </w:tc>
        <w:tc>
          <w:tcPr>
            <w:tcW w:w="1499" w:type="dxa"/>
            <w:vAlign w:val="center"/>
          </w:tcPr>
          <w:p w:rsidR="0087697D" w:rsidRDefault="0087697D">
            <w:pPr>
              <w:jc w:val="center"/>
              <w:rPr>
                <w:b/>
                <w:bCs/>
                <w:sz w:val="22"/>
              </w:rPr>
            </w:pPr>
            <w:r>
              <w:rPr>
                <w:b/>
                <w:bCs/>
                <w:sz w:val="22"/>
              </w:rPr>
              <w:t>Количество</w:t>
            </w:r>
          </w:p>
        </w:tc>
        <w:tc>
          <w:tcPr>
            <w:tcW w:w="1564" w:type="dxa"/>
            <w:vAlign w:val="center"/>
          </w:tcPr>
          <w:p w:rsidR="0087697D" w:rsidRDefault="0087697D">
            <w:pPr>
              <w:jc w:val="center"/>
              <w:rPr>
                <w:b/>
                <w:bCs/>
                <w:sz w:val="22"/>
              </w:rPr>
            </w:pPr>
            <w:r>
              <w:rPr>
                <w:b/>
                <w:bCs/>
                <w:sz w:val="22"/>
              </w:rPr>
              <w:t>Код материала</w:t>
            </w:r>
          </w:p>
        </w:tc>
        <w:tc>
          <w:tcPr>
            <w:tcW w:w="5323" w:type="dxa"/>
            <w:vAlign w:val="center"/>
          </w:tcPr>
          <w:p w:rsidR="0087697D" w:rsidRDefault="0087697D">
            <w:pPr>
              <w:pStyle w:val="5"/>
              <w:rPr>
                <w:sz w:val="22"/>
              </w:rPr>
            </w:pPr>
            <w:r>
              <w:rPr>
                <w:sz w:val="22"/>
              </w:rPr>
              <w:t>Наименование</w:t>
            </w:r>
          </w:p>
        </w:tc>
      </w:tr>
      <w:tr w:rsidR="0087697D">
        <w:tc>
          <w:tcPr>
            <w:tcW w:w="1185" w:type="dxa"/>
          </w:tcPr>
          <w:p w:rsidR="0087697D" w:rsidRDefault="0087697D">
            <w:pPr>
              <w:jc w:val="center"/>
              <w:rPr>
                <w:sz w:val="22"/>
              </w:rPr>
            </w:pPr>
            <w:r>
              <w:rPr>
                <w:sz w:val="22"/>
              </w:rPr>
              <w:t>1</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400215</w:t>
            </w:r>
          </w:p>
        </w:tc>
        <w:tc>
          <w:tcPr>
            <w:tcW w:w="5323" w:type="dxa"/>
            <w:vAlign w:val="center"/>
          </w:tcPr>
          <w:p w:rsidR="0087697D" w:rsidRDefault="0087697D">
            <w:pPr>
              <w:rPr>
                <w:smallCaps/>
                <w:sz w:val="22"/>
              </w:rPr>
            </w:pPr>
            <w:r>
              <w:rPr>
                <w:smallCaps/>
                <w:sz w:val="22"/>
              </w:rPr>
              <w:t>РЫЧАГ ДРОССЕЛЯ</w:t>
            </w:r>
          </w:p>
        </w:tc>
      </w:tr>
      <w:tr w:rsidR="0087697D">
        <w:tc>
          <w:tcPr>
            <w:tcW w:w="1185" w:type="dxa"/>
          </w:tcPr>
          <w:p w:rsidR="0087697D" w:rsidRDefault="0087697D">
            <w:pPr>
              <w:jc w:val="center"/>
              <w:rPr>
                <w:sz w:val="22"/>
              </w:rPr>
            </w:pPr>
            <w:r>
              <w:rPr>
                <w:sz w:val="22"/>
              </w:rPr>
              <w:t>2</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400220</w:t>
            </w:r>
          </w:p>
        </w:tc>
        <w:tc>
          <w:tcPr>
            <w:tcW w:w="5323" w:type="dxa"/>
            <w:vAlign w:val="center"/>
          </w:tcPr>
          <w:p w:rsidR="0087697D" w:rsidRDefault="0087697D">
            <w:pPr>
              <w:rPr>
                <w:smallCaps/>
                <w:sz w:val="22"/>
              </w:rPr>
            </w:pPr>
            <w:r>
              <w:rPr>
                <w:smallCaps/>
                <w:sz w:val="22"/>
              </w:rPr>
              <w:t>УПЛОТНИТЕЛЬ РУЧКИ</w:t>
            </w:r>
          </w:p>
        </w:tc>
      </w:tr>
      <w:tr w:rsidR="0087697D">
        <w:tc>
          <w:tcPr>
            <w:tcW w:w="1185" w:type="dxa"/>
          </w:tcPr>
          <w:p w:rsidR="0087697D" w:rsidRDefault="0087697D">
            <w:pPr>
              <w:jc w:val="center"/>
              <w:rPr>
                <w:sz w:val="22"/>
              </w:rPr>
            </w:pPr>
            <w:r>
              <w:rPr>
                <w:sz w:val="22"/>
              </w:rPr>
              <w:t>3</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400214</w:t>
            </w:r>
          </w:p>
        </w:tc>
        <w:tc>
          <w:tcPr>
            <w:tcW w:w="5323" w:type="dxa"/>
            <w:vAlign w:val="center"/>
          </w:tcPr>
          <w:p w:rsidR="0087697D" w:rsidRDefault="0087697D">
            <w:pPr>
              <w:rPr>
                <w:smallCaps/>
                <w:sz w:val="22"/>
              </w:rPr>
            </w:pPr>
            <w:r>
              <w:rPr>
                <w:smallCaps/>
                <w:sz w:val="22"/>
              </w:rPr>
              <w:t>УПЛОТНИТЕЛЬ РУЧКИ</w:t>
            </w:r>
          </w:p>
        </w:tc>
      </w:tr>
      <w:tr w:rsidR="0087697D">
        <w:tc>
          <w:tcPr>
            <w:tcW w:w="1185" w:type="dxa"/>
          </w:tcPr>
          <w:p w:rsidR="0087697D" w:rsidRDefault="0087697D">
            <w:pPr>
              <w:jc w:val="center"/>
              <w:rPr>
                <w:sz w:val="22"/>
              </w:rPr>
            </w:pPr>
            <w:r>
              <w:rPr>
                <w:sz w:val="22"/>
              </w:rPr>
              <w:t>4</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400226</w:t>
            </w:r>
          </w:p>
        </w:tc>
        <w:tc>
          <w:tcPr>
            <w:tcW w:w="5323" w:type="dxa"/>
            <w:vAlign w:val="center"/>
          </w:tcPr>
          <w:p w:rsidR="0087697D" w:rsidRDefault="0087697D">
            <w:pPr>
              <w:rPr>
                <w:smallCaps/>
                <w:sz w:val="22"/>
              </w:rPr>
            </w:pPr>
            <w:r>
              <w:rPr>
                <w:smallCaps/>
                <w:sz w:val="22"/>
              </w:rPr>
              <w:t>ВЕРХНЯЯ РУЧКА</w:t>
            </w:r>
          </w:p>
        </w:tc>
      </w:tr>
      <w:tr w:rsidR="0087697D">
        <w:tc>
          <w:tcPr>
            <w:tcW w:w="1185" w:type="dxa"/>
          </w:tcPr>
          <w:p w:rsidR="0087697D" w:rsidRDefault="0087697D">
            <w:pPr>
              <w:jc w:val="center"/>
              <w:rPr>
                <w:sz w:val="22"/>
              </w:rPr>
            </w:pPr>
            <w:r>
              <w:rPr>
                <w:sz w:val="22"/>
              </w:rPr>
              <w:t>5</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400225</w:t>
            </w:r>
          </w:p>
        </w:tc>
        <w:tc>
          <w:tcPr>
            <w:tcW w:w="5323" w:type="dxa"/>
            <w:vAlign w:val="center"/>
          </w:tcPr>
          <w:p w:rsidR="0087697D" w:rsidRDefault="0087697D">
            <w:pPr>
              <w:rPr>
                <w:smallCaps/>
                <w:sz w:val="22"/>
              </w:rPr>
            </w:pPr>
            <w:r>
              <w:rPr>
                <w:smallCaps/>
                <w:sz w:val="22"/>
              </w:rPr>
              <w:t>ВЕРХНЯЯ РУЧКА СО СТОРОНЫ ДРОССЕЛЯ</w:t>
            </w:r>
          </w:p>
        </w:tc>
      </w:tr>
      <w:tr w:rsidR="0087697D">
        <w:tc>
          <w:tcPr>
            <w:tcW w:w="1185" w:type="dxa"/>
          </w:tcPr>
          <w:p w:rsidR="0087697D" w:rsidRDefault="0087697D">
            <w:pPr>
              <w:jc w:val="center"/>
              <w:rPr>
                <w:sz w:val="22"/>
              </w:rPr>
            </w:pPr>
            <w:r>
              <w:rPr>
                <w:sz w:val="22"/>
              </w:rPr>
              <w:t>6</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400224</w:t>
            </w:r>
          </w:p>
        </w:tc>
        <w:tc>
          <w:tcPr>
            <w:tcW w:w="5323" w:type="dxa"/>
            <w:vAlign w:val="center"/>
          </w:tcPr>
          <w:p w:rsidR="0087697D" w:rsidRDefault="0087697D">
            <w:pPr>
              <w:rPr>
                <w:smallCaps/>
                <w:sz w:val="22"/>
              </w:rPr>
            </w:pPr>
            <w:r>
              <w:rPr>
                <w:smallCaps/>
                <w:sz w:val="22"/>
              </w:rPr>
              <w:t>НИЖНЯЯ РУЧКА СКЛАДНОЙ ЭЛЕМЕНТ</w:t>
            </w:r>
          </w:p>
        </w:tc>
      </w:tr>
      <w:tr w:rsidR="0087697D">
        <w:tc>
          <w:tcPr>
            <w:tcW w:w="1185" w:type="dxa"/>
          </w:tcPr>
          <w:p w:rsidR="0087697D" w:rsidRDefault="0087697D">
            <w:pPr>
              <w:jc w:val="center"/>
              <w:rPr>
                <w:sz w:val="22"/>
              </w:rPr>
            </w:pPr>
            <w:r>
              <w:rPr>
                <w:sz w:val="22"/>
              </w:rPr>
              <w:t>7</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488М</w:t>
            </w:r>
          </w:p>
        </w:tc>
        <w:tc>
          <w:tcPr>
            <w:tcW w:w="5323" w:type="dxa"/>
            <w:vAlign w:val="center"/>
          </w:tcPr>
          <w:p w:rsidR="0087697D" w:rsidRDefault="0087697D">
            <w:pPr>
              <w:rPr>
                <w:smallCaps/>
                <w:sz w:val="22"/>
              </w:rPr>
            </w:pPr>
            <w:r>
              <w:rPr>
                <w:smallCaps/>
                <w:sz w:val="22"/>
              </w:rPr>
              <w:t>БИРКА</w:t>
            </w:r>
          </w:p>
        </w:tc>
      </w:tr>
      <w:tr w:rsidR="0087697D">
        <w:tc>
          <w:tcPr>
            <w:tcW w:w="1185" w:type="dxa"/>
          </w:tcPr>
          <w:p w:rsidR="0087697D" w:rsidRDefault="0087697D">
            <w:pPr>
              <w:jc w:val="center"/>
              <w:rPr>
                <w:sz w:val="22"/>
              </w:rPr>
            </w:pPr>
            <w:r>
              <w:rPr>
                <w:sz w:val="22"/>
              </w:rPr>
              <w:t>8</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148</w:t>
            </w:r>
          </w:p>
        </w:tc>
        <w:tc>
          <w:tcPr>
            <w:tcW w:w="5323" w:type="dxa"/>
            <w:vAlign w:val="center"/>
          </w:tcPr>
          <w:p w:rsidR="0087697D" w:rsidRDefault="0087697D">
            <w:pPr>
              <w:rPr>
                <w:smallCaps/>
                <w:sz w:val="22"/>
              </w:rPr>
            </w:pPr>
            <w:r>
              <w:rPr>
                <w:smallCaps/>
                <w:sz w:val="22"/>
              </w:rPr>
              <w:t>СКОБА РУЧКИ</w:t>
            </w:r>
          </w:p>
        </w:tc>
      </w:tr>
      <w:tr w:rsidR="0087697D">
        <w:tc>
          <w:tcPr>
            <w:tcW w:w="1185" w:type="dxa"/>
          </w:tcPr>
          <w:p w:rsidR="0087697D" w:rsidRDefault="0087697D">
            <w:pPr>
              <w:jc w:val="center"/>
              <w:rPr>
                <w:sz w:val="22"/>
              </w:rPr>
            </w:pPr>
            <w:r>
              <w:rPr>
                <w:sz w:val="22"/>
              </w:rPr>
              <w:t>9</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464</w:t>
            </w:r>
          </w:p>
        </w:tc>
        <w:tc>
          <w:tcPr>
            <w:tcW w:w="5323" w:type="dxa"/>
            <w:vAlign w:val="center"/>
          </w:tcPr>
          <w:p w:rsidR="0087697D" w:rsidRDefault="0087697D">
            <w:pPr>
              <w:rPr>
                <w:smallCaps/>
                <w:sz w:val="22"/>
              </w:rPr>
            </w:pPr>
            <w:r>
              <w:rPr>
                <w:smallCaps/>
                <w:sz w:val="22"/>
              </w:rPr>
              <w:t>СКОБА ВЫКЛЮЧАТЕЛЯ</w:t>
            </w:r>
          </w:p>
        </w:tc>
      </w:tr>
      <w:tr w:rsidR="0087697D">
        <w:tc>
          <w:tcPr>
            <w:tcW w:w="1185" w:type="dxa"/>
          </w:tcPr>
          <w:p w:rsidR="0087697D" w:rsidRDefault="0087697D">
            <w:pPr>
              <w:jc w:val="center"/>
              <w:rPr>
                <w:sz w:val="22"/>
              </w:rPr>
            </w:pPr>
            <w:r>
              <w:rPr>
                <w:sz w:val="22"/>
              </w:rPr>
              <w:t>10</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479</w:t>
            </w:r>
          </w:p>
        </w:tc>
        <w:tc>
          <w:tcPr>
            <w:tcW w:w="5323" w:type="dxa"/>
            <w:vAlign w:val="center"/>
          </w:tcPr>
          <w:p w:rsidR="0087697D" w:rsidRDefault="0087697D">
            <w:pPr>
              <w:rPr>
                <w:smallCaps/>
                <w:sz w:val="22"/>
              </w:rPr>
            </w:pPr>
            <w:r>
              <w:rPr>
                <w:smallCaps/>
                <w:sz w:val="22"/>
              </w:rPr>
              <w:t>ВЫКЛЮЧАТЕЛЬ</w:t>
            </w:r>
          </w:p>
        </w:tc>
      </w:tr>
      <w:tr w:rsidR="0087697D">
        <w:tc>
          <w:tcPr>
            <w:tcW w:w="1185" w:type="dxa"/>
          </w:tcPr>
          <w:p w:rsidR="0087697D" w:rsidRDefault="0087697D">
            <w:pPr>
              <w:jc w:val="center"/>
              <w:rPr>
                <w:sz w:val="22"/>
              </w:rPr>
            </w:pPr>
            <w:r>
              <w:rPr>
                <w:sz w:val="22"/>
              </w:rPr>
              <w:t>11</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1612-70А</w:t>
            </w:r>
          </w:p>
        </w:tc>
        <w:tc>
          <w:tcPr>
            <w:tcW w:w="5323" w:type="dxa"/>
            <w:vAlign w:val="center"/>
          </w:tcPr>
          <w:p w:rsidR="0087697D" w:rsidRDefault="0087697D">
            <w:pPr>
              <w:rPr>
                <w:smallCaps/>
                <w:sz w:val="22"/>
              </w:rPr>
            </w:pPr>
            <w:r>
              <w:rPr>
                <w:smallCaps/>
                <w:sz w:val="22"/>
              </w:rPr>
              <w:t>КОЛПАЧОК ВЫКЛЮЧАТЕЛЯ</w:t>
            </w:r>
          </w:p>
        </w:tc>
      </w:tr>
      <w:tr w:rsidR="0087697D">
        <w:tc>
          <w:tcPr>
            <w:tcW w:w="1185" w:type="dxa"/>
          </w:tcPr>
          <w:p w:rsidR="0087697D" w:rsidRDefault="0087697D">
            <w:pPr>
              <w:jc w:val="center"/>
              <w:rPr>
                <w:sz w:val="22"/>
              </w:rPr>
            </w:pPr>
            <w:r>
              <w:rPr>
                <w:sz w:val="22"/>
              </w:rPr>
              <w:t>12</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910502</w:t>
            </w:r>
          </w:p>
        </w:tc>
        <w:tc>
          <w:tcPr>
            <w:tcW w:w="5323" w:type="dxa"/>
            <w:vAlign w:val="center"/>
          </w:tcPr>
          <w:p w:rsidR="0087697D" w:rsidRDefault="0087697D">
            <w:pPr>
              <w:rPr>
                <w:smallCaps/>
                <w:sz w:val="22"/>
              </w:rPr>
            </w:pPr>
            <w:r>
              <w:rPr>
                <w:smallCaps/>
                <w:sz w:val="22"/>
              </w:rPr>
              <w:t>ФЛАНЦЕВЫЙ БОЛТ 10-32 х ¾</w:t>
            </w:r>
          </w:p>
        </w:tc>
      </w:tr>
      <w:tr w:rsidR="0087697D">
        <w:tc>
          <w:tcPr>
            <w:tcW w:w="1185" w:type="dxa"/>
          </w:tcPr>
          <w:p w:rsidR="0087697D" w:rsidRDefault="0087697D">
            <w:pPr>
              <w:jc w:val="center"/>
              <w:rPr>
                <w:sz w:val="22"/>
              </w:rPr>
            </w:pPr>
            <w:r>
              <w:rPr>
                <w:sz w:val="22"/>
              </w:rPr>
              <w:t>13</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478</w:t>
            </w:r>
          </w:p>
        </w:tc>
        <w:tc>
          <w:tcPr>
            <w:tcW w:w="5323" w:type="dxa"/>
            <w:vAlign w:val="center"/>
          </w:tcPr>
          <w:p w:rsidR="0087697D" w:rsidRDefault="0087697D">
            <w:pPr>
              <w:rPr>
                <w:smallCaps/>
                <w:sz w:val="22"/>
              </w:rPr>
            </w:pPr>
            <w:r>
              <w:rPr>
                <w:smallCaps/>
                <w:sz w:val="22"/>
              </w:rPr>
              <w:t>ХОМУТ ДРОССЕЛЯ</w:t>
            </w:r>
          </w:p>
        </w:tc>
      </w:tr>
      <w:tr w:rsidR="0087697D">
        <w:tc>
          <w:tcPr>
            <w:tcW w:w="1185" w:type="dxa"/>
          </w:tcPr>
          <w:p w:rsidR="0087697D" w:rsidRDefault="0087697D">
            <w:pPr>
              <w:jc w:val="center"/>
              <w:rPr>
                <w:sz w:val="22"/>
              </w:rPr>
            </w:pPr>
            <w:r>
              <w:rPr>
                <w:sz w:val="22"/>
              </w:rPr>
              <w:t>16</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400234</w:t>
            </w:r>
          </w:p>
        </w:tc>
        <w:tc>
          <w:tcPr>
            <w:tcW w:w="5323" w:type="dxa"/>
            <w:vAlign w:val="center"/>
          </w:tcPr>
          <w:p w:rsidR="0087697D" w:rsidRDefault="0087697D">
            <w:pPr>
              <w:rPr>
                <w:smallCaps/>
                <w:sz w:val="22"/>
              </w:rPr>
            </w:pPr>
            <w:r>
              <w:rPr>
                <w:smallCaps/>
                <w:sz w:val="22"/>
              </w:rPr>
              <w:t>СОЕДИНИТЕЛЬНЫЙ ПРОВОД</w:t>
            </w:r>
          </w:p>
        </w:tc>
      </w:tr>
      <w:tr w:rsidR="0087697D">
        <w:tc>
          <w:tcPr>
            <w:tcW w:w="1185" w:type="dxa"/>
          </w:tcPr>
          <w:p w:rsidR="0087697D" w:rsidRDefault="0087697D">
            <w:pPr>
              <w:jc w:val="center"/>
              <w:rPr>
                <w:sz w:val="22"/>
              </w:rPr>
            </w:pPr>
            <w:r>
              <w:rPr>
                <w:sz w:val="22"/>
              </w:rPr>
              <w:t>17</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400229</w:t>
            </w:r>
          </w:p>
        </w:tc>
        <w:tc>
          <w:tcPr>
            <w:tcW w:w="5323" w:type="dxa"/>
            <w:vAlign w:val="center"/>
          </w:tcPr>
          <w:p w:rsidR="0087697D" w:rsidRDefault="0087697D">
            <w:pPr>
              <w:rPr>
                <w:smallCaps/>
                <w:sz w:val="22"/>
              </w:rPr>
            </w:pPr>
            <w:r>
              <w:rPr>
                <w:smallCaps/>
                <w:sz w:val="22"/>
              </w:rPr>
              <w:t>ФИКСАТОР ПРОВОДА</w:t>
            </w:r>
          </w:p>
        </w:tc>
      </w:tr>
      <w:tr w:rsidR="0087697D">
        <w:tc>
          <w:tcPr>
            <w:tcW w:w="1185" w:type="dxa"/>
          </w:tcPr>
          <w:p w:rsidR="0087697D" w:rsidRDefault="0087697D">
            <w:pPr>
              <w:jc w:val="center"/>
              <w:rPr>
                <w:sz w:val="22"/>
              </w:rPr>
            </w:pPr>
            <w:r>
              <w:rPr>
                <w:sz w:val="22"/>
              </w:rPr>
              <w:t>19</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400233</w:t>
            </w:r>
          </w:p>
        </w:tc>
        <w:tc>
          <w:tcPr>
            <w:tcW w:w="5323" w:type="dxa"/>
            <w:vAlign w:val="center"/>
          </w:tcPr>
          <w:p w:rsidR="0087697D" w:rsidRDefault="0087697D">
            <w:pPr>
              <w:rPr>
                <w:smallCaps/>
                <w:sz w:val="22"/>
              </w:rPr>
            </w:pPr>
            <w:r>
              <w:rPr>
                <w:smallCaps/>
                <w:sz w:val="22"/>
              </w:rPr>
              <w:t>КАБЕЛЬ ДРОССЕЛЯ В СБОРКЕ</w:t>
            </w:r>
          </w:p>
        </w:tc>
      </w:tr>
      <w:tr w:rsidR="0087697D">
        <w:tc>
          <w:tcPr>
            <w:tcW w:w="1185" w:type="dxa"/>
          </w:tcPr>
          <w:p w:rsidR="0087697D" w:rsidRDefault="0087697D">
            <w:pPr>
              <w:jc w:val="center"/>
              <w:rPr>
                <w:sz w:val="22"/>
              </w:rPr>
            </w:pPr>
            <w:r>
              <w:rPr>
                <w:sz w:val="22"/>
              </w:rPr>
              <w:t>20</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465</w:t>
            </w:r>
          </w:p>
        </w:tc>
        <w:tc>
          <w:tcPr>
            <w:tcW w:w="5323" w:type="dxa"/>
            <w:vAlign w:val="center"/>
          </w:tcPr>
          <w:p w:rsidR="0087697D" w:rsidRDefault="0087697D">
            <w:pPr>
              <w:rPr>
                <w:smallCaps/>
                <w:sz w:val="22"/>
              </w:rPr>
            </w:pPr>
            <w:r>
              <w:rPr>
                <w:smallCaps/>
                <w:sz w:val="22"/>
              </w:rPr>
              <w:t>ПРЕДОХРАНИТЕЛЬНАЯ РЕШЕТКА</w:t>
            </w:r>
          </w:p>
        </w:tc>
      </w:tr>
      <w:tr w:rsidR="0087697D">
        <w:tc>
          <w:tcPr>
            <w:tcW w:w="1185" w:type="dxa"/>
          </w:tcPr>
          <w:p w:rsidR="0087697D" w:rsidRDefault="0087697D">
            <w:pPr>
              <w:jc w:val="center"/>
              <w:rPr>
                <w:sz w:val="22"/>
              </w:rPr>
            </w:pPr>
            <w:r>
              <w:rPr>
                <w:sz w:val="22"/>
              </w:rPr>
              <w:t>21</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400900</w:t>
            </w:r>
          </w:p>
        </w:tc>
        <w:tc>
          <w:tcPr>
            <w:tcW w:w="5323" w:type="dxa"/>
            <w:vAlign w:val="center"/>
          </w:tcPr>
          <w:p w:rsidR="0087697D" w:rsidRDefault="0087697D">
            <w:pPr>
              <w:rPr>
                <w:smallCaps/>
                <w:sz w:val="22"/>
              </w:rPr>
            </w:pPr>
            <w:r>
              <w:rPr>
                <w:smallCaps/>
                <w:sz w:val="22"/>
              </w:rPr>
              <w:t xml:space="preserve">МОТОР </w:t>
            </w:r>
            <w:r>
              <w:rPr>
                <w:smallCaps/>
                <w:sz w:val="22"/>
                <w:lang w:val="en-US"/>
              </w:rPr>
              <w:t xml:space="preserve">HONDA </w:t>
            </w:r>
            <w:r>
              <w:rPr>
                <w:smallCaps/>
                <w:sz w:val="22"/>
              </w:rPr>
              <w:t>В СБОРКЕ</w:t>
            </w:r>
          </w:p>
        </w:tc>
      </w:tr>
      <w:tr w:rsidR="0087697D">
        <w:tc>
          <w:tcPr>
            <w:tcW w:w="1185" w:type="dxa"/>
          </w:tcPr>
          <w:p w:rsidR="0087697D" w:rsidRDefault="0087697D">
            <w:pPr>
              <w:jc w:val="center"/>
              <w:rPr>
                <w:sz w:val="22"/>
              </w:rPr>
            </w:pPr>
            <w:r>
              <w:rPr>
                <w:sz w:val="22"/>
              </w:rPr>
              <w:t>*22</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468</w:t>
            </w:r>
          </w:p>
        </w:tc>
        <w:tc>
          <w:tcPr>
            <w:tcW w:w="5323" w:type="dxa"/>
            <w:vAlign w:val="center"/>
          </w:tcPr>
          <w:p w:rsidR="0087697D" w:rsidRDefault="0087697D">
            <w:pPr>
              <w:rPr>
                <w:smallCaps/>
                <w:sz w:val="22"/>
              </w:rPr>
            </w:pPr>
            <w:r>
              <w:rPr>
                <w:smallCaps/>
                <w:sz w:val="22"/>
              </w:rPr>
              <w:t>ВЕДУЩИЙ ВАЛ</w:t>
            </w:r>
          </w:p>
        </w:tc>
      </w:tr>
      <w:tr w:rsidR="0087697D">
        <w:tc>
          <w:tcPr>
            <w:tcW w:w="1185" w:type="dxa"/>
          </w:tcPr>
          <w:p w:rsidR="0087697D" w:rsidRDefault="0087697D">
            <w:pPr>
              <w:jc w:val="center"/>
              <w:rPr>
                <w:sz w:val="22"/>
              </w:rPr>
            </w:pPr>
            <w:r>
              <w:rPr>
                <w:sz w:val="22"/>
              </w:rPr>
              <w:t>23</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466</w:t>
            </w:r>
          </w:p>
        </w:tc>
        <w:tc>
          <w:tcPr>
            <w:tcW w:w="5323" w:type="dxa"/>
            <w:vAlign w:val="center"/>
          </w:tcPr>
          <w:p w:rsidR="0087697D" w:rsidRDefault="0087697D">
            <w:pPr>
              <w:rPr>
                <w:smallCaps/>
                <w:sz w:val="22"/>
              </w:rPr>
            </w:pPr>
            <w:r>
              <w:rPr>
                <w:smallCaps/>
                <w:sz w:val="22"/>
              </w:rPr>
              <w:t>КОЖУХ ЧЕРВЯЧНОГО ПРИВОДА</w:t>
            </w:r>
          </w:p>
        </w:tc>
      </w:tr>
      <w:tr w:rsidR="0087697D">
        <w:tc>
          <w:tcPr>
            <w:tcW w:w="1185" w:type="dxa"/>
          </w:tcPr>
          <w:p w:rsidR="0087697D" w:rsidRDefault="0087697D">
            <w:pPr>
              <w:jc w:val="center"/>
              <w:rPr>
                <w:sz w:val="22"/>
              </w:rPr>
            </w:pPr>
            <w:r>
              <w:rPr>
                <w:sz w:val="22"/>
              </w:rPr>
              <w:t>24</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436</w:t>
            </w:r>
          </w:p>
        </w:tc>
        <w:tc>
          <w:tcPr>
            <w:tcW w:w="5323" w:type="dxa"/>
            <w:vAlign w:val="center"/>
          </w:tcPr>
          <w:p w:rsidR="0087697D" w:rsidRDefault="0087697D">
            <w:pPr>
              <w:rPr>
                <w:smallCaps/>
                <w:sz w:val="22"/>
              </w:rPr>
            </w:pPr>
            <w:r>
              <w:rPr>
                <w:smallCaps/>
                <w:sz w:val="22"/>
              </w:rPr>
              <w:t>ПРОКЛАДКА</w:t>
            </w:r>
          </w:p>
        </w:tc>
      </w:tr>
      <w:tr w:rsidR="0087697D">
        <w:tc>
          <w:tcPr>
            <w:tcW w:w="1185" w:type="dxa"/>
          </w:tcPr>
          <w:p w:rsidR="0087697D" w:rsidRDefault="0087697D">
            <w:pPr>
              <w:jc w:val="center"/>
              <w:rPr>
                <w:sz w:val="22"/>
              </w:rPr>
            </w:pPr>
            <w:r>
              <w:rPr>
                <w:sz w:val="22"/>
              </w:rPr>
              <w:t>25</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437А</w:t>
            </w:r>
          </w:p>
        </w:tc>
        <w:tc>
          <w:tcPr>
            <w:tcW w:w="5323" w:type="dxa"/>
            <w:vAlign w:val="center"/>
          </w:tcPr>
          <w:p w:rsidR="0087697D" w:rsidRDefault="0087697D">
            <w:pPr>
              <w:rPr>
                <w:smallCaps/>
                <w:sz w:val="22"/>
              </w:rPr>
            </w:pPr>
            <w:r>
              <w:rPr>
                <w:smallCaps/>
                <w:sz w:val="22"/>
              </w:rPr>
              <w:t>КРЫШКА КОЖУХА</w:t>
            </w:r>
          </w:p>
        </w:tc>
      </w:tr>
      <w:tr w:rsidR="0087697D">
        <w:tc>
          <w:tcPr>
            <w:tcW w:w="1185" w:type="dxa"/>
          </w:tcPr>
          <w:p w:rsidR="0087697D" w:rsidRDefault="0087697D">
            <w:pPr>
              <w:jc w:val="center"/>
              <w:rPr>
                <w:sz w:val="22"/>
              </w:rPr>
            </w:pPr>
            <w:r>
              <w:rPr>
                <w:sz w:val="22"/>
              </w:rPr>
              <w:t>26</w:t>
            </w:r>
          </w:p>
        </w:tc>
        <w:tc>
          <w:tcPr>
            <w:tcW w:w="1499" w:type="dxa"/>
          </w:tcPr>
          <w:p w:rsidR="0087697D" w:rsidRDefault="0087697D">
            <w:pPr>
              <w:jc w:val="center"/>
              <w:rPr>
                <w:sz w:val="22"/>
              </w:rPr>
            </w:pPr>
            <w:r>
              <w:rPr>
                <w:sz w:val="22"/>
              </w:rPr>
              <w:t>4</w:t>
            </w:r>
          </w:p>
        </w:tc>
        <w:tc>
          <w:tcPr>
            <w:tcW w:w="1564" w:type="dxa"/>
          </w:tcPr>
          <w:p w:rsidR="0087697D" w:rsidRDefault="0087697D">
            <w:pPr>
              <w:jc w:val="center"/>
              <w:rPr>
                <w:sz w:val="22"/>
              </w:rPr>
            </w:pPr>
            <w:r>
              <w:rPr>
                <w:sz w:val="22"/>
              </w:rPr>
              <w:t>651</w:t>
            </w:r>
          </w:p>
        </w:tc>
        <w:tc>
          <w:tcPr>
            <w:tcW w:w="5323" w:type="dxa"/>
            <w:vAlign w:val="center"/>
          </w:tcPr>
          <w:p w:rsidR="0087697D" w:rsidRDefault="0087697D">
            <w:pPr>
              <w:rPr>
                <w:smallCaps/>
                <w:sz w:val="22"/>
              </w:rPr>
            </w:pPr>
            <w:r>
              <w:rPr>
                <w:smallCaps/>
                <w:sz w:val="22"/>
              </w:rPr>
              <w:t>САМОНАРЕЗАЮЩИЕСЯ ВИНТЫ</w:t>
            </w:r>
          </w:p>
        </w:tc>
      </w:tr>
      <w:tr w:rsidR="0087697D">
        <w:tc>
          <w:tcPr>
            <w:tcW w:w="1185" w:type="dxa"/>
          </w:tcPr>
          <w:p w:rsidR="0087697D" w:rsidRDefault="0087697D">
            <w:pPr>
              <w:jc w:val="center"/>
              <w:rPr>
                <w:sz w:val="22"/>
              </w:rPr>
            </w:pPr>
            <w:r>
              <w:rPr>
                <w:sz w:val="22"/>
              </w:rPr>
              <w:t>27</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423</w:t>
            </w:r>
          </w:p>
        </w:tc>
        <w:tc>
          <w:tcPr>
            <w:tcW w:w="5323" w:type="dxa"/>
            <w:vAlign w:val="center"/>
          </w:tcPr>
          <w:p w:rsidR="0087697D" w:rsidRDefault="0087697D">
            <w:pPr>
              <w:rPr>
                <w:smallCaps/>
                <w:sz w:val="22"/>
              </w:rPr>
            </w:pPr>
            <w:r>
              <w:rPr>
                <w:smallCaps/>
                <w:sz w:val="22"/>
              </w:rPr>
              <w:t>РОЛИКОВЫЙ ПОДШИПНИК</w:t>
            </w:r>
          </w:p>
        </w:tc>
      </w:tr>
      <w:tr w:rsidR="0087697D">
        <w:tc>
          <w:tcPr>
            <w:tcW w:w="1185" w:type="dxa"/>
          </w:tcPr>
          <w:p w:rsidR="0087697D" w:rsidRDefault="0087697D">
            <w:pPr>
              <w:jc w:val="center"/>
              <w:rPr>
                <w:sz w:val="22"/>
              </w:rPr>
            </w:pPr>
            <w:r>
              <w:rPr>
                <w:sz w:val="22"/>
              </w:rPr>
              <w:t>28</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425</w:t>
            </w:r>
          </w:p>
        </w:tc>
        <w:tc>
          <w:tcPr>
            <w:tcW w:w="5323" w:type="dxa"/>
            <w:vAlign w:val="center"/>
          </w:tcPr>
          <w:p w:rsidR="0087697D" w:rsidRDefault="0087697D">
            <w:pPr>
              <w:rPr>
                <w:smallCaps/>
                <w:sz w:val="22"/>
              </w:rPr>
            </w:pPr>
            <w:r>
              <w:rPr>
                <w:smallCaps/>
                <w:sz w:val="22"/>
              </w:rPr>
              <w:t>ОБОЙМА ЧЕРВЯЧНОГО  ПОДШИПНИКА</w:t>
            </w:r>
          </w:p>
        </w:tc>
      </w:tr>
      <w:tr w:rsidR="0087697D">
        <w:tc>
          <w:tcPr>
            <w:tcW w:w="1185" w:type="dxa"/>
          </w:tcPr>
          <w:p w:rsidR="0087697D" w:rsidRDefault="0087697D">
            <w:pPr>
              <w:jc w:val="center"/>
              <w:rPr>
                <w:sz w:val="22"/>
              </w:rPr>
            </w:pPr>
            <w:r>
              <w:rPr>
                <w:sz w:val="22"/>
              </w:rPr>
              <w:t>29</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424</w:t>
            </w:r>
          </w:p>
        </w:tc>
        <w:tc>
          <w:tcPr>
            <w:tcW w:w="5323" w:type="dxa"/>
            <w:vAlign w:val="center"/>
          </w:tcPr>
          <w:p w:rsidR="0087697D" w:rsidRDefault="0087697D">
            <w:pPr>
              <w:rPr>
                <w:smallCaps/>
                <w:sz w:val="22"/>
              </w:rPr>
            </w:pPr>
            <w:r>
              <w:rPr>
                <w:smallCaps/>
                <w:sz w:val="22"/>
              </w:rPr>
              <w:t>НАЖИМНОЙ ПОДШИПНИК СЦЕПЛЕНИЯ</w:t>
            </w:r>
          </w:p>
        </w:tc>
      </w:tr>
      <w:tr w:rsidR="0087697D">
        <w:tc>
          <w:tcPr>
            <w:tcW w:w="1185" w:type="dxa"/>
          </w:tcPr>
          <w:p w:rsidR="0087697D" w:rsidRDefault="0087697D">
            <w:pPr>
              <w:jc w:val="center"/>
              <w:rPr>
                <w:sz w:val="22"/>
              </w:rPr>
            </w:pPr>
            <w:r>
              <w:rPr>
                <w:sz w:val="22"/>
              </w:rPr>
              <w:t>30</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422</w:t>
            </w:r>
          </w:p>
        </w:tc>
        <w:tc>
          <w:tcPr>
            <w:tcW w:w="5323" w:type="dxa"/>
            <w:vAlign w:val="center"/>
          </w:tcPr>
          <w:p w:rsidR="0087697D" w:rsidRDefault="0087697D">
            <w:pPr>
              <w:rPr>
                <w:smallCaps/>
                <w:sz w:val="22"/>
              </w:rPr>
            </w:pPr>
            <w:r>
              <w:rPr>
                <w:smallCaps/>
                <w:sz w:val="22"/>
              </w:rPr>
              <w:t>ЧЕРВЯЧНЫЙ ВАЛ</w:t>
            </w:r>
          </w:p>
        </w:tc>
      </w:tr>
      <w:tr w:rsidR="0087697D">
        <w:tc>
          <w:tcPr>
            <w:tcW w:w="1185" w:type="dxa"/>
          </w:tcPr>
          <w:p w:rsidR="0087697D" w:rsidRDefault="0087697D">
            <w:pPr>
              <w:jc w:val="center"/>
              <w:rPr>
                <w:sz w:val="22"/>
              </w:rPr>
            </w:pPr>
            <w:r>
              <w:rPr>
                <w:sz w:val="22"/>
              </w:rPr>
              <w:t>31</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426</w:t>
            </w:r>
          </w:p>
        </w:tc>
        <w:tc>
          <w:tcPr>
            <w:tcW w:w="5323" w:type="dxa"/>
            <w:vAlign w:val="center"/>
          </w:tcPr>
          <w:p w:rsidR="0087697D" w:rsidRDefault="0087697D">
            <w:pPr>
              <w:rPr>
                <w:smallCaps/>
                <w:sz w:val="22"/>
              </w:rPr>
            </w:pPr>
            <w:r>
              <w:rPr>
                <w:smallCaps/>
                <w:sz w:val="22"/>
              </w:rPr>
              <w:t>ЧЕРВЯЧНЫЙ ДИСК</w:t>
            </w:r>
          </w:p>
        </w:tc>
      </w:tr>
      <w:tr w:rsidR="0087697D">
        <w:tc>
          <w:tcPr>
            <w:tcW w:w="1185" w:type="dxa"/>
          </w:tcPr>
          <w:p w:rsidR="0087697D" w:rsidRDefault="0087697D">
            <w:pPr>
              <w:jc w:val="center"/>
              <w:rPr>
                <w:sz w:val="22"/>
              </w:rPr>
            </w:pPr>
            <w:r>
              <w:rPr>
                <w:sz w:val="22"/>
              </w:rPr>
              <w:t>32</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428</w:t>
            </w:r>
          </w:p>
        </w:tc>
        <w:tc>
          <w:tcPr>
            <w:tcW w:w="5323" w:type="dxa"/>
            <w:vAlign w:val="center"/>
          </w:tcPr>
          <w:p w:rsidR="0087697D" w:rsidRDefault="0087697D">
            <w:pPr>
              <w:rPr>
                <w:smallCaps/>
                <w:sz w:val="22"/>
              </w:rPr>
            </w:pPr>
            <w:r>
              <w:rPr>
                <w:smallCaps/>
                <w:sz w:val="22"/>
              </w:rPr>
              <w:t>СТОПОРНОЕ КОЛЬЦО</w:t>
            </w:r>
          </w:p>
        </w:tc>
      </w:tr>
      <w:tr w:rsidR="0087697D">
        <w:tc>
          <w:tcPr>
            <w:tcW w:w="1185" w:type="dxa"/>
          </w:tcPr>
          <w:p w:rsidR="0087697D" w:rsidRDefault="0087697D">
            <w:pPr>
              <w:jc w:val="center"/>
              <w:rPr>
                <w:sz w:val="22"/>
              </w:rPr>
            </w:pPr>
            <w:r>
              <w:rPr>
                <w:sz w:val="22"/>
              </w:rPr>
              <w:t>33</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429</w:t>
            </w:r>
          </w:p>
        </w:tc>
        <w:tc>
          <w:tcPr>
            <w:tcW w:w="5323" w:type="dxa"/>
            <w:vAlign w:val="center"/>
          </w:tcPr>
          <w:p w:rsidR="0087697D" w:rsidRDefault="0087697D">
            <w:pPr>
              <w:rPr>
                <w:smallCaps/>
                <w:sz w:val="22"/>
              </w:rPr>
            </w:pPr>
            <w:r>
              <w:rPr>
                <w:smallCaps/>
                <w:sz w:val="22"/>
              </w:rPr>
              <w:t>ЧЕРВЯЧНЫЙ ПРИВОД</w:t>
            </w:r>
          </w:p>
        </w:tc>
      </w:tr>
      <w:tr w:rsidR="0087697D">
        <w:tc>
          <w:tcPr>
            <w:tcW w:w="1185" w:type="dxa"/>
          </w:tcPr>
          <w:p w:rsidR="0087697D" w:rsidRDefault="0087697D">
            <w:pPr>
              <w:jc w:val="center"/>
              <w:rPr>
                <w:sz w:val="22"/>
              </w:rPr>
            </w:pPr>
            <w:r>
              <w:rPr>
                <w:sz w:val="22"/>
              </w:rPr>
              <w:t>34</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431</w:t>
            </w:r>
          </w:p>
        </w:tc>
        <w:tc>
          <w:tcPr>
            <w:tcW w:w="5323" w:type="dxa"/>
            <w:vAlign w:val="center"/>
          </w:tcPr>
          <w:p w:rsidR="0087697D" w:rsidRDefault="0087697D">
            <w:pPr>
              <w:rPr>
                <w:smallCaps/>
                <w:sz w:val="22"/>
              </w:rPr>
            </w:pPr>
            <w:r>
              <w:rPr>
                <w:smallCaps/>
                <w:sz w:val="22"/>
              </w:rPr>
              <w:t>ЗУБЧАТЫЙ ВАЛ</w:t>
            </w:r>
          </w:p>
        </w:tc>
      </w:tr>
      <w:tr w:rsidR="0087697D">
        <w:tc>
          <w:tcPr>
            <w:tcW w:w="1185" w:type="dxa"/>
          </w:tcPr>
          <w:p w:rsidR="0087697D" w:rsidRDefault="0087697D">
            <w:pPr>
              <w:jc w:val="center"/>
              <w:rPr>
                <w:sz w:val="22"/>
              </w:rPr>
            </w:pPr>
            <w:r>
              <w:rPr>
                <w:sz w:val="22"/>
              </w:rPr>
              <w:t>35</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430</w:t>
            </w:r>
          </w:p>
        </w:tc>
        <w:tc>
          <w:tcPr>
            <w:tcW w:w="5323" w:type="dxa"/>
            <w:vAlign w:val="center"/>
          </w:tcPr>
          <w:p w:rsidR="0087697D" w:rsidRDefault="0087697D">
            <w:pPr>
              <w:rPr>
                <w:smallCaps/>
                <w:sz w:val="22"/>
              </w:rPr>
            </w:pPr>
            <w:r>
              <w:rPr>
                <w:smallCaps/>
                <w:sz w:val="22"/>
              </w:rPr>
              <w:t>ОЧИСТИТЕЛЬ ОПОРЫ ЧЕРВЯЧНОГО ПРИВОДА</w:t>
            </w:r>
          </w:p>
        </w:tc>
      </w:tr>
      <w:tr w:rsidR="0087697D">
        <w:tc>
          <w:tcPr>
            <w:tcW w:w="1185" w:type="dxa"/>
          </w:tcPr>
          <w:p w:rsidR="0087697D" w:rsidRDefault="0087697D">
            <w:pPr>
              <w:jc w:val="center"/>
              <w:rPr>
                <w:sz w:val="22"/>
              </w:rPr>
            </w:pPr>
            <w:r>
              <w:rPr>
                <w:sz w:val="22"/>
              </w:rPr>
              <w:t>36</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432</w:t>
            </w:r>
          </w:p>
        </w:tc>
        <w:tc>
          <w:tcPr>
            <w:tcW w:w="5323" w:type="dxa"/>
            <w:vAlign w:val="center"/>
          </w:tcPr>
          <w:p w:rsidR="0087697D" w:rsidRDefault="0087697D">
            <w:pPr>
              <w:rPr>
                <w:smallCaps/>
                <w:sz w:val="22"/>
              </w:rPr>
            </w:pPr>
            <w:r>
              <w:rPr>
                <w:smallCaps/>
                <w:sz w:val="22"/>
              </w:rPr>
              <w:t>ПОДШИПНИК ЧЕРВЯЧНОЙ ПЕРЕДАЧИ</w:t>
            </w:r>
          </w:p>
        </w:tc>
      </w:tr>
      <w:tr w:rsidR="0087697D">
        <w:tc>
          <w:tcPr>
            <w:tcW w:w="1185" w:type="dxa"/>
          </w:tcPr>
          <w:p w:rsidR="0087697D" w:rsidRDefault="0087697D">
            <w:pPr>
              <w:jc w:val="center"/>
              <w:rPr>
                <w:sz w:val="22"/>
              </w:rPr>
            </w:pPr>
            <w:r>
              <w:rPr>
                <w:sz w:val="22"/>
              </w:rPr>
              <w:t>37</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434</w:t>
            </w:r>
          </w:p>
        </w:tc>
        <w:tc>
          <w:tcPr>
            <w:tcW w:w="5323" w:type="dxa"/>
            <w:vAlign w:val="center"/>
          </w:tcPr>
          <w:p w:rsidR="0087697D" w:rsidRDefault="0087697D">
            <w:pPr>
              <w:rPr>
                <w:smallCaps/>
                <w:sz w:val="22"/>
              </w:rPr>
            </w:pPr>
            <w:r>
              <w:rPr>
                <w:smallCaps/>
                <w:sz w:val="22"/>
              </w:rPr>
              <w:t>ПОДШИПНИК</w:t>
            </w:r>
          </w:p>
        </w:tc>
      </w:tr>
      <w:tr w:rsidR="0087697D">
        <w:tc>
          <w:tcPr>
            <w:tcW w:w="1185" w:type="dxa"/>
          </w:tcPr>
          <w:p w:rsidR="0087697D" w:rsidRDefault="0087697D">
            <w:pPr>
              <w:jc w:val="center"/>
              <w:rPr>
                <w:sz w:val="22"/>
              </w:rPr>
            </w:pPr>
            <w:r>
              <w:rPr>
                <w:sz w:val="22"/>
              </w:rPr>
              <w:t>38</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435</w:t>
            </w:r>
          </w:p>
        </w:tc>
        <w:tc>
          <w:tcPr>
            <w:tcW w:w="5323" w:type="dxa"/>
            <w:vAlign w:val="center"/>
          </w:tcPr>
          <w:p w:rsidR="0087697D" w:rsidRDefault="0087697D">
            <w:pPr>
              <w:rPr>
                <w:smallCaps/>
                <w:sz w:val="22"/>
              </w:rPr>
            </w:pPr>
            <w:r>
              <w:rPr>
                <w:smallCaps/>
                <w:sz w:val="22"/>
              </w:rPr>
              <w:t>УПЛОТНИТЕЛЬ ПОДШИПНИКА</w:t>
            </w:r>
          </w:p>
        </w:tc>
      </w:tr>
      <w:tr w:rsidR="0087697D">
        <w:tc>
          <w:tcPr>
            <w:tcW w:w="1185" w:type="dxa"/>
          </w:tcPr>
          <w:p w:rsidR="0087697D" w:rsidRDefault="0087697D">
            <w:pPr>
              <w:jc w:val="center"/>
              <w:rPr>
                <w:sz w:val="22"/>
              </w:rPr>
            </w:pPr>
            <w:r>
              <w:rPr>
                <w:sz w:val="22"/>
              </w:rPr>
              <w:t>39</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lang w:val="en-US"/>
              </w:rPr>
            </w:pPr>
            <w:r>
              <w:rPr>
                <w:sz w:val="22"/>
              </w:rPr>
              <w:t>438</w:t>
            </w:r>
            <w:r>
              <w:rPr>
                <w:sz w:val="22"/>
                <w:lang w:val="en-US"/>
              </w:rPr>
              <w:t>RA</w:t>
            </w:r>
          </w:p>
        </w:tc>
        <w:tc>
          <w:tcPr>
            <w:tcW w:w="5323" w:type="dxa"/>
            <w:vAlign w:val="center"/>
          </w:tcPr>
          <w:p w:rsidR="0087697D" w:rsidRDefault="0087697D">
            <w:pPr>
              <w:rPr>
                <w:smallCaps/>
                <w:sz w:val="22"/>
              </w:rPr>
            </w:pPr>
            <w:r>
              <w:rPr>
                <w:smallCaps/>
                <w:sz w:val="22"/>
              </w:rPr>
              <w:t>ЗУБЧАТОЕ ЛЕЗВИЕ В СБОРКЕ – ПРАВОЕ</w:t>
            </w:r>
          </w:p>
        </w:tc>
      </w:tr>
      <w:tr w:rsidR="0087697D">
        <w:tc>
          <w:tcPr>
            <w:tcW w:w="1185" w:type="dxa"/>
          </w:tcPr>
          <w:p w:rsidR="0087697D" w:rsidRDefault="0087697D">
            <w:pPr>
              <w:jc w:val="center"/>
              <w:rPr>
                <w:sz w:val="22"/>
              </w:rPr>
            </w:pPr>
            <w:r>
              <w:rPr>
                <w:sz w:val="22"/>
              </w:rPr>
              <w:t>40</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lang w:val="en-US"/>
              </w:rPr>
            </w:pPr>
            <w:r>
              <w:rPr>
                <w:sz w:val="22"/>
                <w:lang w:val="en-US"/>
              </w:rPr>
              <w:t>438LA</w:t>
            </w:r>
          </w:p>
        </w:tc>
        <w:tc>
          <w:tcPr>
            <w:tcW w:w="5323" w:type="dxa"/>
            <w:vAlign w:val="center"/>
          </w:tcPr>
          <w:p w:rsidR="0087697D" w:rsidRDefault="0087697D">
            <w:pPr>
              <w:rPr>
                <w:smallCaps/>
                <w:sz w:val="22"/>
              </w:rPr>
            </w:pPr>
            <w:r>
              <w:rPr>
                <w:smallCaps/>
                <w:sz w:val="22"/>
              </w:rPr>
              <w:t>ЗУБЧАТОЕ ЛЕЗВИЕ В СБОРКЕ - ЛЕВОЕ</w:t>
            </w:r>
          </w:p>
        </w:tc>
      </w:tr>
      <w:tr w:rsidR="0087697D">
        <w:tc>
          <w:tcPr>
            <w:tcW w:w="1185" w:type="dxa"/>
          </w:tcPr>
          <w:p w:rsidR="0087697D" w:rsidRDefault="0087697D">
            <w:pPr>
              <w:jc w:val="center"/>
              <w:rPr>
                <w:sz w:val="22"/>
              </w:rPr>
            </w:pPr>
            <w:r>
              <w:rPr>
                <w:sz w:val="22"/>
              </w:rPr>
              <w:t>41</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418-1</w:t>
            </w:r>
          </w:p>
        </w:tc>
        <w:tc>
          <w:tcPr>
            <w:tcW w:w="5323" w:type="dxa"/>
            <w:vAlign w:val="center"/>
          </w:tcPr>
          <w:p w:rsidR="0087697D" w:rsidRDefault="0087697D">
            <w:pPr>
              <w:rPr>
                <w:smallCaps/>
                <w:sz w:val="22"/>
              </w:rPr>
            </w:pPr>
            <w:r>
              <w:rPr>
                <w:smallCaps/>
                <w:sz w:val="22"/>
              </w:rPr>
              <w:t>УДЕРЖИВАЮЩИЙ ШТИФТ</w:t>
            </w:r>
          </w:p>
        </w:tc>
      </w:tr>
      <w:tr w:rsidR="0087697D">
        <w:tc>
          <w:tcPr>
            <w:tcW w:w="1185" w:type="dxa"/>
          </w:tcPr>
          <w:p w:rsidR="0087697D" w:rsidRDefault="0087697D">
            <w:pPr>
              <w:jc w:val="center"/>
              <w:rPr>
                <w:sz w:val="22"/>
              </w:rPr>
            </w:pPr>
            <w:r>
              <w:rPr>
                <w:sz w:val="22"/>
              </w:rPr>
              <w:t>42</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400133</w:t>
            </w:r>
          </w:p>
        </w:tc>
        <w:tc>
          <w:tcPr>
            <w:tcW w:w="5323" w:type="dxa"/>
            <w:vAlign w:val="center"/>
          </w:tcPr>
          <w:p w:rsidR="0087697D" w:rsidRDefault="0087697D">
            <w:pPr>
              <w:rPr>
                <w:smallCaps/>
                <w:sz w:val="22"/>
              </w:rPr>
            </w:pPr>
            <w:r>
              <w:rPr>
                <w:smallCaps/>
                <w:sz w:val="22"/>
              </w:rPr>
              <w:t>РУЧКА ДЛЯ ПЕРЕНОСКИ</w:t>
            </w:r>
          </w:p>
        </w:tc>
      </w:tr>
      <w:tr w:rsidR="0087697D">
        <w:tc>
          <w:tcPr>
            <w:tcW w:w="1185" w:type="dxa"/>
          </w:tcPr>
          <w:p w:rsidR="0087697D" w:rsidRDefault="0087697D">
            <w:pPr>
              <w:jc w:val="center"/>
              <w:rPr>
                <w:sz w:val="22"/>
              </w:rPr>
            </w:pPr>
            <w:r>
              <w:rPr>
                <w:sz w:val="22"/>
              </w:rPr>
              <w:t>43</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400130</w:t>
            </w:r>
          </w:p>
        </w:tc>
        <w:tc>
          <w:tcPr>
            <w:tcW w:w="5323" w:type="dxa"/>
            <w:vAlign w:val="center"/>
          </w:tcPr>
          <w:p w:rsidR="0087697D" w:rsidRDefault="0087697D">
            <w:pPr>
              <w:rPr>
                <w:smallCaps/>
                <w:sz w:val="22"/>
              </w:rPr>
            </w:pPr>
            <w:r>
              <w:rPr>
                <w:smallCaps/>
                <w:sz w:val="22"/>
              </w:rPr>
              <w:t>ФЛАНЕЦ МОТОРА</w:t>
            </w:r>
          </w:p>
        </w:tc>
      </w:tr>
      <w:tr w:rsidR="0087697D">
        <w:tc>
          <w:tcPr>
            <w:tcW w:w="1185" w:type="dxa"/>
          </w:tcPr>
          <w:p w:rsidR="0087697D" w:rsidRDefault="0087697D">
            <w:pPr>
              <w:jc w:val="center"/>
              <w:rPr>
                <w:sz w:val="22"/>
              </w:rPr>
            </w:pPr>
            <w:r>
              <w:rPr>
                <w:sz w:val="22"/>
              </w:rPr>
              <w:t>44</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4043</w:t>
            </w:r>
          </w:p>
        </w:tc>
        <w:tc>
          <w:tcPr>
            <w:tcW w:w="5323" w:type="dxa"/>
            <w:vAlign w:val="center"/>
          </w:tcPr>
          <w:p w:rsidR="0087697D" w:rsidRDefault="0087697D">
            <w:pPr>
              <w:rPr>
                <w:smallCaps/>
                <w:sz w:val="22"/>
              </w:rPr>
            </w:pPr>
            <w:r>
              <w:rPr>
                <w:smallCaps/>
                <w:sz w:val="22"/>
              </w:rPr>
              <w:t>БИРКА ЗУБЦОЫ</w:t>
            </w:r>
          </w:p>
        </w:tc>
      </w:tr>
      <w:tr w:rsidR="0087697D">
        <w:tc>
          <w:tcPr>
            <w:tcW w:w="1185" w:type="dxa"/>
          </w:tcPr>
          <w:p w:rsidR="0087697D" w:rsidRDefault="0087697D">
            <w:pPr>
              <w:jc w:val="center"/>
              <w:rPr>
                <w:sz w:val="22"/>
              </w:rPr>
            </w:pPr>
            <w:r>
              <w:rPr>
                <w:sz w:val="22"/>
              </w:rPr>
              <w:t>45</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458</w:t>
            </w:r>
          </w:p>
        </w:tc>
        <w:tc>
          <w:tcPr>
            <w:tcW w:w="5323" w:type="dxa"/>
            <w:vAlign w:val="center"/>
          </w:tcPr>
          <w:p w:rsidR="0087697D" w:rsidRDefault="0087697D">
            <w:pPr>
              <w:rPr>
                <w:smallCaps/>
                <w:sz w:val="22"/>
              </w:rPr>
            </w:pPr>
            <w:r>
              <w:rPr>
                <w:smallCaps/>
                <w:sz w:val="22"/>
              </w:rPr>
              <w:t>РОЛИКОВЫЙ ПОДШИПНИК</w:t>
            </w:r>
          </w:p>
        </w:tc>
      </w:tr>
      <w:tr w:rsidR="0087697D">
        <w:tc>
          <w:tcPr>
            <w:tcW w:w="1185" w:type="dxa"/>
          </w:tcPr>
          <w:p w:rsidR="0087697D" w:rsidRDefault="0087697D">
            <w:pPr>
              <w:jc w:val="center"/>
              <w:rPr>
                <w:sz w:val="22"/>
              </w:rPr>
            </w:pPr>
            <w:r>
              <w:rPr>
                <w:sz w:val="22"/>
              </w:rPr>
              <w:t>46</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4058</w:t>
            </w:r>
          </w:p>
        </w:tc>
        <w:tc>
          <w:tcPr>
            <w:tcW w:w="5323" w:type="dxa"/>
            <w:vAlign w:val="center"/>
          </w:tcPr>
          <w:p w:rsidR="0087697D" w:rsidRDefault="0087697D">
            <w:pPr>
              <w:rPr>
                <w:smallCaps/>
                <w:sz w:val="22"/>
              </w:rPr>
            </w:pPr>
            <w:r>
              <w:rPr>
                <w:smallCaps/>
                <w:sz w:val="22"/>
              </w:rPr>
              <w:t xml:space="preserve">БИРКА </w:t>
            </w:r>
            <w:r>
              <w:rPr>
                <w:smallCaps/>
                <w:sz w:val="22"/>
                <w:lang w:val="en-US"/>
              </w:rPr>
              <w:t>MANTIS</w:t>
            </w:r>
          </w:p>
        </w:tc>
      </w:tr>
      <w:tr w:rsidR="0087697D">
        <w:tc>
          <w:tcPr>
            <w:tcW w:w="1185" w:type="dxa"/>
          </w:tcPr>
          <w:p w:rsidR="0087697D" w:rsidRDefault="0087697D">
            <w:pPr>
              <w:jc w:val="center"/>
              <w:rPr>
                <w:sz w:val="22"/>
              </w:rPr>
            </w:pPr>
            <w:r>
              <w:rPr>
                <w:sz w:val="22"/>
              </w:rPr>
              <w:t>47</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410</w:t>
            </w:r>
          </w:p>
        </w:tc>
        <w:tc>
          <w:tcPr>
            <w:tcW w:w="5323" w:type="dxa"/>
            <w:vAlign w:val="center"/>
          </w:tcPr>
          <w:p w:rsidR="0087697D" w:rsidRDefault="0087697D">
            <w:pPr>
              <w:rPr>
                <w:smallCaps/>
                <w:sz w:val="22"/>
              </w:rPr>
            </w:pPr>
            <w:r>
              <w:rPr>
                <w:smallCaps/>
                <w:sz w:val="22"/>
              </w:rPr>
              <w:t xml:space="preserve">КОЛПАЧКОВЫ ЯГАЙКА ¼ -20 х </w:t>
            </w:r>
            <w:smartTag w:uri="urn:schemas-microsoft-com:office:smarttags" w:element="metricconverter">
              <w:smartTagPr>
                <w:attr w:name="ProductID" w:val="1”"/>
              </w:smartTagPr>
              <w:r>
                <w:rPr>
                  <w:smallCaps/>
                  <w:sz w:val="22"/>
                </w:rPr>
                <w:t>1”</w:t>
              </w:r>
            </w:smartTag>
            <w:r>
              <w:rPr>
                <w:smallCaps/>
                <w:sz w:val="22"/>
              </w:rPr>
              <w:t xml:space="preserve"> </w:t>
            </w:r>
            <w:r>
              <w:rPr>
                <w:smallCaps/>
                <w:sz w:val="22"/>
                <w:lang w:val="en-US"/>
              </w:rPr>
              <w:t>LG</w:t>
            </w:r>
          </w:p>
        </w:tc>
      </w:tr>
      <w:tr w:rsidR="0087697D">
        <w:tc>
          <w:tcPr>
            <w:tcW w:w="1185" w:type="dxa"/>
          </w:tcPr>
          <w:p w:rsidR="0087697D" w:rsidRDefault="0087697D">
            <w:pPr>
              <w:jc w:val="center"/>
              <w:rPr>
                <w:sz w:val="22"/>
              </w:rPr>
            </w:pPr>
            <w:r>
              <w:rPr>
                <w:sz w:val="22"/>
              </w:rPr>
              <w:t>48</w:t>
            </w:r>
          </w:p>
        </w:tc>
        <w:tc>
          <w:tcPr>
            <w:tcW w:w="1499" w:type="dxa"/>
          </w:tcPr>
          <w:p w:rsidR="0087697D" w:rsidRDefault="0087697D">
            <w:pPr>
              <w:jc w:val="center"/>
              <w:rPr>
                <w:sz w:val="22"/>
              </w:rPr>
            </w:pPr>
            <w:r>
              <w:rPr>
                <w:sz w:val="22"/>
              </w:rPr>
              <w:t>4</w:t>
            </w:r>
          </w:p>
        </w:tc>
        <w:tc>
          <w:tcPr>
            <w:tcW w:w="1564" w:type="dxa"/>
          </w:tcPr>
          <w:p w:rsidR="0087697D" w:rsidRDefault="0087697D">
            <w:pPr>
              <w:jc w:val="center"/>
              <w:rPr>
                <w:sz w:val="22"/>
              </w:rPr>
            </w:pPr>
            <w:r>
              <w:rPr>
                <w:sz w:val="22"/>
              </w:rPr>
              <w:t>972</w:t>
            </w:r>
          </w:p>
        </w:tc>
        <w:tc>
          <w:tcPr>
            <w:tcW w:w="5323" w:type="dxa"/>
            <w:vAlign w:val="center"/>
          </w:tcPr>
          <w:p w:rsidR="0087697D" w:rsidRDefault="0087697D">
            <w:pPr>
              <w:rPr>
                <w:smallCaps/>
                <w:sz w:val="22"/>
              </w:rPr>
            </w:pPr>
            <w:r>
              <w:rPr>
                <w:smallCaps/>
                <w:sz w:val="22"/>
              </w:rPr>
              <w:t>КОНТРГАЙКА ¼ -20</w:t>
            </w:r>
          </w:p>
        </w:tc>
      </w:tr>
      <w:tr w:rsidR="0087697D">
        <w:tc>
          <w:tcPr>
            <w:tcW w:w="1185" w:type="dxa"/>
          </w:tcPr>
          <w:p w:rsidR="0087697D" w:rsidRDefault="0087697D">
            <w:pPr>
              <w:jc w:val="center"/>
              <w:rPr>
                <w:sz w:val="22"/>
              </w:rPr>
            </w:pPr>
            <w:r>
              <w:rPr>
                <w:sz w:val="22"/>
              </w:rPr>
              <w:t>49</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470</w:t>
            </w:r>
          </w:p>
        </w:tc>
        <w:tc>
          <w:tcPr>
            <w:tcW w:w="5323" w:type="dxa"/>
            <w:vAlign w:val="center"/>
          </w:tcPr>
          <w:p w:rsidR="0087697D" w:rsidRDefault="0087697D">
            <w:pPr>
              <w:rPr>
                <w:smallCaps/>
                <w:sz w:val="22"/>
              </w:rPr>
            </w:pPr>
            <w:r>
              <w:rPr>
                <w:smallCaps/>
                <w:sz w:val="22"/>
              </w:rPr>
              <w:t>¼ -20 х 3,25</w:t>
            </w:r>
          </w:p>
        </w:tc>
      </w:tr>
      <w:tr w:rsidR="0087697D">
        <w:tc>
          <w:tcPr>
            <w:tcW w:w="1185" w:type="dxa"/>
          </w:tcPr>
          <w:p w:rsidR="0087697D" w:rsidRDefault="0087697D">
            <w:pPr>
              <w:jc w:val="center"/>
              <w:rPr>
                <w:sz w:val="22"/>
              </w:rPr>
            </w:pPr>
            <w:r>
              <w:rPr>
                <w:sz w:val="22"/>
              </w:rPr>
              <w:t>50</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140</w:t>
            </w:r>
          </w:p>
        </w:tc>
        <w:tc>
          <w:tcPr>
            <w:tcW w:w="5323" w:type="dxa"/>
            <w:vAlign w:val="center"/>
          </w:tcPr>
          <w:p w:rsidR="0087697D" w:rsidRDefault="0087697D">
            <w:pPr>
              <w:rPr>
                <w:smallCaps/>
                <w:sz w:val="22"/>
              </w:rPr>
            </w:pPr>
            <w:r>
              <w:rPr>
                <w:smallCaps/>
                <w:sz w:val="22"/>
              </w:rPr>
              <w:t xml:space="preserve">БОЛТ ¼ -20 х 3/8” </w:t>
            </w:r>
            <w:r>
              <w:rPr>
                <w:smallCaps/>
                <w:sz w:val="22"/>
                <w:lang w:val="en-US"/>
              </w:rPr>
              <w:t>LG</w:t>
            </w:r>
            <w:r>
              <w:rPr>
                <w:smallCaps/>
                <w:sz w:val="22"/>
              </w:rPr>
              <w:t xml:space="preserve"> </w:t>
            </w:r>
          </w:p>
        </w:tc>
      </w:tr>
      <w:tr w:rsidR="0087697D">
        <w:tc>
          <w:tcPr>
            <w:tcW w:w="1185" w:type="dxa"/>
          </w:tcPr>
          <w:p w:rsidR="0087697D" w:rsidRDefault="0087697D">
            <w:pPr>
              <w:jc w:val="center"/>
              <w:rPr>
                <w:sz w:val="22"/>
              </w:rPr>
            </w:pPr>
            <w:r>
              <w:rPr>
                <w:sz w:val="22"/>
              </w:rPr>
              <w:t>51</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377</w:t>
            </w:r>
          </w:p>
        </w:tc>
        <w:tc>
          <w:tcPr>
            <w:tcW w:w="5323" w:type="dxa"/>
            <w:vAlign w:val="center"/>
          </w:tcPr>
          <w:p w:rsidR="0087697D" w:rsidRDefault="0087697D">
            <w:pPr>
              <w:rPr>
                <w:smallCaps/>
                <w:sz w:val="22"/>
              </w:rPr>
            </w:pPr>
            <w:r>
              <w:rPr>
                <w:smallCaps/>
                <w:sz w:val="22"/>
              </w:rPr>
              <w:t xml:space="preserve">ЗАЖИМ РУЧКИ </w:t>
            </w:r>
          </w:p>
        </w:tc>
      </w:tr>
      <w:tr w:rsidR="0087697D">
        <w:tc>
          <w:tcPr>
            <w:tcW w:w="1185" w:type="dxa"/>
          </w:tcPr>
          <w:p w:rsidR="0087697D" w:rsidRDefault="0087697D">
            <w:pPr>
              <w:jc w:val="center"/>
              <w:rPr>
                <w:sz w:val="22"/>
              </w:rPr>
            </w:pPr>
            <w:r>
              <w:rPr>
                <w:sz w:val="22"/>
              </w:rPr>
              <w:t>52</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400509</w:t>
            </w:r>
          </w:p>
        </w:tc>
        <w:tc>
          <w:tcPr>
            <w:tcW w:w="5323" w:type="dxa"/>
            <w:vAlign w:val="center"/>
          </w:tcPr>
          <w:p w:rsidR="0087697D" w:rsidRDefault="0087697D">
            <w:pPr>
              <w:rPr>
                <w:smallCaps/>
                <w:sz w:val="22"/>
              </w:rPr>
            </w:pPr>
            <w:r>
              <w:rPr>
                <w:smallCaps/>
                <w:sz w:val="22"/>
              </w:rPr>
              <w:t>БОЛТ</w:t>
            </w:r>
          </w:p>
        </w:tc>
      </w:tr>
      <w:tr w:rsidR="0087697D">
        <w:tc>
          <w:tcPr>
            <w:tcW w:w="1185" w:type="dxa"/>
          </w:tcPr>
          <w:p w:rsidR="0087697D" w:rsidRDefault="0087697D">
            <w:pPr>
              <w:jc w:val="center"/>
              <w:rPr>
                <w:sz w:val="22"/>
              </w:rPr>
            </w:pPr>
            <w:r>
              <w:rPr>
                <w:sz w:val="22"/>
              </w:rPr>
              <w:t>53</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400510</w:t>
            </w:r>
          </w:p>
        </w:tc>
        <w:tc>
          <w:tcPr>
            <w:tcW w:w="5323" w:type="dxa"/>
            <w:vAlign w:val="center"/>
          </w:tcPr>
          <w:p w:rsidR="0087697D" w:rsidRDefault="0087697D">
            <w:pPr>
              <w:rPr>
                <w:smallCaps/>
                <w:sz w:val="22"/>
              </w:rPr>
            </w:pPr>
            <w:r>
              <w:rPr>
                <w:smallCaps/>
                <w:sz w:val="22"/>
              </w:rPr>
              <w:t>РУЧКА</w:t>
            </w:r>
          </w:p>
        </w:tc>
      </w:tr>
      <w:tr w:rsidR="0087697D">
        <w:tc>
          <w:tcPr>
            <w:tcW w:w="1185" w:type="dxa"/>
          </w:tcPr>
          <w:p w:rsidR="0087697D" w:rsidRDefault="0087697D">
            <w:pPr>
              <w:jc w:val="center"/>
              <w:rPr>
                <w:sz w:val="22"/>
              </w:rPr>
            </w:pPr>
            <w:r>
              <w:rPr>
                <w:sz w:val="22"/>
              </w:rPr>
              <w:t>54</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400230</w:t>
            </w:r>
          </w:p>
        </w:tc>
        <w:tc>
          <w:tcPr>
            <w:tcW w:w="5323" w:type="dxa"/>
            <w:vAlign w:val="center"/>
          </w:tcPr>
          <w:p w:rsidR="0087697D" w:rsidRDefault="0087697D">
            <w:pPr>
              <w:rPr>
                <w:smallCaps/>
                <w:sz w:val="22"/>
              </w:rPr>
            </w:pPr>
            <w:r>
              <w:rPr>
                <w:smallCaps/>
                <w:sz w:val="22"/>
              </w:rPr>
              <w:t>ЗАТЫЧКА</w:t>
            </w:r>
          </w:p>
        </w:tc>
      </w:tr>
      <w:tr w:rsidR="0087697D">
        <w:tc>
          <w:tcPr>
            <w:tcW w:w="1185" w:type="dxa"/>
          </w:tcPr>
          <w:p w:rsidR="0087697D" w:rsidRDefault="0087697D">
            <w:pPr>
              <w:jc w:val="center"/>
              <w:rPr>
                <w:sz w:val="22"/>
              </w:rPr>
            </w:pPr>
            <w:r>
              <w:rPr>
                <w:sz w:val="22"/>
              </w:rPr>
              <w:t>55</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400010</w:t>
            </w:r>
          </w:p>
        </w:tc>
        <w:tc>
          <w:tcPr>
            <w:tcW w:w="5323" w:type="dxa"/>
            <w:vAlign w:val="center"/>
          </w:tcPr>
          <w:p w:rsidR="0087697D" w:rsidRDefault="0087697D">
            <w:pPr>
              <w:rPr>
                <w:smallCaps/>
                <w:sz w:val="22"/>
              </w:rPr>
            </w:pPr>
            <w:r>
              <w:rPr>
                <w:smallCaps/>
                <w:sz w:val="22"/>
              </w:rPr>
              <w:t>СЦЕПЛЕНИЕ В СБОРКЕ</w:t>
            </w:r>
          </w:p>
        </w:tc>
      </w:tr>
      <w:tr w:rsidR="0087697D">
        <w:tc>
          <w:tcPr>
            <w:tcW w:w="1185" w:type="dxa"/>
          </w:tcPr>
          <w:p w:rsidR="0087697D" w:rsidRDefault="0087697D">
            <w:pPr>
              <w:jc w:val="center"/>
              <w:rPr>
                <w:sz w:val="22"/>
              </w:rPr>
            </w:pPr>
            <w:r>
              <w:rPr>
                <w:sz w:val="22"/>
              </w:rPr>
              <w:t>56</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400132</w:t>
            </w:r>
          </w:p>
        </w:tc>
        <w:tc>
          <w:tcPr>
            <w:tcW w:w="5323" w:type="dxa"/>
            <w:vAlign w:val="center"/>
          </w:tcPr>
          <w:p w:rsidR="0087697D" w:rsidRDefault="0087697D">
            <w:pPr>
              <w:rPr>
                <w:smallCaps/>
                <w:sz w:val="22"/>
              </w:rPr>
            </w:pPr>
            <w:r>
              <w:rPr>
                <w:smallCaps/>
                <w:sz w:val="22"/>
              </w:rPr>
              <w:t>ПОДШИПНИКЕ</w:t>
            </w:r>
          </w:p>
        </w:tc>
      </w:tr>
      <w:tr w:rsidR="0087697D">
        <w:tc>
          <w:tcPr>
            <w:tcW w:w="1185" w:type="dxa"/>
          </w:tcPr>
          <w:p w:rsidR="0087697D" w:rsidRDefault="0087697D">
            <w:pPr>
              <w:jc w:val="center"/>
              <w:rPr>
                <w:sz w:val="22"/>
              </w:rPr>
            </w:pPr>
            <w:r>
              <w:rPr>
                <w:sz w:val="22"/>
              </w:rPr>
              <w:t>57</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400131</w:t>
            </w:r>
          </w:p>
        </w:tc>
        <w:tc>
          <w:tcPr>
            <w:tcW w:w="5323" w:type="dxa"/>
            <w:vAlign w:val="center"/>
          </w:tcPr>
          <w:p w:rsidR="0087697D" w:rsidRDefault="0087697D">
            <w:pPr>
              <w:rPr>
                <w:smallCaps/>
                <w:sz w:val="22"/>
              </w:rPr>
            </w:pPr>
            <w:r>
              <w:rPr>
                <w:smallCaps/>
                <w:sz w:val="22"/>
              </w:rPr>
              <w:t>БАРАБАН СЦЕПЛЕНИЯ</w:t>
            </w:r>
          </w:p>
        </w:tc>
      </w:tr>
      <w:tr w:rsidR="0087697D">
        <w:tc>
          <w:tcPr>
            <w:tcW w:w="1185" w:type="dxa"/>
          </w:tcPr>
          <w:p w:rsidR="0087697D" w:rsidRDefault="0087697D">
            <w:pPr>
              <w:jc w:val="center"/>
              <w:rPr>
                <w:sz w:val="22"/>
              </w:rPr>
            </w:pPr>
            <w:r>
              <w:rPr>
                <w:sz w:val="22"/>
              </w:rPr>
              <w:t>58</w:t>
            </w:r>
          </w:p>
        </w:tc>
        <w:tc>
          <w:tcPr>
            <w:tcW w:w="1499" w:type="dxa"/>
          </w:tcPr>
          <w:p w:rsidR="0087697D" w:rsidRDefault="0087697D">
            <w:pPr>
              <w:jc w:val="center"/>
              <w:rPr>
                <w:sz w:val="22"/>
              </w:rPr>
            </w:pPr>
            <w:r>
              <w:rPr>
                <w:sz w:val="22"/>
              </w:rPr>
              <w:t>1</w:t>
            </w:r>
          </w:p>
        </w:tc>
        <w:tc>
          <w:tcPr>
            <w:tcW w:w="1564" w:type="dxa"/>
          </w:tcPr>
          <w:p w:rsidR="0087697D" w:rsidRDefault="0087697D">
            <w:pPr>
              <w:jc w:val="center"/>
              <w:rPr>
                <w:sz w:val="22"/>
              </w:rPr>
            </w:pPr>
            <w:r>
              <w:rPr>
                <w:sz w:val="22"/>
              </w:rPr>
              <w:t>400134</w:t>
            </w:r>
          </w:p>
        </w:tc>
        <w:tc>
          <w:tcPr>
            <w:tcW w:w="5323" w:type="dxa"/>
            <w:vAlign w:val="center"/>
          </w:tcPr>
          <w:p w:rsidR="0087697D" w:rsidRDefault="0087697D">
            <w:pPr>
              <w:rPr>
                <w:smallCaps/>
                <w:sz w:val="22"/>
              </w:rPr>
            </w:pPr>
            <w:r>
              <w:rPr>
                <w:smallCaps/>
                <w:sz w:val="22"/>
              </w:rPr>
              <w:t>ПРЕДОХРАНИТЕЛЬ ТОПЛИВНОГО РЕЗЕРВУАРА</w:t>
            </w:r>
          </w:p>
        </w:tc>
      </w:tr>
      <w:tr w:rsidR="0087697D">
        <w:tc>
          <w:tcPr>
            <w:tcW w:w="1185" w:type="dxa"/>
          </w:tcPr>
          <w:p w:rsidR="0087697D" w:rsidRDefault="0087697D">
            <w:pPr>
              <w:jc w:val="center"/>
              <w:rPr>
                <w:sz w:val="22"/>
              </w:rPr>
            </w:pPr>
            <w:r>
              <w:rPr>
                <w:sz w:val="22"/>
              </w:rPr>
              <w:t>59</w:t>
            </w:r>
          </w:p>
        </w:tc>
        <w:tc>
          <w:tcPr>
            <w:tcW w:w="1499" w:type="dxa"/>
          </w:tcPr>
          <w:p w:rsidR="0087697D" w:rsidRDefault="0087697D">
            <w:pPr>
              <w:jc w:val="center"/>
              <w:rPr>
                <w:sz w:val="22"/>
              </w:rPr>
            </w:pPr>
            <w:r>
              <w:rPr>
                <w:sz w:val="22"/>
              </w:rPr>
              <w:t>2</w:t>
            </w:r>
          </w:p>
        </w:tc>
        <w:tc>
          <w:tcPr>
            <w:tcW w:w="1564" w:type="dxa"/>
          </w:tcPr>
          <w:p w:rsidR="0087697D" w:rsidRDefault="0087697D">
            <w:pPr>
              <w:jc w:val="center"/>
              <w:rPr>
                <w:sz w:val="22"/>
              </w:rPr>
            </w:pPr>
            <w:r>
              <w:rPr>
                <w:sz w:val="22"/>
              </w:rPr>
              <w:t>400512</w:t>
            </w:r>
          </w:p>
        </w:tc>
        <w:tc>
          <w:tcPr>
            <w:tcW w:w="5323" w:type="dxa"/>
            <w:vAlign w:val="center"/>
          </w:tcPr>
          <w:p w:rsidR="0087697D" w:rsidRDefault="0087697D">
            <w:pPr>
              <w:rPr>
                <w:smallCaps/>
                <w:sz w:val="22"/>
              </w:rPr>
            </w:pPr>
            <w:r>
              <w:rPr>
                <w:smallCaps/>
                <w:sz w:val="22"/>
              </w:rPr>
              <w:t>М5 х 13 – САМОНАРЕЗАЮЩИЙСЯ ВИНТ</w:t>
            </w:r>
          </w:p>
        </w:tc>
      </w:tr>
      <w:tr w:rsidR="0087697D">
        <w:tc>
          <w:tcPr>
            <w:tcW w:w="1185" w:type="dxa"/>
          </w:tcPr>
          <w:p w:rsidR="0087697D" w:rsidRDefault="0087697D">
            <w:pPr>
              <w:jc w:val="center"/>
              <w:rPr>
                <w:sz w:val="22"/>
              </w:rPr>
            </w:pPr>
            <w:r>
              <w:rPr>
                <w:sz w:val="22"/>
              </w:rPr>
              <w:t>60</w:t>
            </w:r>
          </w:p>
        </w:tc>
        <w:tc>
          <w:tcPr>
            <w:tcW w:w="1499" w:type="dxa"/>
          </w:tcPr>
          <w:p w:rsidR="0087697D" w:rsidRDefault="0087697D">
            <w:pPr>
              <w:jc w:val="center"/>
              <w:rPr>
                <w:sz w:val="22"/>
              </w:rPr>
            </w:pPr>
            <w:r>
              <w:rPr>
                <w:sz w:val="22"/>
              </w:rPr>
              <w:t>4</w:t>
            </w:r>
          </w:p>
        </w:tc>
        <w:tc>
          <w:tcPr>
            <w:tcW w:w="1564" w:type="dxa"/>
          </w:tcPr>
          <w:p w:rsidR="0087697D" w:rsidRDefault="0087697D">
            <w:pPr>
              <w:jc w:val="center"/>
              <w:rPr>
                <w:sz w:val="22"/>
              </w:rPr>
            </w:pPr>
            <w:r>
              <w:rPr>
                <w:sz w:val="22"/>
              </w:rPr>
              <w:t>400511</w:t>
            </w:r>
          </w:p>
        </w:tc>
        <w:tc>
          <w:tcPr>
            <w:tcW w:w="5323" w:type="dxa"/>
            <w:vAlign w:val="center"/>
          </w:tcPr>
          <w:p w:rsidR="0087697D" w:rsidRDefault="0087697D">
            <w:pPr>
              <w:rPr>
                <w:smallCaps/>
                <w:sz w:val="22"/>
              </w:rPr>
            </w:pPr>
            <w:r>
              <w:rPr>
                <w:smallCaps/>
                <w:sz w:val="22"/>
              </w:rPr>
              <w:t>М6 х 12 – ФЛАНЦЕВЫЙ БОЛТ</w:t>
            </w:r>
          </w:p>
        </w:tc>
      </w:tr>
    </w:tbl>
    <w:p w:rsidR="0087697D" w:rsidRDefault="0087697D">
      <w:pPr>
        <w:ind w:left="360"/>
        <w:jc w:val="both"/>
      </w:pPr>
      <w:r>
        <w:t>* Также под номером 55.</w:t>
      </w:r>
    </w:p>
    <w:p w:rsidR="0087697D" w:rsidRDefault="0087697D">
      <w:pPr>
        <w:rPr>
          <w:b/>
          <w:sz w:val="36"/>
          <w:szCs w:val="36"/>
        </w:rPr>
      </w:pPr>
      <w:r>
        <w:br w:type="page"/>
      </w:r>
      <w:r>
        <w:rPr>
          <w:b/>
          <w:sz w:val="36"/>
          <w:szCs w:val="36"/>
        </w:rPr>
        <w:lastRenderedPageBreak/>
        <w:t>Замечания</w:t>
      </w: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ind w:left="360"/>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p>
    <w:p w:rsidR="0087697D" w:rsidRDefault="0087697D">
      <w:pPr>
        <w:jc w:val="both"/>
      </w:pPr>
      <w:r>
        <w:rPr>
          <w:noProof/>
          <w:sz w:val="20"/>
        </w:rPr>
        <w:pict>
          <v:line id="_x0000_s1096" style="position:absolute;left:0;text-align:left;z-index:251682304" from="0,9.95pt" to="513pt,9.95pt"/>
        </w:pict>
      </w:r>
    </w:p>
    <w:p w:rsidR="0087697D" w:rsidRDefault="0087697D">
      <w:pPr>
        <w:autoSpaceDE w:val="0"/>
        <w:autoSpaceDN w:val="0"/>
        <w:adjustRightInd w:val="0"/>
      </w:pPr>
      <w:r>
        <w:t>Дорогие садоводы! Вы стали обладателями уникального мотокультиватора «Мантис</w:t>
      </w:r>
      <w:r>
        <w:rPr>
          <w:rFonts w:ascii="Arial CYR" w:hAnsi="Arial CYR"/>
          <w:sz w:val="20"/>
          <w:szCs w:val="20"/>
        </w:rPr>
        <w:t>®</w:t>
      </w:r>
      <w:r>
        <w:t xml:space="preserve">» с двигателем </w:t>
      </w:r>
      <w:r>
        <w:rPr>
          <w:lang w:val="en-US"/>
        </w:rPr>
        <w:t>Honda</w:t>
      </w:r>
      <w:r>
        <w:t>, который недавно появился в России, но уже уверенно прошагал по ее просторам. Записывая в этом разделе свои заметки о работе с культиватором, вы будете вести совеобразный садовый дневник. В дальнейшем этот дневник станет таким же надежным помощником, как и  «Мантис</w:t>
      </w:r>
      <w:r>
        <w:rPr>
          <w:rFonts w:ascii="Arial CYR" w:hAnsi="Arial CYR"/>
          <w:sz w:val="20"/>
          <w:szCs w:val="20"/>
        </w:rPr>
        <w:t>®</w:t>
      </w:r>
      <w:r>
        <w:t xml:space="preserve">» с двигателем </w:t>
      </w:r>
      <w:r>
        <w:rPr>
          <w:lang w:val="en-US"/>
        </w:rPr>
        <w:t>Honda</w:t>
      </w:r>
      <w:r>
        <w:t>. По вопросам эксплуатации культиватора, технологии обработки почвы и любым вопросам садоводства и огородничества обращайтесь в Научно-промышленный центр «АгроУМ»:</w:t>
      </w:r>
    </w:p>
    <w:p w:rsidR="0087697D" w:rsidRDefault="0087697D">
      <w:pPr>
        <w:jc w:val="both"/>
      </w:pPr>
      <w:smartTag w:uri="urn:schemas-microsoft-com:office:smarttags" w:element="metricconverter">
        <w:smartTagPr>
          <w:attr w:name="ProductID" w:val="115191, г"/>
        </w:smartTagPr>
        <w:r>
          <w:t>115191, г</w:t>
        </w:r>
      </w:smartTag>
      <w:r>
        <w:t>. Москва, ул. Малая Тульская, д.57 тел.</w:t>
      </w:r>
      <w:r>
        <w:rPr>
          <w:rFonts w:ascii="Arial" w:hAnsi="Arial" w:cs="Arial"/>
          <w:sz w:val="20"/>
        </w:rPr>
        <w:t>/факс 958-18-86, 954-50-13, 952-72-80</w:t>
      </w:r>
    </w:p>
    <w:p w:rsidR="0087697D" w:rsidRDefault="0087697D">
      <w:pPr>
        <w:autoSpaceDE w:val="0"/>
        <w:autoSpaceDN w:val="0"/>
        <w:adjustRightInd w:val="0"/>
      </w:pPr>
    </w:p>
    <w:p w:rsidR="0087697D" w:rsidRDefault="0087697D">
      <w:pPr>
        <w:autoSpaceDE w:val="0"/>
        <w:autoSpaceDN w:val="0"/>
        <w:adjustRightInd w:val="0"/>
      </w:pPr>
      <w:r>
        <w:t xml:space="preserve"> </w:t>
      </w:r>
      <w:r>
        <w:br w:type="page"/>
      </w:r>
    </w:p>
    <w:p w:rsidR="0087697D" w:rsidRDefault="0087697D">
      <w:pPr>
        <w:autoSpaceDE w:val="0"/>
        <w:autoSpaceDN w:val="0"/>
        <w:adjustRightInd w:val="0"/>
        <w:rPr>
          <w:b/>
          <w:bCs/>
        </w:rPr>
      </w:pPr>
      <w:r>
        <w:rPr>
          <w:b/>
          <w:bCs/>
        </w:rPr>
        <w:t xml:space="preserve">ИНФОРМАЦИЯ ОБ ОГРАНИЧЕННОЙ ГАРАНТИИ НА ВСПАХИВАТЕЛЬ-КУЛЬТИВАТОР «МАНТИС» С ДВИГАТЕЛЕМ </w:t>
      </w:r>
      <w:r>
        <w:rPr>
          <w:b/>
          <w:bCs/>
          <w:lang w:val="en-US"/>
        </w:rPr>
        <w:t>HONDA</w:t>
      </w:r>
    </w:p>
    <w:p w:rsidR="0087697D" w:rsidRDefault="0087697D">
      <w:pPr>
        <w:autoSpaceDE w:val="0"/>
        <w:autoSpaceDN w:val="0"/>
        <w:adjustRightInd w:val="0"/>
        <w:rPr>
          <w:b/>
          <w:bCs/>
        </w:rPr>
      </w:pPr>
    </w:p>
    <w:p w:rsidR="0087697D" w:rsidRDefault="0087697D">
      <w:pPr>
        <w:autoSpaceDE w:val="0"/>
        <w:autoSpaceDN w:val="0"/>
        <w:adjustRightInd w:val="0"/>
        <w:rPr>
          <w:b/>
          <w:bCs/>
          <w:sz w:val="36"/>
          <w:szCs w:val="36"/>
        </w:rPr>
      </w:pPr>
    </w:p>
    <w:p w:rsidR="0087697D" w:rsidRDefault="0087697D">
      <w:pPr>
        <w:ind w:left="360"/>
        <w:jc w:val="both"/>
      </w:pPr>
      <w:r>
        <w:rPr>
          <w:noProof/>
          <w:sz w:val="20"/>
        </w:rPr>
        <w:pict>
          <v:rect id="_x0000_s1097" style="position:absolute;left:0;text-align:left;margin-left:-9pt;margin-top:8.4pt;width:531pt;height:261pt;z-index:-251633152" strokeweight="3pt">
            <v:stroke linestyle="thinThin"/>
          </v:rect>
        </w:pict>
      </w:r>
      <w:r>
        <w:t xml:space="preserve"> </w:t>
      </w:r>
    </w:p>
    <w:p w:rsidR="0087697D" w:rsidRDefault="0087697D">
      <w:pPr>
        <w:jc w:val="both"/>
        <w:sectPr w:rsidR="0087697D">
          <w:type w:val="continuous"/>
          <w:pgSz w:w="11906" w:h="16838"/>
          <w:pgMar w:top="540" w:right="566" w:bottom="360" w:left="1080" w:header="708" w:footer="211" w:gutter="0"/>
          <w:cols w:space="708"/>
          <w:docGrid w:linePitch="360"/>
        </w:sectPr>
      </w:pPr>
    </w:p>
    <w:p w:rsidR="0087697D" w:rsidRDefault="0087697D">
      <w:pPr>
        <w:ind w:firstLine="708"/>
        <w:jc w:val="both"/>
      </w:pPr>
      <w:r>
        <w:lastRenderedPageBreak/>
        <w:t>“Мантис” дает покупателю своих изделий у российского дистрибьютора фирмы «АгроУМ» ограниченную гарантию от дефектов в материале и изготовлении сроком на 2 года с момента покупки. Эта гарантия охватывает все части вспахивателя/культиватора «Мантис».</w:t>
      </w:r>
    </w:p>
    <w:p w:rsidR="0087697D" w:rsidRDefault="0087697D">
      <w:pPr>
        <w:ind w:firstLine="708"/>
        <w:jc w:val="both"/>
      </w:pPr>
      <w:r>
        <w:t>Дистрибьютору «Мантиса» должен быть предъявлен гарантийный регистрационный талон.</w:t>
      </w:r>
    </w:p>
    <w:p w:rsidR="0087697D" w:rsidRPr="00B041A4" w:rsidRDefault="0087697D">
      <w:pPr>
        <w:jc w:val="both"/>
        <w:rPr>
          <w:lang w:val="en-US"/>
        </w:rPr>
      </w:pPr>
      <w:r>
        <w:t>Дистрибьютор «Мантиса» произведет ремонт или, на выбор, замену любой дефектной детали или узла изделия бесплатно. В случае дефекта покупатель должен обраща</w:t>
      </w:r>
      <w:r w:rsidR="00B041A4">
        <w:t xml:space="preserve">ться к дистрибьютору «Мантиса» </w:t>
      </w:r>
    </w:p>
    <w:p w:rsidR="0087697D" w:rsidRDefault="0087697D">
      <w:pPr>
        <w:pStyle w:val="a4"/>
        <w:ind w:firstLine="708"/>
      </w:pPr>
      <w:r>
        <w:t xml:space="preserve">«Мантис» не берет на себя ответственность в том случае, если изделие </w:t>
      </w:r>
      <w:r>
        <w:lastRenderedPageBreak/>
        <w:t>было собрано или использовалось в нарушение инструкций, изложенных в «Руководстве по эксплуатации»; использовалось небрежно или не по назначению (включая коммерческие цели)</w:t>
      </w:r>
    </w:p>
    <w:p w:rsidR="0087697D" w:rsidRDefault="0087697D">
      <w:pPr>
        <w:ind w:firstLine="708"/>
        <w:jc w:val="both"/>
      </w:pPr>
      <w:r>
        <w:t xml:space="preserve">«МАНТИС» НЕ ДАЕТ НИКАКИХ СОБЫХ ГАРАНТИЙ И ОБЯЗАТЕЛЬСТВ, ПОМИМО ИЗЛОЖЕННЫХ ЗДЕСЬ. СРОК ДЕЙСТВИЯ ЛЮБОЙ ПОДРАЗУМЕВАЕМОЙ ГАРАНТИИ, ВКЛЮЧАЯ ТОВАРНЫЙ ВИД И ПРИГОДНОСТЬ ДЛЯ КОНКРЕТНЫХ ЦЕЛЕЙ, ОГРАНИЧЕНСРОКОМ ОБЩЕЙ ГАРАНТИИ.«МАНТИС» НЕ НЕСЕТ ОТВЕТСТВЕННОСТИ ЗА УЩЕРБ, КОТОРЫЙ МОЖЕТ БЫТЬ ПРИЧЕНЕНН С ПМОЩЬЮ ВСПАХИВАТЕЛЯ/КУЛЬТИВАТОРА «МАНСТИС» С ДВИГАТЕЛЕМ </w:t>
      </w:r>
      <w:r>
        <w:rPr>
          <w:lang w:val="en-US"/>
        </w:rPr>
        <w:t>HONDA</w:t>
      </w:r>
      <w:r>
        <w:t>.</w:t>
      </w:r>
    </w:p>
    <w:p w:rsidR="0087697D" w:rsidRDefault="0087697D">
      <w:pPr>
        <w:jc w:val="both"/>
        <w:sectPr w:rsidR="0087697D">
          <w:type w:val="continuous"/>
          <w:pgSz w:w="11906" w:h="16838"/>
          <w:pgMar w:top="540" w:right="566" w:bottom="360" w:left="1080" w:header="708" w:footer="708" w:gutter="0"/>
          <w:cols w:num="2" w:space="708" w:equalWidth="0">
            <w:col w:w="5040" w:space="180"/>
            <w:col w:w="5040"/>
          </w:cols>
          <w:docGrid w:linePitch="360"/>
        </w:sectPr>
      </w:pPr>
    </w:p>
    <w:p w:rsidR="0087697D" w:rsidRDefault="0087697D">
      <w:pPr>
        <w:jc w:val="both"/>
      </w:pPr>
    </w:p>
    <w:p w:rsidR="0087697D" w:rsidRDefault="0087697D">
      <w:pPr>
        <w:jc w:val="both"/>
      </w:pPr>
      <w:r>
        <w:t xml:space="preserve">    </w:t>
      </w:r>
    </w:p>
    <w:p w:rsidR="0087697D" w:rsidRDefault="0087697D">
      <w:pPr>
        <w:jc w:val="both"/>
      </w:pPr>
      <w:r>
        <w:tab/>
      </w:r>
    </w:p>
    <w:p w:rsidR="0087697D" w:rsidRDefault="0087697D">
      <w:pPr>
        <w:jc w:val="both"/>
      </w:pPr>
      <w:r>
        <w:t xml:space="preserve">  </w:t>
      </w:r>
    </w:p>
    <w:p w:rsidR="0087697D" w:rsidRDefault="0087697D">
      <w:pPr>
        <w:jc w:val="both"/>
      </w:pPr>
    </w:p>
    <w:p w:rsidR="0087697D" w:rsidRDefault="0087697D">
      <w:pPr>
        <w:jc w:val="both"/>
      </w:pPr>
    </w:p>
    <w:p w:rsidR="0087697D" w:rsidRDefault="0087697D">
      <w:pPr>
        <w:jc w:val="both"/>
      </w:pPr>
      <w:r>
        <w:t xml:space="preserve"> </w:t>
      </w:r>
    </w:p>
    <w:sectPr w:rsidR="0087697D">
      <w:type w:val="continuous"/>
      <w:pgSz w:w="11906" w:h="16838"/>
      <w:pgMar w:top="540" w:right="566" w:bottom="36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165" w:rsidRDefault="00A66165">
      <w:r>
        <w:separator/>
      </w:r>
    </w:p>
  </w:endnote>
  <w:endnote w:type="continuationSeparator" w:id="0">
    <w:p w:rsidR="00A66165" w:rsidRDefault="00A661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7D" w:rsidRDefault="0087697D">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7697D" w:rsidRDefault="0087697D">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7D" w:rsidRDefault="0087697D">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B041A4">
      <w:rPr>
        <w:rStyle w:val="a7"/>
        <w:noProof/>
      </w:rPr>
      <w:t>14</w:t>
    </w:r>
    <w:r>
      <w:rPr>
        <w:rStyle w:val="a7"/>
      </w:rPr>
      <w:fldChar w:fldCharType="end"/>
    </w:r>
  </w:p>
  <w:p w:rsidR="0087697D" w:rsidRDefault="0087697D">
    <w:pPr>
      <w:pStyle w:val="a6"/>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165" w:rsidRDefault="00A66165">
      <w:r>
        <w:separator/>
      </w:r>
    </w:p>
  </w:footnote>
  <w:footnote w:type="continuationSeparator" w:id="0">
    <w:p w:rsidR="00A66165" w:rsidRDefault="00A661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BA71F8"/>
    <w:multiLevelType w:val="hybridMultilevel"/>
    <w:tmpl w:val="CFBCF6BE"/>
    <w:lvl w:ilvl="0" w:tplc="98847EF8">
      <w:start w:val="1"/>
      <w:numFmt w:val="upperRoman"/>
      <w:pStyle w:val="3"/>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C995F94"/>
    <w:multiLevelType w:val="hybridMultilevel"/>
    <w:tmpl w:val="61486206"/>
    <w:lvl w:ilvl="0" w:tplc="0419000D">
      <w:start w:val="1"/>
      <w:numFmt w:val="bullet"/>
      <w:lvlText w:val=""/>
      <w:lvlJc w:val="left"/>
      <w:pPr>
        <w:tabs>
          <w:tab w:val="num" w:pos="720"/>
        </w:tabs>
        <w:ind w:left="720" w:hanging="360"/>
      </w:pPr>
      <w:rPr>
        <w:rFonts w:ascii="Wingdings" w:hAnsi="Wingdings" w:hint="default"/>
      </w:rPr>
    </w:lvl>
    <w:lvl w:ilvl="1" w:tplc="0A0819F6">
      <w:numFmt w:val="bullet"/>
      <w:lvlText w:val="-"/>
      <w:lvlJc w:val="left"/>
      <w:pPr>
        <w:tabs>
          <w:tab w:val="num" w:pos="1440"/>
        </w:tabs>
        <w:ind w:left="1440" w:hanging="360"/>
      </w:pPr>
      <w:rPr>
        <w:rFonts w:ascii="Times New Roman" w:eastAsia="Times New Roman" w:hAnsi="Times New Roman" w:cs="Times New Roman" w:hint="default"/>
        <w:b/>
        <w:sz w:val="3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08"/>
  <w:noPunctuationKerning/>
  <w:characterSpacingControl w:val="doNotCompress"/>
  <w:footnotePr>
    <w:footnote w:id="-1"/>
    <w:footnote w:id="0"/>
  </w:footnotePr>
  <w:endnotePr>
    <w:endnote w:id="-1"/>
    <w:endnote w:id="0"/>
  </w:endnotePr>
  <w:compat/>
  <w:rsids>
    <w:rsidRoot w:val="00F40280"/>
    <w:rsid w:val="0087697D"/>
    <w:rsid w:val="00A66165"/>
    <w:rsid w:val="00B041A4"/>
    <w:rsid w:val="00F402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jc w:val="center"/>
      <w:outlineLvl w:val="0"/>
    </w:pPr>
    <w:rPr>
      <w:b/>
      <w:bCs/>
    </w:rPr>
  </w:style>
  <w:style w:type="paragraph" w:styleId="2">
    <w:name w:val="heading 2"/>
    <w:basedOn w:val="a"/>
    <w:next w:val="a"/>
    <w:qFormat/>
    <w:pPr>
      <w:keepNext/>
      <w:numPr>
        <w:numId w:val="1"/>
      </w:numPr>
      <w:ind w:left="0" w:firstLine="0"/>
      <w:outlineLvl w:val="1"/>
    </w:pPr>
    <w:rPr>
      <w:b/>
      <w:sz w:val="28"/>
      <w:szCs w:val="28"/>
    </w:rPr>
  </w:style>
  <w:style w:type="paragraph" w:styleId="3">
    <w:name w:val="heading 3"/>
    <w:basedOn w:val="a"/>
    <w:next w:val="a"/>
    <w:qFormat/>
    <w:pPr>
      <w:keepNext/>
      <w:numPr>
        <w:numId w:val="1"/>
      </w:numPr>
      <w:ind w:left="0" w:firstLine="0"/>
      <w:jc w:val="both"/>
      <w:outlineLvl w:val="2"/>
    </w:pPr>
    <w:rPr>
      <w:b/>
      <w:sz w:val="28"/>
      <w:szCs w:val="28"/>
    </w:rPr>
  </w:style>
  <w:style w:type="paragraph" w:styleId="4">
    <w:name w:val="heading 4"/>
    <w:basedOn w:val="a"/>
    <w:next w:val="a"/>
    <w:qFormat/>
    <w:pPr>
      <w:keepNext/>
      <w:ind w:left="360"/>
      <w:jc w:val="both"/>
      <w:outlineLvl w:val="3"/>
    </w:pPr>
    <w:rPr>
      <w:b/>
      <w:sz w:val="28"/>
      <w:szCs w:val="28"/>
    </w:rPr>
  </w:style>
  <w:style w:type="paragraph" w:styleId="5">
    <w:name w:val="heading 5"/>
    <w:basedOn w:val="a"/>
    <w:next w:val="a"/>
    <w:qFormat/>
    <w:pPr>
      <w:keepNext/>
      <w:outlineLvl w:val="4"/>
    </w:pPr>
    <w:rPr>
      <w:b/>
      <w:bCs/>
    </w:rPr>
  </w:style>
  <w:style w:type="paragraph" w:styleId="6">
    <w:name w:val="heading 6"/>
    <w:basedOn w:val="a"/>
    <w:next w:val="a"/>
    <w:qFormat/>
    <w:pPr>
      <w:keepNext/>
      <w:jc w:val="center"/>
      <w:outlineLvl w:val="5"/>
    </w:pPr>
    <w:rPr>
      <w:b/>
      <w:bCs/>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lock Text"/>
    <w:basedOn w:val="a"/>
    <w:pPr>
      <w:ind w:left="180" w:right="-185"/>
      <w:jc w:val="both"/>
    </w:pPr>
    <w:rPr>
      <w:b/>
    </w:rPr>
  </w:style>
  <w:style w:type="paragraph" w:styleId="a4">
    <w:name w:val="Body Text"/>
    <w:basedOn w:val="a"/>
    <w:pPr>
      <w:jc w:val="both"/>
    </w:pPr>
  </w:style>
  <w:style w:type="paragraph" w:styleId="a5">
    <w:name w:val="Body Text Indent"/>
    <w:basedOn w:val="a"/>
    <w:pPr>
      <w:ind w:left="180"/>
      <w:jc w:val="both"/>
    </w:pPr>
    <w:rPr>
      <w:b/>
    </w:rPr>
  </w:style>
  <w:style w:type="paragraph" w:styleId="20">
    <w:name w:val="Body Text 2"/>
    <w:basedOn w:val="a"/>
    <w:pPr>
      <w:jc w:val="both"/>
    </w:pPr>
    <w:rPr>
      <w:b/>
    </w:rPr>
  </w:style>
  <w:style w:type="paragraph" w:styleId="30">
    <w:name w:val="Body Text 3"/>
    <w:basedOn w:val="a"/>
    <w:pPr>
      <w:jc w:val="both"/>
    </w:pPr>
    <w:rPr>
      <w:b/>
      <w:sz w:val="22"/>
    </w:rPr>
  </w:style>
  <w:style w:type="paragraph" w:styleId="21">
    <w:name w:val="Body Text Indent 2"/>
    <w:basedOn w:val="a"/>
    <w:pPr>
      <w:ind w:left="72"/>
      <w:jc w:val="both"/>
    </w:pPr>
    <w:rPr>
      <w:b/>
      <w:sz w:val="22"/>
    </w:rPr>
  </w:style>
  <w:style w:type="paragraph" w:styleId="a6">
    <w:name w:val="footer"/>
    <w:basedOn w:val="a"/>
    <w:pPr>
      <w:tabs>
        <w:tab w:val="center" w:pos="4677"/>
        <w:tab w:val="right" w:pos="9355"/>
      </w:tabs>
    </w:pPr>
  </w:style>
  <w:style w:type="character" w:styleId="a7">
    <w:name w:val="page number"/>
    <w:basedOn w:val="a0"/>
  </w:style>
  <w:style w:type="paragraph" w:styleId="a8">
    <w:name w:val="header"/>
    <w:basedOn w:val="a"/>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wmf"/><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wmf"/><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oleObject" Target="embeddings/oleObject2.bin"/><Relationship Id="rId56"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5714</Words>
  <Characters>32571</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Demetrio</dc:creator>
  <cp:lastModifiedBy>user</cp:lastModifiedBy>
  <cp:revision>2</cp:revision>
  <cp:lastPrinted>2003-01-24T09:14:00Z</cp:lastPrinted>
  <dcterms:created xsi:type="dcterms:W3CDTF">2016-08-09T07:01:00Z</dcterms:created>
  <dcterms:modified xsi:type="dcterms:W3CDTF">2016-08-09T07:01:00Z</dcterms:modified>
</cp:coreProperties>
</file>