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75E349A" wp14:editId="7414E57D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655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0310</w:t>
      </w:r>
      <w:bookmarkStart w:id="0" w:name="_GoBack"/>
      <w:bookmarkEnd w:id="0"/>
      <w:r w:rsidR="00FF66F1"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17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C41B6" w:rsidRDefault="001C41B6" w:rsidP="001D1E25">
      <w:pPr>
        <w:jc w:val="center"/>
        <w:rPr>
          <w:b/>
        </w:rPr>
      </w:pPr>
    </w:p>
    <w:p w:rsidR="006D6FF1" w:rsidRPr="006841E8" w:rsidRDefault="00D265C7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 w:rsidRPr="00D265C7">
        <w:rPr>
          <w:rFonts w:ascii="DaxlineCyrLF-Medium" w:hAnsi="DaxlineCyrLF-Medium" w:cs="Tahoma"/>
          <w:b/>
          <w:sz w:val="48"/>
          <w:szCs w:val="48"/>
        </w:rPr>
        <w:t>ЛЕБЕДК</w:t>
      </w:r>
      <w:r w:rsidR="006841E8">
        <w:rPr>
          <w:rFonts w:ascii="DaxlineCyrLF-Medium" w:hAnsi="DaxlineCyrLF-Medium" w:cs="Tahoma"/>
          <w:b/>
          <w:sz w:val="48"/>
          <w:szCs w:val="48"/>
        </w:rPr>
        <w:t xml:space="preserve">А РЫЧАЖНАЯ ТРОСОВАЯ </w:t>
      </w:r>
      <w:r w:rsidR="006841E8">
        <w:rPr>
          <w:rFonts w:ascii="DaxlineCyrLF-Medium" w:hAnsi="DaxlineCyrLF-Medium" w:cs="Tahoma"/>
          <w:b/>
          <w:sz w:val="48"/>
          <w:szCs w:val="48"/>
          <w:lang w:val="en-US"/>
        </w:rPr>
        <w:t>TOR</w:t>
      </w:r>
      <w:r w:rsidR="006841E8" w:rsidRPr="001C41B6">
        <w:rPr>
          <w:rFonts w:ascii="DaxlineCyrLF-Medium" w:hAnsi="DaxlineCyrLF-Medium" w:cs="Tahoma"/>
          <w:b/>
          <w:sz w:val="48"/>
          <w:szCs w:val="48"/>
        </w:rPr>
        <w:t xml:space="preserve"> </w:t>
      </w:r>
      <w:r w:rsidR="006841E8">
        <w:rPr>
          <w:rFonts w:ascii="DaxlineCyrLF-Medium" w:hAnsi="DaxlineCyrLF-Medium" w:cs="Tahoma"/>
          <w:b/>
          <w:sz w:val="48"/>
          <w:szCs w:val="48"/>
        </w:rPr>
        <w:t>МТМ</w:t>
      </w:r>
    </w:p>
    <w:p w:rsidR="001D1E25" w:rsidRDefault="006841E8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FF20E0B" wp14:editId="6411A651">
            <wp:simplePos x="0" y="0"/>
            <wp:positionH relativeFrom="column">
              <wp:posOffset>1383030</wp:posOffset>
            </wp:positionH>
            <wp:positionV relativeFrom="paragraph">
              <wp:posOffset>37465</wp:posOffset>
            </wp:positionV>
            <wp:extent cx="4181475" cy="4055745"/>
            <wp:effectExtent l="0" t="0" r="952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ебедка рычажная тросовая TOR МТ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05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0B4913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0B4913" w:rsidRPr="000B4913" w:rsidRDefault="000B4913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1.3</w:t>
      </w:r>
      <w:r w:rsidRPr="00DD6E8E">
        <w:rPr>
          <w:rFonts w:ascii="Tahoma" w:hAnsi="Tahoma" w:cs="Tahoma"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Комплектующие</w:t>
      </w:r>
      <w:r>
        <w:rPr>
          <w:rFonts w:ascii="Tahoma" w:hAnsi="Tahoma" w:cs="Tahoma"/>
          <w:bCs/>
          <w:sz w:val="18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3C3F71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0B4913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0628AA">
        <w:rPr>
          <w:rFonts w:ascii="Tahoma" w:hAnsi="Tahoma" w:cs="Tahoma"/>
          <w:sz w:val="18"/>
          <w:szCs w:val="18"/>
        </w:rPr>
        <w:t>Устранение неполадок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C68FE" w:rsidRPr="001C68FE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 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1D1E25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2.4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6318C1" w:rsidRPr="00AF6538" w:rsidRDefault="006318C1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6318C1">
        <w:rPr>
          <w:rFonts w:ascii="Tahoma" w:hAnsi="Tahoma" w:cs="Tahoma"/>
          <w:b/>
          <w:sz w:val="18"/>
          <w:szCs w:val="18"/>
        </w:rPr>
        <w:t xml:space="preserve">3. </w:t>
      </w:r>
      <w:r>
        <w:rPr>
          <w:rFonts w:ascii="Tahoma" w:hAnsi="Tahoma" w:cs="Tahoma"/>
          <w:b/>
          <w:sz w:val="18"/>
          <w:szCs w:val="18"/>
        </w:rPr>
        <w:t xml:space="preserve">Транспортировка и хранение </w:t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>
        <w:rPr>
          <w:rFonts w:ascii="Tahoma" w:hAnsi="Tahoma" w:cs="Tahoma"/>
          <w:sz w:val="18"/>
          <w:szCs w:val="18"/>
          <w:u w:val="dotted"/>
        </w:rPr>
        <w:tab/>
      </w:r>
      <w:r w:rsidR="00AF6538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AF6538" w:rsidRPr="001D1E25">
        <w:rPr>
          <w:rFonts w:ascii="Tahoma" w:hAnsi="Tahoma" w:cs="Tahoma"/>
          <w:sz w:val="18"/>
          <w:szCs w:val="18"/>
          <w:u w:val="dotted"/>
        </w:rPr>
        <w:tab/>
      </w:r>
      <w:r w:rsidR="003C3F71">
        <w:rPr>
          <w:rFonts w:ascii="Tahoma" w:hAnsi="Tahoma" w:cs="Tahoma"/>
          <w:b/>
          <w:sz w:val="18"/>
          <w:szCs w:val="18"/>
          <w:u w:val="dotted"/>
        </w:rPr>
        <w:t>7</w:t>
      </w:r>
    </w:p>
    <w:p w:rsidR="001D1E25" w:rsidRDefault="006318C1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3C3F71">
        <w:rPr>
          <w:rFonts w:ascii="Tahoma" w:hAnsi="Tahoma" w:cs="Tahoma"/>
          <w:b/>
          <w:bCs/>
          <w:sz w:val="18"/>
          <w:u w:val="dotted"/>
        </w:rPr>
        <w:t>7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C3F71">
        <w:rPr>
          <w:rFonts w:ascii="Tahoma" w:hAnsi="Tahoma" w:cs="Tahoma"/>
          <w:b/>
          <w:bCs/>
          <w:sz w:val="18"/>
          <w:u w:val="dotted"/>
        </w:rPr>
        <w:t>8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A2F16" w:rsidRPr="004A2F16" w:rsidRDefault="004A2F16" w:rsidP="004A2F16">
      <w:pPr>
        <w:tabs>
          <w:tab w:val="num" w:pos="3630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МТМ – многоцелевое устройство, предназначенное для работ, связанных с подъемом, опусканием и подтягиванием груза при ремонтных, монтажных и строительных работах не выше группы режима работы  1М, класс нагружения В1. Изготовлена по ТУ 3173-002-39712863-2015.</w:t>
      </w:r>
    </w:p>
    <w:p w:rsidR="004A2F16" w:rsidRPr="004A2F16" w:rsidRDefault="004A2F16" w:rsidP="004A2F16">
      <w:pPr>
        <w:tabs>
          <w:tab w:val="num" w:pos="3630"/>
        </w:tabs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МТМ может эксплуатироваться как при горизонтальном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 так и при вертикальном расположении в пространстве.</w:t>
      </w:r>
    </w:p>
    <w:p w:rsidR="004A2F16" w:rsidRPr="004A2F16" w:rsidRDefault="004A2F16" w:rsidP="004A2F1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В части климатических ус</w:t>
      </w:r>
      <w:r>
        <w:rPr>
          <w:rFonts w:ascii="Tahoma" w:eastAsia="Times New Roman" w:hAnsi="Tahoma" w:cs="Tahoma"/>
          <w:sz w:val="18"/>
          <w:szCs w:val="18"/>
          <w:lang w:eastAsia="ru-RU"/>
        </w:rPr>
        <w:t>ловий соответствует исполнению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 по ГОСТ 15150, при условии соответствия смазки температуре эксплуатации (рекомендуемая/оптимальная для эксплуатации температура окружающей среды: от -20 до +40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sym w:font="Symbol" w:char="F0B0"/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С)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. </w:t>
      </w:r>
      <w:r w:rsidRPr="004A2F16">
        <w:rPr>
          <w:rFonts w:ascii="Tahoma" w:eastAsia="Times New Roman" w:hAnsi="Tahoma" w:cs="Tahoma"/>
          <w:sz w:val="18"/>
          <w:szCs w:val="18"/>
          <w:lang w:eastAsia="ru-RU"/>
        </w:rPr>
        <w:t>МТМ может эксплуатироваться как в закрытом помещении, так и на открытом воздухе. Категории размещения: 1, 2, 3 по ГОСТ 15150.</w:t>
      </w:r>
    </w:p>
    <w:p w:rsidR="004A2F16" w:rsidRPr="004A2F16" w:rsidRDefault="004A2F16" w:rsidP="004A2F16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A2F16">
        <w:rPr>
          <w:rFonts w:ascii="Tahoma" w:eastAsia="Times New Roman" w:hAnsi="Tahoma" w:cs="Tahoma"/>
          <w:sz w:val="18"/>
          <w:szCs w:val="18"/>
          <w:lang w:eastAsia="ru-RU"/>
        </w:rPr>
        <w:t xml:space="preserve">Принцип работы МТМ заключается в протягивании каната через устройство, посредством захватов, управляемых с помощью рычагов. </w:t>
      </w:r>
    </w:p>
    <w:p w:rsidR="004F01E2" w:rsidRDefault="004F01E2" w:rsidP="00121B5D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CF2AB5" w:rsidRDefault="00CF2AB5" w:rsidP="00CF2AB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78EE17" wp14:editId="1352C4D2">
            <wp:extent cx="5629523" cy="1845613"/>
            <wp:effectExtent l="0" t="0" r="0" b="2540"/>
            <wp:docPr id="7" name="Рисунок 7" descr="C:\ГМ\1. Паспорта\МТМ\Чертеж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М\1. Паспорта\МТМ\Чертежи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37" cy="184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B5" w:rsidRPr="00CF2AB5" w:rsidRDefault="00CF2AB5" w:rsidP="00CF2AB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CF2AB5">
        <w:rPr>
          <w:rFonts w:ascii="Tahoma" w:hAnsi="Tahoma" w:cs="Tahoma"/>
          <w:sz w:val="18"/>
          <w:szCs w:val="18"/>
        </w:rPr>
        <w:t>Рисунок 1. Габаритные размеры МТМ.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2"/>
        <w:gridCol w:w="1240"/>
        <w:gridCol w:w="1221"/>
        <w:gridCol w:w="1473"/>
        <w:gridCol w:w="1221"/>
        <w:gridCol w:w="1694"/>
      </w:tblGrid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Модель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0,8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1,6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3,2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2AB5">
              <w:rPr>
                <w:rFonts w:ascii="Tahoma" w:hAnsi="Tahoma" w:cs="Tahoma"/>
                <w:b/>
                <w:sz w:val="16"/>
                <w:szCs w:val="16"/>
              </w:rPr>
              <w:t>МТМ 5,4</w:t>
            </w:r>
          </w:p>
        </w:tc>
      </w:tr>
      <w:tr w:rsidR="00CF2AB5" w:rsidRPr="00CF2AB5" w:rsidTr="005937A1"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Грузоподъемность, кг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1600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3200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5400</w:t>
            </w:r>
          </w:p>
        </w:tc>
      </w:tr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Тяговое усилие на рычаге, Н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343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441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745</w:t>
            </w:r>
          </w:p>
        </w:tc>
      </w:tr>
      <w:tr w:rsidR="00CF2AB5" w:rsidRPr="00CF2AB5" w:rsidTr="005937A1"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Шаг продвижения каната, за 1 ход рычага, мм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</w:t>
            </w:r>
            <w:r w:rsidRPr="00CF2AB5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</w:t>
            </w:r>
            <w:r w:rsidRPr="00CF2AB5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</w:t>
            </w:r>
            <w:r w:rsidRPr="00CF2AB5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≥30</w:t>
            </w:r>
          </w:p>
        </w:tc>
      </w:tr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Диаметр каната, мм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8,3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CF2AB5" w:rsidRPr="00CF2AB5" w:rsidTr="005937A1"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Коэффициент запаса прочности каната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F2AB5" w:rsidRPr="00CF2AB5" w:rsidTr="005937A1">
        <w:tc>
          <w:tcPr>
            <w:tcW w:w="4302" w:type="dxa"/>
            <w:gridSpan w:val="2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Испытательная нагрузка (статичная), кг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6750</w:t>
            </w:r>
          </w:p>
        </w:tc>
      </w:tr>
      <w:tr w:rsidR="005937A1" w:rsidRPr="00CF2AB5" w:rsidTr="002A1EE2">
        <w:tc>
          <w:tcPr>
            <w:tcW w:w="3062" w:type="dxa"/>
            <w:vMerge w:val="restart"/>
            <w:vAlign w:val="center"/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Вес изделия (нетто), не более, кг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Механизм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56</w:t>
            </w:r>
          </w:p>
        </w:tc>
      </w:tr>
      <w:tr w:rsidR="005937A1" w:rsidRPr="00CF2AB5" w:rsidTr="002A1EE2">
        <w:tc>
          <w:tcPr>
            <w:tcW w:w="3062" w:type="dxa"/>
            <w:vMerge/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Канат</w:t>
            </w:r>
          </w:p>
        </w:tc>
        <w:tc>
          <w:tcPr>
            <w:tcW w:w="1221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7,5</w:t>
            </w:r>
          </w:p>
        </w:tc>
        <w:tc>
          <w:tcPr>
            <w:tcW w:w="1473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11</w:t>
            </w: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.5</w:t>
            </w:r>
          </w:p>
        </w:tc>
        <w:tc>
          <w:tcPr>
            <w:tcW w:w="1221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694" w:type="dxa"/>
            <w:shd w:val="pct15" w:color="auto" w:fill="auto"/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</w:tr>
      <w:tr w:rsidR="005937A1" w:rsidRPr="00CF2AB5" w:rsidTr="002A1EE2">
        <w:tc>
          <w:tcPr>
            <w:tcW w:w="3062" w:type="dxa"/>
            <w:vMerge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Рычаг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1,6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2,6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2,6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937A1" w:rsidRPr="00CF2AB5" w:rsidRDefault="005937A1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3,3</w:t>
            </w:r>
          </w:p>
        </w:tc>
      </w:tr>
      <w:tr w:rsidR="00CF2AB5" w:rsidRPr="00CF2AB5" w:rsidTr="002A1EE2">
        <w:tc>
          <w:tcPr>
            <w:tcW w:w="30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Габаритные размеры</w:t>
            </w: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545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660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932</w:t>
            </w:r>
          </w:p>
        </w:tc>
      </w:tr>
      <w:tr w:rsidR="00CF2AB5" w:rsidRPr="00CF2AB5" w:rsidTr="002A1EE2">
        <w:tc>
          <w:tcPr>
            <w:tcW w:w="3062" w:type="dxa"/>
            <w:vMerge/>
            <w:tcBorders>
              <w:top w:val="nil"/>
            </w:tcBorders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235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280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325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420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C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190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230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60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72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91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155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64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97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116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152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L</w:t>
            </w:r>
            <w:r w:rsidRPr="00CF2AB5">
              <w:rPr>
                <w:rFonts w:ascii="Tahoma" w:hAnsi="Tahoma" w:cs="Tahoma"/>
                <w:sz w:val="16"/>
                <w:szCs w:val="16"/>
              </w:rPr>
              <w:t>1, см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CF2AB5" w:rsidRPr="00CF2AB5" w:rsidTr="002A1EE2">
        <w:tc>
          <w:tcPr>
            <w:tcW w:w="3062" w:type="dxa"/>
            <w:vMerge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shd w:val="pct15" w:color="auto" w:fill="auto"/>
          </w:tcPr>
          <w:p w:rsidR="00CF2AB5" w:rsidRPr="00CF2AB5" w:rsidRDefault="00CF2AB5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  <w:lang w:val="en-US"/>
              </w:rPr>
              <w:t>L2</w:t>
            </w:r>
            <w:r w:rsidRPr="00CF2AB5">
              <w:rPr>
                <w:rFonts w:ascii="Tahoma" w:hAnsi="Tahoma" w:cs="Tahoma"/>
                <w:sz w:val="16"/>
                <w:szCs w:val="16"/>
              </w:rPr>
              <w:t>, см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473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21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694" w:type="dxa"/>
            <w:shd w:val="pct15" w:color="auto" w:fill="auto"/>
          </w:tcPr>
          <w:p w:rsidR="00CF2AB5" w:rsidRPr="00CF2AB5" w:rsidRDefault="00CF2AB5" w:rsidP="00C1434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2AB5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</w:tr>
    </w:tbl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Дата продажи:                                    МП:                            Кол-во:           шт</w:t>
      </w:r>
      <w:r w:rsidR="000B4913">
        <w:rPr>
          <w:rFonts w:ascii="Tahoma" w:hAnsi="Tahoma" w:cs="Tahoma"/>
          <w:sz w:val="18"/>
          <w:szCs w:val="18"/>
        </w:rPr>
        <w:t>.</w:t>
      </w:r>
    </w:p>
    <w:p w:rsidR="000B4913" w:rsidRDefault="000B4913" w:rsidP="00B3094A">
      <w:pPr>
        <w:jc w:val="center"/>
        <w:rPr>
          <w:rFonts w:ascii="Tahoma" w:hAnsi="Tahoma" w:cs="Tahoma"/>
          <w:sz w:val="18"/>
          <w:szCs w:val="18"/>
        </w:rPr>
      </w:pPr>
    </w:p>
    <w:p w:rsidR="00EA10A8" w:rsidRDefault="00EA10A8" w:rsidP="0083605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A10A8">
        <w:rPr>
          <w:rFonts w:ascii="Tahoma" w:eastAsia="Times New Roman" w:hAnsi="Tahoma" w:cs="Tahoma"/>
          <w:sz w:val="18"/>
          <w:szCs w:val="18"/>
          <w:lang w:eastAsia="ru-RU"/>
        </w:rPr>
        <w:t>В стандартный комплект поставки входит:</w:t>
      </w:r>
    </w:p>
    <w:p w:rsidR="00EA10A8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МТМ в сборе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 ед.</w:t>
      </w:r>
    </w:p>
    <w:p w:rsidR="00EA10A8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Рычаг рабочий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 ед.</w:t>
      </w:r>
    </w:p>
    <w:p w:rsidR="00EA10A8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Трос (канат)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12/20 м</w:t>
      </w:r>
    </w:p>
    <w:p w:rsidR="0049575A" w:rsidRDefault="00EA10A8" w:rsidP="00EA10A8">
      <w:pPr>
        <w:pStyle w:val="a3"/>
        <w:numPr>
          <w:ilvl w:val="0"/>
          <w:numId w:val="19"/>
        </w:numPr>
        <w:spacing w:after="0" w:line="240" w:lineRule="auto"/>
        <w:ind w:left="1134" w:firstLine="0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Паспорт и руководством по эксплуатации </w:t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>
        <w:rPr>
          <w:rFonts w:ascii="Tahoma" w:eastAsia="Times New Roman" w:hAnsi="Tahoma" w:cs="Tahoma"/>
          <w:sz w:val="18"/>
          <w:szCs w:val="18"/>
          <w:lang w:eastAsia="ru-RU"/>
        </w:rPr>
        <w:tab/>
        <w:t>1 шт.</w:t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523B8A" w:rsidRDefault="00523B8A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1.3 Комплектующие</w:t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3350236" cy="2070456"/>
            <wp:effectExtent l="0" t="0" r="3175" b="6350"/>
            <wp:wrapNone/>
            <wp:docPr id="9" name="Рисунок 9" descr="C:\ГМ\1. Паспорта\МТМ\Чертеж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ГМ\1. Паспорта\МТМ\Чертежи\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36" cy="20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0BFB8F83" wp14:editId="4CBD5674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3440551" cy="2000250"/>
            <wp:effectExtent l="0" t="0" r="7620" b="0"/>
            <wp:wrapNone/>
            <wp:docPr id="8" name="Рисунок 8" descr="C:\ГМ\1. Паспорта\МТМ\Чертеж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М\1. Паспорта\МТМ\Чертежи\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44" cy="20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1AB7C8A8" wp14:editId="17998A29">
            <wp:simplePos x="0" y="0"/>
            <wp:positionH relativeFrom="margin">
              <wp:posOffset>0</wp:posOffset>
            </wp:positionH>
            <wp:positionV relativeFrom="paragraph">
              <wp:posOffset>40005</wp:posOffset>
            </wp:positionV>
            <wp:extent cx="3472815" cy="2114550"/>
            <wp:effectExtent l="0" t="0" r="0" b="0"/>
            <wp:wrapNone/>
            <wp:docPr id="14" name="Рисунок 14" descr="C:\ГМ\1. Паспорта\МТМ\Чертеж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ГМ\1. Паспорта\МТМ\Чертежи\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8B2CDF8" wp14:editId="6E946FF8">
            <wp:simplePos x="0" y="0"/>
            <wp:positionH relativeFrom="margin">
              <wp:posOffset>3576320</wp:posOffset>
            </wp:positionH>
            <wp:positionV relativeFrom="paragraph">
              <wp:posOffset>154305</wp:posOffset>
            </wp:positionV>
            <wp:extent cx="3369310" cy="2066925"/>
            <wp:effectExtent l="0" t="0" r="2540" b="9525"/>
            <wp:wrapNone/>
            <wp:docPr id="22" name="Рисунок 22" descr="C:\ГМ\1. Паспорта\МТМ\Чертеж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ГМ\1. Паспорта\МТМ\Чертежи\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B4913">
        <w:rPr>
          <w:rFonts w:ascii="Tahoma" w:eastAsia="Times New Roman" w:hAnsi="Tahoma" w:cs="Tahoma"/>
          <w:sz w:val="18"/>
          <w:szCs w:val="18"/>
          <w:lang w:eastAsia="ru-RU"/>
        </w:rPr>
        <w:t>Рисунок 2. Взрыв схемы МТМ 0,8 – 5,4 т.</w:t>
      </w:r>
    </w:p>
    <w:p w:rsidR="005937A1" w:rsidRDefault="005937A1" w:rsidP="005937A1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34"/>
        <w:gridCol w:w="569"/>
        <w:gridCol w:w="4500"/>
      </w:tblGrid>
      <w:tr w:rsidR="005937A1" w:rsidRPr="00DB33AC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534" w:type="dxa"/>
            <w:shd w:val="pct15" w:color="auto" w:fill="auto"/>
          </w:tcPr>
          <w:p w:rsidR="005937A1" w:rsidRPr="00DB33AC" w:rsidRDefault="005937A1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Деталь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500" w:type="dxa"/>
            <w:shd w:val="pct15" w:color="auto" w:fill="auto"/>
          </w:tcPr>
          <w:p w:rsidR="005937A1" w:rsidRPr="00DB33AC" w:rsidRDefault="005937A1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Деталь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Корпус (левая сторона)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Шатун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Корпус (правая сторона)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Рукоятка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Крепеж рукоятки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Болт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Шайба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Гроверная шайба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Шайба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Болт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Кривошип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Гайка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Шпилька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Передний зажимной механизм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Шатун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Задний зажимной механизм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Ось кривошипа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Привод на шатун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Опорный стержень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Опускающий рычаг (рычаг заднего хода)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Направляющая втулка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Ослабляющий рычаг (разжимающий рычаг)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Рычаг рабочий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Якорный болт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Подшипник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Срезной штифт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 xml:space="preserve">Поднимающий рычаг (рычаг переднего хода) </w:t>
            </w:r>
          </w:p>
        </w:tc>
      </w:tr>
      <w:tr w:rsidR="005937A1" w:rsidRPr="005937A1" w:rsidTr="00DB33AC">
        <w:trPr>
          <w:jc w:val="center"/>
        </w:trPr>
        <w:tc>
          <w:tcPr>
            <w:tcW w:w="534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34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Верхний зажим</w:t>
            </w:r>
          </w:p>
        </w:tc>
        <w:tc>
          <w:tcPr>
            <w:tcW w:w="569" w:type="dxa"/>
            <w:shd w:val="pct15" w:color="auto" w:fill="auto"/>
          </w:tcPr>
          <w:p w:rsidR="005937A1" w:rsidRPr="00DB33AC" w:rsidRDefault="005937A1" w:rsidP="00DB33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33AC">
              <w:rPr>
                <w:rFonts w:ascii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0" w:type="dxa"/>
            <w:shd w:val="pct15" w:color="auto" w:fill="auto"/>
          </w:tcPr>
          <w:p w:rsidR="005937A1" w:rsidRPr="005937A1" w:rsidRDefault="005937A1" w:rsidP="00C14340">
            <w:pPr>
              <w:rPr>
                <w:rFonts w:ascii="Tahoma" w:hAnsi="Tahoma" w:cs="Tahoma"/>
                <w:sz w:val="18"/>
                <w:szCs w:val="18"/>
              </w:rPr>
            </w:pPr>
            <w:r w:rsidRPr="005937A1">
              <w:rPr>
                <w:rFonts w:ascii="Tahoma" w:hAnsi="Tahoma" w:cs="Tahoma"/>
                <w:sz w:val="18"/>
                <w:szCs w:val="18"/>
              </w:rPr>
              <w:t>Шплинт</w:t>
            </w: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83605B" w:rsidRDefault="0083605B" w:rsidP="0083605B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Подготовка к работе: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Распакуйте МТМ. Проведите внешний осмотр на предмет деформации и повреждений.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Проверьте смазку механизма, если смазки недостаточно, смажьте дополнительно (Солидол Ж по ГОСТ 1033-79 либо аналог)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Проверьте затяжку всех болтов корпуса, при необходимости, протяните.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Подвигайте одним из рычагов, убедитесь, что механизм работает четко, не заедает, затем повторите то же самое со вторым рычагом.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 xml:space="preserve">Распакуйте и осмотрите канат. Канат должен быть чистым, без петель, разрывов и иных повреждений. Крюк на конце каната должен быть без повреждений с исправной страховочной собачкой. </w:t>
      </w:r>
    </w:p>
    <w:p w:rsidR="0083605B" w:rsidRPr="0083605B" w:rsidRDefault="0083605B" w:rsidP="0083605B">
      <w:pPr>
        <w:pStyle w:val="a3"/>
        <w:numPr>
          <w:ilvl w:val="0"/>
          <w:numId w:val="20"/>
        </w:numPr>
        <w:spacing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Вставьте якорный болт до упора, вставьте страховочный шплинт в отверстие на конце якорного болта.</w:t>
      </w:r>
    </w:p>
    <w:p w:rsidR="0083605B" w:rsidRPr="0083605B" w:rsidRDefault="0083605B" w:rsidP="0083605B">
      <w:pPr>
        <w:spacing w:after="0"/>
        <w:rPr>
          <w:rFonts w:ascii="Tahoma" w:hAnsi="Tahoma" w:cs="Tahoma"/>
          <w:b/>
          <w:sz w:val="18"/>
          <w:szCs w:val="18"/>
        </w:rPr>
      </w:pPr>
      <w:r w:rsidRPr="0083605B">
        <w:rPr>
          <w:rFonts w:ascii="Tahoma" w:hAnsi="Tahoma" w:cs="Tahoma"/>
          <w:b/>
          <w:sz w:val="18"/>
          <w:szCs w:val="18"/>
        </w:rPr>
        <w:t>Заправка каната: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 xml:space="preserve">Используйте только штатный (родной) канат. Канат должен быть чистым, без петель, разрывов и иных повреждений. Крюк на конце каната должен быть без повреждений с исправной страховочной собачкой. 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МТМ поставьте вертикально так, чтобы направляющая втулка оказалась с верху. Уприте МТМ в землю/пол.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Поднимающий рычаг отведите до упора в сторону якорного болта и зафиксируйте (прижмите ногой к земле/полу)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Опускающий рычаг подтяните к ослабляющему рычагу. Оба рычага с усилием опустите вниз так, чтобы ослабляющий рычаг зашел во внутренний паз на корпусе и зафиксировался. Основное усилие прилагайте к ослабляющему рычагу. Чтобы завести ослабляющий рычаг во внутренний паз, давить нужно одновременно внутрь корпуса МТМ и вперед.</w:t>
      </w:r>
    </w:p>
    <w:p w:rsidR="0083605B" w:rsidRPr="0083605B" w:rsidRDefault="0083605B" w:rsidP="006106A1">
      <w:pPr>
        <w:pStyle w:val="a3"/>
        <w:numPr>
          <w:ilvl w:val="0"/>
          <w:numId w:val="2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Канат протяните через МТМ до необходимой длины.</w:t>
      </w:r>
    </w:p>
    <w:p w:rsidR="0083605B" w:rsidRDefault="0083605B" w:rsidP="001C41B6">
      <w:pPr>
        <w:pStyle w:val="a3"/>
        <w:numPr>
          <w:ilvl w:val="0"/>
          <w:numId w:val="21"/>
        </w:numPr>
        <w:spacing w:before="240"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83605B">
        <w:rPr>
          <w:rFonts w:ascii="Tahoma" w:eastAsia="Times New Roman" w:hAnsi="Tahoma" w:cs="Tahoma"/>
          <w:sz w:val="18"/>
          <w:szCs w:val="18"/>
          <w:lang w:eastAsia="ru-RU"/>
        </w:rPr>
        <w:t>Высвободите ослабляющий рычаг. МТМ готов к работе.</w:t>
      </w:r>
    </w:p>
    <w:p w:rsidR="001C41B6" w:rsidRDefault="001C41B6" w:rsidP="001C41B6">
      <w:pPr>
        <w:pStyle w:val="a3"/>
        <w:spacing w:before="240" w:after="0" w:line="240" w:lineRule="auto"/>
        <w:ind w:left="0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6106A1" w:rsidRPr="006106A1" w:rsidRDefault="006106A1" w:rsidP="001C41B6">
      <w:pPr>
        <w:pStyle w:val="a3"/>
        <w:spacing w:before="240" w:after="0" w:line="240" w:lineRule="auto"/>
        <w:ind w:left="0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b/>
          <w:sz w:val="18"/>
          <w:szCs w:val="18"/>
          <w:lang w:eastAsia="ru-RU"/>
        </w:rPr>
        <w:t>Порядок работы: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Убедитесь, что изучили и учли все меры безопасности (см. п. </w:t>
      </w:r>
      <w:r w:rsidR="001C68FE">
        <w:rPr>
          <w:rFonts w:ascii="Tahoma" w:eastAsia="Times New Roman" w:hAnsi="Tahoma" w:cs="Tahoma"/>
          <w:sz w:val="18"/>
          <w:szCs w:val="18"/>
          <w:lang w:eastAsia="ru-RU"/>
        </w:rPr>
        <w:t>2.4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Надежно закрепите МТМ на опоре за якорный болт.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Надежно установите рабочий рычаг на поднимающий рычаг (у МТМ 0,8 рабочий рычаг односоставной, у прочих размеров МТМ рабочий рычаг двухсоставной телескопический)  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Качая поднимающий рычаг, проверьте работоспособность МТМ без нагрузки. Затем установите необходимую длину каната, зацепите груз крюком. Перед началом основных работ, проведите тестовые подъемы груза, начиная от 10% и увеличивая до 50% от паспортной грузоподъемности МТМ. Следите, чтобы МТМ работала без заедания и без проскальзывания каната.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Переставьте рабочий рычаг на опускающий рычаг и протестируйте МТМ на спуск. При качании рычага, груз должен опускаться. При не подвижном рычаге спуск должен прекращаться (проскальзывание каната свидетельствует о том, что: МТМ не исправна или выработала ресурс, канат загрязнен или изношен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превышен максимально допустимый вес груза). 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При волочении/подтягивании груза, канат должен входить в МТМ строго по его оси без загибов (см. </w:t>
      </w:r>
      <w:r>
        <w:rPr>
          <w:rFonts w:ascii="Tahoma" w:eastAsia="Times New Roman" w:hAnsi="Tahoma" w:cs="Tahoma"/>
          <w:sz w:val="18"/>
          <w:szCs w:val="18"/>
          <w:lang w:eastAsia="ru-RU"/>
        </w:rPr>
        <w:t>рисунок 3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).</w:t>
      </w:r>
    </w:p>
    <w:p w:rsidR="006106A1" w:rsidRPr="006106A1" w:rsidRDefault="006106A1" w:rsidP="006106A1">
      <w:pPr>
        <w:pStyle w:val="a3"/>
        <w:numPr>
          <w:ilvl w:val="0"/>
          <w:numId w:val="26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eastAsia="Times New Roman" w:hAnsi="Tahoma" w:cs="Tahoma"/>
          <w:sz w:val="18"/>
          <w:szCs w:val="18"/>
          <w:lang w:eastAsia="ru-RU"/>
        </w:rPr>
        <w:t xml:space="preserve">Если при подъеме или волочении/подтягивании груза канат не проходит по прямой, необходимо использовать направляющий блок (см. </w:t>
      </w:r>
      <w:r>
        <w:rPr>
          <w:rFonts w:ascii="Tahoma" w:eastAsia="Times New Roman" w:hAnsi="Tahoma" w:cs="Tahoma"/>
          <w:sz w:val="18"/>
          <w:szCs w:val="18"/>
          <w:lang w:eastAsia="ru-RU"/>
        </w:rPr>
        <w:t>рисунок 4 и таблицу к рисунку</w:t>
      </w:r>
      <w:r w:rsidRPr="006106A1">
        <w:rPr>
          <w:rFonts w:ascii="Tahoma" w:eastAsia="Times New Roman" w:hAnsi="Tahoma" w:cs="Tahoma"/>
          <w:sz w:val="18"/>
          <w:szCs w:val="18"/>
          <w:lang w:eastAsia="ru-RU"/>
        </w:rPr>
        <w:t>).</w:t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7152" behindDoc="1" locked="0" layoutInCell="1" allowOverlap="1" wp14:anchorId="78D005B3" wp14:editId="5F778B34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4619708" cy="1176684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708" cy="117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3. Подтягивание груза при помощи МТМ.</w:t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6076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866"/>
        <w:gridCol w:w="866"/>
        <w:gridCol w:w="2034"/>
      </w:tblGrid>
      <w:tr w:rsidR="006106A1" w:rsidRPr="006106A1" w:rsidTr="00523B8A">
        <w:trPr>
          <w:trHeight w:hRule="exact" w:val="296"/>
        </w:trPr>
        <w:tc>
          <w:tcPr>
            <w:tcW w:w="1191" w:type="dxa"/>
            <w:vMerge w:val="restart"/>
            <w:shd w:val="pct15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>Грузоподъём</w:t>
            </w: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softHyphen/>
              <w:t>ность, т</w:t>
            </w:r>
            <w:r>
              <w:rPr>
                <w:rStyle w:val="6pt"/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6" w:type="dxa"/>
            <w:vMerge w:val="restart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>Диаметр троса, мм</w:t>
            </w:r>
          </w:p>
        </w:tc>
        <w:tc>
          <w:tcPr>
            <w:tcW w:w="2900" w:type="dxa"/>
            <w:gridSpan w:val="2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>Минимальный диаметр, мм</w:t>
            </w:r>
          </w:p>
        </w:tc>
      </w:tr>
      <w:tr w:rsidR="006106A1" w:rsidRPr="006106A1" w:rsidTr="00523B8A">
        <w:trPr>
          <w:trHeight w:hRule="exact" w:val="274"/>
        </w:trPr>
        <w:tc>
          <w:tcPr>
            <w:tcW w:w="1191" w:type="dxa"/>
            <w:vMerge/>
            <w:shd w:val="pct15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6" w:type="dxa"/>
            <w:vMerge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  <w:highlight w:val="lightGray"/>
              </w:rPr>
            </w:pPr>
          </w:p>
        </w:tc>
        <w:tc>
          <w:tcPr>
            <w:tcW w:w="866" w:type="dxa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 xml:space="preserve">блока </w:t>
            </w: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  <w:lang w:val="en-US"/>
              </w:rPr>
              <w:t>D</w:t>
            </w:r>
            <w:r w:rsidRPr="00523B8A">
              <w:rPr>
                <w:rStyle w:val="Candara"/>
                <w:rFonts w:ascii="Tahoma" w:hAnsi="Tahoma" w:cs="Tahoma"/>
                <w:color w:val="000000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2034" w:type="dxa"/>
            <w:shd w:val="pct15" w:color="auto" w:fill="FFFFFF"/>
            <w:vAlign w:val="center"/>
          </w:tcPr>
          <w:p w:rsidR="006106A1" w:rsidRPr="00523B8A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</w:rPr>
              <w:t xml:space="preserve">направляющего блока </w:t>
            </w:r>
            <w:r w:rsidRPr="00523B8A">
              <w:rPr>
                <w:rStyle w:val="6pt"/>
                <w:b w:val="0"/>
                <w:color w:val="000000"/>
                <w:sz w:val="16"/>
                <w:szCs w:val="16"/>
                <w:highlight w:val="lightGray"/>
                <w:lang w:val="en-US"/>
              </w:rPr>
              <w:t>D</w:t>
            </w:r>
            <w:r w:rsidRPr="00523B8A">
              <w:rPr>
                <w:rStyle w:val="Candara"/>
                <w:rFonts w:ascii="Tahoma" w:hAnsi="Tahoma" w:cs="Tahoma"/>
                <w:color w:val="000000"/>
                <w:sz w:val="16"/>
                <w:szCs w:val="16"/>
                <w:highlight w:val="lightGray"/>
              </w:rPr>
              <w:t>2</w:t>
            </w:r>
          </w:p>
        </w:tc>
      </w:tr>
      <w:tr w:rsidR="006106A1" w:rsidRPr="006106A1" w:rsidTr="00523B8A">
        <w:trPr>
          <w:trHeight w:hRule="exact" w:val="280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SegoeUI"/>
                <w:rFonts w:ascii="Tahoma" w:hAnsi="Tahoma"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7pt3"/>
                <w:color w:val="000000"/>
                <w:sz w:val="16"/>
                <w:szCs w:val="16"/>
              </w:rPr>
              <w:t>100</w:t>
            </w:r>
          </w:p>
        </w:tc>
      </w:tr>
      <w:tr w:rsidR="006106A1" w:rsidRPr="006106A1" w:rsidTr="00523B8A">
        <w:trPr>
          <w:trHeight w:hRule="exact" w:val="270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7pt2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SegoeUI1"/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140</w:t>
            </w:r>
          </w:p>
        </w:tc>
      </w:tr>
      <w:tr w:rsidR="006106A1" w:rsidRPr="006106A1" w:rsidTr="00523B8A">
        <w:trPr>
          <w:trHeight w:hRule="exact" w:val="288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pt"/>
                <w:b w:val="0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7pt1"/>
                <w:color w:val="000000"/>
                <w:sz w:val="16"/>
                <w:szCs w:val="16"/>
              </w:rPr>
              <w:t>200</w:t>
            </w:r>
          </w:p>
        </w:tc>
      </w:tr>
      <w:tr w:rsidR="006106A1" w:rsidRPr="006106A1" w:rsidTr="00523B8A">
        <w:trPr>
          <w:trHeight w:hRule="exact" w:val="337"/>
        </w:trPr>
        <w:tc>
          <w:tcPr>
            <w:tcW w:w="1191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ind w:left="5" w:right="52" w:hanging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2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6106A1" w:rsidRPr="006106A1" w:rsidRDefault="006106A1" w:rsidP="006106A1">
            <w:pPr>
              <w:pStyle w:val="a7"/>
              <w:tabs>
                <w:tab w:val="left" w:pos="1477"/>
              </w:tabs>
              <w:ind w:right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6A1">
              <w:rPr>
                <w:rStyle w:val="6"/>
                <w:color w:val="000000"/>
                <w:sz w:val="16"/>
                <w:szCs w:val="16"/>
              </w:rPr>
              <w:t>249</w:t>
            </w:r>
          </w:p>
        </w:tc>
      </w:tr>
    </w:tbl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106A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13335</wp:posOffset>
            </wp:positionV>
            <wp:extent cx="2695493" cy="1057523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3" cy="10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Default="006106A1" w:rsidP="006106A1">
      <w:pPr>
        <w:spacing w:after="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106A1" w:rsidRPr="006106A1" w:rsidRDefault="006106A1" w:rsidP="00523B8A">
      <w:pPr>
        <w:spacing w:line="240" w:lineRule="auto"/>
        <w:ind w:firstLine="284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Рисунок 4. Использование блоков.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b/>
          <w:sz w:val="18"/>
          <w:szCs w:val="18"/>
          <w:lang w:eastAsia="ru-RU"/>
        </w:rPr>
        <w:t>При подъеме/спуске вес поднимаемого/спускаемого груза должен быть на 1/3 меньше, указанной максимальной грузоподъемности (на паспортной табличке).</w:t>
      </w:r>
      <w:r w:rsidRPr="00441EF8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441EF8">
        <w:rPr>
          <w:rFonts w:ascii="Tahoma" w:eastAsia="Times New Roman" w:hAnsi="Tahoma" w:cs="Tahoma"/>
          <w:b/>
          <w:sz w:val="18"/>
          <w:szCs w:val="18"/>
          <w:lang w:eastAsia="ru-RU"/>
        </w:rPr>
        <w:t>Это необходимо для обеспечения безопасности работ, так как МТМ не оборудован дополнительным страховочным тормозом.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избежание превышения усилия на поднимающий рычаг, поднимающий рычаг оснащен срезными штифтами. При срезании штифта груз будет неподвижно зафиксирован (при превышении максимально допустимого веса на подъеме, возможно проскальзывание каната и самопроизвольное опускание груза), в этом случае необходимо опустить груз на землю. ЗАМЕНЯТЬ ШТИФТ ПРИ ПОДВЕ</w:t>
      </w:r>
      <w:r w:rsidR="00523B8A">
        <w:rPr>
          <w:rFonts w:ascii="Tahoma" w:eastAsia="Times New Roman" w:hAnsi="Tahoma" w:cs="Tahoma"/>
          <w:sz w:val="18"/>
          <w:szCs w:val="18"/>
          <w:lang w:eastAsia="ru-RU"/>
        </w:rPr>
        <w:t xml:space="preserve">ШЕННОМ ГРУЗЕ СТРОГО ЗАПРЕЩЕНО! </w:t>
      </w: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Запасные срезные штифты находятся в полости рукоятки или рычага рабочего (снимите заглушку и выньте запасной штифт). Запрещено использовать не штатные срезные штифты, это может привести к поломке оборудования и несчастному случаю.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Запрещено одновременно нажимать поднимающий и опускающий рычаги. Не нажимайте ослабляющий рычаг во время поднятия/опускания груза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Внимательно рассчитывайте высоту подъема/спуска. Всегда оставляйте в запасе не менее 1 метра каната со стороны якорного болта!</w:t>
      </w:r>
    </w:p>
    <w:p w:rsidR="006106A1" w:rsidRPr="00441EF8" w:rsidRDefault="006106A1" w:rsidP="00441EF8">
      <w:pPr>
        <w:pStyle w:val="a3"/>
        <w:numPr>
          <w:ilvl w:val="0"/>
          <w:numId w:val="27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441EF8">
        <w:rPr>
          <w:rFonts w:ascii="Tahoma" w:eastAsia="Times New Roman" w:hAnsi="Tahoma" w:cs="Tahoma"/>
          <w:sz w:val="18"/>
          <w:szCs w:val="18"/>
          <w:lang w:eastAsia="ru-RU"/>
        </w:rPr>
        <w:t>Перед использованием и после проведения работ обязательно проводите осмотр МТМ</w:t>
      </w:r>
      <w:r w:rsidR="00441EF8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77345B" w:rsidRDefault="0077345B" w:rsidP="00592BB8">
      <w:pPr>
        <w:spacing w:before="240" w:line="240" w:lineRule="auto"/>
        <w:ind w:right="-15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0628AA">
        <w:rPr>
          <w:rFonts w:ascii="Tahoma" w:hAnsi="Tahoma" w:cs="Tahoma"/>
          <w:b/>
          <w:sz w:val="18"/>
          <w:szCs w:val="18"/>
        </w:rPr>
        <w:t>Устранение неполадок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9"/>
        <w:gridCol w:w="3437"/>
        <w:gridCol w:w="4226"/>
      </w:tblGrid>
      <w:tr w:rsidR="003B0AA9" w:rsidRPr="003B0AA9" w:rsidTr="001C68FE">
        <w:tc>
          <w:tcPr>
            <w:tcW w:w="1495" w:type="pct"/>
            <w:shd w:val="pct15" w:color="auto" w:fill="auto"/>
          </w:tcPr>
          <w:p w:rsidR="003B0AA9" w:rsidRPr="003B0AA9" w:rsidRDefault="003B0AA9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0AA9">
              <w:rPr>
                <w:rFonts w:ascii="Tahoma" w:hAnsi="Tahoma" w:cs="Tahoma"/>
                <w:b/>
                <w:sz w:val="18"/>
                <w:szCs w:val="18"/>
              </w:rPr>
              <w:t>Неполадка</w:t>
            </w:r>
          </w:p>
        </w:tc>
        <w:tc>
          <w:tcPr>
            <w:tcW w:w="1572" w:type="pct"/>
            <w:shd w:val="pct15" w:color="auto" w:fill="auto"/>
          </w:tcPr>
          <w:p w:rsidR="003B0AA9" w:rsidRPr="003B0AA9" w:rsidRDefault="003B0AA9" w:rsidP="003B0AA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0AA9">
              <w:rPr>
                <w:rFonts w:ascii="Tahoma" w:hAnsi="Tahoma" w:cs="Tahoma"/>
                <w:b/>
                <w:sz w:val="18"/>
                <w:szCs w:val="18"/>
              </w:rPr>
              <w:t>Причина</w:t>
            </w:r>
          </w:p>
        </w:tc>
        <w:tc>
          <w:tcPr>
            <w:tcW w:w="1933" w:type="pct"/>
            <w:shd w:val="pct15" w:color="auto" w:fill="auto"/>
          </w:tcPr>
          <w:p w:rsidR="003B0AA9" w:rsidRPr="003B0AA9" w:rsidRDefault="003B0AA9" w:rsidP="00C1434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0AA9">
              <w:rPr>
                <w:rFonts w:ascii="Tahoma" w:hAnsi="Tahoma" w:cs="Tahoma"/>
                <w:b/>
                <w:sz w:val="18"/>
                <w:szCs w:val="18"/>
              </w:rPr>
              <w:t xml:space="preserve">Устранение неполадки </w:t>
            </w:r>
          </w:p>
        </w:tc>
      </w:tr>
      <w:tr w:rsidR="003B0AA9" w:rsidRPr="00523B8A" w:rsidTr="001C68FE">
        <w:tc>
          <w:tcPr>
            <w:tcW w:w="1495" w:type="pct"/>
            <w:tcBorders>
              <w:bottom w:val="single" w:sz="4" w:space="0" w:color="auto"/>
            </w:tcBorders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МТМ работает тяжело или допускает проскальзывание каната</w:t>
            </w: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3B0AA9" w:rsidRPr="00523B8A" w:rsidRDefault="003B0AA9" w:rsidP="003B0AA9">
            <w:pPr>
              <w:pStyle w:val="a3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 МТМ перегружен.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 Канат загрязнен.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3. Канат изношен или деформирован.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4. МТМ выработал ресурс.</w:t>
            </w:r>
          </w:p>
        </w:tc>
        <w:tc>
          <w:tcPr>
            <w:tcW w:w="1933" w:type="pct"/>
            <w:tcBorders>
              <w:bottom w:val="single" w:sz="4" w:space="0" w:color="auto"/>
            </w:tcBorders>
          </w:tcPr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 Уменьшите вес груза.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 Очистите канат и вытрите насухо ветошью.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3. Замените канат (используйте только штатный оцинкованный канат).</w:t>
            </w:r>
          </w:p>
          <w:p w:rsidR="003B0AA9" w:rsidRPr="00523B8A" w:rsidRDefault="003B0AA9" w:rsidP="003B0AA9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4. Замените МТМ.</w:t>
            </w:r>
          </w:p>
        </w:tc>
      </w:tr>
      <w:tr w:rsidR="003B0AA9" w:rsidRPr="00523B8A" w:rsidTr="001C68FE">
        <w:tc>
          <w:tcPr>
            <w:tcW w:w="1495" w:type="pct"/>
            <w:shd w:val="pct15" w:color="auto" w:fill="auto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Разрушился срезной штифт</w:t>
            </w:r>
          </w:p>
        </w:tc>
        <w:tc>
          <w:tcPr>
            <w:tcW w:w="1572" w:type="pct"/>
            <w:shd w:val="pct15" w:color="auto" w:fill="auto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Тяговое усилие превысило критичный параметр:</w:t>
            </w:r>
          </w:p>
          <w:p w:rsidR="003B0AA9" w:rsidRPr="00523B8A" w:rsidRDefault="003B0AA9" w:rsidP="003B0AA9">
            <w:pPr>
              <w:pStyle w:val="a3"/>
              <w:ind w:left="312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1.МТМ перегружен.</w:t>
            </w:r>
          </w:p>
          <w:p w:rsidR="003B0AA9" w:rsidRPr="00523B8A" w:rsidRDefault="003B0AA9" w:rsidP="003B0AA9">
            <w:pPr>
              <w:pStyle w:val="a3"/>
              <w:ind w:left="312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2.Груз зацепился за препятствие.</w:t>
            </w:r>
          </w:p>
        </w:tc>
        <w:tc>
          <w:tcPr>
            <w:tcW w:w="1933" w:type="pct"/>
            <w:shd w:val="pct15" w:color="auto" w:fill="auto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B0AA9" w:rsidRPr="00523B8A" w:rsidRDefault="00C06CDC" w:rsidP="00C06CDC">
            <w:pPr>
              <w:pStyle w:val="a3"/>
              <w:ind w:left="406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1.</w:t>
            </w:r>
            <w:r w:rsidR="003B0AA9" w:rsidRPr="00523B8A">
              <w:rPr>
                <w:rFonts w:ascii="Tahoma" w:hAnsi="Tahoma" w:cs="Tahoma"/>
                <w:sz w:val="16"/>
                <w:szCs w:val="16"/>
              </w:rPr>
              <w:t>Уменьшите вес груза</w:t>
            </w:r>
          </w:p>
          <w:p w:rsidR="003B0AA9" w:rsidRPr="00523B8A" w:rsidRDefault="00C06CDC" w:rsidP="00C06CDC">
            <w:pPr>
              <w:pStyle w:val="a3"/>
              <w:ind w:left="406"/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2.</w:t>
            </w:r>
            <w:r w:rsidR="003B0AA9" w:rsidRPr="00523B8A">
              <w:rPr>
                <w:rFonts w:ascii="Tahoma" w:hAnsi="Tahoma" w:cs="Tahoma"/>
                <w:sz w:val="16"/>
                <w:szCs w:val="16"/>
              </w:rPr>
              <w:t>Уберите препятствия с площадки</w:t>
            </w:r>
            <w:r w:rsidRPr="00523B8A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3B0AA9" w:rsidRPr="00523B8A">
              <w:rPr>
                <w:rFonts w:ascii="Tahoma" w:hAnsi="Tahoma" w:cs="Tahoma"/>
                <w:sz w:val="16"/>
                <w:szCs w:val="16"/>
              </w:rPr>
              <w:t>Замените срезной штифт</w:t>
            </w:r>
          </w:p>
        </w:tc>
      </w:tr>
      <w:tr w:rsidR="003B0AA9" w:rsidRPr="00523B8A" w:rsidTr="001C68FE">
        <w:tc>
          <w:tcPr>
            <w:tcW w:w="1495" w:type="pct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Ослабляющий рычаг двигается легко</w:t>
            </w:r>
          </w:p>
        </w:tc>
        <w:tc>
          <w:tcPr>
            <w:tcW w:w="1572" w:type="pct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Лопнула пружина зажимного механизма</w:t>
            </w:r>
          </w:p>
        </w:tc>
        <w:tc>
          <w:tcPr>
            <w:tcW w:w="1933" w:type="pct"/>
          </w:tcPr>
          <w:p w:rsidR="003B0AA9" w:rsidRPr="00523B8A" w:rsidRDefault="003B0AA9" w:rsidP="00C14340">
            <w:pPr>
              <w:rPr>
                <w:rFonts w:ascii="Tahoma" w:hAnsi="Tahoma" w:cs="Tahoma"/>
                <w:sz w:val="16"/>
                <w:szCs w:val="16"/>
              </w:rPr>
            </w:pPr>
            <w:r w:rsidRPr="00523B8A">
              <w:rPr>
                <w:rFonts w:ascii="Tahoma" w:hAnsi="Tahoma" w:cs="Tahoma"/>
                <w:sz w:val="16"/>
                <w:szCs w:val="16"/>
              </w:rPr>
              <w:t>Замените пружину</w:t>
            </w:r>
          </w:p>
        </w:tc>
      </w:tr>
    </w:tbl>
    <w:p w:rsidR="001C68FE" w:rsidRDefault="001C68FE" w:rsidP="001C68FE">
      <w:pPr>
        <w:spacing w:before="240" w:after="240"/>
        <w:jc w:val="center"/>
        <w:rPr>
          <w:rFonts w:ascii="Tahoma" w:hAnsi="Tahoma" w:cs="Tahoma"/>
          <w:b/>
          <w:color w:val="000000"/>
          <w:spacing w:val="-2"/>
          <w:sz w:val="18"/>
        </w:rPr>
      </w:pPr>
      <w:r>
        <w:rPr>
          <w:rFonts w:ascii="Tahoma" w:hAnsi="Tahoma" w:cs="Tahoma"/>
          <w:b/>
          <w:sz w:val="18"/>
        </w:rPr>
        <w:lastRenderedPageBreak/>
        <w:t>2.3</w:t>
      </w:r>
      <w:r>
        <w:rPr>
          <w:rFonts w:ascii="Tahoma" w:hAnsi="Tahoma" w:cs="Tahoma"/>
          <w:b/>
          <w:color w:val="000000"/>
          <w:spacing w:val="-2"/>
          <w:sz w:val="18"/>
        </w:rPr>
        <w:t xml:space="preserve"> Техническое обслуживание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Техническое обслуживание заключается в осмотре лебедки после работы на предмет ее исправного состояния.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После окончания работы необходимо очищать канат от грязи и пыли, разомкнуть зажим и извлечь канат. 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Лебедку и канат хранить в сухом месте во избежание коррозии.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Когда исходный диаметр каната уменьшается на 10%, его необходимо заменить на новый.  </w:t>
      </w:r>
    </w:p>
    <w:p w:rsidR="001C68FE" w:rsidRDefault="001C68FE" w:rsidP="006158B1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Регулярно перед началом работ смазывать все движущиеся части механизма через верхнюю щель.</w:t>
      </w:r>
    </w:p>
    <w:p w:rsidR="005D4131" w:rsidRDefault="001C68FE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2.4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Запрещено использовать МТМ при работе с грузом, превышающим по величине паспортную грузоподъемность МТМ. </w:t>
      </w:r>
    </w:p>
    <w:p w:rsidR="00EB765F" w:rsidRPr="00EB765F" w:rsidRDefault="003A1BD6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88960" behindDoc="0" locked="0" layoutInCell="1" allowOverlap="1" wp14:anchorId="1402D659" wp14:editId="4BE5E122">
            <wp:simplePos x="0" y="0"/>
            <wp:positionH relativeFrom="margin">
              <wp:posOffset>-19050</wp:posOffset>
            </wp:positionH>
            <wp:positionV relativeFrom="paragraph">
              <wp:posOffset>12700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использовать МТМ для подъема людей, животных, взрывоопасных или ядовитых веществ, жидкого или раскаленного металла и шлака; эксплуатация в химически активных средах, а так же ее использование при</w:t>
      </w:r>
      <w:r w:rsidR="00EB765F">
        <w:rPr>
          <w:rFonts w:ascii="Tahoma" w:eastAsia="Times New Roman" w:hAnsi="Tahoma" w:cs="Tahoma"/>
          <w:sz w:val="18"/>
          <w:szCs w:val="18"/>
          <w:lang w:eastAsia="ru-RU"/>
        </w:rPr>
        <w:t xml:space="preserve"> ударных и рывковых нагрузках, </w:t>
      </w:r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при вибронагрузках.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Не используйте канат для обвязывания груза. Не зацепляйте груз за конец крюка. Не используйте крюк с неисправной собачкой либо при ее отсутствии. </w:t>
      </w: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4DAC3" wp14:editId="1CA92716">
                <wp:simplePos x="0" y="0"/>
                <wp:positionH relativeFrom="column">
                  <wp:posOffset>3204210</wp:posOffset>
                </wp:positionH>
                <wp:positionV relativeFrom="paragraph">
                  <wp:posOffset>1270</wp:posOffset>
                </wp:positionV>
                <wp:extent cx="1257300" cy="108585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5F" w:rsidRDefault="00EB765F" w:rsidP="00EB765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2A9254" wp14:editId="573C6440">
                                  <wp:extent cx="942975" cy="904875"/>
                                  <wp:effectExtent l="0" t="0" r="9525" b="9525"/>
                                  <wp:docPr id="28" name="Рисунок 28" descr="C:\ГМ\1. Сайт ГМ\Сайт Росталь\1. Паспорта\МТМ\Картинки для паспорта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ГМ\1. Сайт ГМ\Сайт Росталь\1. Паспорта\МТМ\Картинки для паспорта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DA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.3pt;margin-top:.1pt;width:99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" stroked="f">
                <v:textbox>
                  <w:txbxContent>
                    <w:p w:rsidR="00EB765F" w:rsidRDefault="00EB765F" w:rsidP="00EB765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72A9254" wp14:editId="573C6440">
                            <wp:extent cx="942975" cy="904875"/>
                            <wp:effectExtent l="0" t="0" r="9525" b="9525"/>
                            <wp:docPr id="28" name="Рисунок 28" descr="C:\ГМ\1. Сайт ГМ\Сайт Росталь\1. Паспорта\МТМ\Картинки для паспорта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ГМ\1. Сайт ГМ\Сайт Росталь\1. Паспорта\МТМ\Картинки для паспорта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765F">
        <w:rPr>
          <w:rFonts w:ascii="Tahoma" w:eastAsia="Times New Roman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D3778" wp14:editId="4D55C8D4">
                <wp:simplePos x="0" y="0"/>
                <wp:positionH relativeFrom="column">
                  <wp:posOffset>1556385</wp:posOffset>
                </wp:positionH>
                <wp:positionV relativeFrom="paragraph">
                  <wp:posOffset>1270</wp:posOffset>
                </wp:positionV>
                <wp:extent cx="1647825" cy="1085850"/>
                <wp:effectExtent l="0" t="0" r="952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5F" w:rsidRDefault="00EB765F" w:rsidP="00EB765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DDE972" wp14:editId="655174A2">
                                  <wp:extent cx="1552575" cy="828675"/>
                                  <wp:effectExtent l="0" t="0" r="9525" b="9525"/>
                                  <wp:docPr id="289" name="Рисунок 289" descr="C:\ГМ\1. Сайт ГМ\Сайт Росталь\1. Паспорта\МТМ\Картинки для паспорта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ГМ\1. Сайт ГМ\Сайт Росталь\1. Паспорта\МТМ\Картинки для паспорта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3778" id="_x0000_s1027" type="#_x0000_t202" style="position:absolute;left:0;text-align:left;margin-left:122.55pt;margin-top:.1pt;width:129.75pt;height:8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" stroked="f">
                <v:textbox>
                  <w:txbxContent>
                    <w:p w:rsidR="00EB765F" w:rsidRDefault="00EB765F" w:rsidP="00EB765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DDE972" wp14:editId="655174A2">
                            <wp:extent cx="1552575" cy="828675"/>
                            <wp:effectExtent l="0" t="0" r="9525" b="9525"/>
                            <wp:docPr id="289" name="Рисунок 289" descr="C:\ГМ\1. Сайт ГМ\Сайт Росталь\1. Паспорта\МТМ\Картинки для паспорта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ГМ\1. Сайт ГМ\Сайт Росталь\1. Паспорта\МТМ\Картинки для паспорта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noProof/>
          <w:sz w:val="18"/>
          <w:szCs w:val="18"/>
          <w:lang w:eastAsia="ru-RU"/>
        </w:rPr>
      </w:pPr>
    </w:p>
    <w:p w:rsidR="00EB765F" w:rsidRPr="00EB765F" w:rsidRDefault="00EB765F" w:rsidP="00EB765F">
      <w:pPr>
        <w:spacing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Default="00EB765F" w:rsidP="00EB765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Default="00EB765F" w:rsidP="00EB765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EB765F" w:rsidRDefault="00EB765F" w:rsidP="00EB765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Pr="003A1BD6" w:rsidRDefault="003A1BD6" w:rsidP="003A1BD6">
      <w:pPr>
        <w:spacing w:before="60" w:after="0"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EB765F" w:rsidRDefault="00EB765F" w:rsidP="00EB765F">
      <w:pPr>
        <w:pStyle w:val="a3"/>
        <w:numPr>
          <w:ilvl w:val="0"/>
          <w:numId w:val="28"/>
        </w:numPr>
        <w:spacing w:before="60"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использование МТМ с признаками деформации, загрязнения или коррозии каната, крюка, механизма МТМ или корпуса.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Не используйте для закрепления/подвешивания МТМ опору, прочность которой не известна. 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оставляйте подвешенный груз без присмотра.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выравнивание груза и поправка грузозахватных приспособлений на весу.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Запрещается производить смазку или ремонт МТМ при подвешенном грузе.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Следите, чтобы зона работ под грузом была свободна от людей.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Необходимо обеспечить свободный обзор рабочей площадки. В противном случае, необходимо привлечь дополнительного наблюдателя.</w:t>
      </w:r>
    </w:p>
    <w:p w:rsidR="00EB765F" w:rsidRPr="00EB765F" w:rsidRDefault="003A1BD6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703296" behindDoc="0" locked="0" layoutInCell="1" allowOverlap="1" wp14:anchorId="7CD34BFF" wp14:editId="511772C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84200" cy="519430"/>
            <wp:effectExtent l="0" t="0" r="6350" b="0"/>
            <wp:wrapNone/>
            <wp:docPr id="30" name="Рисунок 3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5F" w:rsidRPr="00EB765F">
        <w:rPr>
          <w:rFonts w:ascii="Tahoma" w:eastAsia="Times New Roman" w:hAnsi="Tahoma" w:cs="Tahoma"/>
          <w:sz w:val="18"/>
          <w:szCs w:val="18"/>
          <w:lang w:eastAsia="ru-RU"/>
        </w:rPr>
        <w:t>При работе в негабаритном месте, следите чтобы крюк или груз не ударялся о препятствия или корпус МТМ.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При работе с МТМ персонал должен иметь защитные каски, рукавицы и защитную обувь.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использовать не штатные срезные штифты.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использовать деформированный или не штатный рабочий рычаг.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Запрещено нажимать оба рычага (поднимающий и опускающий) одновременно.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Избегайте попадания грязи внутрь механизма.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нажимайте ослабляющий рычаг во время поднятия/опускания груза.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При подъеме груза запрещено вставать на груз. 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позволяйте грузу крутиться.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Не оставляйте ослабляющий рычаг МТМ надолго в пазах корпуса.</w:t>
      </w:r>
    </w:p>
    <w:p w:rsidR="00EB765F" w:rsidRPr="00EB765F" w:rsidRDefault="00EB765F" w:rsidP="00EB765F">
      <w:pPr>
        <w:pStyle w:val="a3"/>
        <w:numPr>
          <w:ilvl w:val="0"/>
          <w:numId w:val="28"/>
        </w:numPr>
        <w:spacing w:after="12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>Когда диаметр любой рабочей части каната уменьшится на 10%, канат необходимо заменить.</w:t>
      </w:r>
    </w:p>
    <w:p w:rsidR="00EB765F" w:rsidRDefault="00EB765F" w:rsidP="00EB765F">
      <w:pPr>
        <w:pStyle w:val="a3"/>
        <w:numPr>
          <w:ilvl w:val="0"/>
          <w:numId w:val="2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B765F">
        <w:rPr>
          <w:rFonts w:ascii="Tahoma" w:eastAsia="Times New Roman" w:hAnsi="Tahoma" w:cs="Tahoma"/>
          <w:sz w:val="18"/>
          <w:szCs w:val="18"/>
          <w:lang w:eastAsia="ru-RU"/>
        </w:rPr>
        <w:t xml:space="preserve">Запрещено тянуть груз через грани/угол. Используйте блок. </w:t>
      </w: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705344" behindDoc="1" locked="0" layoutInCell="1" allowOverlap="1" wp14:anchorId="50758FF2" wp14:editId="4920250F">
            <wp:simplePos x="0" y="0"/>
            <wp:positionH relativeFrom="margin">
              <wp:align>center</wp:align>
            </wp:positionH>
            <wp:positionV relativeFrom="margin">
              <wp:posOffset>6424930</wp:posOffset>
            </wp:positionV>
            <wp:extent cx="1355725" cy="1287780"/>
            <wp:effectExtent l="0" t="0" r="0" b="762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P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A1BD6" w:rsidRPr="003A1BD6" w:rsidRDefault="003A1BD6" w:rsidP="003A1BD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EB765F" w:rsidRPr="003A1BD6" w:rsidRDefault="00EB765F" w:rsidP="003A1BD6">
      <w:pPr>
        <w:pStyle w:val="ae"/>
        <w:numPr>
          <w:ilvl w:val="0"/>
          <w:numId w:val="28"/>
        </w:numPr>
        <w:ind w:left="1134" w:firstLine="0"/>
        <w:rPr>
          <w:rFonts w:ascii="Tahoma" w:hAnsi="Tahoma" w:cs="Tahoma"/>
          <w:sz w:val="18"/>
          <w:szCs w:val="18"/>
          <w:lang w:eastAsia="ru-RU"/>
        </w:rPr>
      </w:pPr>
      <w:r w:rsidRPr="00EB765F">
        <w:rPr>
          <w:rFonts w:ascii="Tahoma" w:hAnsi="Tahoma" w:cs="Tahoma"/>
          <w:sz w:val="18"/>
          <w:szCs w:val="18"/>
          <w:lang w:eastAsia="ru-RU"/>
        </w:rPr>
        <w:t>При в</w:t>
      </w:r>
      <w:r>
        <w:rPr>
          <w:rFonts w:ascii="Tahoma" w:hAnsi="Tahoma" w:cs="Tahoma"/>
          <w:sz w:val="18"/>
          <w:szCs w:val="18"/>
          <w:lang w:eastAsia="ru-RU"/>
        </w:rPr>
        <w:t>озникновении аварийной ситуации</w:t>
      </w:r>
      <w:r w:rsidRPr="00EB765F">
        <w:rPr>
          <w:rFonts w:ascii="Tahoma" w:hAnsi="Tahoma" w:cs="Tahoma"/>
          <w:sz w:val="18"/>
          <w:szCs w:val="18"/>
          <w:lang w:eastAsia="ru-RU"/>
        </w:rPr>
        <w:t xml:space="preserve"> </w:t>
      </w:r>
      <w:r>
        <w:rPr>
          <w:rFonts w:ascii="Tahoma" w:hAnsi="Tahoma" w:cs="Tahoma"/>
          <w:sz w:val="18"/>
          <w:szCs w:val="18"/>
          <w:lang w:eastAsia="ru-RU"/>
        </w:rPr>
        <w:t>в</w:t>
      </w:r>
      <w:r w:rsidRPr="00EB765F">
        <w:rPr>
          <w:rFonts w:ascii="Tahoma" w:hAnsi="Tahoma" w:cs="Tahoma"/>
          <w:sz w:val="18"/>
          <w:szCs w:val="18"/>
          <w:lang w:eastAsia="ru-RU"/>
        </w:rPr>
        <w:t>о время работы тали</w:t>
      </w:r>
      <w:r w:rsidR="003A1BD6">
        <w:rPr>
          <w:rFonts w:ascii="Tahoma" w:hAnsi="Tahoma" w:cs="Tahoma"/>
          <w:sz w:val="18"/>
          <w:szCs w:val="18"/>
          <w:lang w:eastAsia="ru-RU"/>
        </w:rPr>
        <w:t xml:space="preserve"> </w:t>
      </w:r>
      <w:r w:rsidRPr="003A1BD6">
        <w:rPr>
          <w:rFonts w:ascii="Tahoma" w:hAnsi="Tahoma" w:cs="Tahoma"/>
          <w:sz w:val="18"/>
          <w:szCs w:val="18"/>
          <w:lang w:eastAsia="ru-RU"/>
        </w:rPr>
        <w:t>необходимо:</w:t>
      </w:r>
    </w:p>
    <w:p w:rsidR="00EB765F" w:rsidRPr="00EB765F" w:rsidRDefault="003A1BD6" w:rsidP="00EB765F">
      <w:pPr>
        <w:pStyle w:val="ae"/>
        <w:ind w:left="1134"/>
        <w:rPr>
          <w:rFonts w:ascii="Tahoma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707392" behindDoc="0" locked="0" layoutInCell="1" allowOverlap="1" wp14:anchorId="3B012828" wp14:editId="366E5B93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84200" cy="519430"/>
            <wp:effectExtent l="0" t="0" r="6350" b="0"/>
            <wp:wrapNone/>
            <wp:docPr id="288" name="Рисунок 288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65F" w:rsidRPr="00EB765F">
        <w:rPr>
          <w:rFonts w:ascii="Tahoma" w:hAnsi="Tahoma" w:cs="Tahoma"/>
          <w:sz w:val="18"/>
          <w:szCs w:val="18"/>
          <w:lang w:eastAsia="ru-RU"/>
        </w:rPr>
        <w:t>а) по возможности принять меры к опусканию груза;</w:t>
      </w:r>
    </w:p>
    <w:p w:rsidR="00EB765F" w:rsidRPr="00EB765F" w:rsidRDefault="00EB765F" w:rsidP="00EB765F">
      <w:pPr>
        <w:pStyle w:val="ae"/>
        <w:ind w:left="1134"/>
        <w:rPr>
          <w:rFonts w:ascii="Tahoma" w:hAnsi="Tahoma" w:cs="Tahoma"/>
          <w:sz w:val="18"/>
          <w:szCs w:val="18"/>
          <w:lang w:eastAsia="ru-RU"/>
        </w:rPr>
      </w:pPr>
      <w:r w:rsidRPr="00EB765F">
        <w:rPr>
          <w:rFonts w:ascii="Tahoma" w:hAnsi="Tahoma" w:cs="Tahoma"/>
          <w:sz w:val="18"/>
          <w:szCs w:val="18"/>
          <w:lang w:eastAsia="ru-RU"/>
        </w:rPr>
        <w:t>б) сообщить о случившемся окружающему персоналу и оградить место под поднятым грузом, если груз опустить не удалось;</w:t>
      </w:r>
    </w:p>
    <w:p w:rsidR="00EB765F" w:rsidRPr="00EB765F" w:rsidRDefault="00EB765F" w:rsidP="00EB765F">
      <w:pPr>
        <w:pStyle w:val="ae"/>
        <w:ind w:left="1134"/>
        <w:rPr>
          <w:rFonts w:ascii="Tahoma" w:hAnsi="Tahoma" w:cs="Tahoma"/>
          <w:sz w:val="18"/>
          <w:szCs w:val="18"/>
          <w:lang w:eastAsia="ru-RU"/>
        </w:rPr>
      </w:pPr>
      <w:r w:rsidRPr="00EB765F">
        <w:rPr>
          <w:rFonts w:ascii="Tahoma" w:hAnsi="Tahoma" w:cs="Tahoma"/>
          <w:sz w:val="18"/>
          <w:szCs w:val="18"/>
          <w:lang w:eastAsia="ru-RU"/>
        </w:rPr>
        <w:t>в) выставить плакат «МТМ НЕИСПРАВЕН!», сообщить о случившемся сотруднику, ответственному за содержание МТМ в исправном состоянии.</w:t>
      </w:r>
    </w:p>
    <w:p w:rsidR="00EB765F" w:rsidRDefault="00EB765F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8144F" w:rsidRPr="00FC3F2B" w:rsidRDefault="00F8144F" w:rsidP="00F8144F">
      <w:pPr>
        <w:numPr>
          <w:ilvl w:val="0"/>
          <w:numId w:val="17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>Лебедки ручные ЛР являются профессиональным инструментом, эксплуатация и обслуживание которых должна производить</w:t>
      </w:r>
      <w:r>
        <w:rPr>
          <w:rFonts w:ascii="Tahoma" w:hAnsi="Tahoma" w:cs="Tahoma"/>
          <w:sz w:val="18"/>
          <w:szCs w:val="18"/>
        </w:rPr>
        <w:t>ся квалифицированным персоналом.</w:t>
      </w:r>
    </w:p>
    <w:p w:rsidR="00F8144F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bCs/>
          <w:sz w:val="18"/>
        </w:rPr>
        <w:t>Работайте в защитных перчатках.</w:t>
      </w:r>
    </w:p>
    <w:p w:rsidR="00F8144F" w:rsidRPr="00FC3F2B" w:rsidRDefault="00F8144F" w:rsidP="00F8144F">
      <w:pPr>
        <w:numPr>
          <w:ilvl w:val="0"/>
          <w:numId w:val="17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>Не применяйте лебедку с поврежденным стальным канатом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sz w:val="18"/>
          <w:szCs w:val="18"/>
        </w:rPr>
        <w:t>Не пре</w:t>
      </w:r>
      <w:r w:rsidRPr="00174346">
        <w:rPr>
          <w:rFonts w:ascii="Tahoma" w:hAnsi="Tahoma" w:cs="Tahoma"/>
          <w:sz w:val="18"/>
          <w:szCs w:val="18"/>
        </w:rPr>
        <w:t>вышайте технические характеристики лебедки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Не допускается эксплуатация лебедки для вертикальных подъемов. Это может привес</w:t>
      </w:r>
      <w:r>
        <w:rPr>
          <w:rFonts w:ascii="Tahoma" w:hAnsi="Tahoma" w:cs="Tahoma"/>
          <w:sz w:val="18"/>
          <w:szCs w:val="18"/>
        </w:rPr>
        <w:t>ти к поломкам лебедки и травмам</w:t>
      </w:r>
      <w:r w:rsidRPr="00174346">
        <w:rPr>
          <w:rFonts w:ascii="Tahoma" w:hAnsi="Tahoma" w:cs="Tahoma"/>
          <w:sz w:val="18"/>
          <w:szCs w:val="18"/>
        </w:rPr>
        <w:t>. Лебедка предназначена исключительно для натяжения в горизонтальной плоскости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lastRenderedPageBreak/>
        <w:t>Следите, чтобы стальной канат ровно наматывался на барабан, во</w:t>
      </w:r>
      <w:r>
        <w:rPr>
          <w:rFonts w:ascii="Tahoma" w:hAnsi="Tahoma" w:cs="Tahoma"/>
          <w:sz w:val="18"/>
          <w:szCs w:val="18"/>
        </w:rPr>
        <w:t xml:space="preserve"> </w:t>
      </w:r>
      <w:r w:rsidRPr="00174346">
        <w:rPr>
          <w:rFonts w:ascii="Tahoma" w:hAnsi="Tahoma" w:cs="Tahoma"/>
          <w:sz w:val="18"/>
          <w:szCs w:val="18"/>
        </w:rPr>
        <w:t>избежание заклинивания механизма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Во</w:t>
      </w:r>
      <w:r>
        <w:rPr>
          <w:rFonts w:ascii="Tahoma" w:hAnsi="Tahoma" w:cs="Tahoma"/>
          <w:sz w:val="18"/>
          <w:szCs w:val="18"/>
        </w:rPr>
        <w:t xml:space="preserve"> </w:t>
      </w:r>
      <w:r w:rsidRPr="00174346">
        <w:rPr>
          <w:rFonts w:ascii="Tahoma" w:hAnsi="Tahoma" w:cs="Tahoma"/>
          <w:sz w:val="18"/>
          <w:szCs w:val="18"/>
        </w:rPr>
        <w:t>избежание самопроизвольного раскручивания</w:t>
      </w:r>
      <w:r>
        <w:rPr>
          <w:rFonts w:ascii="Tahoma" w:hAnsi="Tahoma" w:cs="Tahoma"/>
          <w:sz w:val="18"/>
          <w:szCs w:val="18"/>
        </w:rPr>
        <w:t>,</w:t>
      </w:r>
      <w:r w:rsidRPr="00174346">
        <w:rPr>
          <w:rFonts w:ascii="Tahoma" w:hAnsi="Tahoma" w:cs="Tahoma"/>
          <w:sz w:val="18"/>
          <w:szCs w:val="18"/>
        </w:rPr>
        <w:t xml:space="preserve"> следите за положением переключателя режимов работы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Соблюдайте правила безопасности при работе на высоте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widowControl w:val="0"/>
        <w:numPr>
          <w:ilvl w:val="0"/>
          <w:numId w:val="17"/>
        </w:numPr>
        <w:spacing w:after="0" w:line="240" w:lineRule="auto"/>
        <w:ind w:left="1491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Используйте ин</w:t>
      </w:r>
      <w:r>
        <w:rPr>
          <w:rFonts w:ascii="Tahoma" w:hAnsi="Tahoma" w:cs="Tahoma"/>
          <w:sz w:val="18"/>
          <w:szCs w:val="18"/>
        </w:rPr>
        <w:t>струмент согласно его назначению.</w:t>
      </w:r>
    </w:p>
    <w:p w:rsidR="00F8144F" w:rsidRPr="00174346" w:rsidRDefault="00F8144F" w:rsidP="00F8144F">
      <w:pPr>
        <w:pStyle w:val="a3"/>
        <w:numPr>
          <w:ilvl w:val="0"/>
          <w:numId w:val="17"/>
        </w:numPr>
        <w:spacing w:after="134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Не допускайте попадания частиц грязи, песка, глины или иных абразивных частиц в фрикцио</w:t>
      </w:r>
      <w:r>
        <w:rPr>
          <w:rFonts w:ascii="Tahoma" w:hAnsi="Tahoma" w:cs="Tahoma"/>
          <w:sz w:val="18"/>
          <w:szCs w:val="18"/>
        </w:rPr>
        <w:t>нно-храповый механизм лебедки. Э</w:t>
      </w:r>
      <w:r w:rsidRPr="00174346">
        <w:rPr>
          <w:rFonts w:ascii="Tahoma" w:hAnsi="Tahoma" w:cs="Tahoma"/>
          <w:sz w:val="18"/>
          <w:szCs w:val="18"/>
        </w:rPr>
        <w:t>то приведет более быстрому износу</w:t>
      </w:r>
      <w:r>
        <w:rPr>
          <w:rFonts w:ascii="Tahoma" w:hAnsi="Tahoma" w:cs="Tahoma"/>
          <w:sz w:val="18"/>
          <w:szCs w:val="18"/>
        </w:rPr>
        <w:t>.</w:t>
      </w:r>
    </w:p>
    <w:p w:rsidR="00F8144F" w:rsidRPr="00174346" w:rsidRDefault="00F8144F" w:rsidP="00F8144F">
      <w:pPr>
        <w:pStyle w:val="a3"/>
        <w:numPr>
          <w:ilvl w:val="0"/>
          <w:numId w:val="17"/>
        </w:numPr>
        <w:spacing w:after="153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прекратите его использование и обратитесь в Сервисный Центр</w:t>
      </w:r>
      <w:r>
        <w:rPr>
          <w:rFonts w:ascii="Tahoma" w:hAnsi="Tahoma" w:cs="Tahoma"/>
          <w:sz w:val="18"/>
          <w:szCs w:val="18"/>
        </w:rPr>
        <w:t>.</w:t>
      </w:r>
    </w:p>
    <w:p w:rsidR="00F8144F" w:rsidRDefault="00F8144F" w:rsidP="00F8144F">
      <w:pPr>
        <w:pStyle w:val="a3"/>
        <w:numPr>
          <w:ilvl w:val="0"/>
          <w:numId w:val="17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В случае проведения самостоятельного ремонта используйте только оригинальные запчасти. Предварительно согласуйте проведение самостоятельного ремонта с Поставщиком, иначе возможна потеря гарантии на инструмент.</w:t>
      </w:r>
    </w:p>
    <w:p w:rsidR="00684747" w:rsidRPr="00145ECB" w:rsidRDefault="006318C1" w:rsidP="00145ECB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45ECB">
        <w:rPr>
          <w:rFonts w:ascii="Tahoma" w:hAnsi="Tahoma" w:cs="Tahoma"/>
          <w:b/>
          <w:sz w:val="18"/>
          <w:szCs w:val="18"/>
        </w:rPr>
        <w:t>3. Транспортировка и хранение</w:t>
      </w:r>
    </w:p>
    <w:p w:rsidR="00D56764" w:rsidRPr="00D56764" w:rsidRDefault="00D56764" w:rsidP="00D5676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6764">
        <w:rPr>
          <w:rFonts w:ascii="Tahoma" w:eastAsia="Times New Roman" w:hAnsi="Tahoma" w:cs="Tahoma"/>
          <w:sz w:val="18"/>
          <w:szCs w:val="18"/>
          <w:lang w:eastAsia="ru-RU"/>
        </w:rPr>
        <w:t>3.1. При перерывах в эксплуатации, механизм МТМ необходимо густо смазать смазкой, хранить в закрытом ящике в месте, защищенном от осадков на поддоне или стеллаже в отсутствии паров агрессивных веществ, вызывающих коррозию металлических частей механизмов.</w:t>
      </w:r>
    </w:p>
    <w:p w:rsidR="00D56764" w:rsidRPr="00D56764" w:rsidRDefault="00D56764" w:rsidP="00D5676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6764">
        <w:rPr>
          <w:rFonts w:ascii="Tahoma" w:eastAsia="Times New Roman" w:hAnsi="Tahoma" w:cs="Tahoma"/>
          <w:sz w:val="18"/>
          <w:szCs w:val="18"/>
          <w:lang w:eastAsia="ru-RU"/>
        </w:rPr>
        <w:t>3.2. Для длительной транспортировки МТМ желательно законсервировать и упаковать в жесткую тару.</w:t>
      </w:r>
    </w:p>
    <w:p w:rsidR="00D56764" w:rsidRPr="00D56764" w:rsidRDefault="00D56764" w:rsidP="00D56764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56764">
        <w:rPr>
          <w:rFonts w:ascii="Tahoma" w:eastAsia="Times New Roman" w:hAnsi="Tahoma" w:cs="Tahoma"/>
          <w:sz w:val="18"/>
          <w:szCs w:val="18"/>
          <w:lang w:eastAsia="ru-RU"/>
        </w:rPr>
        <w:t>3.3. Канат необходимо очистить от грязи, вытереть насухо ветошью и намотать на бухту (идет в комплекте с канатом). Штатный канат МТМ оцинкован и не требует смазки.</w:t>
      </w:r>
    </w:p>
    <w:p w:rsidR="005D4131" w:rsidRPr="005D4131" w:rsidRDefault="00AF6538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5D4131"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A84C9B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0628AA" w:rsidRDefault="000628AA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1973EB" w:rsidRDefault="001973EB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DB33AC">
      <w:footerReference w:type="default" r:id="rId23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1E" w:rsidRDefault="0073531E" w:rsidP="001D1E25">
      <w:pPr>
        <w:spacing w:after="0" w:line="240" w:lineRule="auto"/>
      </w:pPr>
      <w:r>
        <w:separator/>
      </w:r>
    </w:p>
  </w:endnote>
  <w:endnote w:type="continuationSeparator" w:id="0">
    <w:p w:rsidR="0073531E" w:rsidRDefault="0073531E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6627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550655">
          <w:rPr>
            <w:rFonts w:ascii="Tahoma" w:hAnsi="Tahoma" w:cs="Tahoma"/>
            <w:noProof/>
            <w:sz w:val="18"/>
            <w:szCs w:val="18"/>
          </w:rPr>
          <w:t>8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1E" w:rsidRDefault="0073531E" w:rsidP="001D1E25">
      <w:pPr>
        <w:spacing w:after="0" w:line="240" w:lineRule="auto"/>
      </w:pPr>
      <w:r>
        <w:separator/>
      </w:r>
    </w:p>
  </w:footnote>
  <w:footnote w:type="continuationSeparator" w:id="0">
    <w:p w:rsidR="0073531E" w:rsidRDefault="0073531E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A881AB0"/>
    <w:multiLevelType w:val="hybridMultilevel"/>
    <w:tmpl w:val="DE64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3520D5D"/>
    <w:multiLevelType w:val="hybridMultilevel"/>
    <w:tmpl w:val="B1D86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50662"/>
    <w:multiLevelType w:val="hybridMultilevel"/>
    <w:tmpl w:val="DDF21B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D76A96"/>
    <w:multiLevelType w:val="hybridMultilevel"/>
    <w:tmpl w:val="9E4EAA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B16"/>
    <w:multiLevelType w:val="hybridMultilevel"/>
    <w:tmpl w:val="E7F09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97644D"/>
    <w:multiLevelType w:val="hybridMultilevel"/>
    <w:tmpl w:val="3854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05AED"/>
    <w:multiLevelType w:val="hybridMultilevel"/>
    <w:tmpl w:val="9D3C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FCA579C"/>
    <w:multiLevelType w:val="hybridMultilevel"/>
    <w:tmpl w:val="6646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3225D"/>
    <w:multiLevelType w:val="hybridMultilevel"/>
    <w:tmpl w:val="24B0C4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830A9D"/>
    <w:multiLevelType w:val="hybridMultilevel"/>
    <w:tmpl w:val="E67C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6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0"/>
  </w:num>
  <w:num w:numId="14">
    <w:abstractNumId w:val="1"/>
  </w:num>
  <w:num w:numId="15">
    <w:abstractNumId w:val="26"/>
  </w:num>
  <w:num w:numId="16">
    <w:abstractNumId w:val="23"/>
  </w:num>
  <w:num w:numId="17">
    <w:abstractNumId w:val="7"/>
  </w:num>
  <w:num w:numId="18">
    <w:abstractNumId w:val="8"/>
  </w:num>
  <w:num w:numId="19">
    <w:abstractNumId w:val="19"/>
  </w:num>
  <w:num w:numId="20">
    <w:abstractNumId w:val="25"/>
  </w:num>
  <w:num w:numId="21">
    <w:abstractNumId w:val="9"/>
  </w:num>
  <w:num w:numId="22">
    <w:abstractNumId w:val="22"/>
  </w:num>
  <w:num w:numId="23">
    <w:abstractNumId w:val="11"/>
  </w:num>
  <w:num w:numId="24">
    <w:abstractNumId w:val="5"/>
  </w:num>
  <w:num w:numId="25">
    <w:abstractNumId w:val="27"/>
  </w:num>
  <w:num w:numId="26">
    <w:abstractNumId w:val="17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477A7"/>
    <w:rsid w:val="000628AA"/>
    <w:rsid w:val="000B4913"/>
    <w:rsid w:val="000C4220"/>
    <w:rsid w:val="000D1DE9"/>
    <w:rsid w:val="000D5257"/>
    <w:rsid w:val="000F3AD5"/>
    <w:rsid w:val="00121B5D"/>
    <w:rsid w:val="00145ECB"/>
    <w:rsid w:val="001725F1"/>
    <w:rsid w:val="001973EB"/>
    <w:rsid w:val="001B184D"/>
    <w:rsid w:val="001C41B6"/>
    <w:rsid w:val="001C68FE"/>
    <w:rsid w:val="001D1E25"/>
    <w:rsid w:val="001E2318"/>
    <w:rsid w:val="002A1EE2"/>
    <w:rsid w:val="003060F8"/>
    <w:rsid w:val="00350574"/>
    <w:rsid w:val="0035153F"/>
    <w:rsid w:val="00352091"/>
    <w:rsid w:val="003818BD"/>
    <w:rsid w:val="003A1BD6"/>
    <w:rsid w:val="003B0AA9"/>
    <w:rsid w:val="003C3F71"/>
    <w:rsid w:val="00402248"/>
    <w:rsid w:val="004125E1"/>
    <w:rsid w:val="00441EF8"/>
    <w:rsid w:val="00451999"/>
    <w:rsid w:val="004565A5"/>
    <w:rsid w:val="004708D9"/>
    <w:rsid w:val="0049575A"/>
    <w:rsid w:val="004A2F16"/>
    <w:rsid w:val="004C77EE"/>
    <w:rsid w:val="004F01E2"/>
    <w:rsid w:val="00523B8A"/>
    <w:rsid w:val="00530998"/>
    <w:rsid w:val="005356DF"/>
    <w:rsid w:val="0054725B"/>
    <w:rsid w:val="00550655"/>
    <w:rsid w:val="0055305B"/>
    <w:rsid w:val="005829F5"/>
    <w:rsid w:val="005832CD"/>
    <w:rsid w:val="005916A7"/>
    <w:rsid w:val="00592BB8"/>
    <w:rsid w:val="005937A1"/>
    <w:rsid w:val="005D4131"/>
    <w:rsid w:val="006106A1"/>
    <w:rsid w:val="006158B1"/>
    <w:rsid w:val="00624D01"/>
    <w:rsid w:val="006318C1"/>
    <w:rsid w:val="00661C37"/>
    <w:rsid w:val="006816CE"/>
    <w:rsid w:val="006841E8"/>
    <w:rsid w:val="00684747"/>
    <w:rsid w:val="0068527D"/>
    <w:rsid w:val="006A41C5"/>
    <w:rsid w:val="006B6723"/>
    <w:rsid w:val="006D0BFB"/>
    <w:rsid w:val="006D6FF1"/>
    <w:rsid w:val="006F5DD7"/>
    <w:rsid w:val="006F6C14"/>
    <w:rsid w:val="006F7EB3"/>
    <w:rsid w:val="007118B1"/>
    <w:rsid w:val="00712463"/>
    <w:rsid w:val="0073432C"/>
    <w:rsid w:val="0073531E"/>
    <w:rsid w:val="007536F4"/>
    <w:rsid w:val="0077345B"/>
    <w:rsid w:val="00776F6B"/>
    <w:rsid w:val="00776FDF"/>
    <w:rsid w:val="0078575C"/>
    <w:rsid w:val="007D38A2"/>
    <w:rsid w:val="0083605B"/>
    <w:rsid w:val="008742B4"/>
    <w:rsid w:val="00886EEF"/>
    <w:rsid w:val="00897BA4"/>
    <w:rsid w:val="00897EA7"/>
    <w:rsid w:val="008B4D0F"/>
    <w:rsid w:val="008B6235"/>
    <w:rsid w:val="008C3E9F"/>
    <w:rsid w:val="00903BE8"/>
    <w:rsid w:val="009518DA"/>
    <w:rsid w:val="009521B0"/>
    <w:rsid w:val="009532FA"/>
    <w:rsid w:val="00960E0C"/>
    <w:rsid w:val="00996CD3"/>
    <w:rsid w:val="00996FCB"/>
    <w:rsid w:val="009C1ED3"/>
    <w:rsid w:val="009C44BB"/>
    <w:rsid w:val="009D5809"/>
    <w:rsid w:val="009F49E3"/>
    <w:rsid w:val="00A244FA"/>
    <w:rsid w:val="00A31412"/>
    <w:rsid w:val="00A77FAC"/>
    <w:rsid w:val="00A84C9B"/>
    <w:rsid w:val="00AA34CD"/>
    <w:rsid w:val="00AB5B96"/>
    <w:rsid w:val="00AF6538"/>
    <w:rsid w:val="00B21CA3"/>
    <w:rsid w:val="00B3094A"/>
    <w:rsid w:val="00BA541F"/>
    <w:rsid w:val="00BD00F8"/>
    <w:rsid w:val="00C06CDC"/>
    <w:rsid w:val="00C374A1"/>
    <w:rsid w:val="00C379CE"/>
    <w:rsid w:val="00C677AF"/>
    <w:rsid w:val="00C72FC2"/>
    <w:rsid w:val="00C773AC"/>
    <w:rsid w:val="00C9294B"/>
    <w:rsid w:val="00C943DF"/>
    <w:rsid w:val="00CB64F7"/>
    <w:rsid w:val="00CE3D01"/>
    <w:rsid w:val="00CF2AB5"/>
    <w:rsid w:val="00D265C7"/>
    <w:rsid w:val="00D33FD8"/>
    <w:rsid w:val="00D50BA9"/>
    <w:rsid w:val="00D56764"/>
    <w:rsid w:val="00D56B90"/>
    <w:rsid w:val="00D6300D"/>
    <w:rsid w:val="00D87AC4"/>
    <w:rsid w:val="00DB0AB8"/>
    <w:rsid w:val="00DB33AC"/>
    <w:rsid w:val="00E26E64"/>
    <w:rsid w:val="00E35321"/>
    <w:rsid w:val="00E478C0"/>
    <w:rsid w:val="00E57652"/>
    <w:rsid w:val="00EA10A8"/>
    <w:rsid w:val="00EB765F"/>
    <w:rsid w:val="00F31AA9"/>
    <w:rsid w:val="00F72B15"/>
    <w:rsid w:val="00F8144F"/>
    <w:rsid w:val="00FB3D35"/>
    <w:rsid w:val="00FB5810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5F8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5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pt">
    <w:name w:val="Основной текст + 6 pt"/>
    <w:aliases w:val="Полужирный"/>
    <w:basedOn w:val="a0"/>
    <w:uiPriority w:val="99"/>
    <w:rsid w:val="004A2F16"/>
    <w:rPr>
      <w:rFonts w:ascii="Tahoma" w:hAnsi="Tahoma" w:cs="Tahoma"/>
      <w:b/>
      <w:bCs/>
      <w:sz w:val="12"/>
      <w:szCs w:val="12"/>
      <w:shd w:val="clear" w:color="auto" w:fill="FFFFFF"/>
    </w:rPr>
  </w:style>
  <w:style w:type="character" w:customStyle="1" w:styleId="Candara">
    <w:name w:val="Основной текст + Candara"/>
    <w:aliases w:val="7,5 pt5"/>
    <w:basedOn w:val="a0"/>
    <w:uiPriority w:val="99"/>
    <w:rsid w:val="004A2F16"/>
    <w:rPr>
      <w:rFonts w:ascii="Candara" w:hAnsi="Candara" w:cs="Candara"/>
      <w:noProof/>
      <w:sz w:val="15"/>
      <w:szCs w:val="15"/>
      <w:shd w:val="clear" w:color="auto" w:fill="FFFFFF"/>
    </w:rPr>
  </w:style>
  <w:style w:type="character" w:customStyle="1" w:styleId="SegoeUI">
    <w:name w:val="Основной текст + Segoe UI"/>
    <w:aliases w:val="7 pt"/>
    <w:basedOn w:val="a0"/>
    <w:uiPriority w:val="99"/>
    <w:rsid w:val="004A2F16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7pt3">
    <w:name w:val="Основной текст + 7 pt3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7pt2">
    <w:name w:val="Основной текст + 7 pt2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SegoeUI1">
    <w:name w:val="Основной текст + Segoe UI1"/>
    <w:aliases w:val="6,5 pt4"/>
    <w:basedOn w:val="a0"/>
    <w:uiPriority w:val="99"/>
    <w:rsid w:val="004A2F16"/>
    <w:rPr>
      <w:rFonts w:ascii="Segoe UI" w:hAnsi="Segoe UI" w:cs="Segoe UI"/>
      <w:sz w:val="13"/>
      <w:szCs w:val="13"/>
      <w:shd w:val="clear" w:color="auto" w:fill="FFFFFF"/>
    </w:rPr>
  </w:style>
  <w:style w:type="character" w:customStyle="1" w:styleId="7pt1">
    <w:name w:val="Основной текст + 7 pt1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6">
    <w:name w:val="Основной текст + 6"/>
    <w:aliases w:val="5 pt3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2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val">
    <w:name w:val="val"/>
    <w:basedOn w:val="a0"/>
    <w:rsid w:val="000D1DE9"/>
  </w:style>
  <w:style w:type="paragraph" w:styleId="ae">
    <w:name w:val="No Spacing"/>
    <w:uiPriority w:val="1"/>
    <w:qFormat/>
    <w:rsid w:val="00EB765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30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75</cp:revision>
  <dcterms:created xsi:type="dcterms:W3CDTF">2017-09-08T09:51:00Z</dcterms:created>
  <dcterms:modified xsi:type="dcterms:W3CDTF">2017-10-03T09:45:00Z</dcterms:modified>
</cp:coreProperties>
</file>