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DBD" w:rsidRPr="00D364B6" w:rsidRDefault="00D364B6" w:rsidP="00D364B6">
      <w:pPr>
        <w:jc w:val="center"/>
        <w:rPr>
          <w:rFonts w:ascii="Arial" w:hAnsi="Arial" w:cs="Arial"/>
          <w:sz w:val="32"/>
          <w:szCs w:val="28"/>
        </w:rPr>
      </w:pPr>
      <w:r w:rsidRPr="00D364B6">
        <w:rPr>
          <w:rFonts w:ascii="Arial" w:hAnsi="Arial" w:cs="Arial"/>
          <w:sz w:val="32"/>
          <w:szCs w:val="28"/>
        </w:rPr>
        <w:t>Паспорт</w:t>
      </w:r>
    </w:p>
    <w:p w:rsidR="00D364B6" w:rsidRPr="00D364B6" w:rsidRDefault="00D364B6" w:rsidP="00D364B6">
      <w:pPr>
        <w:jc w:val="center"/>
        <w:rPr>
          <w:rFonts w:ascii="Arial" w:hAnsi="Arial" w:cs="Arial"/>
          <w:sz w:val="32"/>
          <w:szCs w:val="28"/>
        </w:rPr>
      </w:pPr>
      <w:r w:rsidRPr="00D364B6">
        <w:rPr>
          <w:rFonts w:ascii="Arial" w:hAnsi="Arial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652EDBD" wp14:editId="16775CCE">
            <wp:simplePos x="0" y="0"/>
            <wp:positionH relativeFrom="column">
              <wp:posOffset>253365</wp:posOffset>
            </wp:positionH>
            <wp:positionV relativeFrom="paragraph">
              <wp:posOffset>323215</wp:posOffset>
            </wp:positionV>
            <wp:extent cx="5486400" cy="45351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3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4B6">
        <w:rPr>
          <w:rFonts w:ascii="Arial" w:hAnsi="Arial" w:cs="Arial"/>
          <w:sz w:val="32"/>
          <w:szCs w:val="28"/>
        </w:rPr>
        <w:t xml:space="preserve">Укороченная Пневмотрещотка с </w:t>
      </w:r>
      <w:r w:rsidRPr="00D364B6">
        <w:rPr>
          <w:rFonts w:ascii="Arial" w:hAnsi="Arial" w:cs="Arial"/>
          <w:sz w:val="32"/>
          <w:szCs w:val="28"/>
          <w:lang w:val="en-US"/>
        </w:rPr>
        <w:t>DR</w:t>
      </w:r>
      <w:r w:rsidRPr="00D364B6">
        <w:rPr>
          <w:rFonts w:ascii="Arial" w:hAnsi="Arial" w:cs="Arial"/>
          <w:sz w:val="32"/>
          <w:szCs w:val="28"/>
        </w:rPr>
        <w:t xml:space="preserve">.3/8” </w:t>
      </w:r>
      <w:r w:rsidRPr="00D364B6">
        <w:rPr>
          <w:rFonts w:ascii="Arial" w:hAnsi="Arial" w:cs="Arial"/>
          <w:b/>
          <w:sz w:val="32"/>
          <w:szCs w:val="28"/>
          <w:lang w:val="en-US"/>
        </w:rPr>
        <w:t>Air</w:t>
      </w:r>
      <w:r w:rsidRPr="00D364B6">
        <w:rPr>
          <w:rFonts w:ascii="Arial" w:hAnsi="Arial" w:cs="Arial"/>
          <w:b/>
          <w:sz w:val="32"/>
          <w:szCs w:val="28"/>
        </w:rPr>
        <w:t xml:space="preserve"> </w:t>
      </w:r>
      <w:r w:rsidRPr="00D364B6">
        <w:rPr>
          <w:rFonts w:ascii="Arial" w:hAnsi="Arial" w:cs="Arial"/>
          <w:b/>
          <w:sz w:val="32"/>
          <w:szCs w:val="28"/>
          <w:lang w:val="en-US"/>
        </w:rPr>
        <w:t>Boss</w:t>
      </w:r>
      <w:r w:rsidRPr="00D364B6">
        <w:rPr>
          <w:rFonts w:ascii="Arial" w:hAnsi="Arial" w:cs="Arial"/>
          <w:b/>
          <w:sz w:val="32"/>
          <w:szCs w:val="28"/>
        </w:rPr>
        <w:t xml:space="preserve"> </w:t>
      </w:r>
      <w:r w:rsidRPr="00D364B6">
        <w:rPr>
          <w:rFonts w:ascii="Arial" w:hAnsi="Arial" w:cs="Arial"/>
          <w:b/>
          <w:sz w:val="32"/>
          <w:szCs w:val="28"/>
          <w:lang w:val="en-US"/>
        </w:rPr>
        <w:t>RW</w:t>
      </w:r>
      <w:r w:rsidRPr="00D364B6">
        <w:rPr>
          <w:rFonts w:ascii="Arial" w:hAnsi="Arial" w:cs="Arial"/>
          <w:b/>
          <w:sz w:val="32"/>
          <w:szCs w:val="28"/>
        </w:rPr>
        <w:t>-105-2</w:t>
      </w:r>
    </w:p>
    <w:p w:rsidR="00581DBD" w:rsidRDefault="00581DBD" w:rsidP="00581DBD">
      <w:pPr>
        <w:pStyle w:val="a3"/>
        <w:tabs>
          <w:tab w:val="left" w:pos="2955"/>
        </w:tabs>
        <w:rPr>
          <w:rFonts w:ascii="Arial" w:hAnsi="Arial" w:cs="Arial"/>
          <w:b/>
          <w:sz w:val="28"/>
        </w:rPr>
      </w:pPr>
    </w:p>
    <w:p w:rsidR="00D364B6" w:rsidRPr="00D364B6" w:rsidRDefault="00D364B6" w:rsidP="00D364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4"/>
        </w:rPr>
        <w:t xml:space="preserve">      Мини </w:t>
      </w:r>
      <w:r w:rsidR="00581DBD">
        <w:rPr>
          <w:rFonts w:ascii="Arial" w:hAnsi="Arial" w:cs="Arial"/>
          <w:b/>
          <w:sz w:val="24"/>
        </w:rPr>
        <w:t>Пневмотрещотка.</w:t>
      </w:r>
      <w:r w:rsidRPr="00D364B6">
        <w:rPr>
          <w:rFonts w:ascii="Arial" w:hAnsi="Arial" w:cs="Arial"/>
          <w:b/>
          <w:sz w:val="24"/>
        </w:rPr>
        <w:t xml:space="preserve"> </w:t>
      </w:r>
      <w:r w:rsidRPr="00D364B6">
        <w:rPr>
          <w:rFonts w:ascii="Arial" w:hAnsi="Arial" w:cs="Arial"/>
          <w:b/>
          <w:sz w:val="28"/>
          <w:szCs w:val="28"/>
          <w:lang w:val="en-US"/>
        </w:rPr>
        <w:t>Air</w:t>
      </w:r>
      <w:r w:rsidRPr="00D364B6">
        <w:rPr>
          <w:rFonts w:ascii="Arial" w:hAnsi="Arial" w:cs="Arial"/>
          <w:b/>
          <w:sz w:val="28"/>
          <w:szCs w:val="28"/>
        </w:rPr>
        <w:t xml:space="preserve"> </w:t>
      </w:r>
      <w:r w:rsidRPr="00D364B6">
        <w:rPr>
          <w:rFonts w:ascii="Arial" w:hAnsi="Arial" w:cs="Arial"/>
          <w:b/>
          <w:sz w:val="28"/>
          <w:szCs w:val="28"/>
          <w:lang w:val="en-US"/>
        </w:rPr>
        <w:t>Boss</w:t>
      </w:r>
      <w:r w:rsidRPr="00D364B6">
        <w:rPr>
          <w:rFonts w:ascii="Arial" w:hAnsi="Arial" w:cs="Arial"/>
          <w:b/>
          <w:sz w:val="28"/>
          <w:szCs w:val="28"/>
        </w:rPr>
        <w:t xml:space="preserve"> </w:t>
      </w:r>
      <w:r w:rsidRPr="00D364B6">
        <w:rPr>
          <w:rFonts w:ascii="Arial" w:hAnsi="Arial" w:cs="Arial"/>
          <w:b/>
          <w:sz w:val="28"/>
          <w:szCs w:val="28"/>
          <w:lang w:val="en-US"/>
        </w:rPr>
        <w:t>RW</w:t>
      </w:r>
      <w:r w:rsidRPr="00D364B6">
        <w:rPr>
          <w:rFonts w:ascii="Arial" w:hAnsi="Arial" w:cs="Arial"/>
          <w:b/>
          <w:sz w:val="28"/>
          <w:szCs w:val="28"/>
        </w:rPr>
        <w:t>-105-2</w:t>
      </w:r>
    </w:p>
    <w:p w:rsidR="00581DBD" w:rsidRPr="00D364B6" w:rsidRDefault="00581DBD" w:rsidP="00581DBD">
      <w:pPr>
        <w:pStyle w:val="a3"/>
        <w:tabs>
          <w:tab w:val="left" w:pos="2955"/>
        </w:tabs>
        <w:rPr>
          <w:rFonts w:ascii="Arial" w:hAnsi="Arial" w:cs="Arial"/>
          <w:b/>
          <w:sz w:val="28"/>
        </w:rPr>
      </w:pPr>
    </w:p>
    <w:p w:rsidR="00581DBD" w:rsidRDefault="00581DBD" w:rsidP="00581DBD">
      <w:pPr>
        <w:pStyle w:val="a3"/>
        <w:tabs>
          <w:tab w:val="left" w:pos="2955"/>
        </w:tabs>
        <w:rPr>
          <w:rFonts w:ascii="Arial" w:hAnsi="Arial" w:cs="Arial"/>
          <w:b/>
          <w:sz w:val="36"/>
        </w:rPr>
      </w:pPr>
      <w:r>
        <w:rPr>
          <w:rFonts w:ascii="Open Sans" w:hAnsi="Open Sans" w:cs="Arial"/>
          <w:b/>
          <w:color w:val="232323"/>
          <w:sz w:val="26"/>
          <w:szCs w:val="20"/>
        </w:rPr>
        <w:t>Применяется при проведении слесарно-монтажных работ в труднодоступных местах.</w:t>
      </w:r>
    </w:p>
    <w:p w:rsidR="00581DBD" w:rsidRDefault="00581DBD" w:rsidP="00581DBD">
      <w:pPr>
        <w:pStyle w:val="a3"/>
        <w:tabs>
          <w:tab w:val="left" w:pos="2955"/>
        </w:tabs>
        <w:rPr>
          <w:rFonts w:ascii="Arial" w:hAnsi="Arial" w:cs="Arial"/>
          <w:b/>
          <w:sz w:val="24"/>
        </w:rPr>
      </w:pPr>
    </w:p>
    <w:p w:rsidR="00581DBD" w:rsidRDefault="00581DBD" w:rsidP="00581DBD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  <w:color w:val="232323"/>
        </w:rPr>
        <w:t>Корпус из алюминиевого сплава</w:t>
      </w:r>
      <w:r w:rsidR="00610267">
        <w:rPr>
          <w:rFonts w:ascii="Arial" w:hAnsi="Arial" w:cs="Arial"/>
          <w:color w:val="232323"/>
        </w:rPr>
        <w:t xml:space="preserve"> и композита</w:t>
      </w:r>
      <w:r>
        <w:rPr>
          <w:rFonts w:ascii="Arial" w:hAnsi="Arial" w:cs="Arial"/>
          <w:color w:val="232323"/>
        </w:rPr>
        <w:t>.</w:t>
      </w:r>
      <w:r>
        <w:rPr>
          <w:rFonts w:ascii="Arial" w:hAnsi="Arial" w:cs="Arial"/>
        </w:rPr>
        <w:t xml:space="preserve"> </w:t>
      </w:r>
    </w:p>
    <w:p w:rsidR="00581DBD" w:rsidRDefault="00581DBD" w:rsidP="00581DBD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Направление вращения: прямое и реверсивное, </w:t>
      </w:r>
    </w:p>
    <w:p w:rsidR="00581DBD" w:rsidRDefault="00581DBD" w:rsidP="00581DBD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Ударный привод </w:t>
      </w:r>
      <w:r>
        <w:rPr>
          <w:rFonts w:ascii="Arial" w:hAnsi="Arial" w:cs="Arial"/>
          <w:color w:val="232323"/>
        </w:rPr>
        <w:t xml:space="preserve">из </w:t>
      </w:r>
      <w:r>
        <w:rPr>
          <w:rFonts w:ascii="Arial" w:hAnsi="Arial" w:cs="Arial"/>
          <w:color w:val="232323"/>
          <w:lang w:val="en-US"/>
        </w:rPr>
        <w:t>NiCrMo</w:t>
      </w:r>
      <w:r>
        <w:rPr>
          <w:rFonts w:ascii="Arial" w:hAnsi="Arial" w:cs="Arial"/>
          <w:color w:val="232323"/>
        </w:rPr>
        <w:t xml:space="preserve"> сплава.                                          </w:t>
      </w:r>
      <w:r>
        <w:rPr>
          <w:rFonts w:ascii="Arial" w:hAnsi="Arial" w:cs="Arial"/>
        </w:rPr>
        <w:t>DR.3/8".</w:t>
      </w:r>
    </w:p>
    <w:p w:rsidR="00581DBD" w:rsidRDefault="00581DBD" w:rsidP="00581DBD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Максимальный крутящий момент                                                                                  (Момент откручивания)                                                               Ммах=33Н/м, </w:t>
      </w:r>
    </w:p>
    <w:p w:rsidR="00581DBD" w:rsidRDefault="00581DBD" w:rsidP="00581DBD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Частота вращения на холостом ходу                                        Vх/х=240об/мин, </w:t>
      </w:r>
    </w:p>
    <w:p w:rsidR="00581DBD" w:rsidRDefault="00581DBD" w:rsidP="00581DBD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Расход потребляемого воздуха на холостом ходу                   85л/мин, (0,085м³/мин)  </w:t>
      </w:r>
    </w:p>
    <w:p w:rsidR="00581DBD" w:rsidRDefault="00581DBD" w:rsidP="00581DBD">
      <w:pPr>
        <w:pStyle w:val="a3"/>
        <w:numPr>
          <w:ilvl w:val="0"/>
          <w:numId w:val="1"/>
        </w:numPr>
        <w:tabs>
          <w:tab w:val="left" w:pos="2955"/>
        </w:tabs>
        <w:spacing w:line="252" w:lineRule="auto"/>
        <w:rPr>
          <w:rFonts w:ascii="Arial" w:hAnsi="Arial" w:cs="Arial"/>
        </w:rPr>
      </w:pPr>
      <w:r>
        <w:rPr>
          <w:rFonts w:ascii="Arial" w:hAnsi="Arial" w:cs="Arial"/>
        </w:rPr>
        <w:t>Оптимальное рабочее давление в пневмо магистрали           Р=6,3кг/см², (6,3Атм),</w:t>
      </w:r>
    </w:p>
    <w:p w:rsidR="00581DBD" w:rsidRDefault="00581DBD" w:rsidP="00581DBD">
      <w:pPr>
        <w:pStyle w:val="a3"/>
        <w:numPr>
          <w:ilvl w:val="0"/>
          <w:numId w:val="1"/>
        </w:numPr>
        <w:tabs>
          <w:tab w:val="left" w:pos="2955"/>
        </w:tabs>
        <w:spacing w:line="252" w:lineRule="auto"/>
        <w:rPr>
          <w:rFonts w:ascii="Arial" w:hAnsi="Arial" w:cs="Arial"/>
        </w:rPr>
      </w:pPr>
      <w:r>
        <w:rPr>
          <w:rFonts w:ascii="Arial" w:hAnsi="Arial" w:cs="Arial"/>
        </w:rPr>
        <w:t>Воздушный шланг с внутренним сечением (оптимально).       6,4мм</w:t>
      </w:r>
    </w:p>
    <w:p w:rsidR="00581DBD" w:rsidRDefault="00581DBD" w:rsidP="00581DBD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Присоединительный штуцер (в комплекте).                              1/4"(</w:t>
      </w:r>
      <w:r>
        <w:rPr>
          <w:rFonts w:ascii="Arial" w:hAnsi="Arial" w:cs="Arial"/>
          <w:lang w:val="en-US"/>
        </w:rPr>
        <w:t>M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lang w:val="en-US"/>
        </w:rPr>
        <w:t>x</w:t>
      </w:r>
      <w:r w:rsidRPr="00581DBD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ORION</w:t>
      </w:r>
    </w:p>
    <w:p w:rsidR="00581DBD" w:rsidRDefault="00581DBD" w:rsidP="00581DBD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Вес трещотки                                                                                0,45кг.</w:t>
      </w:r>
    </w:p>
    <w:p w:rsidR="00581DBD" w:rsidRDefault="00581DBD" w:rsidP="00581DBD">
      <w:pPr>
        <w:pStyle w:val="a3"/>
        <w:numPr>
          <w:ilvl w:val="0"/>
          <w:numId w:val="1"/>
        </w:numPr>
        <w:tabs>
          <w:tab w:val="left" w:pos="2955"/>
        </w:tabs>
        <w:spacing w:line="254" w:lineRule="auto"/>
        <w:rPr>
          <w:rFonts w:ascii="Arial" w:hAnsi="Arial" w:cs="Arial"/>
        </w:rPr>
      </w:pPr>
      <w:r>
        <w:rPr>
          <w:rFonts w:ascii="Arial" w:hAnsi="Arial" w:cs="Arial"/>
        </w:rPr>
        <w:t>Длинна рабочей части гайковерта с приводом                         120мм</w:t>
      </w:r>
    </w:p>
    <w:p w:rsidR="00D364B6" w:rsidRDefault="00D364B6" w:rsidP="00581DBD"/>
    <w:p w:rsidR="00D364B6" w:rsidRDefault="00D364B6" w:rsidP="00D364B6"/>
    <w:p w:rsidR="00D364B6" w:rsidRPr="00E46705" w:rsidRDefault="00D364B6" w:rsidP="00D364B6">
      <w:pPr>
        <w:keepNext/>
        <w:spacing w:before="240" w:after="60"/>
        <w:jc w:val="both"/>
        <w:outlineLvl w:val="0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kern w:val="32"/>
          <w:szCs w:val="32"/>
        </w:rPr>
        <w:lastRenderedPageBreak/>
        <w:t>Характеристика</w:t>
      </w:r>
    </w:p>
    <w:p w:rsidR="0002720F" w:rsidRPr="0002720F" w:rsidRDefault="00D364B6" w:rsidP="0002720F">
      <w:pPr>
        <w:keepNext/>
        <w:spacing w:before="240" w:after="60"/>
        <w:jc w:val="both"/>
        <w:outlineLvl w:val="0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E835EC">
        <w:rPr>
          <w:rFonts w:ascii="Arial" w:hAnsi="Arial" w:cs="Arial"/>
          <w:sz w:val="20"/>
          <w:szCs w:val="16"/>
        </w:rPr>
        <w:t xml:space="preserve"> </w:t>
      </w:r>
      <w:r w:rsidR="0002720F" w:rsidRPr="0002720F">
        <w:rPr>
          <w:rFonts w:ascii="Arial" w:eastAsia="Arial Unicode MS" w:hAnsi="Arial" w:cs="Arial"/>
          <w:b/>
          <w:bCs/>
          <w:i/>
          <w:kern w:val="32"/>
          <w:szCs w:val="32"/>
        </w:rPr>
        <w:t>Характеристика</w:t>
      </w:r>
    </w:p>
    <w:p w:rsidR="008816C5" w:rsidRPr="008816C5" w:rsidRDefault="008816C5" w:rsidP="008816C5">
      <w:pPr>
        <w:spacing w:line="256" w:lineRule="auto"/>
        <w:jc w:val="both"/>
        <w:rPr>
          <w:rFonts w:ascii="Arial" w:hAnsi="Arial" w:cs="Arial"/>
          <w:color w:val="333333"/>
          <w:sz w:val="20"/>
          <w:szCs w:val="20"/>
        </w:rPr>
      </w:pPr>
      <w:r w:rsidRPr="008816C5">
        <w:rPr>
          <w:rFonts w:ascii="Arial" w:hAnsi="Arial" w:cs="Arial"/>
          <w:color w:val="333333"/>
          <w:sz w:val="20"/>
          <w:szCs w:val="20"/>
        </w:rPr>
        <w:t>Пневмотрещотка – это компактный инструмент для резьбового крепежа. Ее широко применяют в автосервисах и на станциях технического обслуживания. Использование пневмо трещоток существенно снижает трудоемкость операций и сокращает время выполнения технических работ. Механизм приводится в действие силой сжатого воздуха, поступающего из компрессора</w:t>
      </w:r>
    </w:p>
    <w:p w:rsidR="00D364B6" w:rsidRPr="00E46705" w:rsidRDefault="00D364B6" w:rsidP="008816C5">
      <w:pPr>
        <w:spacing w:line="256" w:lineRule="auto"/>
        <w:jc w:val="both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kern w:val="32"/>
          <w:szCs w:val="32"/>
        </w:rPr>
        <w:t>Инструкция по эксплуатации</w:t>
      </w:r>
    </w:p>
    <w:p w:rsidR="00D364B6" w:rsidRPr="00E835EC" w:rsidRDefault="00D364B6" w:rsidP="00D364B6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1. Применение</w:t>
      </w:r>
    </w:p>
    <w:p w:rsidR="0002720F" w:rsidRDefault="0002720F" w:rsidP="00D364B6">
      <w:pPr>
        <w:keepNext/>
        <w:spacing w:before="240" w:after="60"/>
        <w:jc w:val="both"/>
        <w:outlineLvl w:val="2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Облегченный вариант, размер привода </w:t>
      </w:r>
      <w:r>
        <w:rPr>
          <w:rFonts w:ascii="Arial" w:hAnsi="Arial" w:cs="Arial"/>
          <w:sz w:val="20"/>
          <w:szCs w:val="16"/>
          <w:lang w:val="en-US"/>
        </w:rPr>
        <w:t>DR</w:t>
      </w:r>
      <w:r>
        <w:rPr>
          <w:rFonts w:ascii="Arial" w:hAnsi="Arial" w:cs="Arial"/>
          <w:sz w:val="20"/>
          <w:szCs w:val="16"/>
        </w:rPr>
        <w:t xml:space="preserve"> 3/8</w:t>
      </w:r>
      <w:r w:rsidRPr="0002720F">
        <w:rPr>
          <w:rFonts w:ascii="Arial" w:hAnsi="Arial" w:cs="Arial"/>
          <w:sz w:val="20"/>
          <w:szCs w:val="16"/>
        </w:rPr>
        <w:t>”</w:t>
      </w:r>
      <w:r w:rsidR="00995BBB" w:rsidRPr="00995BBB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>и маленькие габариты позволяют использовать трещотку в ограниченном пространстве и заменять</w:t>
      </w:r>
      <w:r w:rsidR="00DF1B87">
        <w:rPr>
          <w:rFonts w:ascii="Arial" w:hAnsi="Arial" w:cs="Arial"/>
          <w:sz w:val="20"/>
          <w:szCs w:val="16"/>
        </w:rPr>
        <w:t xml:space="preserve"> инструмент c </w:t>
      </w:r>
      <w:r w:rsidR="00DF1B87">
        <w:rPr>
          <w:rFonts w:ascii="Arial" w:hAnsi="Arial" w:cs="Arial"/>
          <w:sz w:val="20"/>
          <w:szCs w:val="16"/>
          <w:lang w:val="en-US"/>
        </w:rPr>
        <w:t>DR</w:t>
      </w:r>
      <w:r w:rsidR="00DF1B87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>1/2</w:t>
      </w:r>
      <w:r w:rsidR="00995BBB" w:rsidRPr="00995BBB">
        <w:rPr>
          <w:rFonts w:ascii="Arial" w:hAnsi="Arial" w:cs="Arial"/>
          <w:sz w:val="20"/>
          <w:szCs w:val="16"/>
        </w:rPr>
        <w:t>”</w:t>
      </w:r>
      <w:r w:rsidRPr="0002720F">
        <w:rPr>
          <w:rFonts w:ascii="Arial" w:hAnsi="Arial" w:cs="Arial"/>
          <w:sz w:val="20"/>
          <w:szCs w:val="16"/>
        </w:rPr>
        <w:t>.</w:t>
      </w:r>
    </w:p>
    <w:p w:rsidR="00D364B6" w:rsidRPr="00495AC9" w:rsidRDefault="00D1567B" w:rsidP="00495AC9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481F5AB5" wp14:editId="75E79BEE">
            <wp:simplePos x="0" y="0"/>
            <wp:positionH relativeFrom="column">
              <wp:posOffset>5053965</wp:posOffset>
            </wp:positionH>
            <wp:positionV relativeFrom="paragraph">
              <wp:posOffset>299085</wp:posOffset>
            </wp:positionV>
            <wp:extent cx="822960" cy="1095375"/>
            <wp:effectExtent l="0" t="0" r="0" b="9525"/>
            <wp:wrapSquare wrapText="bothSides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4B6" w:rsidRPr="00E835EC">
        <w:rPr>
          <w:rFonts w:ascii="Arial" w:eastAsia="Arial Unicode MS" w:hAnsi="Arial" w:cs="Arial"/>
          <w:b/>
          <w:bCs/>
          <w:i/>
          <w:szCs w:val="26"/>
        </w:rPr>
        <w:t>2. Меры предосторожности</w:t>
      </w:r>
    </w:p>
    <w:p w:rsidR="00D364B6" w:rsidRPr="00E835EC" w:rsidRDefault="00D364B6" w:rsidP="00D364B6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2.1. Давление воздуха</w:t>
      </w:r>
    </w:p>
    <w:p w:rsidR="00D364B6" w:rsidRPr="00D1567B" w:rsidRDefault="00D364B6" w:rsidP="00D364B6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sz w:val="20"/>
          <w:szCs w:val="16"/>
        </w:rPr>
        <w:t>Максимальные технические характеристики</w:t>
      </w:r>
      <w:r w:rsidRPr="00E835EC">
        <w:rPr>
          <w:rFonts w:ascii="Arial" w:hAnsi="Arial" w:cs="Arial"/>
          <w:b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 xml:space="preserve">достигаются при давлении </w:t>
      </w:r>
      <w:r w:rsidRPr="00104DA2">
        <w:rPr>
          <w:rFonts w:ascii="Arial" w:hAnsi="Arial" w:cs="Arial"/>
          <w:sz w:val="20"/>
          <w:szCs w:val="16"/>
        </w:rPr>
        <w:t>6.3</w:t>
      </w:r>
      <w:r w:rsidRPr="00E835EC">
        <w:rPr>
          <w:rFonts w:ascii="Arial" w:hAnsi="Arial" w:cs="Arial"/>
          <w:sz w:val="20"/>
          <w:szCs w:val="16"/>
        </w:rPr>
        <w:t xml:space="preserve"> бар. Раб</w:t>
      </w:r>
      <w:r>
        <w:rPr>
          <w:rFonts w:ascii="Arial" w:hAnsi="Arial" w:cs="Arial"/>
          <w:sz w:val="20"/>
          <w:szCs w:val="16"/>
        </w:rPr>
        <w:t>очий диапазон давления от 5 до 7 бар (70-10</w:t>
      </w:r>
      <w:r w:rsidRPr="00E835EC">
        <w:rPr>
          <w:rFonts w:ascii="Arial" w:hAnsi="Arial" w:cs="Arial"/>
          <w:sz w:val="20"/>
          <w:szCs w:val="16"/>
        </w:rPr>
        <w:t xml:space="preserve">0 </w:t>
      </w:r>
      <w:r w:rsidRPr="00E835EC">
        <w:rPr>
          <w:rFonts w:ascii="Arial" w:hAnsi="Arial" w:cs="Arial"/>
          <w:sz w:val="20"/>
          <w:szCs w:val="16"/>
          <w:lang w:val="en-US"/>
        </w:rPr>
        <w:t>psi</w:t>
      </w:r>
      <w:r w:rsidRPr="00E835EC">
        <w:rPr>
          <w:rFonts w:ascii="Arial" w:hAnsi="Arial" w:cs="Arial"/>
          <w:sz w:val="20"/>
          <w:szCs w:val="16"/>
        </w:rPr>
        <w:t xml:space="preserve">). </w:t>
      </w:r>
    </w:p>
    <w:p w:rsidR="00D364B6" w:rsidRPr="00E835EC" w:rsidRDefault="00D364B6" w:rsidP="00D364B6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2.2. Пневмо</w:t>
      </w:r>
      <w:r>
        <w:rPr>
          <w:rFonts w:ascii="Arial" w:eastAsia="Arial Unicode MS" w:hAnsi="Arial" w:cs="Arial"/>
          <w:b/>
          <w:bCs/>
          <w:i/>
          <w:szCs w:val="26"/>
        </w:rPr>
        <w:t xml:space="preserve"> </w:t>
      </w:r>
      <w:r w:rsidRPr="00E835EC">
        <w:rPr>
          <w:rFonts w:ascii="Arial" w:eastAsia="Arial Unicode MS" w:hAnsi="Arial" w:cs="Arial"/>
          <w:b/>
          <w:bCs/>
          <w:i/>
          <w:szCs w:val="26"/>
        </w:rPr>
        <w:t>линия</w:t>
      </w:r>
    </w:p>
    <w:p w:rsidR="00D364B6" w:rsidRPr="00E835EC" w:rsidRDefault="00D1567B" w:rsidP="00D364B6">
      <w:pPr>
        <w:jc w:val="both"/>
        <w:rPr>
          <w:rFonts w:ascii="Arial" w:hAnsi="Arial" w:cs="Arial"/>
          <w:b/>
          <w:sz w:val="20"/>
          <w:szCs w:val="20"/>
        </w:rPr>
      </w:pPr>
      <w:r w:rsidRPr="00E835EC">
        <w:rPr>
          <w:rFonts w:ascii="Arial" w:hAnsi="Arial" w:cs="Arial"/>
          <w:noProof/>
          <w:sz w:val="20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25BEBC5B" wp14:editId="214CBBF0">
            <wp:simplePos x="0" y="0"/>
            <wp:positionH relativeFrom="column">
              <wp:posOffset>2159000</wp:posOffset>
            </wp:positionH>
            <wp:positionV relativeFrom="paragraph">
              <wp:posOffset>12065</wp:posOffset>
            </wp:positionV>
            <wp:extent cx="3714750" cy="1532255"/>
            <wp:effectExtent l="0" t="0" r="0" b="0"/>
            <wp:wrapSquare wrapText="bothSides"/>
            <wp:docPr id="3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4B6">
        <w:rPr>
          <w:rFonts w:ascii="Arial" w:hAnsi="Arial" w:cs="Arial"/>
          <w:sz w:val="20"/>
          <w:szCs w:val="16"/>
        </w:rPr>
        <w:t>Для соединения компрессора с постом инструмента</w:t>
      </w:r>
      <w:r w:rsidR="00D364B6" w:rsidRPr="00E835EC">
        <w:rPr>
          <w:rFonts w:ascii="Arial" w:hAnsi="Arial" w:cs="Arial"/>
          <w:sz w:val="20"/>
          <w:szCs w:val="16"/>
        </w:rPr>
        <w:t xml:space="preserve"> необходимо использовать шланг диаметром не менее 3/8”. Сжатый воздух охлаждается, и частицы воды конденсируются </w:t>
      </w:r>
      <w:r w:rsidR="00D364B6">
        <w:rPr>
          <w:rFonts w:ascii="Arial" w:hAnsi="Arial" w:cs="Arial"/>
          <w:sz w:val="20"/>
          <w:szCs w:val="16"/>
        </w:rPr>
        <w:t>на стенках ресивера и шлангах, а из ресивера</w:t>
      </w:r>
      <w:r w:rsidR="00D364B6" w:rsidRPr="00E835EC">
        <w:rPr>
          <w:rFonts w:ascii="Arial" w:hAnsi="Arial" w:cs="Arial"/>
          <w:sz w:val="20"/>
          <w:szCs w:val="16"/>
        </w:rPr>
        <w:t xml:space="preserve"> и пневмо</w:t>
      </w:r>
      <w:r w:rsidR="00D364B6">
        <w:rPr>
          <w:rFonts w:ascii="Arial" w:hAnsi="Arial" w:cs="Arial"/>
          <w:sz w:val="20"/>
          <w:szCs w:val="16"/>
        </w:rPr>
        <w:t xml:space="preserve"> линии влага может</w:t>
      </w:r>
      <w:r w:rsidR="00D364B6" w:rsidRPr="00E835EC">
        <w:rPr>
          <w:rFonts w:ascii="Arial" w:hAnsi="Arial" w:cs="Arial"/>
          <w:sz w:val="20"/>
          <w:szCs w:val="16"/>
        </w:rPr>
        <w:t xml:space="preserve"> попасть в механизм инструмента, что может вызвать неполадки</w:t>
      </w:r>
      <w:r w:rsidR="00D364B6">
        <w:rPr>
          <w:rFonts w:ascii="Arial" w:hAnsi="Arial" w:cs="Arial"/>
          <w:sz w:val="20"/>
          <w:szCs w:val="16"/>
        </w:rPr>
        <w:t xml:space="preserve"> и выход из строя</w:t>
      </w:r>
      <w:r w:rsidR="00D364B6" w:rsidRPr="00E835EC">
        <w:rPr>
          <w:rFonts w:ascii="Arial" w:hAnsi="Arial" w:cs="Arial"/>
          <w:sz w:val="20"/>
          <w:szCs w:val="16"/>
        </w:rPr>
        <w:t>. Поэтому следует установить фил</w:t>
      </w:r>
      <w:r w:rsidR="00D364B6">
        <w:rPr>
          <w:rFonts w:ascii="Arial" w:hAnsi="Arial" w:cs="Arial"/>
          <w:sz w:val="20"/>
          <w:szCs w:val="16"/>
        </w:rPr>
        <w:t xml:space="preserve">ьтр и лубрикатор между </w:t>
      </w:r>
      <w:r w:rsidR="00D364B6" w:rsidRPr="00E835EC">
        <w:rPr>
          <w:rFonts w:ascii="Arial" w:hAnsi="Arial" w:cs="Arial"/>
          <w:sz w:val="20"/>
          <w:szCs w:val="16"/>
        </w:rPr>
        <w:t>компрессором и инструментом</w:t>
      </w:r>
      <w:r w:rsidR="00D364B6">
        <w:rPr>
          <w:rFonts w:ascii="Arial" w:hAnsi="Arial" w:cs="Arial"/>
          <w:sz w:val="20"/>
          <w:szCs w:val="16"/>
        </w:rPr>
        <w:t xml:space="preserve"> (пост)</w:t>
      </w:r>
      <w:r w:rsidR="00D364B6" w:rsidRPr="00E835EC">
        <w:rPr>
          <w:rFonts w:ascii="Arial" w:hAnsi="Arial" w:cs="Arial"/>
          <w:sz w:val="20"/>
          <w:szCs w:val="16"/>
        </w:rPr>
        <w:t xml:space="preserve">. </w:t>
      </w:r>
      <w:r w:rsidR="00D364B6">
        <w:rPr>
          <w:rFonts w:ascii="Arial" w:hAnsi="Arial" w:cs="Arial"/>
          <w:sz w:val="20"/>
          <w:szCs w:val="16"/>
        </w:rPr>
        <w:t xml:space="preserve"> А из ресивера компрессора и фильтра отстойника поста, регулярно сливать скопившийся конденсат. </w:t>
      </w:r>
      <w:r w:rsidR="00D364B6" w:rsidRPr="00E835EC">
        <w:rPr>
          <w:rFonts w:ascii="Arial" w:hAnsi="Arial" w:cs="Arial"/>
          <w:sz w:val="20"/>
          <w:szCs w:val="16"/>
        </w:rPr>
        <w:t xml:space="preserve">Используйте компрессор </w:t>
      </w:r>
      <w:r w:rsidR="00D364B6" w:rsidRPr="00E835EC">
        <w:rPr>
          <w:rFonts w:ascii="Arial" w:hAnsi="Arial" w:cs="Arial"/>
          <w:sz w:val="20"/>
          <w:szCs w:val="16"/>
          <w:lang w:val="en-US"/>
        </w:rPr>
        <w:t>c</w:t>
      </w:r>
      <w:r w:rsidR="00D364B6" w:rsidRPr="00E835EC">
        <w:rPr>
          <w:rFonts w:ascii="Arial" w:hAnsi="Arial" w:cs="Arial"/>
          <w:sz w:val="20"/>
          <w:szCs w:val="16"/>
        </w:rPr>
        <w:t xml:space="preserve"> мощностью двигателя от </w:t>
      </w:r>
      <w:r w:rsidR="00D364B6">
        <w:rPr>
          <w:rFonts w:ascii="Arial" w:hAnsi="Arial" w:cs="Arial"/>
          <w:sz w:val="20"/>
          <w:szCs w:val="16"/>
        </w:rPr>
        <w:t>2.4</w:t>
      </w:r>
      <w:r w:rsidR="00D364B6" w:rsidRPr="00E835EC">
        <w:rPr>
          <w:rFonts w:ascii="Arial" w:hAnsi="Arial" w:cs="Arial"/>
          <w:sz w:val="20"/>
          <w:szCs w:val="16"/>
        </w:rPr>
        <w:t xml:space="preserve"> л.с.</w:t>
      </w:r>
      <w:r w:rsidR="00D364B6">
        <w:rPr>
          <w:rFonts w:ascii="Arial" w:hAnsi="Arial" w:cs="Arial"/>
          <w:sz w:val="20"/>
          <w:szCs w:val="16"/>
        </w:rPr>
        <w:t xml:space="preserve"> Часто под каждый инструмент нужно делать свой пост это обусловлено спецификой по</w:t>
      </w:r>
      <w:r>
        <w:rPr>
          <w:rFonts w:ascii="Arial" w:hAnsi="Arial" w:cs="Arial"/>
          <w:sz w:val="20"/>
          <w:szCs w:val="16"/>
        </w:rPr>
        <w:t>требности воздуха инструментом.</w:t>
      </w:r>
    </w:p>
    <w:p w:rsidR="00D364B6" w:rsidRPr="00E835EC" w:rsidRDefault="00D364B6" w:rsidP="00D364B6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04124AE1" wp14:editId="4CCF396F">
            <wp:simplePos x="0" y="0"/>
            <wp:positionH relativeFrom="column">
              <wp:posOffset>-80010</wp:posOffset>
            </wp:positionH>
            <wp:positionV relativeFrom="paragraph">
              <wp:posOffset>370840</wp:posOffset>
            </wp:positionV>
            <wp:extent cx="2827020" cy="1413510"/>
            <wp:effectExtent l="0" t="0" r="0" b="0"/>
            <wp:wrapSquare wrapText="bothSides"/>
            <wp:docPr id="4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5EC">
        <w:rPr>
          <w:rFonts w:ascii="Arial" w:eastAsia="Arial Unicode MS" w:hAnsi="Arial" w:cs="Arial"/>
          <w:b/>
          <w:bCs/>
          <w:i/>
          <w:szCs w:val="26"/>
        </w:rPr>
        <w:t>2.3. Воздушный шланг</w:t>
      </w:r>
    </w:p>
    <w:p w:rsidR="00D364B6" w:rsidRPr="00495AC9" w:rsidRDefault="00D364B6" w:rsidP="00495AC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          </w:t>
      </w:r>
      <w:r w:rsidRPr="00E835EC">
        <w:rPr>
          <w:rFonts w:ascii="Arial" w:hAnsi="Arial" w:cs="Arial"/>
          <w:sz w:val="20"/>
          <w:szCs w:val="16"/>
        </w:rPr>
        <w:t>Прочистите шланг струей сжатого воздуха перед соединением шланга с пневмо</w:t>
      </w:r>
      <w:r>
        <w:rPr>
          <w:rFonts w:ascii="Arial" w:hAnsi="Arial" w:cs="Arial"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>инструментом. Это предотвратит попадание в инструмент влаги и пыли, находящейся внутри шланга, что в свою очередь предотвратит образование ржавчины или поломок. Чтобы компенсировать падение давления у шлангов более 7,6 м, необходимо увеличить давление или пневмо</w:t>
      </w:r>
      <w:r>
        <w:rPr>
          <w:rFonts w:ascii="Arial" w:hAnsi="Arial" w:cs="Arial"/>
          <w:sz w:val="20"/>
          <w:szCs w:val="16"/>
        </w:rPr>
        <w:t xml:space="preserve"> линию, </w:t>
      </w:r>
      <w:r w:rsidRPr="00E835EC">
        <w:rPr>
          <w:rFonts w:ascii="Arial" w:hAnsi="Arial" w:cs="Arial"/>
          <w:sz w:val="20"/>
          <w:szCs w:val="16"/>
        </w:rPr>
        <w:t xml:space="preserve">подводить как можно ближе </w:t>
      </w:r>
      <w:r>
        <w:rPr>
          <w:rFonts w:ascii="Arial" w:hAnsi="Arial" w:cs="Arial"/>
          <w:sz w:val="20"/>
          <w:szCs w:val="16"/>
        </w:rPr>
        <w:t>к рабочему месту.</w:t>
      </w:r>
    </w:p>
    <w:p w:rsidR="00D364B6" w:rsidRPr="00E835EC" w:rsidRDefault="00D364B6" w:rsidP="00D364B6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2.4. Присоединяемые инструменты</w:t>
      </w:r>
    </w:p>
    <w:p w:rsidR="00D364B6" w:rsidRPr="00A22C4C" w:rsidRDefault="00A22C4C" w:rsidP="00D364B6">
      <w:pPr>
        <w:jc w:val="both"/>
        <w:rPr>
          <w:rFonts w:ascii="Arial" w:hAnsi="Arial" w:cs="Arial"/>
          <w:sz w:val="20"/>
          <w:szCs w:val="20"/>
        </w:rPr>
      </w:pPr>
      <w:r w:rsidRPr="00A22C4C">
        <w:rPr>
          <w:rStyle w:val="a8"/>
          <w:rFonts w:ascii="Arial" w:hAnsi="Arial" w:cs="Arial"/>
          <w:color w:val="333333"/>
          <w:sz w:val="20"/>
          <w:szCs w:val="20"/>
        </w:rPr>
        <w:t>Посадочный квадрат</w:t>
      </w:r>
      <w:r w:rsidR="00064BF7">
        <w:rPr>
          <w:rStyle w:val="a8"/>
          <w:rFonts w:ascii="Arial" w:hAnsi="Arial" w:cs="Arial"/>
          <w:color w:val="333333"/>
          <w:sz w:val="20"/>
          <w:szCs w:val="20"/>
        </w:rPr>
        <w:t xml:space="preserve"> трещотки</w:t>
      </w:r>
      <w:r w:rsidRPr="00A22C4C">
        <w:rPr>
          <w:rStyle w:val="a8"/>
          <w:rFonts w:ascii="Arial" w:hAnsi="Arial" w:cs="Arial"/>
          <w:color w:val="333333"/>
          <w:sz w:val="20"/>
          <w:szCs w:val="20"/>
        </w:rPr>
        <w:t xml:space="preserve"> (дюйм)</w:t>
      </w:r>
      <w:r w:rsidRPr="00A22C4C">
        <w:rPr>
          <w:rFonts w:ascii="Arial" w:hAnsi="Arial" w:cs="Arial"/>
          <w:color w:val="333333"/>
          <w:sz w:val="20"/>
          <w:szCs w:val="20"/>
        </w:rPr>
        <w:t xml:space="preserve"> - Определяет,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064BF7">
        <w:rPr>
          <w:rFonts w:ascii="Arial" w:hAnsi="Arial" w:cs="Arial"/>
          <w:color w:val="333333"/>
          <w:sz w:val="20"/>
          <w:szCs w:val="20"/>
        </w:rPr>
        <w:t xml:space="preserve">посадочный </w:t>
      </w:r>
      <w:r>
        <w:rPr>
          <w:rFonts w:ascii="Arial" w:hAnsi="Arial" w:cs="Arial"/>
          <w:color w:val="333333"/>
          <w:sz w:val="20"/>
          <w:szCs w:val="20"/>
        </w:rPr>
        <w:t>размер насадок</w:t>
      </w:r>
      <w:r w:rsidR="00064BF7">
        <w:rPr>
          <w:rFonts w:ascii="Arial" w:hAnsi="Arial" w:cs="Arial"/>
          <w:color w:val="333333"/>
          <w:sz w:val="20"/>
          <w:szCs w:val="20"/>
        </w:rPr>
        <w:t>, которые</w:t>
      </w:r>
      <w:r w:rsidRPr="00A22C4C">
        <w:rPr>
          <w:rFonts w:ascii="Arial" w:hAnsi="Arial" w:cs="Arial"/>
          <w:color w:val="333333"/>
          <w:sz w:val="20"/>
          <w:szCs w:val="20"/>
        </w:rPr>
        <w:t xml:space="preserve"> можно использовать с трещоткой. </w:t>
      </w:r>
      <w:r w:rsidR="00064BF7" w:rsidRPr="00A22C4C">
        <w:rPr>
          <w:rFonts w:ascii="Arial" w:hAnsi="Arial" w:cs="Arial"/>
          <w:sz w:val="20"/>
          <w:szCs w:val="20"/>
        </w:rPr>
        <w:t xml:space="preserve">Необходимые головки и адаптеры, предназначающиеся для этого инструмента, описаны в спецификации как 3/8”. </w:t>
      </w:r>
      <w:r w:rsidR="00D364B6" w:rsidRPr="00A22C4C">
        <w:rPr>
          <w:rFonts w:ascii="Arial" w:hAnsi="Arial" w:cs="Arial"/>
          <w:sz w:val="20"/>
          <w:szCs w:val="20"/>
        </w:rPr>
        <w:t xml:space="preserve">Используйте головки или адаптеры </w:t>
      </w:r>
      <w:r w:rsidR="00064BF7">
        <w:rPr>
          <w:rFonts w:ascii="Arial" w:hAnsi="Arial" w:cs="Arial"/>
          <w:sz w:val="20"/>
          <w:szCs w:val="20"/>
        </w:rPr>
        <w:t xml:space="preserve">только </w:t>
      </w:r>
      <w:r w:rsidR="00D364B6" w:rsidRPr="00A22C4C">
        <w:rPr>
          <w:rFonts w:ascii="Arial" w:hAnsi="Arial" w:cs="Arial"/>
          <w:sz w:val="20"/>
          <w:szCs w:val="20"/>
        </w:rPr>
        <w:t>в хорошем рабочем состоянии</w:t>
      </w:r>
      <w:r w:rsidR="00C348E3" w:rsidRPr="00C348E3">
        <w:rPr>
          <w:rFonts w:ascii="Arial" w:hAnsi="Arial" w:cs="Arial"/>
          <w:sz w:val="20"/>
          <w:szCs w:val="20"/>
        </w:rPr>
        <w:t xml:space="preserve"> </w:t>
      </w:r>
      <w:r w:rsidR="00C348E3">
        <w:rPr>
          <w:rFonts w:ascii="Arial" w:hAnsi="Arial" w:cs="Arial"/>
          <w:sz w:val="20"/>
          <w:szCs w:val="20"/>
        </w:rPr>
        <w:t>предназначающиеся для этого инструмента</w:t>
      </w:r>
      <w:r w:rsidR="00D364B6" w:rsidRPr="00A22C4C">
        <w:rPr>
          <w:rFonts w:ascii="Arial" w:hAnsi="Arial" w:cs="Arial"/>
          <w:sz w:val="20"/>
          <w:szCs w:val="20"/>
        </w:rPr>
        <w:t xml:space="preserve">. </w:t>
      </w:r>
    </w:p>
    <w:p w:rsidR="00D364B6" w:rsidRPr="00E835EC" w:rsidRDefault="00D364B6" w:rsidP="00D364B6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bCs/>
          <w:i/>
          <w:szCs w:val="26"/>
        </w:rPr>
        <w:t>2.5</w:t>
      </w:r>
      <w:r w:rsidRPr="00E835EC">
        <w:rPr>
          <w:rFonts w:ascii="Arial" w:hAnsi="Arial" w:cs="Arial"/>
          <w:b/>
          <w:sz w:val="20"/>
          <w:szCs w:val="16"/>
        </w:rPr>
        <w:t>.</w:t>
      </w:r>
      <w:r w:rsidRPr="00E835EC">
        <w:rPr>
          <w:rFonts w:ascii="Arial" w:hAnsi="Arial" w:cs="Arial"/>
          <w:sz w:val="20"/>
          <w:szCs w:val="16"/>
        </w:rPr>
        <w:t xml:space="preserve"> Во время работы с инструментом должна быть предусмотрена защита глаз, ушей, рта, а на руки одеты перчатки.</w:t>
      </w:r>
    </w:p>
    <w:p w:rsidR="00D364B6" w:rsidRPr="00E835EC" w:rsidRDefault="00D364B6" w:rsidP="00D364B6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szCs w:val="26"/>
        </w:rPr>
        <w:t>2.6.</w:t>
      </w:r>
      <w:r w:rsidRPr="00E835EC">
        <w:rPr>
          <w:rFonts w:ascii="Arial" w:hAnsi="Arial" w:cs="Arial"/>
          <w:sz w:val="20"/>
          <w:szCs w:val="16"/>
        </w:rPr>
        <w:t xml:space="preserve"> Рабочее место должно хорошо проветриваться.</w:t>
      </w:r>
    </w:p>
    <w:p w:rsidR="00D364B6" w:rsidRPr="00E835EC" w:rsidRDefault="00D364B6" w:rsidP="00D364B6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szCs w:val="26"/>
        </w:rPr>
        <w:t>2.7.</w:t>
      </w:r>
      <w:r w:rsidRPr="00E835EC">
        <w:rPr>
          <w:rFonts w:ascii="Arial" w:hAnsi="Arial" w:cs="Arial"/>
          <w:b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 xml:space="preserve">При перебоях электроэнергии компрессор необходимо выключить. </w:t>
      </w:r>
    </w:p>
    <w:p w:rsidR="00D364B6" w:rsidRPr="00E835EC" w:rsidRDefault="00D364B6" w:rsidP="00D364B6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3. Эксплуатация.</w:t>
      </w:r>
    </w:p>
    <w:p w:rsidR="00D364B6" w:rsidRPr="00E835EC" w:rsidRDefault="00D364B6" w:rsidP="00D364B6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3.1. Включение</w:t>
      </w:r>
    </w:p>
    <w:p w:rsidR="00064BF7" w:rsidRPr="005905D0" w:rsidRDefault="00D364B6" w:rsidP="005905D0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Убедитесь в правильном и надежном подключении к воздушной магистрали. Проконтролируйте правильность настройки давления в рабочем шланге инструмента и наличие масла в лубрикаторе. </w:t>
      </w:r>
      <w:r w:rsidRPr="00E835EC">
        <w:rPr>
          <w:rFonts w:ascii="Arial" w:hAnsi="Arial" w:cs="Arial"/>
          <w:sz w:val="20"/>
          <w:szCs w:val="16"/>
        </w:rPr>
        <w:t xml:space="preserve">Для работы с инструментом, нажмите на </w:t>
      </w:r>
      <w:r>
        <w:rPr>
          <w:rFonts w:ascii="Arial" w:hAnsi="Arial" w:cs="Arial"/>
          <w:sz w:val="20"/>
          <w:szCs w:val="16"/>
        </w:rPr>
        <w:t xml:space="preserve">спусковой рычаг, </w:t>
      </w:r>
      <w:r w:rsidR="00D1567B">
        <w:rPr>
          <w:rFonts w:ascii="Arial" w:hAnsi="Arial" w:cs="Arial"/>
          <w:sz w:val="20"/>
          <w:szCs w:val="16"/>
        </w:rPr>
        <w:t>расположенный вдоль</w:t>
      </w:r>
      <w:r w:rsidRPr="00E835EC">
        <w:rPr>
          <w:rFonts w:ascii="Arial" w:hAnsi="Arial" w:cs="Arial"/>
          <w:sz w:val="20"/>
          <w:szCs w:val="16"/>
        </w:rPr>
        <w:t xml:space="preserve"> рукоятки. В инструменте используется рычаг нажимного типа без фиксации.</w:t>
      </w:r>
      <w:r w:rsidR="005905D0">
        <w:rPr>
          <w:rFonts w:ascii="Arial" w:hAnsi="Arial" w:cs="Arial"/>
          <w:sz w:val="20"/>
          <w:szCs w:val="16"/>
        </w:rPr>
        <w:t xml:space="preserve"> </w:t>
      </w:r>
      <w:r w:rsidR="005905D0" w:rsidRPr="005905D0">
        <w:rPr>
          <w:rFonts w:ascii="Arial" w:hAnsi="Arial" w:cs="Arial"/>
          <w:sz w:val="20"/>
          <w:szCs w:val="16"/>
        </w:rPr>
        <w:t>Перед началом работы нужно убедиться в направлении вращения. «</w:t>
      </w:r>
      <w:r w:rsidR="005905D0" w:rsidRPr="005905D0">
        <w:rPr>
          <w:rFonts w:ascii="Arial" w:hAnsi="Arial" w:cs="Arial"/>
          <w:sz w:val="20"/>
          <w:szCs w:val="16"/>
          <w:lang w:val="en-US"/>
        </w:rPr>
        <w:t>F</w:t>
      </w:r>
      <w:r w:rsidR="005905D0" w:rsidRPr="005905D0">
        <w:rPr>
          <w:rFonts w:ascii="Arial" w:hAnsi="Arial" w:cs="Arial"/>
          <w:sz w:val="20"/>
          <w:szCs w:val="16"/>
        </w:rPr>
        <w:t>» - означает движение вперед, т.е. по часовой стрелке, а «</w:t>
      </w:r>
      <w:r w:rsidR="005905D0" w:rsidRPr="005905D0">
        <w:rPr>
          <w:rFonts w:ascii="Arial" w:hAnsi="Arial" w:cs="Arial"/>
          <w:sz w:val="20"/>
          <w:szCs w:val="16"/>
          <w:lang w:val="en-US"/>
        </w:rPr>
        <w:t>R</w:t>
      </w:r>
      <w:r w:rsidR="005905D0" w:rsidRPr="005905D0">
        <w:rPr>
          <w:rFonts w:ascii="Arial" w:hAnsi="Arial" w:cs="Arial"/>
          <w:sz w:val="20"/>
          <w:szCs w:val="16"/>
        </w:rPr>
        <w:t xml:space="preserve">» показывает направление движения против часовой стрелки (если смотреть с позиции пользователя). </w:t>
      </w:r>
    </w:p>
    <w:p w:rsidR="00D364B6" w:rsidRPr="001E463A" w:rsidRDefault="00D364B6" w:rsidP="00D364B6">
      <w:pPr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 xml:space="preserve">Внимание!!! Инструмент начнет вращаться через несколько секунд после нажатия на рычаг. </w:t>
      </w:r>
    </w:p>
    <w:p w:rsidR="00D364B6" w:rsidRPr="001E463A" w:rsidRDefault="00D364B6" w:rsidP="00D364B6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>
        <w:rPr>
          <w:rFonts w:ascii="Arial" w:hAnsi="Arial" w:cs="Arial"/>
          <w:b/>
          <w:bCs/>
          <w:i/>
          <w:iCs/>
          <w:szCs w:val="16"/>
        </w:rPr>
        <w:t>3.2 Работа и остановка</w:t>
      </w:r>
      <w:r>
        <w:rPr>
          <w:rFonts w:ascii="Arial" w:eastAsia="Arial Unicode MS" w:hAnsi="Arial" w:cs="Arial"/>
          <w:b/>
          <w:bCs/>
          <w:i/>
          <w:szCs w:val="26"/>
        </w:rPr>
        <w:t xml:space="preserve"> </w:t>
      </w:r>
    </w:p>
    <w:p w:rsidR="00D1567B" w:rsidRPr="005905D0" w:rsidRDefault="00D1567B" w:rsidP="005905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На данной моделе </w:t>
      </w:r>
      <w:r w:rsidR="00D364B6">
        <w:rPr>
          <w:rFonts w:ascii="Arial" w:hAnsi="Arial" w:cs="Arial"/>
          <w:sz w:val="20"/>
          <w:szCs w:val="16"/>
        </w:rPr>
        <w:t xml:space="preserve">предусмотрено реверсивное вращение </w:t>
      </w:r>
      <w:r>
        <w:rPr>
          <w:rFonts w:ascii="Arial" w:hAnsi="Arial" w:cs="Arial"/>
          <w:sz w:val="20"/>
          <w:szCs w:val="16"/>
        </w:rPr>
        <w:t>привода, но нет</w:t>
      </w:r>
      <w:r w:rsidR="00D364B6">
        <w:rPr>
          <w:rFonts w:ascii="Arial" w:hAnsi="Arial" w:cs="Arial"/>
          <w:sz w:val="20"/>
          <w:szCs w:val="16"/>
        </w:rPr>
        <w:t xml:space="preserve"> таких приспособлений как ограничитель случайного включения, поэтому будьте внимательны, не оставляйте подключенный к воздуху инструмент. </w:t>
      </w:r>
      <w:r>
        <w:rPr>
          <w:rFonts w:ascii="Arial" w:hAnsi="Arial" w:cs="Arial"/>
          <w:sz w:val="20"/>
          <w:szCs w:val="16"/>
        </w:rPr>
        <w:t>Переключение на реверсное вращение производится с помощью вентил</w:t>
      </w:r>
      <w:r w:rsidR="00064BF7">
        <w:rPr>
          <w:rFonts w:ascii="Arial" w:hAnsi="Arial" w:cs="Arial"/>
          <w:sz w:val="20"/>
          <w:szCs w:val="16"/>
        </w:rPr>
        <w:t>я расположенного на</w:t>
      </w:r>
      <w:r w:rsidR="005905D0">
        <w:rPr>
          <w:rFonts w:ascii="Arial" w:hAnsi="Arial" w:cs="Arial"/>
          <w:sz w:val="20"/>
          <w:szCs w:val="16"/>
        </w:rPr>
        <w:t xml:space="preserve"> головке привода пневмо трещотки. После выполнения необходимых работ, д</w:t>
      </w:r>
      <w:r w:rsidR="005905D0" w:rsidRPr="00E835EC">
        <w:rPr>
          <w:rFonts w:ascii="Arial" w:hAnsi="Arial" w:cs="Arial"/>
          <w:sz w:val="20"/>
          <w:szCs w:val="16"/>
        </w:rPr>
        <w:t xml:space="preserve">ля </w:t>
      </w:r>
      <w:r w:rsidR="005905D0">
        <w:rPr>
          <w:rFonts w:ascii="Arial" w:hAnsi="Arial" w:cs="Arial"/>
          <w:sz w:val="20"/>
          <w:szCs w:val="16"/>
        </w:rPr>
        <w:t xml:space="preserve">безопасности </w:t>
      </w:r>
      <w:r w:rsidR="005905D0" w:rsidRPr="00E835EC">
        <w:rPr>
          <w:rFonts w:ascii="Arial" w:hAnsi="Arial" w:cs="Arial"/>
          <w:sz w:val="20"/>
          <w:szCs w:val="16"/>
        </w:rPr>
        <w:t>и с</w:t>
      </w:r>
      <w:r w:rsidR="005905D0">
        <w:rPr>
          <w:rFonts w:ascii="Arial" w:hAnsi="Arial" w:cs="Arial"/>
          <w:sz w:val="20"/>
          <w:szCs w:val="16"/>
        </w:rPr>
        <w:t>охранности поместите инструмент,</w:t>
      </w:r>
      <w:r w:rsidR="005905D0" w:rsidRPr="00E835EC">
        <w:rPr>
          <w:rFonts w:ascii="Arial" w:hAnsi="Arial" w:cs="Arial"/>
          <w:sz w:val="20"/>
          <w:szCs w:val="16"/>
        </w:rPr>
        <w:t xml:space="preserve"> после полной </w:t>
      </w:r>
      <w:r w:rsidR="005905D0">
        <w:rPr>
          <w:rFonts w:ascii="Arial" w:hAnsi="Arial" w:cs="Arial"/>
          <w:sz w:val="20"/>
          <w:szCs w:val="16"/>
        </w:rPr>
        <w:t xml:space="preserve">его </w:t>
      </w:r>
      <w:r w:rsidR="005905D0" w:rsidRPr="00E835EC">
        <w:rPr>
          <w:rFonts w:ascii="Arial" w:hAnsi="Arial" w:cs="Arial"/>
          <w:sz w:val="20"/>
          <w:szCs w:val="16"/>
        </w:rPr>
        <w:t>остановки</w:t>
      </w:r>
      <w:r w:rsidR="005905D0">
        <w:rPr>
          <w:rFonts w:ascii="Arial" w:hAnsi="Arial" w:cs="Arial"/>
          <w:sz w:val="20"/>
          <w:szCs w:val="16"/>
        </w:rPr>
        <w:t xml:space="preserve"> </w:t>
      </w:r>
      <w:r w:rsidR="005905D0" w:rsidRPr="00E835EC">
        <w:rPr>
          <w:rFonts w:ascii="Arial" w:hAnsi="Arial" w:cs="Arial"/>
          <w:sz w:val="20"/>
          <w:szCs w:val="16"/>
        </w:rPr>
        <w:t xml:space="preserve">на подставку или повесьте </w:t>
      </w:r>
      <w:r w:rsidR="005905D0">
        <w:rPr>
          <w:rFonts w:ascii="Arial" w:hAnsi="Arial" w:cs="Arial"/>
          <w:sz w:val="20"/>
          <w:szCs w:val="16"/>
        </w:rPr>
        <w:t>в корзину-кобуру.</w:t>
      </w:r>
    </w:p>
    <w:p w:rsidR="00D364B6" w:rsidRPr="00E835EC" w:rsidRDefault="00D364B6" w:rsidP="00D364B6">
      <w:pPr>
        <w:jc w:val="both"/>
        <w:rPr>
          <w:rFonts w:ascii="Arial" w:eastAsia="Arial Unicode MS" w:hAnsi="Arial" w:cs="Arial"/>
          <w:b/>
          <w:bCs/>
          <w:i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Техническое обслуживание</w:t>
      </w:r>
    </w:p>
    <w:p w:rsidR="00D364B6" w:rsidRPr="00E835EC" w:rsidRDefault="00D364B6" w:rsidP="00D364B6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4.1. Смазка</w:t>
      </w:r>
    </w:p>
    <w:p w:rsidR="00D364B6" w:rsidRPr="00E835EC" w:rsidRDefault="00D364B6" w:rsidP="00D364B6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Перед соедине</w:t>
      </w:r>
      <w:r>
        <w:rPr>
          <w:rFonts w:ascii="Arial" w:hAnsi="Arial" w:cs="Arial"/>
          <w:sz w:val="20"/>
          <w:szCs w:val="16"/>
        </w:rPr>
        <w:t xml:space="preserve">нием шланга, накапайте 4 или 5 </w:t>
      </w:r>
      <w:r w:rsidRPr="00E835EC">
        <w:rPr>
          <w:rFonts w:ascii="Arial" w:hAnsi="Arial" w:cs="Arial"/>
          <w:sz w:val="20"/>
          <w:szCs w:val="16"/>
        </w:rPr>
        <w:t>капель пневматического масла в воздухозаборник пневмоинструмента. Использование других видов масла может повлечь ухудшение рабочих характеристик или поломку инструмента. Если другое масло случайно попало в инструмент, то уберите его немедленно. Также, необходимо каждые 3-4 часа работы смазывать пневмо/инструмент. Масла поступающего через лубрикатор для бесперебойной работы инструмента не достаточно.</w:t>
      </w:r>
    </w:p>
    <w:p w:rsidR="00D364B6" w:rsidRPr="00E835EC" w:rsidRDefault="00D364B6" w:rsidP="00D364B6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4.2 Хранение</w:t>
      </w:r>
    </w:p>
    <w:p w:rsidR="00D364B6" w:rsidRPr="00E835EC" w:rsidRDefault="00D364B6" w:rsidP="00D364B6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Избегайте хранения инструмента в местах повышенной влажности. Попадание влаги внутрь может вызвать появление ржавчины и как следствие преждевременный выход из строя. Перед хранением и после каждого использования, смажьте воздухозаборник маслом и включите его на короткое время.</w:t>
      </w:r>
    </w:p>
    <w:p w:rsidR="00D364B6" w:rsidRPr="00E835EC" w:rsidRDefault="00D364B6" w:rsidP="00D364B6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4.3 Утилизация</w:t>
      </w:r>
    </w:p>
    <w:p w:rsidR="00D364B6" w:rsidRPr="00E835EC" w:rsidRDefault="00D364B6" w:rsidP="00D364B6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Если инструмент настолько серьезно поврежден, что его больше нельзя использовать</w:t>
      </w:r>
      <w:r>
        <w:rPr>
          <w:rFonts w:ascii="Arial" w:hAnsi="Arial" w:cs="Arial"/>
          <w:sz w:val="20"/>
          <w:szCs w:val="16"/>
        </w:rPr>
        <w:t xml:space="preserve">. </w:t>
      </w:r>
      <w:r w:rsidRPr="00E835EC">
        <w:rPr>
          <w:rFonts w:ascii="Arial" w:hAnsi="Arial" w:cs="Arial"/>
          <w:sz w:val="20"/>
          <w:szCs w:val="16"/>
        </w:rPr>
        <w:t>Не сжигайте!</w:t>
      </w:r>
      <w:r>
        <w:rPr>
          <w:rFonts w:ascii="Arial" w:hAnsi="Arial" w:cs="Arial"/>
          <w:sz w:val="20"/>
          <w:szCs w:val="16"/>
        </w:rPr>
        <w:t xml:space="preserve"> Утилизируйте его сдав в пункт приема металлов.</w:t>
      </w:r>
    </w:p>
    <w:p w:rsidR="00495AC9" w:rsidRDefault="00495AC9" w:rsidP="00D1567B">
      <w:pPr>
        <w:keepNext/>
        <w:jc w:val="both"/>
        <w:outlineLvl w:val="3"/>
        <w:rPr>
          <w:rFonts w:ascii="Arial" w:eastAsia="Arial Unicode MS" w:hAnsi="Arial" w:cs="Arial"/>
          <w:b/>
          <w:bCs/>
          <w:i/>
          <w:sz w:val="32"/>
          <w:szCs w:val="32"/>
        </w:rPr>
      </w:pPr>
    </w:p>
    <w:p w:rsidR="00D364B6" w:rsidRPr="00D1567B" w:rsidRDefault="00D364B6" w:rsidP="00D1567B">
      <w:pPr>
        <w:keepNext/>
        <w:jc w:val="both"/>
        <w:outlineLvl w:val="3"/>
        <w:rPr>
          <w:rFonts w:ascii="Arial" w:eastAsia="Arial Unicode MS" w:hAnsi="Arial" w:cs="Arial"/>
          <w:b/>
          <w:bCs/>
          <w:i/>
          <w:sz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sz w:val="32"/>
          <w:szCs w:val="32"/>
        </w:rPr>
        <w:t>Внимание!!!</w:t>
      </w:r>
      <w:bookmarkStart w:id="0" w:name="_GoBack"/>
      <w:bookmarkEnd w:id="0"/>
    </w:p>
    <w:p w:rsidR="00D364B6" w:rsidRPr="00E835EC" w:rsidRDefault="00D364B6" w:rsidP="00D364B6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Инструмент не должен использоваться во взрывоопасных местах</w:t>
      </w:r>
      <w:r w:rsidRPr="00E835EC">
        <w:rPr>
          <w:rFonts w:ascii="Arial" w:hAnsi="Arial" w:cs="Arial"/>
          <w:b/>
          <w:bCs/>
          <w:sz w:val="20"/>
          <w:szCs w:val="20"/>
        </w:rPr>
        <w:t>.</w:t>
      </w:r>
    </w:p>
    <w:p w:rsidR="00D364B6" w:rsidRPr="00E835EC" w:rsidRDefault="00D364B6" w:rsidP="00D364B6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Отсоединяйте шланг перед сменой и наладкой присоединяемых инструментов.</w:t>
      </w:r>
    </w:p>
    <w:p w:rsidR="00D364B6" w:rsidRPr="00E835EC" w:rsidRDefault="00D364B6" w:rsidP="00D364B6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Избегайте попадания волос или частей одежды на инструмент во время работы.</w:t>
      </w:r>
    </w:p>
    <w:p w:rsidR="00D364B6" w:rsidRPr="00E835EC" w:rsidRDefault="00D364B6" w:rsidP="00D364B6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Стойте устойчиво, и наденьте на руки перчатки во избежание травмы, вызванной силой</w:t>
      </w:r>
      <w:r>
        <w:rPr>
          <w:rFonts w:ascii="Arial" w:hAnsi="Arial" w:cs="Arial"/>
          <w:sz w:val="20"/>
          <w:szCs w:val="20"/>
        </w:rPr>
        <w:t xml:space="preserve"> </w:t>
      </w:r>
      <w:r w:rsidRPr="00E835EC">
        <w:rPr>
          <w:rFonts w:ascii="Arial" w:hAnsi="Arial" w:cs="Arial"/>
          <w:sz w:val="20"/>
          <w:szCs w:val="20"/>
        </w:rPr>
        <w:t>возможного инерционного момента вращения при включении инструмента.</w:t>
      </w:r>
    </w:p>
    <w:p w:rsidR="00D364B6" w:rsidRPr="00E835EC" w:rsidRDefault="00D364B6" w:rsidP="00D364B6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 xml:space="preserve">Неожиданное направление вращения может вызвать опасную ситуацию.  </w:t>
      </w:r>
    </w:p>
    <w:p w:rsidR="00D364B6" w:rsidRPr="00E835EC" w:rsidRDefault="00D364B6" w:rsidP="00D364B6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Ошибки при работе являются главными причинами серьезных увечий или смерти. Не оставляйте инструмент включенным без присмотра.</w:t>
      </w:r>
    </w:p>
    <w:p w:rsidR="00D364B6" w:rsidRPr="00E835EC" w:rsidRDefault="00D364B6" w:rsidP="00D364B6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Маска для глаз, предотвращает опасность попадания в глаза стружки или металлических осколков, летящих из-под инструмента, при высоких скоростях работы.</w:t>
      </w:r>
    </w:p>
    <w:p w:rsidR="00AB6BA1" w:rsidRPr="00495AC9" w:rsidRDefault="00D364B6" w:rsidP="00D364B6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 xml:space="preserve">Маска для </w:t>
      </w:r>
      <w:r>
        <w:rPr>
          <w:rFonts w:ascii="Arial" w:hAnsi="Arial" w:cs="Arial"/>
          <w:sz w:val="20"/>
          <w:szCs w:val="20"/>
        </w:rPr>
        <w:t>лица</w:t>
      </w:r>
      <w:r w:rsidRPr="00E835EC">
        <w:rPr>
          <w:rFonts w:ascii="Arial" w:hAnsi="Arial" w:cs="Arial"/>
          <w:sz w:val="20"/>
          <w:szCs w:val="20"/>
        </w:rPr>
        <w:t xml:space="preserve"> предотвращает вдыхание пыли и строительного мусора опасного для здоровья. Излишнее высокое давление и вращение на холостом ходу ускоряет износ инструмента и может вызвать опасную ситуацию.</w:t>
      </w:r>
    </w:p>
    <w:sectPr w:rsidR="00AB6BA1" w:rsidRPr="00495AC9" w:rsidSect="00495AC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ADF" w:rsidRDefault="00E45ADF" w:rsidP="00D364B6">
      <w:pPr>
        <w:spacing w:after="0" w:line="240" w:lineRule="auto"/>
      </w:pPr>
      <w:r>
        <w:separator/>
      </w:r>
    </w:p>
  </w:endnote>
  <w:endnote w:type="continuationSeparator" w:id="0">
    <w:p w:rsidR="00E45ADF" w:rsidRDefault="00E45ADF" w:rsidP="00D36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ADF" w:rsidRDefault="00E45ADF" w:rsidP="00D364B6">
      <w:pPr>
        <w:spacing w:after="0" w:line="240" w:lineRule="auto"/>
      </w:pPr>
      <w:r>
        <w:separator/>
      </w:r>
    </w:p>
  </w:footnote>
  <w:footnote w:type="continuationSeparator" w:id="0">
    <w:p w:rsidR="00E45ADF" w:rsidRDefault="00E45ADF" w:rsidP="00D364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781398"/>
    <w:multiLevelType w:val="hybridMultilevel"/>
    <w:tmpl w:val="20C8E9A6"/>
    <w:lvl w:ilvl="0" w:tplc="1D5EE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3A4156"/>
    <w:multiLevelType w:val="hybridMultilevel"/>
    <w:tmpl w:val="7CD4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0EB"/>
    <w:rsid w:val="0002720F"/>
    <w:rsid w:val="00064BF7"/>
    <w:rsid w:val="00287274"/>
    <w:rsid w:val="00472C36"/>
    <w:rsid w:val="00495AC9"/>
    <w:rsid w:val="00581DBD"/>
    <w:rsid w:val="005905D0"/>
    <w:rsid w:val="00610267"/>
    <w:rsid w:val="008816C5"/>
    <w:rsid w:val="00995BBB"/>
    <w:rsid w:val="00A22C4C"/>
    <w:rsid w:val="00A800EB"/>
    <w:rsid w:val="00A94C24"/>
    <w:rsid w:val="00AB6BA1"/>
    <w:rsid w:val="00BE48B1"/>
    <w:rsid w:val="00C348E3"/>
    <w:rsid w:val="00C92D36"/>
    <w:rsid w:val="00D1567B"/>
    <w:rsid w:val="00D364B6"/>
    <w:rsid w:val="00DF1B87"/>
    <w:rsid w:val="00E45ADF"/>
    <w:rsid w:val="00E57B47"/>
    <w:rsid w:val="00F9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6AD9B9-49DD-4084-AE5F-9FB058E20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DBD"/>
    <w:pPr>
      <w:spacing w:line="25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6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64B6"/>
  </w:style>
  <w:style w:type="paragraph" w:styleId="a6">
    <w:name w:val="footer"/>
    <w:basedOn w:val="a"/>
    <w:link w:val="a7"/>
    <w:uiPriority w:val="99"/>
    <w:unhideWhenUsed/>
    <w:rsid w:val="00D36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64B6"/>
  </w:style>
  <w:style w:type="character" w:styleId="a8">
    <w:name w:val="Strong"/>
    <w:basedOn w:val="a0"/>
    <w:uiPriority w:val="22"/>
    <w:qFormat/>
    <w:rsid w:val="008816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89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988</Words>
  <Characters>5638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Характеристика</vt:lpstr>
      <vt:lpstr>Характеристика</vt:lpstr>
      <vt:lpstr>    1. Применение</vt:lpstr>
      <vt:lpstr>        Облегченный вариант, размер привода DR 3/8” и маленькие габариты позволяют испол</vt:lpstr>
      <vt:lpstr>        /2. Меры предосторожности</vt:lpstr>
      <vt:lpstr>        2.1. Давление воздуха</vt:lpstr>
      <vt:lpstr>        2.2. Пневмо линия</vt:lpstr>
      <vt:lpstr>        /2.3. Воздушный шланг</vt:lpstr>
      <vt:lpstr>        2.4. Присоединяемые инструменты</vt:lpstr>
      <vt:lpstr>    3. Эксплуатация.</vt:lpstr>
      <vt:lpstr>        3.1. Включение</vt:lpstr>
      <vt:lpstr>        3.2 Работа и остановка </vt:lpstr>
      <vt:lpstr>        4.1. Смазка</vt:lpstr>
      <vt:lpstr>        4.2 Хранение</vt:lpstr>
      <vt:lpstr>        4.3 Утилизация</vt:lpstr>
    </vt:vector>
  </TitlesOfParts>
  <Company/>
  <LinksUpToDate>false</LinksUpToDate>
  <CharactersWithSpaces>6613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13</cp:revision>
  <dcterms:created xsi:type="dcterms:W3CDTF">2019-02-07T10:37:00Z</dcterms:created>
  <dcterms:modified xsi:type="dcterms:W3CDTF">2019-03-04T08:37:00Z</dcterms:modified>
</cp:coreProperties>
</file>